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F5B" w:rsidRDefault="00BA0F5B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BA0F5B" w:rsidRDefault="00BA0F5B">
      <w:pPr>
        <w:pStyle w:val="ConsPlusNormal"/>
        <w:outlineLvl w:val="0"/>
      </w:pPr>
    </w:p>
    <w:p w:rsidR="00BA0F5B" w:rsidRDefault="00BA0F5B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BA0F5B" w:rsidRDefault="00BA0F5B">
      <w:pPr>
        <w:pStyle w:val="ConsPlusTitle"/>
        <w:jc w:val="center"/>
      </w:pPr>
    </w:p>
    <w:p w:rsidR="00BA0F5B" w:rsidRDefault="00BA0F5B">
      <w:pPr>
        <w:pStyle w:val="ConsPlusTitle"/>
        <w:jc w:val="center"/>
      </w:pPr>
      <w:r>
        <w:t>ПОСТАНОВЛЕНИЕ</w:t>
      </w:r>
    </w:p>
    <w:p w:rsidR="00BA0F5B" w:rsidRDefault="00BA0F5B">
      <w:pPr>
        <w:pStyle w:val="ConsPlusTitle"/>
        <w:jc w:val="center"/>
      </w:pPr>
      <w:r>
        <w:t>от 7 июня 2018 г. N 344</w:t>
      </w:r>
    </w:p>
    <w:p w:rsidR="00BA0F5B" w:rsidRDefault="00BA0F5B">
      <w:pPr>
        <w:pStyle w:val="ConsPlusTitle"/>
        <w:jc w:val="center"/>
      </w:pPr>
    </w:p>
    <w:p w:rsidR="00BA0F5B" w:rsidRDefault="00BA0F5B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BA0F5B" w:rsidRDefault="00BA0F5B">
      <w:pPr>
        <w:pStyle w:val="ConsPlusTitle"/>
        <w:jc w:val="center"/>
      </w:pPr>
      <w:r>
        <w:t>МУНИЦИПАЛЬНОГО ОБРАЗОВАНИЯ "ГОРОД АСТРАХАНЬ" ПРЕДОСТАВЛЕНИЯ</w:t>
      </w:r>
    </w:p>
    <w:p w:rsidR="00BA0F5B" w:rsidRDefault="00BA0F5B">
      <w:pPr>
        <w:pStyle w:val="ConsPlusTitle"/>
        <w:jc w:val="center"/>
      </w:pPr>
      <w:r>
        <w:t>МУНИЦИПАЛЬНОЙ УСЛУГИ "ПРИСВОЕНИЕ ОБЪЕКТУ АДРЕСАЦИИ АДРЕСА</w:t>
      </w:r>
    </w:p>
    <w:p w:rsidR="00BA0F5B" w:rsidRDefault="00BA0F5B">
      <w:pPr>
        <w:pStyle w:val="ConsPlusTitle"/>
        <w:jc w:val="center"/>
      </w:pPr>
      <w:r>
        <w:t>ИЛИ АННУЛИРОВАНИЕ ЕГО АДРЕСА"</w:t>
      </w:r>
    </w:p>
    <w:p w:rsidR="00BA0F5B" w:rsidRDefault="00BA0F5B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BA0F5B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6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>Астрахань" от 23.07.2018 N 456)</w:t>
            </w:r>
          </w:p>
        </w:tc>
      </w:tr>
    </w:tbl>
    <w:p w:rsidR="00BA0F5B" w:rsidRDefault="00BA0F5B">
      <w:pPr>
        <w:pStyle w:val="ConsPlusNormal"/>
        <w:jc w:val="center"/>
      </w:pPr>
    </w:p>
    <w:p w:rsidR="00BA0F5B" w:rsidRDefault="00BA0F5B">
      <w:pPr>
        <w:pStyle w:val="ConsPlusNormal"/>
        <w:ind w:firstLine="540"/>
        <w:jc w:val="both"/>
      </w:pPr>
      <w:r>
        <w:t>В соответствии с Федеральными законами "</w:t>
      </w:r>
      <w:hyperlink r:id="rId7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8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</w:t>
      </w:r>
      <w:hyperlink r:id="rId9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19.11.2014 N 1221 "Об утверждении Правил присвоения, изменения и аннулирования адресов", руководствуясь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11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0" w:name="P15"/>
      <w:bookmarkEnd w:id="0"/>
      <w:r>
        <w:t xml:space="preserve">1. Утвердить прилагаемый административный </w:t>
      </w:r>
      <w:hyperlink w:anchor="P44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"Присвоение объекту адресации адреса или аннулирование его адреса".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" w:name="P16"/>
      <w:bookmarkEnd w:id="1"/>
      <w:r>
        <w:t xml:space="preserve">2. </w:t>
      </w:r>
      <w:hyperlink r:id="rId12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07.12.2015 N 8501 "Об утверждении административного Регламента администрации муниципального образования "Город Астрахань" по предоставлению муниципальной услуги "Присвоение и аннулирование адресов объектам адресации", </w:t>
      </w:r>
      <w:hyperlink r:id="rId13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27.10.2016 N 7327 "О внесении изменений и дополнения в постановление администрации муниципального образования "Город Астрахань" от 07.12.2015 N 8501", признать утратившими силу.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3. Управлению по строительству, архитектуре и градостроительству администрации муниципального образования "Город Астрахань":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3.1. Обеспечить исполнение административного Регламента, указанного в </w:t>
      </w:r>
      <w:hyperlink w:anchor="P15" w:history="1">
        <w:r>
          <w:rPr>
            <w:color w:val="0000FF"/>
          </w:rPr>
          <w:t>пункте 1</w:t>
        </w:r>
      </w:hyperlink>
      <w:r>
        <w:t xml:space="preserve"> настоящего Постановления.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3.2. Разместить в государственной информационной системе государственных услуг Астраханской области.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3.3. Исключить информацию об административном Регламенте, указанном в </w:t>
      </w:r>
      <w:hyperlink w:anchor="P16" w:history="1">
        <w:r>
          <w:rPr>
            <w:color w:val="0000FF"/>
          </w:rPr>
          <w:t>пункте 2</w:t>
        </w:r>
      </w:hyperlink>
      <w:r>
        <w:t xml:space="preserve"> настоящего Постановления администрации муниципального образования "Город Астрахань", размещенную на официальном сайте администрации муниципального образования "Город Астрахань" во вкладке "Административные регламенты", в государственных информационных системах государственных услуг Астраханской области.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3.4. Разместить административный Регламент, указанный в </w:t>
      </w:r>
      <w:hyperlink w:anchor="P15" w:history="1">
        <w:r>
          <w:rPr>
            <w:color w:val="0000FF"/>
          </w:rPr>
          <w:t>пункте 1</w:t>
        </w:r>
      </w:hyperlink>
      <w:r>
        <w:t xml:space="preserve"> настоящего </w:t>
      </w:r>
      <w:r>
        <w:lastRenderedPageBreak/>
        <w:t>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во вкладке "Административные регламенты".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4. Управлению информационной политики администрации муниципального образования "Город Астрахань":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4.1.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4.2. Разместить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правовых актов администрации муниципального образования "Город Астрахань".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6. В течение десяти дней после дня принятия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7.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  <w:r>
        <w:t>И.о. главы администрации</w:t>
      </w:r>
    </w:p>
    <w:p w:rsidR="00BA0F5B" w:rsidRDefault="00BA0F5B">
      <w:pPr>
        <w:pStyle w:val="ConsPlusNormal"/>
        <w:jc w:val="right"/>
      </w:pPr>
      <w:r>
        <w:t>С.Б.АГАБЕКОВ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  <w:outlineLvl w:val="0"/>
      </w:pPr>
      <w:r>
        <w:t>Утвержден</w:t>
      </w:r>
    </w:p>
    <w:p w:rsidR="00BA0F5B" w:rsidRDefault="00BA0F5B">
      <w:pPr>
        <w:pStyle w:val="ConsPlusNormal"/>
        <w:jc w:val="right"/>
      </w:pPr>
      <w:r>
        <w:t>Постановлением администрации</w:t>
      </w:r>
    </w:p>
    <w:p w:rsidR="00BA0F5B" w:rsidRDefault="00BA0F5B">
      <w:pPr>
        <w:pStyle w:val="ConsPlusNormal"/>
        <w:jc w:val="right"/>
      </w:pPr>
      <w:r>
        <w:t>муниципального образования</w:t>
      </w:r>
    </w:p>
    <w:p w:rsidR="00BA0F5B" w:rsidRDefault="00BA0F5B">
      <w:pPr>
        <w:pStyle w:val="ConsPlusNormal"/>
        <w:jc w:val="right"/>
      </w:pPr>
      <w:r>
        <w:t>"Город Астрахань"</w:t>
      </w:r>
    </w:p>
    <w:p w:rsidR="00BA0F5B" w:rsidRDefault="00BA0F5B">
      <w:pPr>
        <w:pStyle w:val="ConsPlusNormal"/>
        <w:jc w:val="right"/>
      </w:pPr>
      <w:r>
        <w:t>от 7 июня 2018 г. N 344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Title"/>
        <w:jc w:val="center"/>
      </w:pPr>
      <w:bookmarkStart w:id="2" w:name="P44"/>
      <w:bookmarkEnd w:id="2"/>
      <w:r>
        <w:t>АДМИНИСТРАТИВНЫЙ РЕГЛАМЕНТ</w:t>
      </w:r>
    </w:p>
    <w:p w:rsidR="00BA0F5B" w:rsidRDefault="00BA0F5B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BA0F5B" w:rsidRDefault="00BA0F5B">
      <w:pPr>
        <w:pStyle w:val="ConsPlusTitle"/>
        <w:jc w:val="center"/>
      </w:pPr>
      <w:r>
        <w:t>ПРЕДОСТАВЛЕНИЯ МУНИЦИПАЛЬНОЙ УСЛУГИ "ПРИСВОЕНИЕ ОБЪЕКТУ</w:t>
      </w:r>
    </w:p>
    <w:p w:rsidR="00BA0F5B" w:rsidRDefault="00BA0F5B">
      <w:pPr>
        <w:pStyle w:val="ConsPlusTitle"/>
        <w:jc w:val="center"/>
      </w:pPr>
      <w:r>
        <w:t>АДРЕСАЦИИ АДРЕСА ИЛИ АННУЛИРОВАНИЕ ЕГО АДРЕСА"</w:t>
      </w:r>
    </w:p>
    <w:p w:rsidR="00BA0F5B" w:rsidRDefault="00BA0F5B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BA0F5B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4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>Астрахань" от 23.07.2018 N 456)</w:t>
            </w:r>
          </w:p>
        </w:tc>
      </w:tr>
    </w:tbl>
    <w:p w:rsidR="00BA0F5B" w:rsidRDefault="00BA0F5B">
      <w:pPr>
        <w:pStyle w:val="ConsPlusNormal"/>
        <w:jc w:val="center"/>
      </w:pPr>
    </w:p>
    <w:p w:rsidR="00BA0F5B" w:rsidRDefault="00BA0F5B">
      <w:pPr>
        <w:pStyle w:val="ConsPlusTitle"/>
        <w:jc w:val="center"/>
        <w:outlineLvl w:val="1"/>
      </w:pPr>
      <w:r>
        <w:lastRenderedPageBreak/>
        <w:t>1. Общие положения</w:t>
      </w:r>
    </w:p>
    <w:p w:rsidR="00BA0F5B" w:rsidRDefault="00BA0F5B">
      <w:pPr>
        <w:pStyle w:val="ConsPlusNormal"/>
        <w:jc w:val="center"/>
      </w:pPr>
    </w:p>
    <w:p w:rsidR="00BA0F5B" w:rsidRDefault="00BA0F5B">
      <w:pPr>
        <w:pStyle w:val="ConsPlusNormal"/>
        <w:ind w:firstLine="540"/>
        <w:jc w:val="both"/>
      </w:pPr>
      <w:r>
        <w:t>1.1. Административный Регламент предоставления муниципальной услуги "Присвоение объекту адресации адреса или аннулирование его адреса"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1.2. Административный Регламент размещается на официальном сайте администрации 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портал),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 в информационно-телекоммуникационной сети "Интернет" (далее - сеть "Интернет"), а также на информационных стендах, размещенных в помещениях управления по строительству, архитектуре и градостроительству администрации муниципального образования "Город Астрахань" (далее - Управление), МФЦ.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1.3. Заявителями на получение муниципальной услуги "Присвоение объекту адресации адреса или аннулирование его адреса" (далее - муниципальная услуга) являются физические или юридические лица - собственники объекта адресации или лица, обладающие иным вещным правом на объект адресации, а также представители собственников объекта адресации или лиц, обладающих иным вещным правом на объект адресации, обратившиеся в Управление или МФЦ с заявлением о предоставлении муниципальной услуги, выраженным в письменной или электронной форме (далее - заявители).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3" w:name="P58"/>
      <w:bookmarkEnd w:id="3"/>
      <w:r>
        <w:t>1.4.1. Информация о местонахождении, телефонах и графике работы Управления, о месте нахождения помещения администрации муниципального образования "Город Астрахань", в котором осуществляется обслуживание инвалидов.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Местонахождение Управления: г. Астрахань, ул. Советская, 8.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График работы Управления: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понедельник - пятница с 8.30 до 17.30, перерыв на обед с 13.00 до 14.00.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Выходные дни: суббота, воскресенье.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 среда с 14.00 до 17.30.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График приема заявлений о предоставлении муниципальной услуги и документов: понедельник - пятница с 08.30 до 17.00.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17.00.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Местонахождение помещения администрации муниципального образования "Город Астрахань", в котором осуществляется обслуживание инвалидов: г. Астрахань, ул. Чернышевского, д. 4, каб. 11 (имеется пандус для инвалидов с ограниченными возможностями в передвижении, кнопка вызова).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lastRenderedPageBreak/>
        <w:t>График работы: понедельник - пятница с 8.30 до 17.30, перерыв на обед с 13.00 до 14.00.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Выходные дни: суббота, воскресенье.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Телефоны для справок: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Управление: приемная - телефон - (8512) 51-45-33, факс (8512) 51-14-60. Ответственные за предоставление муниципальной услуги должностные лица Управления - (8512) 48-30-54.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1.4.2. </w:t>
      </w:r>
      <w:hyperlink w:anchor="P450" w:history="1">
        <w:r>
          <w:rPr>
            <w:color w:val="0000FF"/>
          </w:rPr>
          <w:t>Информация</w:t>
        </w:r>
      </w:hyperlink>
      <w:r>
        <w:t xml:space="preserve"> о местонахождении, графике работы и телефонах МФЦ указана в приложении 1 к административному Регламенту.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1.4.3. Адреса официальных сайтов: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в сети "Интернет": http//: www.astrgorod.ru.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Адрес электронной почты Управления: astrarch@list.ru.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Адрес официального сайта МФЦ: http://www.mfc.astrobl.ru.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4" w:name="P79"/>
      <w:bookmarkEnd w:id="4"/>
      <w:r>
        <w:t>1.4.4. Порядок получения информации заявителями по вопросам предоставления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сотрудниками МФЦ.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Должностные лица Управления или сотрудники МФЦ осуществляют информирование по следующим направлениям: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МФЦ, должностных лицах Управления, к которым необходимо обратиться заявителю для получения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 справочных номерах телефонов, о почтовом адресе Управления, МФЦ;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об адресе официального сайта администрации муниципального образования "Город Астрахань" в сети "Интернет", адресе электронной почты Управления, МФЦ;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 возможности получения муниципальной услуги в электронном виде через региональный портал;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 порядке обжалования решений и действий (бездействия) Управления, а также должностных лиц Управления, сотрудников МФЦ;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об организациях, предоставляющих услуги, которые являются необходимыми и </w:t>
      </w:r>
      <w:r>
        <w:lastRenderedPageBreak/>
        <w:t>обязательными для предоставления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Основными требованиями к информированию заявителей являются: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четкость в изложении информации о процедуре;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 о процедуре;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оперативность предоставления информации о процедуре;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своевременность.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информировании не должно превышать 15 минут.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1.4.5. Информирование заявителей о предоставлении муниципальной услуги осуществляется в форме: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непосредственного общения заявителя (при личном обращении либо по телефону) с должностными лицами Управления или сотрудниками МФЦ по направлениям, предусмотренным </w:t>
      </w:r>
      <w:hyperlink w:anchor="P79" w:history="1">
        <w:r>
          <w:rPr>
            <w:color w:val="0000FF"/>
          </w:rPr>
          <w:t>подпунктом 1.4.4 пункта 1.4</w:t>
        </w:r>
      </w:hyperlink>
      <w:r>
        <w:t xml:space="preserve"> административного Регламента;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 или сотрудников МФЦ с заявителями по почте, электронной почте;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официальном сайте администрации муниципального образования "Город Астрахань" в сети "Интернет", на сайте МФЦ, на региональном и едином порталах;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информационных стендах в помещениях Управления, МФЦ.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Управления, ответственных за предоставление муниципальной услуги, или сотрудников МФЦ с заявителями: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Управления или сотрудник МФЦ представляется, назвав свою фамилию, имя, отчество (при наличии),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 или сотрудник МФЦ представляется, сообщая фамилию, имя и отчество (при наличии), занимаемую должность, самостоятельно дает ответ на заданный заявителем вопрос;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Управления или сотрудник МФЦ, осуществляющее консультирование, должно кратко подвести итоги и перечислить меры, которые следует принять заявителю (кто именно, когда и что должен сделать);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</w:t>
      </w:r>
      <w:r>
        <w:lastRenderedPageBreak/>
        <w:t>подписывается начальником Управления или лицом, исполняющим его обязанности.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1.4.7. На информационных стендах, размещенных в помещениях Управления, МФЦ, на официальном сайте администрации муниципального образования "Город Астрахань", на едином и региональном порталах размещается следующая информация: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сведения о перечне предоставляемых муниципальных услуг;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w:anchor="P882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перечень документов, которые заявитель должен представить для получения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образец заполнения заявления о предоставлении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адреса, номера телефонов и факсов, график работы Управления, МФЦ;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адреса электронной почты Управления, МФЦ, адрес официального сайта администрации муниципального образования "Город Астрахань", МФЦ, адреса регионального и единого порталов;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решений и действий (бездействия) Управления, а также должностных лиц Управления, сотрудников МФЦ;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А4 для размещения информационных листков.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выделены жирным шрифтом.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услуги, информация об изменениях должна быть выделена цветом и пометкой "Важно".</w:t>
      </w: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BA0F5B" w:rsidRDefault="00BA0F5B">
      <w:pPr>
        <w:pStyle w:val="ConsPlusNormal"/>
        <w:ind w:left="540"/>
        <w:jc w:val="both"/>
      </w:pPr>
    </w:p>
    <w:p w:rsidR="00BA0F5B" w:rsidRDefault="00BA0F5B">
      <w:pPr>
        <w:pStyle w:val="ConsPlusNormal"/>
        <w:ind w:firstLine="540"/>
        <w:jc w:val="both"/>
      </w:pPr>
      <w:r>
        <w:t>2.1. Наименование муниципальной услуги: "Присвоение объекту адресации адреса или аннулирование его адреса".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lastRenderedPageBreak/>
        <w:t>2.2.1. Муниципальная услуга предоставляется Управлением.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Управление обеспечивает предоставление муниципальной услуги через МФЦ, региональный портал.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Ответственными за предоставление муниципальной услуги являются должностные лица Управления, МФЦ, ответственные за выполнение конкретной административной процедуры (действия), согласно настоящему административному Регламенту.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2.2.2. Информация об организациях, предоставляющих услуги, которые являются необходимыми и обязательными для предоставления муниципальной услуги: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землеустроительные организации, осуществляющие подготовку межевых планов, имеющие допуск на выполнение данных видов работ;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нотариус.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5" w:name="P136"/>
      <w:bookmarkEnd w:id="5"/>
      <w:r>
        <w:t>2.2.3. Органы и организации,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администрация муниципального образования "Город Астрахань" и подведомственные организации в порядке внутриведомственного взаимодействия;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Федеральная налоговая служба.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2.2.4. При предоставлении муниципальной услуги запрещается требовать от заявителя осуществления действий,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необходимых и обязательных услуг.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6" w:name="P141"/>
      <w:bookmarkEnd w:id="6"/>
      <w:r>
        <w:t>2.3. Результатом предоставления муниципальной услуги является: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7" w:name="P142"/>
      <w:bookmarkEnd w:id="7"/>
      <w:r>
        <w:t>- выдача (направление) распоряжения Управления о присвоении (изменении) объекту адресации адреса;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выдача (направление) распоряжения Управления об аннулировании объекту адресации адреса;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выдача (направление) решения об отказе в присвоении объекту адресации адреса или аннулировании его адреса.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2.4.1. Срок предоставления муниципальной услуги не должен превышать 18 рабочих дней: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прием, регистрация заявления о присвоении (изменении) объекту адресации адреса или об аннулировании его адреса (далее заявление) - не более 2 рабочих дней;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рассмотрение заявления и документов, принятие решения о присвоении (изменении) объекту адресации адреса или об аннулировании его адреса - не более 13 рабочих дней;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организация межведомственного информационного взаимодействия (в рамках административного действия рассмотрение заявления и документов) - не более 5 рабочих дней со </w:t>
      </w:r>
      <w:r>
        <w:lastRenderedPageBreak/>
        <w:t>дня поступления межведомственного запроса в орган или организацию, представляющие документ и информацию;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внесение решения о присвоении (изменении) объекту адресации адреса или об аннулировании его адреса в государственный адресный реестр - не более 3 рабочих дней;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выдача (направление) распоряжения Управления о присвоении (изменении) объекту адресации адреса и (или) об аннулировании его адреса, либо решения об отказе в присвоении адреса или аннулировании его адреса - не позднее рабочего дня, следующего за 10-м рабочим днем со дня принятия соответствующего решения.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В случае представления заявления через МФЦ сроки предоставления муниципальной услуги и исполнения административных процедур, указанные в настоящем пункте административного Регламента, исчисляются со дня передачи МФЦ заявления и документов, указанных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 (при их наличии), в Управление.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2.4.2.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заявления не должно превышать 15 минут;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время приема документов не должно превышать 15 минут;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время ожидания в очереди при получении документов, являющихся результатом предоставления муниципальной услуги, не должно превышать 15 минут.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2.5. Нормативно-правовые акты, регулирующие предоставление муниципальной услуги: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15" w:history="1">
        <w:r>
          <w:rPr>
            <w:color w:val="0000FF"/>
          </w:rPr>
          <w:t>Конституция</w:t>
        </w:r>
      </w:hyperlink>
      <w:r>
        <w:t xml:space="preserve"> Российской Федерации (Российская газета, 1993, N 237, 2008, N 267, 2014, N 27, N 163);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6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3873, ст. 3880; N 29, ст. 4291; N 30 (ч. 1), ст. 4587; N 49 (ч. 5), ст. 7061; 2012, N 31, ст. 4322; 2013; N 14, ст. 1651, N 27, ст. 3477, ст. 3480, N 30 (ч. 1), ст. 4084, N 51, ст. 6679, N 52 (ч. 1), ст. 6952, ст. 6991, ст. 7009; 2014, N 26 (ч. 1), ст. 3366; N 30 (ч. 1), ст. 4264; N 49 (ч. 6), ст. 6928; 2015, N 1 (ч. 1), ст. 67; ст. 72, N 10 ст. 1393, N 29 (ч. 1), ст. 4342, 4376; 2016, N 7, ст. 916, N 27, ст. 4293, ст. 4294; 2017, N 1 (ч. 1), ст. 12), N 50 (ч. 3), ст. 7555; 2018, N 1, ст. 63, N 9, ст. 1283);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7" w:history="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(ч. 1), ст. 9, ст. 12, ст. 17, ст. 25; ст. 37; N 17, ст. 1480; N 27, ст. 2708; N 30 (ч. 1), ст. 3104; ст. 3108; N 42, ст. 4216; 2006, N 1, ст. 9, ст. 10, ст. 17; N 6, ст. 636; N 8, ст. 852; N 23, ст. 2380; N 30, ст. 3296; N 31 (ч. 1), ст. 3427, ст. 3452; N 43, ст. 4412; N 49 (ч. 1), ст. 5088; N 50, ст. 5279; 2007, N 1 (ч. 1), ст. 21; N 10, ст. 1151; N 18, ст. 2117; N 21, ст. 2455; N 25, ст. 2977; N 26, ст. 3074; N 30, ст. 3801; N 43, ст. 5084; N 45, ст. 5430; N 46, ст. 5553, ст. 5556; 2008, N 24, ст. 2790; N 30 (ч. 2), ст. 3616; N 48, ст. 5517; N 49, ст. 5744; N 52 (ч. 1), ст. 6229; 2009, N 19, ст. 2280; N 48, ст. 5711, ст. 5733; N 52 (ч. 1), ст. 6441; 2010, N 15, ст. 1736; N 19, ст. 2291; N 31, ст. 4160, ст. 4206; N 40, ст. 4969; N 45, ст. 5751; N 49, ст. 6409, ст. 6411; 2011, N 1, ст. 54; N 13, ст. 1685; N 17, ст. 2310; N 19, ст. 2705; N 29, ст. 4283. ст. 4557; N 30 (ч. 1), ст. 4572, ст. 4590, ст. 4591, ст. 4594, ст. 4595; N 31, ст. 4703; N 48, ст. 6730; N 49 (ч. 1), ст. 7015, ст. 7039; N 49 (ч. 5), ст. 7070; N 50, ст. 7353, ст. 7359; 2012, N 26, ст. 3444, ст. 3446; N 27, ст. 3587; N 29, ст. 3990; N 31, ст. 4326; N 43, ст. 5786; N 50 (ч. 5), ст. 6967; N 53 (ч. 1), ст. 7596, ст. 7614; 2013; N 14, ст. 1663; N 19, ст. 2325, ст. 2329, ст. 2331, N 27, ст. 3468, ст. 3477; N 43, ст. 5454; N 44, ст. 5633, ст. 5642; N 48, ст. 6165; N 51, ст. 6690; ст. 7608; 2014, N 14, ст. 1562; N 22, ст. 2770; N 26 (ч. 1), ст. 3371; N 30 (ч. 1), ст. 4218, ст. 4235, ст. 4257, ст. 5221; N 42, ст. 5615; N 52 (ч. 1), ст. 7542, ст. 7558; 2015, N 1 (ч. 1), ст. 7, ст. 9; ст. 52; ст. 72; N 6, ст. 886, N 10, ст. </w:t>
      </w:r>
      <w:r>
        <w:lastRenderedPageBreak/>
        <w:t>1393, N 13, ст. 1807, ст. 1808, N 27, ст. 3978, ст. 3995, N 41 (ч. 2), ст. 5642, N 45, ст. 6204, N 48 (ч. 1), ст. 6726; 2016, N 1 (ч. 1), ст. 66, ст. 67, N 7, ст. 905, N 23, ст. 3295; N 26, ст. 38660, N 27, ст. 4231, 2017, N 1, ст. 6, ст. 35, ст. 42); N 15 (ч. 1) ст. 2137, ст. 2139, N 24, 3476 N 30, ст. 4451, N 31, ст. 4751, ст. 4765, ст. 4828, N 45, ст. 6573, N 50, ст. 7551, ст. 7560, ст. 7563; 2018, N 1, ст. 39, ст. 47);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8" w:history="1">
        <w:r>
          <w:rPr>
            <w:color w:val="0000FF"/>
          </w:rPr>
          <w:t>закон</w:t>
        </w:r>
      </w:hyperlink>
      <w:r>
        <w:t xml:space="preserve"> от 02.05.2006 N 59-ФЗ "О порядке рассмотрения обращения граждан Российской Федерации" (Собрание законодательства Российской Федерации, 2006, N 19, ст. 2060; 2010, N 27, ст. 3410; N 31, ст. 4196; 2013, N 27, ст. 3474);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9" w:history="1">
        <w:r>
          <w:rPr>
            <w:color w:val="0000FF"/>
          </w:rPr>
          <w:t>закон</w:t>
        </w:r>
      </w:hyperlink>
      <w:r>
        <w:t xml:space="preserve"> от 06.04.2011 N 63-ФЗ "Об электронной подписи" (Собрание законодательства Российской Федерации, 2011 N 15, ст. 2036; N 27, ст. 3880, 2012, N 29, ст. 3988; 2013, N 14, ст. 1668, N 27, ст. 3463; 3477, 2014, N 11, ст. 1098, N 26 (ч. 1), ст. 3390; 2016, N 1 (ч. 1), ст. 65, N 26, ст. 3889);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0" w:history="1">
        <w:r>
          <w:rPr>
            <w:color w:val="0000FF"/>
          </w:rPr>
          <w:t>закон</w:t>
        </w:r>
      </w:hyperlink>
      <w:r>
        <w:t xml:space="preserve"> от 28 декабря 2013 г. N 443-ФЗ "О федеральной информационной адресной системе и о внесении изменений в Федеральный закон "Об общих принципах организации местного самоуправления в Российской Федерации" (Собрание законодательства Российской Федерации, 2013, N 52 (ч. 1), ст. 7008);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1" w:history="1">
        <w:r>
          <w:rPr>
            <w:color w:val="0000FF"/>
          </w:rPr>
          <w:t>закон</w:t>
        </w:r>
      </w:hyperlink>
      <w:r>
        <w:t xml:space="preserve"> от 13.07.2015 N 218-ФЗ "О государственной регистрации недвижимости" (Собрание законодательства Российской Федерации, 2015, N 29, ст. 4344; 2016, N 1, ст. 51, N 18, ст. 2484; ст. 2495, N 23, ст. 3296, N 26 (ч. 1) ст. 3890; N 27 (ч. 1), ст. 4198, N 27 (ч. 2), ст. 4237, ст. 4248, ст. 4284, ст. 4287, ст. 4294; 2017, N 31, ст. 4766, ст. 4767, ст. 4771, ст. 4796, ст. 4829, N 48, ст. 7052; 2018, N 1, ст. 91, ст. 90, ст. 70);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22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3503, N 49 (ч. 5), ст. 7284; 2013, N 45, ст. 5827; 2014, N 12, ст. 1303, N 42, ст. 5746, N 48, ст. 6862, ст. 6876, N 50, ст. 7113, 2016, N 34, ст. 5243; 2017, N 29, ст. 4380, N 41, ст. 5981, N 44, ст. 6523, N 45, ст. 6661);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23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Федерации, 2011, N 22, ст. 3169, N 35, ст. 5092, 2012, N 28, ст. 3908, N 36, ст. 4903, N 50 (ч. 6), ст. 7070, N 52, ст. 7507, 2014, N 5, ст. 506; 2017, N 44, ст. 6523; 2018, N 6, ст. 880);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24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07.07,2011 N 553 "О порядке оформления и предоставления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Российской Федерации, 2011, N 29, ст. 4479);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25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Российской Федерации, 2012 N 27, ст. 3744, 2013 N 45, ст. 5807);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26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государственных служащих, должностных лиц государственных внебюджетных фондов Российской Федерации, а также государственных корпораций, которые в соответствии с федеральным законом наделены полномочиями по предоставлению государственных услуг в установленной сфере деятельности, и их должностных лиц" (Собрание законодательства РФ 2012, N 35, ст. 4829; 2014, N 50, ст. 7113; 2015, N 47, ст. 6596, 2016, N 51, ст. 7370; 2017, N 44, ст. 6523);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r:id="rId27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 2012, N 36, ст. 4903; 2014, N 50, ст. 7113; 2017, N 44, ст. 6523);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2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25.01.2013 N 33 "Об использовании простой электронной подписи при оказании государственных и муниципальных услуг", (Собрание законодательства Российской Федерации, 2013, N 5, ст. 377; N 45, ст. 5807; N 50, ст. 6601; 2014, N 50, ст. 7113, 2016, N 34, ст. 5247; 2017, N 44, ст. 6523);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29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19.11.2014 N 1221 "Об утверждении Правил присвоения, изменения и аннулирования адресов" (Собрание законодательства Российской Федерации, 2014, N 48, ст. 6861; 2015, N 18, ст. 2707, N 33, ст. 4853);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0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22.05.2015 N 492 "О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Федерации" (Собрание законодательства Российской Федерации от 1 июня 2015 г. N 22 ст. 3227);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1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муниципальных услуг (осуществление функций)" (Собрание законодательств Российской Федерации 2011, N 44, ст. 6274, N 49 (ч. 5), ст. 7482; 2013 N 45, ст. 5807; 2014 N 50, ст. 7113; 2015 N 1 (ч. 2) ст. 283, п. 8, ст. 1175; 2017 N 20, ст. 2913, N 23, ст. 3352, N 32 ст. 5065, N 41, ст. 5981, N 44 ст. 6523; 2018 N 8, ст. 1215)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2" w:history="1">
        <w:r>
          <w:rPr>
            <w:color w:val="0000FF"/>
          </w:rPr>
          <w:t>Распоряжение</w:t>
        </w:r>
      </w:hyperlink>
      <w:r>
        <w:t xml:space="preserve"> Правительства Российской Федерации от 31.01.2017 N 147-р "Об утверждении целевых моделей упрощения процедур ведения бизнеса и повышения инвестиционной привлекательности субъектов Российской Федерации и составов рабочих групп по мониторингу их ведения" (Собрание законодательства Российской Федерации 2017, N 17, ст. 1098 N 50, ст. 7683);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3" w:history="1">
        <w:r>
          <w:rPr>
            <w:color w:val="0000FF"/>
          </w:rPr>
          <w:t>Приказ</w:t>
        </w:r>
      </w:hyperlink>
      <w:r>
        <w:t xml:space="preserve"> Минфина России от 11.12.2014 N 146н "Об утверждении форм заявления о присвоении объекту адресации адреса или аннулировании его адреса, решения об отказе в присвоении объекту адресации адреса или аннулировании его адреса" ("Официальный интернет-портал правовой информации" от 12.02.2015);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4" w:history="1">
        <w:r>
          <w:rPr>
            <w:color w:val="0000FF"/>
          </w:rPr>
          <w:t>Приказ</w:t>
        </w:r>
      </w:hyperlink>
      <w:r>
        <w:t xml:space="preserve"> Минфина России от 05.11.2015 N 171н "Об утверждении Перечня элементов планировочной структуры, элементов улично-дорожной сети, элементов объектов адресации, типов зданий (сооружений), помещений, используемых в качестве реквизитов адреса, и Правил сокращенного наименования адресообразующих элементов" ("Российская газета" от 28 декабря 2015 N 294);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5" w:history="1">
        <w:r>
          <w:rPr>
            <w:color w:val="0000FF"/>
          </w:rPr>
          <w:t>Распоряжение</w:t>
        </w:r>
      </w:hyperlink>
      <w:r>
        <w:t xml:space="preserve"> Правительства Астраханской области от 08.04.2016 N 130-Пр "О примерном перечне муниципальных услуг, предоставляемых органами местного самоуправления муниципальных образований Астраханской области, и перечне услуг, предоставляемых муниципальными учреждениями и другими организациями, в которых размещается муниципальное задание (заказ), в том числе в электронной форме, в Астраханской области" (Собрании законодательства Российской Федерации от 17 февраля 2014 N 7, ст. 696);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6" w:history="1">
        <w:r>
          <w:rPr>
            <w:color w:val="0000FF"/>
          </w:rPr>
          <w:t>Распоряжение</w:t>
        </w:r>
      </w:hyperlink>
      <w:r>
        <w:t xml:space="preserve"> Правительства Астраханской области от 27.02.2017 N 61-Пр "О "дорожной </w:t>
      </w:r>
      <w:r>
        <w:lastRenderedPageBreak/>
        <w:t>карте" по внедрению и реализации в Астраханской области целевых моделей упрощения процедур ведения бизнеса и повышения инвестиционной привлекательности субъектов Российской Федерации "Регистрация права собственности на земельные участки и объекты недвижимого имущества" и "Постановка на кадастровый учет земельных участков и объектов недвижимого имущества" (Сборник Законов и нормативных правовых актов Астраханской области от 02,03.2017 N 8);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7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"Астраханский вестник", 2016, N 15, 2017 N 7, N 16, N 32, N 44);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8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 ("Плюс Четыре" (приложение к газете "Горожанин"), 2011, N 71; "Астраханский вестник", 2015, N 11);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39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 2015, N 6);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40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13.08.2015 N 70 "Об утверждении Положения об управлении по строительству, архитектуре и градостроительству администрации муниципального образования "Город Астрахань" ("Астраханский вестник" 2015, N 35);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41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 2011, N 71; "Астраханский вестник" 2012, N 24);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42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(Плюс Четыре" (приложение к газете "Горожанин", 2012, N 24);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</w:t>
      </w:r>
      <w:hyperlink r:id="rId43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07.03.2018 N 168 "Об утверждении перечня муниципальных услуг администрации муниципального образования "Город Астрахань", предоставляемых в много функциональных центрах".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2.6. Перечень документов, необходимых для предоставления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8" w:name="P188"/>
      <w:bookmarkEnd w:id="8"/>
      <w:r>
        <w:t xml:space="preserve">2.6.1. Для получения результата муниципальной услуги, указанного в </w:t>
      </w:r>
      <w:hyperlink w:anchor="P141" w:history="1">
        <w:r>
          <w:rPr>
            <w:color w:val="0000FF"/>
          </w:rPr>
          <w:t>абзаце первом</w:t>
        </w:r>
      </w:hyperlink>
      <w:r>
        <w:t xml:space="preserve"> и </w:t>
      </w:r>
      <w:hyperlink w:anchor="P142" w:history="1">
        <w:r>
          <w:rPr>
            <w:color w:val="0000FF"/>
          </w:rPr>
          <w:t>втором пункта 2.3</w:t>
        </w:r>
      </w:hyperlink>
      <w:r>
        <w:t xml:space="preserve"> административного Регламента заявитель вправе самостоятельно представить следующие документы: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заявление о присвоении объекту адресации адреса или аннулировании его адреса по </w:t>
      </w:r>
      <w:hyperlink r:id="rId44" w:history="1">
        <w:r>
          <w:rPr>
            <w:color w:val="0000FF"/>
          </w:rPr>
          <w:t>форме</w:t>
        </w:r>
      </w:hyperlink>
      <w:r>
        <w:t xml:space="preserve">, утвержденной Приказом Минфина России от 11.12.2014 N 146н </w:t>
      </w:r>
      <w:hyperlink w:anchor="P950" w:history="1">
        <w:r>
          <w:rPr>
            <w:color w:val="0000FF"/>
          </w:rPr>
          <w:t>(приложение 3)</w:t>
        </w:r>
      </w:hyperlink>
      <w:r>
        <w:t xml:space="preserve"> (далее - заявление) (подлинник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9" w:name="P190"/>
      <w:bookmarkEnd w:id="9"/>
      <w:r>
        <w:t>- правоустанавливающие и (или) правоудостоверяющие документы на объект (объекты) адресации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0" w:name="P191"/>
      <w:bookmarkEnd w:id="10"/>
      <w:r>
        <w:t>- кадастровые паспорта объектов недвижимости, следствием преобразования которых является образование одного и более объекта адресации (в случае преобразования объектов недвижимости с образованием одного и более новых объектов адресации)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1" w:name="P192"/>
      <w:bookmarkEnd w:id="11"/>
      <w:r>
        <w:lastRenderedPageBreak/>
        <w:t>- разрешение на строительство объекта адресации (при присвоении адреса строящимся объектам адресации) и (или) разрешение на ввод объекта адресации в эксплуатацию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схема расположения объекта адресации на кадастровом плане или кадастровой карте соответствующей территории (в случае присвоения земельному участку адреса)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2" w:name="P194"/>
      <w:bookmarkEnd w:id="12"/>
      <w:r>
        <w:t>- кадастровый паспорт объекта адресации (в случае присвоения адреса объекту адресации, поставленному на кадастровый учет)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3" w:name="P195"/>
      <w:bookmarkEnd w:id="13"/>
      <w:r>
        <w:t>- распоряжение Управления о переводе жилого помещения в нежилое помещение или нежилого помещения в жилое помещение (в случае присвоения, изменения помещению адреса и аннулирования такого адреса вследствие его перевода из жилого помещения в нежилое помещение или нежилого помещения в жилое помещение)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4" w:name="P196"/>
      <w:bookmarkEnd w:id="14"/>
      <w:r>
        <w:t>- акт приемочной комиссии при переустройстве и (или) перепланировке помещения, приводящих к образованию одного и более новых объектов адресации (в случае преобразования объектов недвижимости (помещений) с образованием одного и более новых объектов адресации)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5" w:name="P197"/>
      <w:bookmarkEnd w:id="15"/>
      <w:r>
        <w:t>- кадастровая выписка об объекте недвижимости, который снят с учета (в случае аннулирования адреса объекта адресации)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6" w:name="P198"/>
      <w:bookmarkEnd w:id="16"/>
      <w:r>
        <w:t>- уведомление об отсутствии в государственном кадастре недвижимости запрашиваемых сведений по объекту адресации (в случае аннулирования адреса объекта адресации) (копия - 1 экземпляр);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В случае обращения представителя юридического или физического лица к заявлению прикладывается документ, подтверждающий полномочия представителя юридического или физического лица в соответствии с законодательством Российской Федерации.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7" w:name="P200"/>
      <w:bookmarkEnd w:id="17"/>
      <w:r>
        <w:t xml:space="preserve">2.6.2. В случае если заявитель по собственной инициативе не представил документы, указанные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должностное лицо Управления запрашивает указанные сведения в органах и организациях, указанных в </w:t>
      </w:r>
      <w:hyperlink w:anchor="P136" w:history="1">
        <w:r>
          <w:rPr>
            <w:color w:val="0000FF"/>
          </w:rPr>
          <w:t>подпункте 2.2.3 пункта 2.2</w:t>
        </w:r>
      </w:hyperlink>
      <w:r>
        <w:t xml:space="preserve"> административного Регламента.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8" w:name="P201"/>
      <w:bookmarkEnd w:id="18"/>
      <w:r>
        <w:t>2.6.3. Заявление о присвоении объекту адресации адреса или аннулировании его адреса (далее - заявление) подается собственником объекта адресации по собственной инициативе либо лицом, обладающим одним из следующих вещных прав на объект адресации: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право хозяйственного ведения;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право оперативного управления;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право пожизненно наследуемого владения;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право постоянного (бессрочного) пользования.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19" w:name="P206"/>
      <w:bookmarkEnd w:id="19"/>
      <w:r>
        <w:t>2.6.4. От имени собственников помещений в многоквартирном доме с заявлением вправе обратиться представитель таких собственников, уполномоченный на подачу такого заявления принятым в установленном законодательством Российской Федерации порядке решением общего собрания указанных собственников.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От имени членов садоводческого, огороднического и (или) дачного некоммерческого объединения граждан с заявлением вправе обратиться представитель указанных членов </w:t>
      </w:r>
      <w:r>
        <w:lastRenderedPageBreak/>
        <w:t>некоммерческих объединений, уполномоченный на подачу такого заявления принятым в установленном законодательством Российской Федерации порядке решением общего собрания членов такого некоммерческого объединения.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2.6.5. В случае образования двух или более объектов адресации в результате преобразования существующего объекта или объектов адресации представляется одно заявление на все одновременно образуемые объекты адресации.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20" w:name="P209"/>
      <w:bookmarkEnd w:id="20"/>
      <w:r>
        <w:t>2.6.6. Порядок обращения в Управление или МФЦ для подачи документов и получения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По выбору заявителя документы, указанные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представляются или направляются на бумажном носителе в Управление, либо в МФЦ посредством почтового отправления с уведомлением о вручении или представляются заявителем лично или в форме электронного документа с использованием информационно-телекоммуникационных сетей общего пользования, в том числе регионального портала государственных и муниципальных услуг (далее - региональный портал), сети "Интернет" (на электронную почту):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лично или через законного представителя при посещении Управления, МФЦ;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посредством регионального портала http://gosuslugi.astrobl.ru;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 почте;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 электронной почте (e-mail).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Прием заявлений и документов, необходимых для предоставления муниципальной услуги, осуществляется должностным лицом Управления или сотрудником МФЦ, ответственным за прием и регистрацию документов.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документов, указанных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 по почте лежит на заявителе.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Прием заявлений и документов от инвалидов, имеющих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В случае направления документов, указанных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 в электронной форме, в том числе через региональный портал: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заявление о предоставлении муниципальной услуги должно быть заполнено в электронной форме, согласно представленным на региональном портале формам, и подписано усиленной квалифицированной электронной подписью;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подписываются усиленной квалифицированной электронной подписью.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Запрещается требовать от заявителя: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представления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представления документов и информации, которые находятся в распоряжении органов </w:t>
      </w:r>
      <w:r>
        <w:lastRenderedPageBreak/>
        <w:t>предоставляющих муниципальную услугу, иных органов государственной и муниципальной власти и организаций.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21" w:name="P224"/>
      <w:bookmarkEnd w:id="21"/>
      <w:r>
        <w:t>2.7. Перечень оснований для отказа в приеме заявления и документов, необходимых для предоставления муниципальной услуги: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предоставленное заявление составлено не по установленной Министерством финансов Российской Федерации форме;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подача заявления об оказании муниципальной услуги уполномоченным представителем заявителя без представления документа, удостоверяющего личность, либо без представления доверенности, оформленной в порядке, установленном законодательством Российской Федерации, или иных документов, подтверждающих основания для представления интересов заявителя при подаче заявления и документов в соответствии с </w:t>
      </w:r>
      <w:hyperlink w:anchor="P188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представление заявления и документов, которые не поддаются прочтению;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подача заявления и документов в Управление, не по принадлежности;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представление заявления с нарушением порядка, установленного для его подачи в форме электронного документа с использованием информационно-телекоммуникационной сети "Интернет",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2.8. Основание для прекращения рассмотрения заявления и документов о предоставлении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обращение заявителя (в письменном виде) с просьбой о прекращении предоставления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2.9. Перечень оснований для отказа в предоставлении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22" w:name="P233"/>
      <w:bookmarkEnd w:id="22"/>
      <w:r>
        <w:t>2.9.1. Основаниями для отказа в присвоении (изменении) объекту адресации адреса или аннулировании его адреса являются: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с заявлением о присвоении объекту адресации адреса или аннулировании его адреса обратилось лицо, не указанное в </w:t>
      </w:r>
      <w:hyperlink w:anchor="P201" w:history="1">
        <w:r>
          <w:rPr>
            <w:color w:val="0000FF"/>
          </w:rPr>
          <w:t>подпунктах 2.6.3</w:t>
        </w:r>
      </w:hyperlink>
      <w:r>
        <w:t xml:space="preserve">, </w:t>
      </w:r>
      <w:hyperlink w:anchor="P20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ответ на межведомственный запрос свидетельствует об отсутствии документа и (или) информации, необходимых для присвоения (изменения) объекту адресации адреса или аннулирования его адреса, и соответствующий документ не был представлен заявителем (представителем заявителя) по собственной инициативе;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документы, обязанность по предоставлению которых для присвоения (изменения) объекту адресации адреса или аннулирования его адреса возложена на заявителя (представителя заявителя), выданы с нарушением порядка, установленного законодательством Российской Федерации;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отсутствуют случаи и условия для присвоения (изменения) объекту адресации адреса или аннулирования его адреса, указанные в </w:t>
      </w:r>
      <w:hyperlink r:id="rId45" w:history="1">
        <w:r>
          <w:rPr>
            <w:color w:val="0000FF"/>
          </w:rPr>
          <w:t>пунктах 5</w:t>
        </w:r>
      </w:hyperlink>
      <w:r>
        <w:t xml:space="preserve">, </w:t>
      </w:r>
      <w:hyperlink r:id="rId46" w:history="1">
        <w:r>
          <w:rPr>
            <w:color w:val="0000FF"/>
          </w:rPr>
          <w:t>8</w:t>
        </w:r>
      </w:hyperlink>
      <w:r>
        <w:t xml:space="preserve"> - </w:t>
      </w:r>
      <w:hyperlink r:id="rId47" w:history="1">
        <w:r>
          <w:rPr>
            <w:color w:val="0000FF"/>
          </w:rPr>
          <w:t>11</w:t>
        </w:r>
      </w:hyperlink>
      <w:r>
        <w:t xml:space="preserve"> и </w:t>
      </w:r>
      <w:hyperlink r:id="rId48" w:history="1">
        <w:r>
          <w:rPr>
            <w:color w:val="0000FF"/>
          </w:rPr>
          <w:t>14</w:t>
        </w:r>
      </w:hyperlink>
      <w:r>
        <w:t xml:space="preserve"> - </w:t>
      </w:r>
      <w:hyperlink r:id="rId49" w:history="1">
        <w:r>
          <w:rPr>
            <w:color w:val="0000FF"/>
          </w:rPr>
          <w:t>18</w:t>
        </w:r>
      </w:hyperlink>
      <w:r>
        <w:t xml:space="preserve"> Правил присвоения, изменения и аннулирования адресов, утвержденных Постановлением Правительства РФ от 19.11.2014 N 1221.</w:t>
      </w:r>
    </w:p>
    <w:p w:rsidR="00BA0F5B" w:rsidRDefault="00BA0F5B">
      <w:pPr>
        <w:pStyle w:val="ConsPlusNormal"/>
        <w:spacing w:before="220"/>
        <w:ind w:firstLine="540"/>
        <w:jc w:val="both"/>
      </w:pPr>
      <w:hyperlink r:id="rId50" w:history="1">
        <w:r>
          <w:rPr>
            <w:color w:val="0000FF"/>
          </w:rPr>
          <w:t>Форма</w:t>
        </w:r>
      </w:hyperlink>
      <w:r>
        <w:t xml:space="preserve"> решения об отказе в присвоении объекту адресации адреса или аннулировании его </w:t>
      </w:r>
      <w:r>
        <w:lastRenderedPageBreak/>
        <w:t xml:space="preserve">адреса, утверждена Приказом Минфина России от 11.12.2014 N 146н </w:t>
      </w:r>
      <w:hyperlink r:id="rId51" w:history="1">
        <w:r>
          <w:rPr>
            <w:color w:val="0000FF"/>
          </w:rPr>
          <w:t>(приложение 4)</w:t>
        </w:r>
      </w:hyperlink>
      <w:r>
        <w:t>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2.10. Порядок, размер и основания взимания платы за предоставление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2.11. Требования к помещениям, в которых предоставляется муниципальная услуга.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Вход в здание Управления и МФЦ оборудуется информационной вывеской, содержащей информацию о полном наименовании организации, предоставляющей муниципальную услугу, режиме работы Управления.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Информационная вывеска размещается рядом с входом так, чтобы ее видели заявители.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В помещении Управления и МФЦ отводятся места для ожидания приема, ожидания в очереди при подаче документов, получения информации и заполнения документов.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Места для заполнения документов о предоставлении муниципальной услуги имеют средства пожаротушения и оказания первой медицинской помощи.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Места для ожидания приема оборудуются местами для сидения, а также столами (стойками) для возможности оформления документов с наличием в указанных местах бумаги и ручек для записи информации.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Условия доступности для инвалидов предоставляемой муниципальной услуги и помещений, в которых она предоставляется, в соответствии со </w:t>
      </w:r>
      <w:hyperlink r:id="rId52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 обеспечиваются посредством обслуживания граждан данной категории, имеющих потребность в специальных технических средствах и условиях обеспечения доступа к месту предоставления муниципальной услуги,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Регламента, и МФЦ.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На стоянке (остановке) автотранспортных средств выделяется не менее 10% мест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2.12. Показатели доступности и качества муниципальной услуги: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своевременное, полное информирование о муниципальной услуге;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обоснованность отказов в приеме документов, необходимых для предоставления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электронной форме, в том числе через региональный портал, а также в иных формах по выбору заявителя;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МФЦ;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lastRenderedPageBreak/>
        <w:t>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не реже одного раза в год.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сети "Интернет"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2.13. Особенности предоставления муниципальной услуги в электронной форме.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подачи заявления и документов, указанных в </w:t>
      </w:r>
      <w:hyperlink w:anchor="P188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200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 в электронной форме, в том числе через региональный портал в порядке, установленном </w:t>
      </w:r>
      <w:hyperlink w:anchor="P209" w:history="1">
        <w:r>
          <w:rPr>
            <w:color w:val="0000FF"/>
          </w:rPr>
          <w:t>подпунктом 2.6.6 пункта 2.6</w:t>
        </w:r>
      </w:hyperlink>
      <w:r>
        <w:t xml:space="preserve"> административного Регламента;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получения заявителем сведений о ходе выполнения запроса о предоставлении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2.14. Особенности предоставления муниципальной услуги в МФЦ.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через МФЦ и получения информации о ходе рассмотрения заявления.</w:t>
      </w: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BA0F5B" w:rsidRDefault="00BA0F5B">
      <w:pPr>
        <w:pStyle w:val="ConsPlusTitle"/>
        <w:jc w:val="center"/>
      </w:pPr>
      <w:r>
        <w:t>административных процедур (действий), требования к порядку</w:t>
      </w:r>
    </w:p>
    <w:p w:rsidR="00BA0F5B" w:rsidRDefault="00BA0F5B">
      <w:pPr>
        <w:pStyle w:val="ConsPlusTitle"/>
        <w:jc w:val="center"/>
      </w:pPr>
      <w:r>
        <w:t>их выполнения, в том числе особенности выполнения</w:t>
      </w:r>
    </w:p>
    <w:p w:rsidR="00BA0F5B" w:rsidRDefault="00BA0F5B">
      <w:pPr>
        <w:pStyle w:val="ConsPlusTitle"/>
        <w:jc w:val="center"/>
      </w:pPr>
      <w:r>
        <w:t>административных процедур (действий) в электронной форме</w:t>
      </w: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ind w:firstLine="540"/>
        <w:jc w:val="both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последовательно отражено в </w:t>
      </w:r>
      <w:hyperlink w:anchor="P882" w:history="1">
        <w:r>
          <w:rPr>
            <w:color w:val="0000FF"/>
          </w:rPr>
          <w:t>блок-схеме</w:t>
        </w:r>
      </w:hyperlink>
      <w:r>
        <w:t xml:space="preserve"> (приложение 2 к административному Регламенту).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Административная процедура по принятию решения "Присвоение объекту адресации адреса или аннулирование его адреса" включает в себя выполнение следующих административных действий - срок не должен превышать 18 рабочих дней: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прием, регистрация заявления и прилагаемых к нему документов - срок не более 2 рабочих дней;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рассмотрение заявления и документов, принятие решения о присвоении (изменении) объекту адресации адреса или аннулировании его адреса - срок не более 13 рабочих дней;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организация межведомственного информационного взаимодействия (в рамках </w:t>
      </w:r>
      <w:r>
        <w:lastRenderedPageBreak/>
        <w:t>административного действия по рассмотрению заявления, документов) - не более 5 рабочих дней со дня поступления межведомственного запроса в орган или организацию предоставляющие документы и информацию;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выдача (направление) распоряжения Управления о присвоении (изменении) или аннулировании адреса, решения об отказе в присвоении адреса или аннулировании его адреса - не позднее рабочего дня, следующего за 10-м рабочим днем со дня принятия соответствующего решения.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3.2. Прием, регистрация заявления и прилагаемых к нему документов.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представление заявителем в Управление либо в МФЦ заявления и документов.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являются должностные лица отдела документооборота Управления или сотрудники МФЦ, ответственные за прием и регистрацию документов (далее - должностные лица Управления или сотрудники МФЦ, ответственные за прием и регистрацию документов).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 личном обращении заявителя, должностное лицо отдела Управления или сотрудник МФЦ, ответственный за прием и регистрацию документов, удостоверяет личность заявителя, принимает заявление и прилагаемые документы (при наличии), выполняя при этом следующие действия: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устанавливает личность заявителя, в том числе проверяет документ, удостоверяющий личность, проверяет полномочия представителя действовать от имени заявителя;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получает согласие на обработку персональных данных в форме, предусмотренной законодательством Российской Федерации на бумажном носителе;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выдает расписку в получении заявления с указанием принятых документов и даты приема (приложение 5 к административному Регламенту - не приводится);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регистрирует заявление в системе электронного документооборота, с подгрузкой приложенных документов (при наличии технической возможности), в том числе согласия на обработку персональных данных;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 поступлении заявления в МФЦ сотрудник МФЦ, ответственный за прием и регистрацию документов регистрирует заявление в журнале регистрации обращений заявителей для получения муниципальных услуг по принципу "одного окна".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 поступлении заявления и документов по почте заказным письмом (бандеролью с описью вложенных документов и уведомлением о вручении) должностное лицо Управления, ответственное за прием и регистрацию документов, принимает заявление и документы, выполняя при этом следующие действия: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вскрывает конверт, проверяет наличие в них документов, согласно описи вложения, к заявлению прикладывается конверт;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регистрирует в установленном порядке заявление и документы.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Сотрудник МФЦ, ответственный за прием и регистрацию документов, в течение 1 рабочего дня со дня регистрации в МФЦ заявления и документов, указанных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направляет их по реестру в Управление для регистрации.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В случае наличия оснований для отказа в приеме документов, указанного в </w:t>
      </w:r>
      <w:hyperlink w:anchor="P224" w:history="1">
        <w:r>
          <w:rPr>
            <w:color w:val="0000FF"/>
          </w:rPr>
          <w:t>пункте 2.7</w:t>
        </w:r>
      </w:hyperlink>
      <w:r>
        <w:t xml:space="preserve"> </w:t>
      </w:r>
      <w:r>
        <w:lastRenderedPageBreak/>
        <w:t>административного Регламента, должностное лицо Управления, ответственное за прием и регистрацию документов возвращает заявление и приложенные к нему документы заявителю.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зарегистрированное заявление должностному лицу отдела ведения ФИАС и отчетности Управления (далее - должностное лицо отдела).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 поступлении заявления в электронной форме, в том числе через региональный портал, должностное лицо отдела документооборота Управления, ответственное за прием и регистрацию документов, принимает заявление, выполняя при этом следующие действия: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проверяет в установленном порядке действительность электронной подписи, которой подписано заявление о предоставлении муниципальной услуги и прилагаемые документы, В случае наличия основания для отказа в приеме документов, указанного в </w:t>
      </w:r>
      <w:hyperlink w:anchor="P224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документов, в течение 2 рабочих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при отсутствии основания для отказа в приеме заявления и документов, указанных в </w:t>
      </w:r>
      <w:hyperlink w:anchor="P224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распечатывает заявление;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регистрирует заявление и документы в электронном виде в системе, электронного документооборота, используемой в соответствии с порядком, установленным Управлением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зарегистрированное заявление должностному лицу отдела.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Результатом исполнения данного административного действия является прием, регистрация и передача зарегистрированного заявления и прилагаемых к нему документов должностному лицу отдела, либо в случае, установленном </w:t>
      </w:r>
      <w:hyperlink w:anchor="P224" w:history="1">
        <w:r>
          <w:rPr>
            <w:color w:val="0000FF"/>
          </w:rPr>
          <w:t>пунктом 2.7</w:t>
        </w:r>
      </w:hyperlink>
      <w:r>
        <w:t xml:space="preserve"> административного Регламента, направление заявителю уведомления об отказе в приеме к рассмотрению заявления о предоставлении муниципальной услуги с указанием причины отказа.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не более 2 рабочих дней.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3.3. Рассмотрение заявления и документов, принятие решения о присвоении (изменении) объекту адресации адреса или аннулировании его адреса, либо об отказе в присвоении объекту адресации адреса.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заявления и документов на рассмотрение должностному лицу Управления.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отдела.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Должностное лицо отдела при рассмотрении заявления и документов выполняет следующее: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на комплектность путем сопоставления представленных документов перечню документов, установленных </w:t>
      </w:r>
      <w:hyperlink w:anchor="P188" w:history="1">
        <w:r>
          <w:rPr>
            <w:color w:val="0000FF"/>
          </w:rPr>
          <w:t xml:space="preserve">подпунктом </w:t>
        </w:r>
        <w:r>
          <w:rPr>
            <w:color w:val="0000FF"/>
          </w:rPr>
          <w:lastRenderedPageBreak/>
          <w:t>2.6.1 пункта 2.6</w:t>
        </w:r>
      </w:hyperlink>
      <w:r>
        <w:t xml:space="preserve"> административного Регламента;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в случае, если заявитель по собственной инициативе не представил документы, указанные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должностное лицо отдела организует межведомственное информационное взаимодействие в порядке, установленном </w:t>
      </w:r>
      <w:hyperlink w:anchor="P314" w:history="1">
        <w:r>
          <w:rPr>
            <w:color w:val="0000FF"/>
          </w:rPr>
          <w:t>пунктом 3.4</w:t>
        </w:r>
      </w:hyperlink>
      <w:r>
        <w:t xml:space="preserve"> административного Регламента;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рассматривает полученные в порядке межведомственного информационного взаимодействия ответы на межведомственные запросы;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- устанавливает наличие документов указанных в </w:t>
      </w:r>
      <w:hyperlink w:anchor="P192" w:history="1">
        <w:r>
          <w:rPr>
            <w:color w:val="0000FF"/>
          </w:rPr>
          <w:t>абзацах 5</w:t>
        </w:r>
      </w:hyperlink>
      <w:r>
        <w:t xml:space="preserve">, </w:t>
      </w:r>
      <w:hyperlink w:anchor="P195" w:history="1">
        <w:r>
          <w:rPr>
            <w:color w:val="0000FF"/>
          </w:rPr>
          <w:t>8</w:t>
        </w:r>
      </w:hyperlink>
      <w:r>
        <w:t xml:space="preserve">, </w:t>
      </w:r>
      <w:hyperlink w:anchor="P196" w:history="1">
        <w:r>
          <w:rPr>
            <w:color w:val="0000FF"/>
          </w:rPr>
          <w:t>9 пункта 2.6.1</w:t>
        </w:r>
      </w:hyperlink>
      <w:r>
        <w:t xml:space="preserve"> в Управлении (в случае, если заявитель по собственной инициативе не представил данные документы).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В случае наличия оснований для отказа в предоставлении муниципальной услуги, предусмотренных </w:t>
      </w:r>
      <w:hyperlink w:anchor="P233" w:history="1">
        <w:r>
          <w:rPr>
            <w:color w:val="0000FF"/>
          </w:rPr>
          <w:t>подпунктом 2.9.1 пункта 2.9</w:t>
        </w:r>
      </w:hyperlink>
      <w:r>
        <w:t xml:space="preserve"> административного Регламента, должностное лицо отдела подготавливает решение об отказе в присвоении объекту адресации адреса или аннулировании его адреса и передает его на подписание начальнику Управления либо лицу исполняющего обязанности начальника Управления.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В случае отсутствия оснований для отказа в предоставлении муниципальной услуги, предусмотренных </w:t>
      </w:r>
      <w:hyperlink w:anchor="P233" w:history="1">
        <w:r>
          <w:rPr>
            <w:color w:val="0000FF"/>
          </w:rPr>
          <w:t>подпунктом 2.9.1 пункта 2.9</w:t>
        </w:r>
      </w:hyperlink>
      <w:r>
        <w:t xml:space="preserve"> административного Регламента, должностное лицо отдела подготавливает распоряжение Управления о присвоении (изменении) объекту адресации адреса или аннулировании его адреса и передает его на подписание начальнику Управления либо лицу исполняющего обязанности начальника Управления.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принятие решения о присвоении (изменении) объекту адресации адреса или аннулировании его адреса, либо об отказе в присвоении объекту адресации адреса или аннулировании его адреса.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составляет 13 рабочих дней.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23" w:name="P314"/>
      <w:bookmarkEnd w:id="23"/>
      <w:r>
        <w:t>3.4. Организация межведомственного информационного взаимодействия.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Основанием для начала данного административного действия является непредставление заявителем по собственной инициативе документов, указанных в </w:t>
      </w:r>
      <w:hyperlink w:anchor="P188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отдела, ответственное за предоставление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Должностное лицо отдела не позднее двух дней со дня поступления на рассмотрение заявления и документов запрашивает в рамках межведомственного информационного взаимодействия в Федеральной службе государственной регистрации, кадастра и картографии сведения, указанные в </w:t>
      </w:r>
      <w:hyperlink w:anchor="P190" w:history="1">
        <w:r>
          <w:rPr>
            <w:color w:val="0000FF"/>
          </w:rPr>
          <w:t>абзацах 3</w:t>
        </w:r>
      </w:hyperlink>
      <w:r>
        <w:t xml:space="preserve">, </w:t>
      </w:r>
      <w:hyperlink w:anchor="P191" w:history="1">
        <w:r>
          <w:rPr>
            <w:color w:val="0000FF"/>
          </w:rPr>
          <w:t>4</w:t>
        </w:r>
      </w:hyperlink>
      <w:r>
        <w:t xml:space="preserve">, </w:t>
      </w:r>
      <w:hyperlink w:anchor="P194" w:history="1">
        <w:r>
          <w:rPr>
            <w:color w:val="0000FF"/>
          </w:rPr>
          <w:t>7</w:t>
        </w:r>
      </w:hyperlink>
      <w:r>
        <w:t xml:space="preserve">, </w:t>
      </w:r>
      <w:hyperlink w:anchor="P197" w:history="1">
        <w:r>
          <w:rPr>
            <w:color w:val="0000FF"/>
          </w:rPr>
          <w:t>10</w:t>
        </w:r>
      </w:hyperlink>
      <w:r>
        <w:t xml:space="preserve">, </w:t>
      </w:r>
      <w:hyperlink w:anchor="P198" w:history="1">
        <w:r>
          <w:rPr>
            <w:color w:val="0000FF"/>
          </w:rPr>
          <w:t>11 пункта 2.6.1</w:t>
        </w:r>
      </w:hyperlink>
      <w:r>
        <w:t>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получение ответа на межведомственный запрос.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Получение сведений, необходимых для оказания муниципальной услуги,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орган или организацию предоставляющие документы и информацию.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3.5. Внесение решения о присвоении (изменении) объекту адресации адреса или об аннулировании его адреса в государственный адресный реестр.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lastRenderedPageBreak/>
        <w:t>Основанием для начала данной административной процедуры является принятое решение в форме распоряжения Управления о присвоении, изменение объекту адресации адреса или об аннулировании его адреса и прошедшего регистрацию.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отдела.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Должностное лицо отдела, осуществляет внесение решения о присвоении (изменении) объекту адресации адреса или об аннулировании его адреса в государственный адресный реестр.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Результатом выполнения данной административной процедуры является внесение сведений об адресе объекта адресации в государственный адресный реестр.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не более 3 рабочих дней с даты принятия решения в форме распоряжения Управления о присвоении, изменение объекту адресации адреса или об аннулировании его адреса.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3.6. Выдача (направление) решения о присвоении (изменении) или аннулировании адреса, либо решения об отказе в присвоении адреса или аннулировании его адреса.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принятие решения в форме распоряжения Управления о присвоении (изменении) объекта адресации или аннулировании его адреса, с внесенными сведениями об адресе объекта адресации в государственный адресный реестр и прошедшего регистрацию, либо решения об отказе в присвоении адреса или аннулировании его адреса и прошедшего регистрацию.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 либо сотрудник МФЦ, ответственные за прием и регистрацию заявления.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выдает либо направляет заявителю по адресу, указанному в заявлении, распоряжение Управления о присвоении, (изменении) или аннулировании адреса объекта адресации, либо решение об отказе в присвоении объекту адресации адреса или аннулировании его адреса.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или сотрудник МФЦ, ответственный за прием и регистрацию документов, выдает либо направляет заявителю способом, указанным в заявлении документ являющийся результатом оказания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устанавливает личность заявителя и выдает распоряжение Управления о присвоении, изменении или аннулировании адреса объекта адресации, либо решение об отказе в присвоении объекту адресации адреса или аннулировании его адреса под роспись в реестре выдачи.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Должностное лицо Управления, ответственное за прием и регистрацию документов, осуществляет выдачу на руки заявителям, являющимся инвалидами, имеющими потребность в специальных технических средствах и условиях обеспечения доступа к месту предоставления муниципальной услуги, решения о присвоении объекту адресации адреса или об аннулировании его адреса, либо отказе в присвоении адреса объекту адресации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В случае если заявитель подал заявление и документы, необходимые для предоставления муниципальной услуги, посредством регионального портала, результат предоставления муниципальной услуги направляется должностным лицом Управления, ответственного за регистрацию заявления и документов посредством регионального портала, в электронной форме </w:t>
      </w:r>
      <w:r>
        <w:lastRenderedPageBreak/>
        <w:t>в виде электронного образа (отсканированного, оформленного на бумажном носителе подписанного документа), подписанного усиленной квалифицированной электронной подписью,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Дополнительно должностным лицом Управления, ответственным за прием и регистрацию документов, документ, являющийся результатом оказания муниципальной услуги, направляется заявителю посредством почтового отправления либо передается в МФЦ для выдачи заявителю лично (в зависимости от способа выдачи (направления) документов, указанного в заявлении).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 направлении документов через почту должностное лицо Управления, ответственное за прием и регистрацию документов, направляет на почтовый адрес, указанный в заявлении, документ, являющийся результатом оказания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В случае если заявитель указал в заявлении получение результата предоставления муниципальной услуги через МФЦ, должностное лицо Управления, ответственное за прием и регистрацию документов, в течение 1 дня со дня подписания и регистрации документа, являющимся результатом оказания муниципальной услуги, направляет его по реестру МФЦ для выдачи заявителю.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направление (выдача) заявителю результата предоставления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позднее рабочего дня, следующего за 10-м рабочим днем со дня принятия соответствующего решения.</w:t>
      </w: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Title"/>
        <w:jc w:val="center"/>
        <w:outlineLvl w:val="1"/>
      </w:pPr>
      <w:r>
        <w:t>4. Порядок и формы контроля за исполнением</w:t>
      </w:r>
    </w:p>
    <w:p w:rsidR="00BA0F5B" w:rsidRDefault="00BA0F5B">
      <w:pPr>
        <w:pStyle w:val="ConsPlusTitle"/>
        <w:jc w:val="center"/>
      </w:pPr>
      <w:r>
        <w:t>административного Регламента</w:t>
      </w:r>
    </w:p>
    <w:p w:rsidR="00BA0F5B" w:rsidRDefault="00BA0F5B">
      <w:pPr>
        <w:pStyle w:val="ConsPlusNormal"/>
        <w:jc w:val="center"/>
      </w:pPr>
    </w:p>
    <w:p w:rsidR="00BA0F5B" w:rsidRDefault="00BA0F5B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определенных административными процедурами при предоставлении муниципальной услуги и принятием решений, осуществляет заместитель начальника Управления.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4.2. Должностное лицо Управления, специалисты МФЦ, ответственные за прием и регистрацию документов, несут персональную ответственность за решения и действия (бездействие), принимаемые (осуществляемые) в ходе предоставления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за прием, регистрацию заявления и прилагаемых к нему документов ответственность несут должностные лица Управления или сотрудники МФЦ, ответственные за прием и регистрацию документов;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за рассмотрение заявления и документов, принятие решения о присвоении (изменении) объекту адресации адреса или аннулировании его адреса, либо об отказе в присвоении объекту адресации адреса ответственность несет должностное лицо отдела;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за организацию межведомственного информационного взаимодействия ответственность несет должностное лицо отдела;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за внесение решения о присвоении (изменении) объекту адресации адреса или об аннулировании его адреса в государственный адресный реестр ответственность несет должностное лицо отдела;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за выдачу (направление) решения о присвоении (изменении) или аннулировании адреса, либо решения об отказе в присвоении адреса или аннулировании его адреса несут ответственность должностные лица Управления или сотрудники МФЦ, ответственные за прием и регистрацию документов.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Персональная ответственность должностных лиц Управления, сотрудников МФЦ </w:t>
      </w:r>
      <w:r>
        <w:lastRenderedPageBreak/>
        <w:t>закрепляется в их должностных инструкциях в соответствии с требованиями законодательства Российской Федерации.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лицом, исполняющим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4.5. 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их объединения и организации вправе направлять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BA0F5B" w:rsidRDefault="00BA0F5B">
      <w:pPr>
        <w:pStyle w:val="ConsPlusNormal"/>
        <w:jc w:val="center"/>
      </w:pPr>
    </w:p>
    <w:p w:rsidR="00BA0F5B" w:rsidRDefault="00BA0F5B">
      <w:pPr>
        <w:pStyle w:val="ConsPlusTitle"/>
        <w:jc w:val="center"/>
        <w:outlineLvl w:val="1"/>
      </w:pPr>
      <w:r>
        <w:t>5. Досудебный (внесудебный) порядок обжалования</w:t>
      </w:r>
    </w:p>
    <w:p w:rsidR="00BA0F5B" w:rsidRDefault="00BA0F5B">
      <w:pPr>
        <w:pStyle w:val="ConsPlusTitle"/>
        <w:jc w:val="center"/>
      </w:pPr>
      <w:r>
        <w:t>решений и действий (бездействия) Управления,</w:t>
      </w:r>
    </w:p>
    <w:p w:rsidR="00BA0F5B" w:rsidRDefault="00BA0F5B">
      <w:pPr>
        <w:pStyle w:val="ConsPlusTitle"/>
        <w:jc w:val="center"/>
      </w:pPr>
      <w:r>
        <w:t>а также должностных лиц Управления</w:t>
      </w: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(или) действия (бездействие) Управления при предоставлении муниципальной услуги. Заявитель имеет право подать жалобу на решения и (или) действия (бездействие) Управления при предоставлении муниципальной услуги (далее - жалоба).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путем непосредственного общения заявителя (при личном обращении либо по телефону) с должностными лицами Управления, ответственными за рассмотрение жалобы;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в сети "Интернет" на официальном сайте администрации муниципального образования "Город Астрахань", на едином, региональном порталах;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lastRenderedPageBreak/>
        <w:t>- посредством информационных материалов, которые размещаются на информационных стендах в помещениях Управления,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нарушение срока регистрации запроса заявителя о предоставлении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актами, данным административным Регламентом;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отказ Управления, должностного лица и (или) специалиста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начальника отдела, должностных лиц и (или) специалистов Управления, за исключением решений и действий (или бездействия) начальника Управления, рассматриваются Управлением.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5.4.3. Жалобы на решения и действия (или бездействие) должностных и (или) специалистов управления могут быть поданы для рассмотрения в администрацию муниципального образования "Город Астрахань".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5.5.1. Жалоба может быть подана лично, направлена по почте, через МФЦ, с использованием сети "Интернет", официального сайта администрации муниципального образования "Город Астрахань", а также может быть принята при личном приеме заявителя.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Советская, 8.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Почтовый адрес администрации муниципального образования "Город Астрахань" 414000, г. Астрахань, ул. Чернышевского, 6;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lastRenderedPageBreak/>
        <w:t>электронная почта Управления: astrarch@.list.ru;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официальный сайт администрации муниципального образования "Город Астрахань" http://www.astrgorod.ru;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Почтовый адрес МФЦ: 414014, г. Астрахань, ул. Бабефа, д. 8.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Адрес сайта МФЦ: http://mfc.astrobl.ru.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5.5.3. Жалоба может быть подана заявителем через МФЦ. При поступлении жалобы МФЦ обеспечивает ее передачу в Управление в порядке и сроки, которые установлены соглашением о взаимодействии между МФЦ и администрацией муниципального образования "Город Астрахань", но не позднее следующего рабочего дня со дня поступления жалобы.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5.5.4. Жалоба должна содержать: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решения и действия (бездействие) которого обжалуются;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и (или) специалиста Управления;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действием (бездействием) Управления, должностного лица и (или) специалиста Управления. Заявителем могут быть представлены документы (при наличии), подтверждающие доводы заявителя, либо их копии.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24" w:name="P396"/>
      <w:bookmarkEnd w:id="24"/>
      <w:r>
        <w:t>5.5.5.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ее наличии) и подписанная руководителем заявителя или уполномоченным этим руководителем лицом (для юридических лиц);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5.5.6. Прием жалоб в письменной форме осуществляется Управлением, администрацией муниципального образования "Город Астрахань" в месте приема документов для предоставления муниципальной услуги.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lastRenderedPageBreak/>
        <w:t xml:space="preserve">Жалобы принимаются в соответствии с графиком работы Управления, указанным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 администрации муниципального образования "Город Астрахань".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5.5.7. В электронном виде жалоба может быть подана заявителем посредством: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"Интернет" (при использовании Управлением системы досудебного обжалования).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5.5.8. При подаче жалобы в электронном виде документы, указанные в </w:t>
      </w:r>
      <w:hyperlink w:anchor="P396" w:history="1">
        <w:r>
          <w:rPr>
            <w:color w:val="0000FF"/>
          </w:rPr>
          <w:t>подпункте 5.5.5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5.5.9.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53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Жалоба, поступившая в Управление, администрацию муниципального образования "Город Астрахань" подлежит рассмотрению должностным лицом Управления, администрации муниципального образования "Город Астрахань", наделенным полномочиями по рассмотрению жалоб, в течение 15 рабочих дней со дня ее регистрации, а в случае обжалования отказа Управления должностного лица и (или) специалиста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5.7. По результатам рассмотрения жалобы Управление, администрация муниципального образования "Город Астрахань" принимает одно из следующих решений: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1)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2) отказывает в удовлетворении жалобы.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усиленной квалифицированной электронной подписью уполномоченного на рассмотрение жалобы должностного лица Управления, полученной в одном из </w:t>
      </w:r>
      <w:r>
        <w:lastRenderedPageBreak/>
        <w:t>сертифицированных удостоверяющих центров.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наименование Управления, предоставляющего муниципальную услугу, рассмотревшего жалобу, должность, фамилия, имя, отчество (при наличии) должностного лица, принявшего решение по жалобе;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в случае,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сведения о порядке обжалования принятого по жалобе решения.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лицом,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5.9. Право заявителя на получение информации и документов, необходимых для обоснования и рассмотрения жалобы.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Управление, администрацию муниципального образования "Город Астрахань" дополнительные документы и материалы либо обращаться с просьбой об их истребовании, в том числе в электронной форме.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Управление или должностное лицо Управления, администрации муниципального образования "Город Астрахань"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предоставления,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5.10. Управление, администрация муниципального образования "Город Астрахань" отказывает в удовлетворении жалобы в следующих случаях: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5.11. Управление, администрация муниципального образования "Город Астрахань" вправе оставить жалобу без ответа в следующих случаях: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25" w:name="P431"/>
      <w:bookmarkEnd w:id="25"/>
      <w:r>
        <w:t xml:space="preserve">- наличие в жалобе нецензурных либо оскорбительных выражений, угроз жизни, здоровью </w:t>
      </w:r>
      <w:r>
        <w:lastRenderedPageBreak/>
        <w:t>и имуществу должностного лица, а также членам его семьи;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 xml:space="preserve">Управление, администрация муниципального образования "Город Астрахань" в течение 7 рабочих дней со дня регистрации жалобы сообщает заявителю, направившему жалобу, об оставлении ее без ответа, если фамилия и почтовый адрес поддаются прочтению, а в случае, предусмотренном </w:t>
      </w:r>
      <w:hyperlink w:anchor="P431" w:history="1">
        <w:r>
          <w:rPr>
            <w:color w:val="0000FF"/>
          </w:rPr>
          <w:t>абзацем вторым</w:t>
        </w:r>
      </w:hyperlink>
      <w:r>
        <w:t xml:space="preserve"> настоящего пункта - с указанием о недопустимости злоупотребления правом.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5.12. В случае если жалоба подана заявителем в Управление, администрацию муниципального образования "Город Астрахань",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  <w:r>
        <w:t>Начальник управления</w:t>
      </w:r>
    </w:p>
    <w:p w:rsidR="00BA0F5B" w:rsidRDefault="00BA0F5B">
      <w:pPr>
        <w:pStyle w:val="ConsPlusNormal"/>
        <w:jc w:val="right"/>
      </w:pPr>
      <w:r>
        <w:t>Т.А.БРОВИНА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  <w:outlineLvl w:val="1"/>
      </w:pPr>
      <w:r>
        <w:t>Приложение 1</w:t>
      </w:r>
    </w:p>
    <w:p w:rsidR="00BA0F5B" w:rsidRDefault="00BA0F5B">
      <w:pPr>
        <w:pStyle w:val="ConsPlusNormal"/>
        <w:jc w:val="right"/>
      </w:pPr>
      <w:r>
        <w:t>к административному Регламенту</w:t>
      </w:r>
    </w:p>
    <w:p w:rsidR="00BA0F5B" w:rsidRDefault="00BA0F5B">
      <w:pPr>
        <w:pStyle w:val="ConsPlusNormal"/>
        <w:jc w:val="right"/>
      </w:pPr>
      <w:r>
        <w:t>по предоставлению муниципальной</w:t>
      </w:r>
    </w:p>
    <w:p w:rsidR="00BA0F5B" w:rsidRDefault="00BA0F5B">
      <w:pPr>
        <w:pStyle w:val="ConsPlusNormal"/>
        <w:jc w:val="right"/>
      </w:pPr>
      <w:r>
        <w:t>услуги "Присвоение объекту адресации</w:t>
      </w:r>
    </w:p>
    <w:p w:rsidR="00BA0F5B" w:rsidRDefault="00BA0F5B">
      <w:pPr>
        <w:pStyle w:val="ConsPlusNormal"/>
        <w:jc w:val="right"/>
      </w:pPr>
      <w:r>
        <w:t>адреса или аннулирование его адреса"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Title"/>
        <w:jc w:val="center"/>
      </w:pPr>
      <w:bookmarkStart w:id="26" w:name="P450"/>
      <w:bookmarkEnd w:id="26"/>
      <w:r>
        <w:t>ИНФОРМАЦИЯ О МЕСТЕ НАХОЖДЕНИЯ И ТЕЛЕФОНАХ АВТОНОМНОГО</w:t>
      </w:r>
    </w:p>
    <w:p w:rsidR="00BA0F5B" w:rsidRDefault="00BA0F5B">
      <w:pPr>
        <w:pStyle w:val="ConsPlusTitle"/>
        <w:jc w:val="center"/>
      </w:pPr>
      <w:r>
        <w:t>УЧРЕЖДЕНИЯ АСТРАХАНСКОЙ ОБЛАСТИ "МНОГОФУНКЦИОНАЛЬНЫЙ ЦЕНТР</w:t>
      </w:r>
    </w:p>
    <w:p w:rsidR="00BA0F5B" w:rsidRDefault="00BA0F5B">
      <w:pPr>
        <w:pStyle w:val="ConsPlusTitle"/>
        <w:jc w:val="center"/>
      </w:pPr>
      <w:r>
        <w:t>ПРЕДОСТАВЛЕНИЯ ГОСУДАРСТВЕННЫХ И МУНИЦИПАЛЬНЫХ УСЛУГ"</w:t>
      </w:r>
    </w:p>
    <w:p w:rsidR="00BA0F5B" w:rsidRDefault="00BA0F5B">
      <w:pPr>
        <w:pStyle w:val="ConsPlusTitle"/>
        <w:jc w:val="center"/>
      </w:pPr>
      <w:r>
        <w:t>(ДАЛЕЕ - АУ АО "МФЦ") ТЕРРИТОРИАЛЬНО ОБОСОБЛЕННЫХ</w:t>
      </w:r>
    </w:p>
    <w:p w:rsidR="00BA0F5B" w:rsidRDefault="00BA0F5B">
      <w:pPr>
        <w:pStyle w:val="ConsPlusTitle"/>
        <w:jc w:val="center"/>
      </w:pPr>
      <w:r>
        <w:t>СТРУКТУРНЫХ ПОДРАЗДЕЛЕНИЙ (ОФИСОВ) АУ АО "МФЦ"</w:t>
      </w:r>
    </w:p>
    <w:p w:rsidR="00BA0F5B" w:rsidRDefault="00BA0F5B">
      <w:pPr>
        <w:pStyle w:val="ConsPlusNormal"/>
        <w:ind w:left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288"/>
        <w:gridCol w:w="3798"/>
      </w:tblGrid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  <w:jc w:val="center"/>
            </w:pPr>
            <w:r>
              <w:t>Наименование филиала МФЦ и (или) ТОСП МФЦ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Местонахождение филиала МФЦ и (или) ТОСП МФЦ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2"/>
            </w:pPr>
            <w:r>
              <w:t>Филиалы АУ АО "МФЦ"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Центральный офис автономного учреждения Астраханской области "Многофункциональный центр предоставления государственных и муниципальных услуг" (далее - АУ АО "МФЦ")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г. Астрахань, Кировский район, ул. Бабефа, 8 тел. 8(8512) 66-88-07, 66-88-09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 xml:space="preserve">Филиал АУ АО "МФЦ" в Ленинском районе г. Астрахани </w:t>
            </w:r>
            <w:r>
              <w:lastRenderedPageBreak/>
              <w:t>(пл. Вокзальная)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 xml:space="preserve">г. Астрахань. Ленинский район, пл. Вокзальная, д. 1 тел. 8(8512) 54-10-05, </w:t>
            </w:r>
            <w:r>
              <w:lastRenderedPageBreak/>
              <w:t>8(8512) 54-10-03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Филиал АУ АО "МФЦ" в Ленинском р-не г. Астрахани (ул. Адмиралтейская)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г. Астрахань, ул. Адмиралтейская, д. 46, литер Е тел. 8(8512) 66-88-30, 8(8512) 66-88-31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Филиал АУ АО "МФЦ" в Советском р-не г. Астрахани (ул. Боевая)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г. Астрахань, ул. Боевая, д. 57 а тел. 8(8512) 66-88-19, 8(8512) 66-88-20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Филиал АУ АО "МФЦ" в Советском р-не г. Астрахани (ул. Адм. Нахимова)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г. Астрахань, Советский р-н, ул. Адмирала Нахимова, д. 235 д тел. 8(8512) 66-88-14, 8(8512) 66-88-15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Филиал АУ АО "МФЦ" в Трусовском районе г. Астрахани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г. Астрахань, Трусовский район, пер. Степана Разина/ул. Дзержинского, д. 2/5, пом. 1 тел. 8(8512) 26-68-01, 8(8512) 26-68-02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Приволжский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Началово, ул. Ленина, 47, помещение N 24 тел. 8(8512) 66-88-21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Икрянинский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Икряное, ул. Советская, д. 40, помещение N 038 тел. 8(8512) 66-88-24, 8(8512) 66-88-25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Ахтубинский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район, г. Ахтубинск, ул. Шубина, д. 81 тел. 8(85141) 5-25-36, 8(85141) 5-27-41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Володарский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п. Володарский, ул. Мичурина, д. 19 "б", литер "А" тел. 8(8512) 48-70-52, 8(8512) 48-70-53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Лиманский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пос. Лиман, ул. Электрическая, д. 1 тел. 8(8512) 266-740, 8(8512) 266-741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Красноярский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с. Красный Яр, ул. Советская, д. 62, литер "А" тел. 8(8512) 26-68-03, 8(8512) 26-68-04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Енотаевский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р-н, с. Енотаевка, ул. Мусаева/Чичерина, 59а/22в тел. 8(8512) 66-88-12, факс 8(8512) 66-88-13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Камызякский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 xml:space="preserve">Астраханская область, Камызякский район, г. Камызяк, ул. Молодежная, д. </w:t>
            </w:r>
            <w:r>
              <w:lastRenderedPageBreak/>
              <w:t>32 тел. 8(8512) 66-88-17, 8(851-45) 7-00-43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15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Знаменский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ЗАТО Знаменск, г. Знаменск, ул. Ленина, 26, помещение 019 тел. 8(85140) 6-00-82, 8(85140) 6-00-83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Харабалинский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Харабалинский р-н, г. Харабали, 7 квартал, д. 20, литер 1 тел. 8(85148) 4-00-80, 8(85148) 4-00-81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Наримановский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р-н, г. Нариманов, проспект Строителей, д. 7 тел. 8(8512) 66-88-32, 8(8512) 66-88-34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Черноярский филиал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Черноярский р-н, с. Черный Яр, ул. им. Маршала Жукова, д. 39 тел. 8(8512) 66-88-28, 8(8512) 66-88-29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Офис "Мои Документы для бизнеса" АУ АО "МФЦ"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г. Астрахань, ул. Кирова/Ахшарумова, д. 73/86 тел. 8 (8512) 66-88-35, 8 (8512) 66-88-36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2"/>
            </w:pPr>
            <w:r>
              <w:t>Территориально обособленные структурные подразделения (офисы) АУ АО "МФЦ" (далее - ТОСП АУ АО "МФЦ")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Трусовский район г. Астрахани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Трусовском районе г. Астрахани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г. Астрахань, ул. Магистральная, д. 29 тел. 8(8512) 46-46-45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Приволжский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Фунтово-1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Фунтово-1, ул. Чехова, 14 тел. 8(8512) 40-67-13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Карагали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Карагали, ул. Колхозная, д. 27 тел. 8(8512) 40-69-91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Растопуловка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область. Приволжский район, с. Растопуловка, ул. 50-летия Победы, 3 тел. 8(8512) 61-12-04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Яксатово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Яксатово, ул. Кирова, 25 тел. 8(8512) 40-58-33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Килинчи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 xml:space="preserve">Астраханская область, Приволжский район, с. Килинчи, ул. Ленина, 2 тел. </w:t>
            </w:r>
            <w:r>
              <w:lastRenderedPageBreak/>
              <w:t>8(8512) 40-66-44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Бирюковка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Бирюковка, ул. Лесная, 14 тел. 8(8512) 40-55-49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п. Пойменный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п. Пойменный, ул. Ленина, 33 тел. 8(8512) 40-59-40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Осыпной Бугор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Осыпной Бугор, ул. Астраханская, 40 "а" тел. 8(8512) 40-62-18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Евпраксино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Евпраксино, ул. Ленина, 38 тел. 8(8512) 40-60-31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Татарская Башмаковка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Татарская Башмаковка, ул. Ленина, 34 тел. 8(8512) 40-69-12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Три Протока Приволжского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Приволжский район, с. Три Протока, ул. им. 3. Муртазаева, 20 тел. 8(8512) 32-99-32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7086" w:type="dxa"/>
            <w:gridSpan w:val="2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Икрянинский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Оранжереи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Оранжереи, ул. Кирова, 17 тел. 8(851-44) 9-43-92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р.п. Ильинка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р.п. Ильинка, ул. Лермонтова, 8, неж. пом. N 004 тел. 8(851-44) 9-85-05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Житное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Житное, ул. Чкалова, 30 тел. 8(851-44) 9-72-24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р.п. Красные Баррикады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р.п. Красные Баррикады, ул. Баррикадная, 36 тел. 8(851-44) 9-29-21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Бахтемир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Бахтемир, ул. Суворова, 1 тел. 8(851-44) 9-13-22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Мумра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Мумра, ул. Гагарина, 32 тел. 8(851-44) 9-51-50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 xml:space="preserve">ТОСП в с. Труд фронт Икрянинского района </w:t>
            </w:r>
            <w:r>
              <w:lastRenderedPageBreak/>
              <w:t>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 xml:space="preserve">Астраханская область, Икрянинский район, с. Трудфронт, ул. Ленина, 2 тел. </w:t>
            </w:r>
            <w:r>
              <w:lastRenderedPageBreak/>
              <w:t>8(851-44) 9-36-35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20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Озерное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Озерное, ул. Бэра, д. 12 тел. 8(851-44) 9-81-10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Восточное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Восточное, ул. Садовая, 12 тел. 8(851-44) 9-87-44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Маячное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Маячное, ул. 70 лет Октября, д. 1 тел. 8(851-44) 9-78-45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Чулпан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Чулпан, ул. Ленина, 159 тел. 8(851-44) 9-64-32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Седлистое Икрянинского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Икрянинский район, с. Седлистое, ул. Волжская, д. 1 тел. 8(851-44) 9-63-10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7086" w:type="dxa"/>
            <w:gridSpan w:val="2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Красноярский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пос. Комсомольский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пос. Комсомольский, ул. Комсомольская, д. 55 тел. 8(851-46) 99-3-19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пос. Бузан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пос. Бузан, ул. Чапаева, 3 тел. 8(851-46) 96-7-09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Сеитовка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с. Сеитовка, ул. Юбилейная, 21 тел. 8(851-46) 94-1-06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Верхний Бузан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с. Верхний Бузан, ул. Ленина, 1 тел. 8(851-46) 93-5-34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Байбек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с. Байбек, ул. Советская, 10а тел. 8(851-46) 97-2-16; 97-2-92; 97-2-09; 97-2-27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Джанай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с. Джанай, ул. Молодежная, 2 тел. 8(851-46) 9-51-48, 9-51-18,9-51-41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Забузан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с. Забузан, ул. Советская, д. 15а тел. 8(851-46) 93-2-37; 93-2-40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 xml:space="preserve">ТОСП в с. Кривой Бузан Красноярского района </w:t>
            </w:r>
            <w:r>
              <w:lastRenderedPageBreak/>
              <w:t>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 xml:space="preserve">Астраханская область, Красноярский район, с. Кривой Бузан, ул. Гагарина, </w:t>
            </w:r>
            <w:r>
              <w:lastRenderedPageBreak/>
              <w:t>д. 15 тел. 8(851-46) 97-4-41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33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п. Алча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п. Алча, ул. Октябрьская, д. 23 тел. 8(851-46) 97-3-75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Караозек Красноярского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Красноярский район, с. Караозек, ул. Центральная. д. 24 тел. 8(851-46) 93-3-32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7086" w:type="dxa"/>
            <w:gridSpan w:val="2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Лиманский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Зензели Лиманского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с. Зензели, ул. Советская, д. 51 тел. 8(851-47) 9-22-60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Михайловка Лиманского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с. Михайловка, ул. Кооперативная, д. 16 тел. 8(851-47) 9-73-43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Караванное Лиманского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с. Караванное, ул. Советская, 1 тел. 8(851-47) 9-64-79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Яндыки Лиманского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с. Яндыки, ул. Кирова, д. 1136 тел. 8(851-47) 9-80-33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Оля Лиманского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с. Оля, ул. Луговая, д. 14 тел. 8(851-47) 9-42-55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Бирючья Коса Лиманского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с. Бирючья Коса, ул. Советская, д. 42 тел. 8(851-47) 9-76-34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Заречное Лиманского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с. Заречное, ул. Советская, д. 110 тел. 8(851-47) 9-38-70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Басы Лиманского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Лиманский район, с. Басы, ул. Олега Дорошенко, д. 4 тел. 8(851-47) 9-53-10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Володарский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Тумак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Тумак, ул. Боевая, 1а тел. 8(85142) 2-72-86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Зеленга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Зеленга, ул. Юбилейная, 1 тел. 8(85142) 3-62-37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 xml:space="preserve">ТОСП в с. Цветное Володарского </w:t>
            </w:r>
            <w:r>
              <w:lastRenderedPageBreak/>
              <w:t>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 xml:space="preserve">Астраханская область, Володарский </w:t>
            </w:r>
            <w:r>
              <w:lastRenderedPageBreak/>
              <w:t>район, с. Цветное, ул. И. Колчина, 16 тел. 8(85142) 9-46-49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46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Сизый Бугор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Сизый Бугор, ул. Первомайская, 28 тел. 8(85142) 2-74-18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Марфино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Марфино, ул. Кирова, 25 тел. 8(85142) 6-21-55,6-24-66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Козлово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Козлово, ул. 30 лет Победы, 4 тел. 8(85142) 9-45-49, 9-45-01: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Большой Могой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Большой Могой, ул. Набережная, 10 тел. 8(85142) 9-35-21, 9-35-44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пос. Трубный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пос. Трубный, ул. Комсомольская, д. 26 тел. 8(85142) 9-07-12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Алтынжар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Алтынжар, ул. 60 лет СССР, Д. 11 тел. 8(85142) 5-53-35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Мултаново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Мултаново, ул. Советская, д. 15 тел. 8(85142) 6-27-34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Новинка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Новинка, ул. Центральная, д. 21 тел. 8(85142) 5-55-35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Маково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Маково, ул. Мыльникова, д. 24 тел. 8(85142) 3-66-41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Калинино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Калинино, ул. Набережная, д. 17а тел./факс 8(85142) 6-28-25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Новый Рычан Володарского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Володарский район, с. Новый Рычан, ул. Советская, д. 1 тел. 8(85142) 9-36-23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Ахтубинский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Покровка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р-н, с. Покровка, ул. Советская, д. 64 тел. 8(85141) 5-62-18, 5-62-12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58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Пологое Займище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район, с. Пологое Займище, ул. Братская, д. 5А тел. 8(85141) 5-64-45, 5-64-37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59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Ново-Николаевка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р-н, с. Ново-Николаевка, пер. Школьный, 2 тел. 8(85141) 4-43-22,4-43-16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Болхуны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район, с. Болхуны, ул. Ленина, д. 13 тел. 8(85141) 4-45-17, 4-45-83, 4-45-19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Золотуха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район, с. Золотуха, ул. Ленина, д. 23 тел. 8(85141) 4-35-94, 4-35-42. 4-35-92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п. Верхний Баскунчак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район, п. Верхний Баскунчак, ул. Пролетарская, 129 тел. 8(85141) 5-14-76, 5-30-09, 5-33-48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Успенка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район, с. Успенка, Микрорайон, 12 тел. 8(85141) 5-67-46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Капустин Яр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район, с. Капустин Яр, ул. Октябрьская. д. 4 тел. 8(85141) 4-15-33,4-11-96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п. Нижний Баскунчак Ахтубинского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Ахтубинский район, п. Нижний Баскунчак, ул. Горького, 27 тел. 8(85141) 5-16-07, 5-52-41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Камызякский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Чаган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Чаган, ул. Ленина, д. 8 тел. 8(85145) 9-42-41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Иванчуг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Иванчуг, ул. Ленина, д. 79 тел. 8(85145) 9-67-46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Никольское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Никольское, ул. Советская, д. 1 тел. 8(85145) 9-57-70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69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Каралат,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Каралат, ул. Ленина, д. 62 тел. 8(85145) 9-65-72, 9-65-73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 xml:space="preserve">ТОСП в п. Волго-Каспийский Камызякского района </w:t>
            </w:r>
            <w:r>
              <w:lastRenderedPageBreak/>
              <w:t>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 xml:space="preserve">Астраханская область, Камызякский район, п. Волго-Каспийский, ул. </w:t>
            </w:r>
            <w:r>
              <w:lastRenderedPageBreak/>
              <w:t>Набережная, д. 10 тел. 8(85145) 9-88-50, 9-89-77, 9-88-36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71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Семибугры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Семибугры, ул. Курманова, д. 8 тел. 8(85145) 9-36-38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Тузуклей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Тузуклей, ул. 1 Мая, д. 14 тел. 8(85145) 9-49-85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73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п. Верхнекалиновский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п. Верхнекалиновский, ул. Набережная, д. 106 тел. 8(85145) 9-53-43</w:t>
            </w:r>
          </w:p>
        </w:tc>
      </w:tr>
      <w:tr w:rsidR="00BA0F5B"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74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Жан-Аул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Жан-Аул, ул. Школьная, д. 26 тел. 8(85145) 9-61-37</w:t>
            </w:r>
          </w:p>
        </w:tc>
      </w:tr>
      <w:tr w:rsidR="00BA0F5B">
        <w:tc>
          <w:tcPr>
            <w:tcW w:w="567" w:type="dxa"/>
            <w:vMerge/>
          </w:tcPr>
          <w:p w:rsidR="00BA0F5B" w:rsidRDefault="00BA0F5B"/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пос. Кировский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район., пос. Кировский, ул.. Народная д. 2 тел. 8(85145) 9-63-45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Караульное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Караульное, ул. Молодежная, д. 31 тел. 8(85145) 9-65-72, 9-65-73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77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Образцово-Травино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Образцово-Травино, ул. Хлебникова, д. 96 тел. 8(85145) 9-73-45,9-71-34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78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Полдневое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Полдневое, ул. Братьев Фоминых, д. 57 тел. 8(85145) 9-95-21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79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Самосделка Камызякского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Камызякский район, с. Самосделка, ул. Советская. д. 17 тел. 8(85145) 9-78-31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Енотаевский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Федоровка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район, с. Федоровка, ул. Ленина, д. 27 тел. 8(85143) 93-4-34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Ленино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район, с. Ленино, ул. Советская, д. 13 тел. 8(85143) 97-1-22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п. Волжский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район, п. Волжский, ул. Почтовая, д. 18 тел. 8(85143) 97-5-16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83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Замьяны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район, с. Замьяны, ул. Зверобоева, д. 1 тел. 8(85143) 98-1-25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Ивановка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район, с. Ивановка, ул. Ленина, д. 39 тел. 8(85143) 93-7-90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Копановка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район, с. Копановка, ул. Ленина, д. 40 тел. 8(85143) 93-1-25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Восток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район, с. Восток, ул. Октябрьская, д. 11 тел. 8(85143) 96-1-76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Пришиб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район, с. Пришиб, ул. Советская, д. 68 тел. 8(85143) 96-5-18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Никольское Енотаевского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Енотаевский р-н, с. Никольское, ул. Московская, д. 19 тел. 8(85143) 94-3-78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Харабалинский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89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Селитренное Харабалинского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Харабалинский район, с. Селитренное. ул. Советская, д. 58 тел. 8(85148) 5-61-17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 xml:space="preserve">90 </w:t>
            </w:r>
            <w:r>
              <w:rPr>
                <w:vertAlign w:val="superscript"/>
              </w:rPr>
              <w:t>: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Хошеутово Харабалинского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Харабалинский район, с. Хошеутово, ул. Советская, д. 15 тел. 8(85148) 5-44-25, 8(85148) 5-44-18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Заволжское Харабалинского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Харабалинский район, с. Заволжское, ул. Ленина, д. 42 тел. 8(85148) 5-47-31, 8(85148) 5-47-17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Сасыколи Харабалинского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Харабалинский район, с. Сасыколи, ул. Советская, д. 137 тел. 8(85148) 5-33-41, 8(85148) 5-32-80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Михайловка Харабалинского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Харабалинский район, с. Михайловка, ул. Советская, д. 61 тел. 8(85148) 5-66-31, 8(85148) 5- 66-33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Кочковатка Харабалинского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Харабалинский район, с. Кочковатка, ул. Юбилейная, д. 11, кв. 2 тел. 8(85148) 5-98-22, 8(85148) 5-98-84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 xml:space="preserve">ТОСП в с. Тамбовка Харабалинского района </w:t>
            </w:r>
            <w:r>
              <w:lastRenderedPageBreak/>
              <w:t>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 xml:space="preserve">Астраханская область, Харабалинский район, с. Тамбовка, ул. Октябрьская, д. </w:t>
            </w:r>
            <w:r>
              <w:lastRenderedPageBreak/>
              <w:t>38 тел. 8(85148) 5-56-13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96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Вольное Харабалинского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Харабалинский район, с Вольное, ул. Никулина, д. 7 тел. 8(85148) 5-54-50, 8(85148) 5-52-92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Наримановский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пос. Караагаш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пос. Караагаш, ул. Школьная, д. 25 тел. 8(8512) 99-60-48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Николаевка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с. Николаевка, ул. Советская, д. 62 тел. 8(85171) 64-142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99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Старокучергановка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с. Старокучергановка, ул. Ленина, д. 94 тел. 8(85171) 59-017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Линейное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с. Линейное, ул. Ленина, д. 94 тел. 8(85171) 64-271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пос. Буруны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пос. Буруны, ул. Коммунистическая, д. 1 тел. 8(85171) 64-440 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ГОСТ! в нос Прикаспийский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пос. Прикаспийский, ул. Советская, д. 3 тел. 8(85171) 64-0589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Разночиновка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область. Наримановский район, с. Разночиновка, ул. Горького д. 1 тел. 8(85171) 65-148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104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Барановка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с. Барановка, ул. Советская, д. 12 тел. 8(85171) 65-331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105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Солянка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с. Солянка, ул. Калинина, д. 5 тел. 8(8512) 59-91-37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106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Рассвет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с. Рассвет, ул. Советская, д. 36 тел. 8(85171) 67-925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107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Волжское Наримановского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Наримановский район, с. Волжское, ул. Победы, д. 18 тел. 8(85171) 67-534</w:t>
            </w:r>
          </w:p>
        </w:tc>
      </w:tr>
      <w:tr w:rsidR="00BA0F5B">
        <w:tc>
          <w:tcPr>
            <w:tcW w:w="7653" w:type="dxa"/>
            <w:gridSpan w:val="3"/>
          </w:tcPr>
          <w:p w:rsidR="00BA0F5B" w:rsidRDefault="00BA0F5B">
            <w:pPr>
              <w:pStyle w:val="ConsPlusNormal"/>
              <w:jc w:val="center"/>
              <w:outlineLvl w:val="3"/>
            </w:pPr>
            <w:r>
              <w:t>Черноярский район Астраханской области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 xml:space="preserve">ТОСП в с. Зубовка Черноярского </w:t>
            </w:r>
            <w:r>
              <w:lastRenderedPageBreak/>
              <w:t>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 xml:space="preserve">Астраханская область, Черноярский </w:t>
            </w:r>
            <w:r>
              <w:lastRenderedPageBreak/>
              <w:t>район, с. Зубовка, ул. Совхозная, д. 20 тел. 8(85149) 27-4-10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109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Старица Черноярского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Черноярский район, с. Старица, пл. Мира, д. 11 тел. 8(85149) 23-3-85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110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Вязовка Черноярского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Черноярский район, с. Вязовка, ул. Советская, д. 94 тел. 8(85149) 24-3-31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111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Солодники Черноярского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Черноярский р-н, с. Солодники, ул. Ленинская, д. 79 тел. 8(85149) 26-4-62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112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Ушаковка Черноярского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Черноярский район, с. Ушаковка, пл. Ленина, д. 2 тел. 8(85149) 28-5-19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113</w:t>
            </w:r>
          </w:p>
        </w:tc>
        <w:tc>
          <w:tcPr>
            <w:tcW w:w="3288" w:type="dxa"/>
          </w:tcPr>
          <w:p w:rsidR="00BA0F5B" w:rsidRDefault="00BA0F5B">
            <w:pPr>
              <w:pStyle w:val="ConsPlusNormal"/>
            </w:pPr>
            <w:r>
              <w:t>ТОСП в с. Соленое Займище Черноярского района Астраханской области</w:t>
            </w:r>
          </w:p>
        </w:tc>
        <w:tc>
          <w:tcPr>
            <w:tcW w:w="3798" w:type="dxa"/>
          </w:tcPr>
          <w:p w:rsidR="00BA0F5B" w:rsidRDefault="00BA0F5B">
            <w:pPr>
              <w:pStyle w:val="ConsPlusNormal"/>
              <w:jc w:val="center"/>
            </w:pPr>
            <w:r>
              <w:t>Астраханская область, Черноярский район, с. Соленое Займище, ул. Революционная, д. 11 тел. 8(85149) 25-4-66</w:t>
            </w:r>
          </w:p>
        </w:tc>
      </w:tr>
    </w:tbl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  <w:outlineLvl w:val="1"/>
      </w:pPr>
      <w:r>
        <w:t>Приложение 2</w:t>
      </w:r>
    </w:p>
    <w:p w:rsidR="00BA0F5B" w:rsidRDefault="00BA0F5B">
      <w:pPr>
        <w:pStyle w:val="ConsPlusNormal"/>
        <w:jc w:val="right"/>
      </w:pPr>
      <w:r>
        <w:t>к административному Регламенту</w:t>
      </w:r>
    </w:p>
    <w:p w:rsidR="00BA0F5B" w:rsidRDefault="00BA0F5B">
      <w:pPr>
        <w:pStyle w:val="ConsPlusNormal"/>
        <w:jc w:val="right"/>
      </w:pPr>
      <w:r>
        <w:t>по предоставлению муниципальной</w:t>
      </w:r>
    </w:p>
    <w:p w:rsidR="00BA0F5B" w:rsidRDefault="00BA0F5B">
      <w:pPr>
        <w:pStyle w:val="ConsPlusNormal"/>
        <w:jc w:val="right"/>
      </w:pPr>
      <w:r>
        <w:t>услуги "Присвоение объекту адресации</w:t>
      </w:r>
    </w:p>
    <w:p w:rsidR="00BA0F5B" w:rsidRDefault="00BA0F5B">
      <w:pPr>
        <w:pStyle w:val="ConsPlusNormal"/>
        <w:jc w:val="right"/>
      </w:pPr>
      <w:r>
        <w:t>адреса или аннулирование его адреса"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Title"/>
        <w:jc w:val="center"/>
      </w:pPr>
      <w:bookmarkStart w:id="27" w:name="P882"/>
      <w:bookmarkEnd w:id="27"/>
      <w:r>
        <w:t>БЛОК-СХЕМА</w:t>
      </w:r>
    </w:p>
    <w:p w:rsidR="00BA0F5B" w:rsidRDefault="00BA0F5B">
      <w:pPr>
        <w:pStyle w:val="ConsPlusTitle"/>
        <w:jc w:val="center"/>
      </w:pPr>
      <w:r>
        <w:t>АДМИНИСТРАТИВНЫХ ПРОЦЕДУР (ДЕЙСТВИЙ), ВЫПОЛНЯЕМЫХ</w:t>
      </w:r>
    </w:p>
    <w:p w:rsidR="00BA0F5B" w:rsidRDefault="00BA0F5B">
      <w:pPr>
        <w:pStyle w:val="ConsPlusTitle"/>
        <w:jc w:val="center"/>
      </w:pPr>
      <w:r>
        <w:t>ПРИ ПРЕДОСТАВЛЕНИИ МУНИЦИПАЛЬНОЙ УСЛУГИ "ПРИСВОЕНИЕ</w:t>
      </w:r>
    </w:p>
    <w:p w:rsidR="00BA0F5B" w:rsidRDefault="00BA0F5B">
      <w:pPr>
        <w:pStyle w:val="ConsPlusTitle"/>
        <w:jc w:val="center"/>
      </w:pPr>
      <w:r>
        <w:t>ОБЪЕКТУ АДРЕСАЦИИ АДРЕСА ИЛИ АННУЛИРОВАНИЕ ЕГО АДРЕСА"</w:t>
      </w:r>
    </w:p>
    <w:p w:rsidR="00BA0F5B" w:rsidRDefault="00BA0F5B">
      <w:pPr>
        <w:pStyle w:val="ConsPlusNormal"/>
        <w:jc w:val="center"/>
      </w:pP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┌────────────────────────────┐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│  Направление заявления о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┌──────────────────┤присвоении объекту адресации├────────────┐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│                  │адреса или аннулировании его│      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│          ┌───────┤           адреса           │──┐   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│          │       └──────────┬─────────────────┘  │   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\/        \/                  \/                   \/        \/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┌─────┐    ┌──────┐    ┌────────────────────┐    ┌──────┐    ┌─────┐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│Лично│    │Почтой│    │По электронной почте│    │Через │    │Через│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└──┬──┘    └───┬──┘    └──────────┬─────────┘    │портал│    │ МФЦ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│           │                  │              └───┬──┘    └──┬──┘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│           └───────────┐      │      ┌───────────┘    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│                      \/     \/     \/                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└───────────────────&gt;┌───────────────────────┐&lt;──────────────┘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 Прием, регистрация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┌───────────────────────────┐  │заявления и документов,│  ┌─────────────────────┐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      Организация        │  │    не более 2 дней    ├─&gt;│ Принятие решения об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   межведомственного     │  └─────────┬─────────────┘  │  отказе в приеме и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    информационного      │           \/                │регистрации заявления│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    взаимодействия.      │  ┌───────────────────────┐  │    и документов,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lastRenderedPageBreak/>
        <w:t>│ Не более 5 рабочих дней со│  │Рассмотрение заявления │  │    поступивших в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    дня поступления      │&lt;─┤ и документов, принятие│  │   электронном виде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│межведомственного запроса в│  │  решения о присвоении │  └──────────┬──────────┘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 орган или организацию,  ├─&gt;│  (изменении) объекту  │            \/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представляющие документ и │  │  адресации адреса или │  ┌──────────────────────┐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       информацию        │  │   аннулировании его   │  │     Направление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└───────────────────────────┘  │ адреса, либо об отказе│  │уведомления об отказе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в присвоении объекту │  │в приеме и регистрации│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адресации адреса или │  │заявления и документов│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аннулировании адреса -│  │ - не более 2 рабочих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не более 13 рабочих  │  │      дней со дня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       дней          │  │поступления заявления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└──────────┬────────────┘  │     и документов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          \/               └──────────────────────┘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┌────────────────────────┐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 Внесение решения о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присвоении (изменении)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│объекту адресации адреса│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или аннулировании его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│адреса в государственный│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адресный реестр - не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│более 3 рабочих дней со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    дня принятия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│        решения   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└──────────┬─────────────┘</w:t>
      </w:r>
    </w:p>
    <w:p w:rsidR="00BA0F5B" w:rsidRDefault="00BA0F5B">
      <w:pPr>
        <w:pStyle w:val="ConsPlusNonformat"/>
        <w:jc w:val="both"/>
      </w:pPr>
      <w:r>
        <w:rPr>
          <w:sz w:val="18"/>
        </w:rPr>
        <w:t xml:space="preserve">                                         \/</w:t>
      </w:r>
    </w:p>
    <w:p w:rsidR="00BA0F5B" w:rsidRDefault="00BA0F5B">
      <w:pPr>
        <w:pStyle w:val="ConsPlusNonformat"/>
        <w:jc w:val="both"/>
      </w:pPr>
      <w:r>
        <w:rPr>
          <w:sz w:val="18"/>
        </w:rPr>
        <w:t>┌───────────────────────────────────────────────────────────────────────────────┐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Выдача (направление) распоряжения о присвоении (изменении) или аннулировании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│адреса  либо решения об отказе в присвоении адреса или аннулировании его адреса│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- не позднее рабочего дня, следующего за 10-м рабочим днем со дня принятия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│                          соответствующего решения.                            │</w:t>
      </w:r>
    </w:p>
    <w:p w:rsidR="00BA0F5B" w:rsidRDefault="00BA0F5B">
      <w:pPr>
        <w:pStyle w:val="ConsPlusNonformat"/>
        <w:jc w:val="both"/>
      </w:pPr>
      <w:r>
        <w:rPr>
          <w:sz w:val="18"/>
        </w:rPr>
        <w:t>└───────────────────────────────────────────────────────────────────────────────┘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  <w:outlineLvl w:val="1"/>
      </w:pPr>
      <w:r>
        <w:t>Приложение 3</w:t>
      </w:r>
    </w:p>
    <w:p w:rsidR="00BA0F5B" w:rsidRDefault="00BA0F5B">
      <w:pPr>
        <w:pStyle w:val="ConsPlusNormal"/>
        <w:jc w:val="right"/>
      </w:pPr>
      <w:r>
        <w:t>к административному Регламенту</w:t>
      </w:r>
    </w:p>
    <w:p w:rsidR="00BA0F5B" w:rsidRDefault="00BA0F5B">
      <w:pPr>
        <w:pStyle w:val="ConsPlusNormal"/>
        <w:jc w:val="right"/>
      </w:pPr>
      <w:r>
        <w:t>предоставления муниципальной</w:t>
      </w:r>
    </w:p>
    <w:p w:rsidR="00BA0F5B" w:rsidRDefault="00BA0F5B">
      <w:pPr>
        <w:pStyle w:val="ConsPlusNormal"/>
        <w:jc w:val="right"/>
      </w:pPr>
      <w:r>
        <w:t>услуги "Присвоение объекту адресации</w:t>
      </w:r>
    </w:p>
    <w:p w:rsidR="00BA0F5B" w:rsidRDefault="00BA0F5B">
      <w:pPr>
        <w:pStyle w:val="ConsPlusNormal"/>
        <w:jc w:val="right"/>
      </w:pPr>
      <w:r>
        <w:t>адреса или аннулирование его адреса"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center"/>
      </w:pPr>
      <w:bookmarkStart w:id="28" w:name="P950"/>
      <w:bookmarkEnd w:id="28"/>
      <w:r>
        <w:t>ЗАЯВЛЕНИЕ</w:t>
      </w:r>
    </w:p>
    <w:p w:rsidR="00BA0F5B" w:rsidRDefault="00BA0F5B">
      <w:pPr>
        <w:pStyle w:val="ConsPlusNormal"/>
        <w:jc w:val="center"/>
      </w:pPr>
      <w:r>
        <w:t>О ПРИСВОЕНИИ ОБЪЕКТУ АДРЕСАЦИИ АДРЕСА</w:t>
      </w:r>
    </w:p>
    <w:p w:rsidR="00BA0F5B" w:rsidRDefault="00BA0F5B">
      <w:pPr>
        <w:pStyle w:val="ConsPlusNormal"/>
        <w:jc w:val="center"/>
      </w:pPr>
      <w:r>
        <w:t>ИЛИ АННУЛИРОВАНИИ ЕГО АДРЕСА</w:t>
      </w: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sectPr w:rsidR="00BA0F5B" w:rsidSect="00222C87">
          <w:pgSz w:w="11906" w:h="16838"/>
          <w:pgMar w:top="1134" w:right="850" w:bottom="1134" w:left="1701" w:header="720" w:footer="720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nil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4"/>
        <w:gridCol w:w="567"/>
        <w:gridCol w:w="680"/>
        <w:gridCol w:w="567"/>
        <w:gridCol w:w="397"/>
        <w:gridCol w:w="567"/>
        <w:gridCol w:w="1134"/>
        <w:gridCol w:w="794"/>
        <w:gridCol w:w="567"/>
        <w:gridCol w:w="509"/>
        <w:gridCol w:w="794"/>
        <w:gridCol w:w="340"/>
        <w:gridCol w:w="2148"/>
        <w:gridCol w:w="454"/>
        <w:gridCol w:w="340"/>
        <w:gridCol w:w="567"/>
        <w:gridCol w:w="2721"/>
      </w:tblGrid>
      <w:tr w:rsidR="00BA0F5B">
        <w:tc>
          <w:tcPr>
            <w:tcW w:w="5757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BA0F5B" w:rsidRDefault="00BA0F5B">
            <w:pPr>
              <w:pStyle w:val="ConsPlusNormal"/>
            </w:pPr>
          </w:p>
        </w:tc>
        <w:tc>
          <w:tcPr>
            <w:tcW w:w="4245" w:type="dxa"/>
            <w:gridSpan w:val="5"/>
            <w:tcBorders>
              <w:left w:val="single" w:sz="4" w:space="0" w:color="auto"/>
            </w:tcBorders>
          </w:tcPr>
          <w:p w:rsidR="00BA0F5B" w:rsidRDefault="00BA0F5B">
            <w:pPr>
              <w:pStyle w:val="ConsPlusNormal"/>
              <w:jc w:val="right"/>
            </w:pPr>
            <w:r>
              <w:t>Лист N ____________</w:t>
            </w:r>
          </w:p>
        </w:tc>
        <w:tc>
          <w:tcPr>
            <w:tcW w:w="3628" w:type="dxa"/>
            <w:gridSpan w:val="3"/>
            <w:tcBorders>
              <w:right w:val="single" w:sz="4" w:space="0" w:color="auto"/>
            </w:tcBorders>
          </w:tcPr>
          <w:p w:rsidR="00BA0F5B" w:rsidRDefault="00BA0F5B">
            <w:pPr>
              <w:pStyle w:val="ConsPlusNormal"/>
              <w:jc w:val="right"/>
            </w:pPr>
            <w:r>
              <w:t>Всего листов ___________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</w:tcPr>
          <w:p w:rsidR="00BA0F5B" w:rsidRDefault="00BA0F5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4706" w:type="dxa"/>
            <w:gridSpan w:val="7"/>
          </w:tcPr>
          <w:p w:rsidR="00BA0F5B" w:rsidRDefault="00BA0F5B">
            <w:pPr>
              <w:pStyle w:val="ConsPlusNormal"/>
              <w:jc w:val="center"/>
            </w:pPr>
            <w:r>
              <w:t>Заявление</w:t>
            </w:r>
          </w:p>
          <w:p w:rsidR="00BA0F5B" w:rsidRDefault="00BA0F5B">
            <w:pPr>
              <w:pStyle w:val="ConsPlusNormal"/>
            </w:pPr>
            <w:r>
              <w:t>В ____________________________________</w:t>
            </w:r>
          </w:p>
          <w:p w:rsidR="00BA0F5B" w:rsidRDefault="00BA0F5B">
            <w:pPr>
              <w:pStyle w:val="ConsPlusNormal"/>
              <w:jc w:val="center"/>
            </w:pPr>
            <w:r>
              <w:t>(наименование органа местного самоуправления,</w:t>
            </w:r>
          </w:p>
          <w:p w:rsidR="00BA0F5B" w:rsidRDefault="00BA0F5B">
            <w:pPr>
              <w:pStyle w:val="ConsPlusNormal"/>
            </w:pPr>
            <w:r>
              <w:t>______________________________________</w:t>
            </w:r>
          </w:p>
          <w:p w:rsidR="00BA0F5B" w:rsidRDefault="00BA0F5B">
            <w:pPr>
              <w:pStyle w:val="ConsPlusNormal"/>
              <w:jc w:val="center"/>
            </w:pPr>
            <w:r>
              <w:t>органа государственной власти субъекта Российской Федерации - городов федерального значения или органа местного самоуправления внутригородского муниципального образования города федерального значения, уполномоченного законом субъекта Российской Федерации на присвоение объектам адресации адресов)</w:t>
            </w:r>
          </w:p>
        </w:tc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Заявление принято</w:t>
            </w:r>
          </w:p>
          <w:p w:rsidR="00BA0F5B" w:rsidRDefault="00BA0F5B">
            <w:pPr>
              <w:pStyle w:val="ConsPlusNormal"/>
            </w:pPr>
            <w:r>
              <w:t>регистрационный номер __________________________________________</w:t>
            </w:r>
          </w:p>
          <w:p w:rsidR="00BA0F5B" w:rsidRDefault="00BA0F5B">
            <w:pPr>
              <w:pStyle w:val="ConsPlusNormal"/>
            </w:pPr>
            <w:r>
              <w:t>количество листов заявления ______________________________________</w:t>
            </w:r>
          </w:p>
          <w:p w:rsidR="00BA0F5B" w:rsidRDefault="00BA0F5B">
            <w:pPr>
              <w:pStyle w:val="ConsPlusNormal"/>
            </w:pPr>
            <w:r>
              <w:t>количество прилагаемых документов _______________________________,</w:t>
            </w:r>
          </w:p>
          <w:p w:rsidR="00BA0F5B" w:rsidRDefault="00BA0F5B">
            <w:pPr>
              <w:pStyle w:val="ConsPlusNormal"/>
            </w:pPr>
            <w:r>
              <w:t>том числе оригиналов _______________, копий ______________________,</w:t>
            </w:r>
          </w:p>
          <w:p w:rsidR="00BA0F5B" w:rsidRDefault="00BA0F5B">
            <w:pPr>
              <w:pStyle w:val="ConsPlusNormal"/>
            </w:pPr>
            <w:r>
              <w:t>кол-во листов</w:t>
            </w:r>
          </w:p>
          <w:p w:rsidR="00BA0F5B" w:rsidRDefault="00BA0F5B">
            <w:pPr>
              <w:pStyle w:val="ConsPlusNormal"/>
            </w:pPr>
            <w:r>
              <w:t>в оригиналах _________________________, копиях ___________________</w:t>
            </w:r>
          </w:p>
          <w:p w:rsidR="00BA0F5B" w:rsidRDefault="00BA0F5B">
            <w:pPr>
              <w:pStyle w:val="ConsPlusNormal"/>
            </w:pPr>
            <w:r>
              <w:t>ФИО должностного лица __________________________________________</w:t>
            </w:r>
          </w:p>
          <w:p w:rsidR="00BA0F5B" w:rsidRDefault="00BA0F5B">
            <w:pPr>
              <w:pStyle w:val="ConsPlusNormal"/>
            </w:pPr>
            <w:r>
              <w:t>подпись должностного лица _______________________________________</w:t>
            </w:r>
          </w:p>
          <w:p w:rsidR="00BA0F5B" w:rsidRDefault="00BA0F5B">
            <w:pPr>
              <w:pStyle w:val="ConsPlusNormal"/>
            </w:pPr>
            <w:r>
              <w:t>дата "___" __________ _____ г.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</w:pPr>
            <w:r>
              <w:t>3.1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Прошу в отношении объекта адресации: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Вид: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4139" w:type="dxa"/>
            <w:gridSpan w:val="6"/>
          </w:tcPr>
          <w:p w:rsidR="00BA0F5B" w:rsidRDefault="00BA0F5B">
            <w:pPr>
              <w:pStyle w:val="ConsPlusNormal"/>
            </w:pPr>
            <w:r>
              <w:t>Земельный участок</w:t>
            </w:r>
          </w:p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4585" w:type="dxa"/>
            <w:gridSpan w:val="6"/>
          </w:tcPr>
          <w:p w:rsidR="00BA0F5B" w:rsidRDefault="00BA0F5B">
            <w:pPr>
              <w:pStyle w:val="ConsPlusNormal"/>
            </w:pPr>
            <w:r>
              <w:t>Сооружение</w:t>
            </w:r>
          </w:p>
        </w:tc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2721" w:type="dxa"/>
            <w:vMerge w:val="restart"/>
          </w:tcPr>
          <w:p w:rsidR="00BA0F5B" w:rsidRDefault="00BA0F5B">
            <w:pPr>
              <w:pStyle w:val="ConsPlusNormal"/>
            </w:pPr>
            <w:r>
              <w:t>Объект незавершенного строительства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4139" w:type="dxa"/>
            <w:gridSpan w:val="6"/>
          </w:tcPr>
          <w:p w:rsidR="00BA0F5B" w:rsidRDefault="00BA0F5B">
            <w:pPr>
              <w:pStyle w:val="ConsPlusNormal"/>
            </w:pPr>
            <w:r>
              <w:t>Здание</w:t>
            </w:r>
          </w:p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4585" w:type="dxa"/>
            <w:gridSpan w:val="6"/>
          </w:tcPr>
          <w:p w:rsidR="00BA0F5B" w:rsidRDefault="00BA0F5B">
            <w:pPr>
              <w:pStyle w:val="ConsPlusNormal"/>
            </w:pPr>
            <w:r>
              <w:t>Помещение</w:t>
            </w:r>
          </w:p>
        </w:tc>
        <w:tc>
          <w:tcPr>
            <w:tcW w:w="567" w:type="dxa"/>
            <w:vMerge/>
          </w:tcPr>
          <w:p w:rsidR="00BA0F5B" w:rsidRDefault="00BA0F5B"/>
        </w:tc>
        <w:tc>
          <w:tcPr>
            <w:tcW w:w="2721" w:type="dxa"/>
            <w:vMerge/>
          </w:tcPr>
          <w:p w:rsidR="00BA0F5B" w:rsidRDefault="00BA0F5B"/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3.2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Присвоить адрес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В связи с: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земельного участка(ов) из земель, находящихся в государственной или муниципальной собственности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Количество образуемых земельных участков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земельного участка(ов) путем раздела земельного участка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Количество образуемых земельных участков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Кадастровый номер земельного участка, раздел которого осуществляется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Адрес земельного участка, раздел которого осуществляется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земельного участка путем объединения земельных участков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Количество объединяемых земельных участков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Кадастровый номер объединяемого земельного участка </w:t>
            </w:r>
            <w:hyperlink w:anchor="P1402" w:history="1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Адрес объединяемого земельного участка </w:t>
            </w:r>
            <w:hyperlink w:anchor="P1402" w:history="1">
              <w:r>
                <w:rPr>
                  <w:color w:val="0000FF"/>
                </w:rPr>
                <w:t>&lt;1&gt;</w:t>
              </w:r>
            </w:hyperlink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земельного участка(ов) путем выдела из земельного участка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Количество образуемых земельных участков (за исключением земельного участка, из которого осуществляется выдел)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Кадастровый номер земельного участка, из которого осуществляется выдел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Адрес земельного участка, из которого осуществляется выдел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земельного участка(ов) путем перераспределения земельных участков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Количество образуемых земельных участков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Количество земельных участков, которые перераспределяются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Кадастровый номер земельного участка, который перераспределяется </w:t>
            </w:r>
            <w:hyperlink w:anchor="P1403" w:history="1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Адрес земельного участка, который перераспределяется </w:t>
            </w:r>
            <w:hyperlink w:anchor="P1403" w:history="1">
              <w:r>
                <w:rPr>
                  <w:color w:val="0000FF"/>
                </w:rPr>
                <w:t>&lt;2&gt;</w:t>
              </w:r>
            </w:hyperlink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Строительством, реконструкцией здания, сооружения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объекта строительства (реконструкции) в соответствии с проектной документацией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Кадастровый номер земельного участка, на котором осуществляется строительство (реконструкция)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Адрес земельного участка, на котором осуществляется строительство (реконструкция)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 xml:space="preserve">Подготовкой в отношении следующего объекта адресации документов, необходимых для осуществления государственного кадастрового учета указанного объекта адресации, в случае, если в соответствии с Градостроительным </w:t>
            </w:r>
            <w:hyperlink r:id="rId54" w:history="1">
              <w:r>
                <w:rPr>
                  <w:color w:val="0000FF"/>
                </w:rPr>
                <w:t>кодексом</w:t>
              </w:r>
            </w:hyperlink>
            <w:r>
              <w:t xml:space="preserve"> Российской Федерации, законодательством субъектов Российской Федерации о градостроительной деятельности для его строительства, реконструкции выдача разрешения на строительство не требуется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Тип здания, сооружения, объекта не завершенного строительства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Наименование объекта строительства (реконструкции) (при наличии проектной </w:t>
            </w:r>
            <w:r>
              <w:lastRenderedPageBreak/>
              <w:t>документации указывается в соответствии с проектной документацией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Кадастровый номер земельного участка, на котором осуществляется строительство (реконструкция)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Адрес земельного участка, на котором осуществляется строительство (реконструкция)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Переводом жилого помещения в нежилое помещение и нежилого помещения в жилое помещение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Кадастровый номер помещения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Адрес помещения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помещения(ий) в здании, сооружении путем раздела здания, сооружения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4535" w:type="dxa"/>
            <w:gridSpan w:val="7"/>
          </w:tcPr>
          <w:p w:rsidR="00BA0F5B" w:rsidRDefault="00BA0F5B">
            <w:pPr>
              <w:pStyle w:val="ConsPlusNormal"/>
            </w:pPr>
            <w:r>
              <w:t>Образование жилого помещения</w:t>
            </w:r>
          </w:p>
        </w:tc>
        <w:tc>
          <w:tcPr>
            <w:tcW w:w="4643" w:type="dxa"/>
            <w:gridSpan w:val="6"/>
          </w:tcPr>
          <w:p w:rsidR="00BA0F5B" w:rsidRDefault="00BA0F5B">
            <w:pPr>
              <w:pStyle w:val="ConsPlusNormal"/>
            </w:pPr>
            <w:r>
              <w:t>Количество образуемых помещений</w:t>
            </w:r>
          </w:p>
        </w:tc>
        <w:tc>
          <w:tcPr>
            <w:tcW w:w="2721" w:type="dxa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4535" w:type="dxa"/>
            <w:gridSpan w:val="7"/>
          </w:tcPr>
          <w:p w:rsidR="00BA0F5B" w:rsidRDefault="00BA0F5B">
            <w:pPr>
              <w:pStyle w:val="ConsPlusNormal"/>
            </w:pPr>
            <w:r>
              <w:t>Образование нежилого помещения</w:t>
            </w:r>
          </w:p>
        </w:tc>
        <w:tc>
          <w:tcPr>
            <w:tcW w:w="4643" w:type="dxa"/>
            <w:gridSpan w:val="6"/>
          </w:tcPr>
          <w:p w:rsidR="00BA0F5B" w:rsidRDefault="00BA0F5B">
            <w:pPr>
              <w:pStyle w:val="ConsPlusNormal"/>
            </w:pPr>
            <w:r>
              <w:t>Количество образуемых помещений</w:t>
            </w:r>
          </w:p>
        </w:tc>
        <w:tc>
          <w:tcPr>
            <w:tcW w:w="2721" w:type="dxa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Кадастровый номер здания, сооружения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Адрес здания, сооружения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помещения(ий) в здании, сооружении путем раздела помещения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4706" w:type="dxa"/>
            <w:gridSpan w:val="7"/>
          </w:tcPr>
          <w:p w:rsidR="00BA0F5B" w:rsidRDefault="00BA0F5B">
            <w:pPr>
              <w:pStyle w:val="ConsPlusNormal"/>
            </w:pPr>
            <w:r>
              <w:t xml:space="preserve">Назначение помещения (жилое (нежилое) помещение) </w:t>
            </w:r>
            <w:hyperlink w:anchor="P1404" w:history="1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5719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Вид помещения </w:t>
            </w:r>
            <w:hyperlink w:anchor="P1404" w:history="1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2721" w:type="dxa"/>
          </w:tcPr>
          <w:p w:rsidR="00BA0F5B" w:rsidRDefault="00BA0F5B">
            <w:pPr>
              <w:pStyle w:val="ConsPlusNormal"/>
            </w:pPr>
            <w:r>
              <w:t xml:space="preserve">Количество помещений </w:t>
            </w:r>
            <w:hyperlink w:anchor="P1404" w:history="1">
              <w:r>
                <w:rPr>
                  <w:color w:val="0000FF"/>
                </w:rPr>
                <w:t>&lt;3&gt;</w:t>
              </w:r>
            </w:hyperlink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4706" w:type="dxa"/>
            <w:gridSpan w:val="7"/>
          </w:tcPr>
          <w:p w:rsidR="00BA0F5B" w:rsidRDefault="00BA0F5B">
            <w:pPr>
              <w:pStyle w:val="ConsPlusNormal"/>
            </w:pPr>
          </w:p>
        </w:tc>
        <w:tc>
          <w:tcPr>
            <w:tcW w:w="5719" w:type="dxa"/>
            <w:gridSpan w:val="8"/>
          </w:tcPr>
          <w:p w:rsidR="00BA0F5B" w:rsidRDefault="00BA0F5B">
            <w:pPr>
              <w:pStyle w:val="ConsPlusNormal"/>
            </w:pPr>
          </w:p>
        </w:tc>
        <w:tc>
          <w:tcPr>
            <w:tcW w:w="2721" w:type="dxa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Кадастровый номер помещения, раздел которого осуществляется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Адрес помещения, раздел которого осуществляется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помещения в здании, сооружении путем объединения помещений в здании, сооружении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  <w:r>
              <w:t>Образование жилого помещения</w:t>
            </w:r>
          </w:p>
        </w:tc>
        <w:tc>
          <w:tcPr>
            <w:tcW w:w="509" w:type="dxa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  <w:r>
              <w:t>Образование нежилого помещения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Количество объединяемых помещений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Кадастровый номер объединяемого помещения </w:t>
            </w:r>
            <w:hyperlink w:anchor="P1405" w:history="1">
              <w:r>
                <w:rPr>
                  <w:color w:val="0000FF"/>
                </w:rPr>
                <w:t>&lt;4&gt;</w:t>
              </w:r>
            </w:hyperlink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Адрес объединяемого помещения </w:t>
            </w:r>
            <w:hyperlink w:anchor="P1405" w:history="1">
              <w:r>
                <w:rPr>
                  <w:color w:val="0000FF"/>
                </w:rPr>
                <w:t>&lt;4&gt;</w:t>
              </w:r>
            </w:hyperlink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Образованием помещения в здании, сооружении путем переустройства и (или) перепланировки мест общего пользования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  <w:r>
              <w:t>Образование жилого помещения</w:t>
            </w:r>
          </w:p>
        </w:tc>
        <w:tc>
          <w:tcPr>
            <w:tcW w:w="509" w:type="dxa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  <w:r>
              <w:t>Образование нежилого помещения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Количество образуемых помещений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Кадастровый номер здания, сооружения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  <w:r>
              <w:t>Адрес здания, сооружения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3.3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Аннулировать адрес объекта адресации: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страны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субъекта Российской Федерации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муниципального района, городского округа или внутригородской территории (для городов федерального значения) в составе субъекта Российской Федерации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поселения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внутригородского района городского округа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населенного пункта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элемента планировочной структуры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Наименование элемента улично-дорожной сети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Номер земельного участка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 xml:space="preserve">Тип и номер здания, сооружения или объекта </w:t>
            </w:r>
            <w:r>
              <w:lastRenderedPageBreak/>
              <w:t>незавершенного строительства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Тип и номер помещения, расположенного в здании или сооружении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</w:tcPr>
          <w:p w:rsidR="00BA0F5B" w:rsidRDefault="00BA0F5B">
            <w:pPr>
              <w:pStyle w:val="ConsPlusNormal"/>
            </w:pPr>
            <w:r>
              <w:t>Тип и номер помещения в пределах квартиры (в отношении коммунальных квартир)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В связи с: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Прекращением существования объекта адресации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 xml:space="preserve">Отказом в осуществлении кадастрового учета объекта адресации по основаниям, указанным в пунктах 1 и 3 части 2 </w:t>
            </w:r>
            <w:hyperlink r:id="rId55" w:history="1">
              <w:r>
                <w:rPr>
                  <w:color w:val="0000FF"/>
                </w:rPr>
                <w:t>статьи 27</w:t>
              </w:r>
            </w:hyperlink>
            <w:r>
              <w:t xml:space="preserve"> Федерального закона от 24 июля 2007 года N 221-ФЗ "О государственном кадастре недвижимости" (Собрание законодательства Российской Федерации, 2007, N 31, ст. 4017; 2008, N 30, ст. 3597; 2009, N 52, ст. 6410; 2011, N 1, ст. 47; N 49, ст. 7061; N 50, ст. 7365; 2012, N 31, ст. 4322; 2013, N 30, ст. 4083; официальный интернет-портал правовой информации www.pravo.gov.ru, 23 декабря 2014 г.)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Присвоением объекту адресации нового адреса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273" w:type="dxa"/>
            <w:gridSpan w:val="8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Собственник объекта адресации или лицо, обладающее иным вещным правом на объект адресации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  <w:r>
              <w:t>Физическое лицо: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Фамилия:</w:t>
            </w:r>
          </w:p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Имя (полностью):</w:t>
            </w:r>
          </w:p>
        </w:tc>
        <w:tc>
          <w:tcPr>
            <w:tcW w:w="3282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 xml:space="preserve">отчество (полностью) (при </w:t>
            </w:r>
            <w:r>
              <w:lastRenderedPageBreak/>
              <w:t>наличии):</w:t>
            </w:r>
          </w:p>
        </w:tc>
        <w:tc>
          <w:tcPr>
            <w:tcW w:w="3288" w:type="dxa"/>
            <w:gridSpan w:val="2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ИНН (при наличии):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3282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3288" w:type="dxa"/>
            <w:gridSpan w:val="2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документ, удостоверяющий личность:</w:t>
            </w:r>
          </w:p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вид:</w:t>
            </w:r>
          </w:p>
        </w:tc>
        <w:tc>
          <w:tcPr>
            <w:tcW w:w="3282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серия:</w:t>
            </w:r>
          </w:p>
        </w:tc>
        <w:tc>
          <w:tcPr>
            <w:tcW w:w="3288" w:type="dxa"/>
            <w:gridSpan w:val="2"/>
          </w:tcPr>
          <w:p w:rsidR="00BA0F5B" w:rsidRDefault="00BA0F5B">
            <w:pPr>
              <w:pStyle w:val="ConsPlusNormal"/>
              <w:jc w:val="center"/>
            </w:pPr>
            <w:r>
              <w:t>номер: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/>
          </w:tcPr>
          <w:p w:rsidR="00BA0F5B" w:rsidRDefault="00BA0F5B"/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3282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3288" w:type="dxa"/>
            <w:gridSpan w:val="2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/>
          </w:tcPr>
          <w:p w:rsidR="00BA0F5B" w:rsidRDefault="00BA0F5B"/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дата выдачи:</w:t>
            </w:r>
          </w:p>
        </w:tc>
        <w:tc>
          <w:tcPr>
            <w:tcW w:w="6570" w:type="dxa"/>
            <w:gridSpan w:val="6"/>
          </w:tcPr>
          <w:p w:rsidR="00BA0F5B" w:rsidRDefault="00BA0F5B">
            <w:pPr>
              <w:pStyle w:val="ConsPlusNormal"/>
              <w:jc w:val="center"/>
            </w:pPr>
            <w:r>
              <w:t>кем выдан: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/>
          </w:tcPr>
          <w:p w:rsidR="00BA0F5B" w:rsidRDefault="00BA0F5B"/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"__" _______ ___г.</w:t>
            </w:r>
          </w:p>
        </w:tc>
        <w:tc>
          <w:tcPr>
            <w:tcW w:w="6570" w:type="dxa"/>
            <w:gridSpan w:val="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почтовый адрес:</w:t>
            </w:r>
          </w:p>
        </w:tc>
        <w:tc>
          <w:tcPr>
            <w:tcW w:w="5946" w:type="dxa"/>
            <w:gridSpan w:val="8"/>
          </w:tcPr>
          <w:p w:rsidR="00BA0F5B" w:rsidRDefault="00BA0F5B">
            <w:pPr>
              <w:pStyle w:val="ConsPlusNormal"/>
              <w:jc w:val="center"/>
            </w:pPr>
            <w:r>
              <w:t>телефон для связи</w:t>
            </w:r>
          </w:p>
        </w:tc>
        <w:tc>
          <w:tcPr>
            <w:tcW w:w="3288" w:type="dxa"/>
            <w:gridSpan w:val="2"/>
          </w:tcPr>
          <w:p w:rsidR="00BA0F5B" w:rsidRDefault="00BA0F5B">
            <w:pPr>
              <w:pStyle w:val="ConsPlusNormal"/>
              <w:jc w:val="center"/>
            </w:pPr>
            <w:r>
              <w:t>адрес электронной почты (при наличии)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5946" w:type="dxa"/>
            <w:gridSpan w:val="8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3288" w:type="dxa"/>
            <w:gridSpan w:val="2"/>
            <w:vMerge w:val="restart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5946" w:type="dxa"/>
            <w:gridSpan w:val="8"/>
            <w:vMerge/>
          </w:tcPr>
          <w:p w:rsidR="00BA0F5B" w:rsidRDefault="00BA0F5B"/>
        </w:tc>
        <w:tc>
          <w:tcPr>
            <w:tcW w:w="3288" w:type="dxa"/>
            <w:gridSpan w:val="2"/>
            <w:vMerge/>
          </w:tcPr>
          <w:p w:rsidR="00BA0F5B" w:rsidRDefault="00BA0F5B"/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  <w:r>
              <w:t>юридическое лицо, в том числе орган государственной власти, иной государственный орган, орган местного самоуправления: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4026" w:type="dxa"/>
            <w:gridSpan w:val="6"/>
            <w:vMerge w:val="restart"/>
          </w:tcPr>
          <w:p w:rsidR="00BA0F5B" w:rsidRDefault="00BA0F5B">
            <w:pPr>
              <w:pStyle w:val="ConsPlusNormal"/>
              <w:jc w:val="both"/>
            </w:pPr>
            <w:r>
              <w:t>полное наименование:</w:t>
            </w:r>
          </w:p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  <w:vMerge/>
          </w:tcPr>
          <w:p w:rsidR="00BA0F5B" w:rsidRDefault="00BA0F5B"/>
        </w:tc>
        <w:tc>
          <w:tcPr>
            <w:tcW w:w="7873" w:type="dxa"/>
            <w:gridSpan w:val="8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535" w:type="dxa"/>
            <w:gridSpan w:val="7"/>
          </w:tcPr>
          <w:p w:rsidR="00BA0F5B" w:rsidRDefault="00BA0F5B">
            <w:pPr>
              <w:pStyle w:val="ConsPlusNormal"/>
              <w:jc w:val="center"/>
            </w:pPr>
            <w:r>
              <w:t>ИНН (для российского юридического лица)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  <w:jc w:val="center"/>
            </w:pPr>
            <w:r>
              <w:t>КПП (для российского юридического лица)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535" w:type="dxa"/>
            <w:gridSpan w:val="7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680" w:type="dxa"/>
            <w:vMerge w:val="restart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  <w:jc w:val="center"/>
            </w:pPr>
            <w:r>
              <w:t>страна регистрации (инкорпорации) (для иностранного юридического лица);</w:t>
            </w:r>
          </w:p>
        </w:tc>
        <w:tc>
          <w:tcPr>
            <w:tcW w:w="4245" w:type="dxa"/>
            <w:gridSpan w:val="5"/>
          </w:tcPr>
          <w:p w:rsidR="00BA0F5B" w:rsidRDefault="00BA0F5B">
            <w:pPr>
              <w:pStyle w:val="ConsPlusNormal"/>
              <w:jc w:val="center"/>
            </w:pPr>
            <w:r>
              <w:t>дата регистрации (для иностранного юридического лица):</w:t>
            </w:r>
          </w:p>
        </w:tc>
        <w:tc>
          <w:tcPr>
            <w:tcW w:w="3628" w:type="dxa"/>
            <w:gridSpan w:val="3"/>
          </w:tcPr>
          <w:p w:rsidR="00BA0F5B" w:rsidRDefault="00BA0F5B">
            <w:pPr>
              <w:pStyle w:val="ConsPlusNormal"/>
              <w:jc w:val="center"/>
            </w:pPr>
            <w:r>
              <w:t>номер регистрации (для иностранного юридического лица):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</w:p>
        </w:tc>
        <w:tc>
          <w:tcPr>
            <w:tcW w:w="4245" w:type="dxa"/>
            <w:gridSpan w:val="5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"____" _______________ _______ г.</w:t>
            </w:r>
          </w:p>
        </w:tc>
        <w:tc>
          <w:tcPr>
            <w:tcW w:w="3628" w:type="dxa"/>
            <w:gridSpan w:val="3"/>
            <w:vMerge w:val="restart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</w:p>
        </w:tc>
        <w:tc>
          <w:tcPr>
            <w:tcW w:w="4245" w:type="dxa"/>
            <w:gridSpan w:val="5"/>
            <w:vMerge/>
          </w:tcPr>
          <w:p w:rsidR="00BA0F5B" w:rsidRDefault="00BA0F5B"/>
        </w:tc>
        <w:tc>
          <w:tcPr>
            <w:tcW w:w="3628" w:type="dxa"/>
            <w:gridSpan w:val="3"/>
            <w:vMerge/>
          </w:tcPr>
          <w:p w:rsidR="00BA0F5B" w:rsidRDefault="00BA0F5B"/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  <w:jc w:val="center"/>
            </w:pPr>
            <w:r>
              <w:t>почтовый адрес:</w:t>
            </w:r>
          </w:p>
        </w:tc>
        <w:tc>
          <w:tcPr>
            <w:tcW w:w="4245" w:type="dxa"/>
            <w:gridSpan w:val="5"/>
          </w:tcPr>
          <w:p w:rsidR="00BA0F5B" w:rsidRDefault="00BA0F5B">
            <w:pPr>
              <w:pStyle w:val="ConsPlusNormal"/>
              <w:jc w:val="center"/>
            </w:pPr>
            <w:r>
              <w:t>телефон для связи:</w:t>
            </w:r>
          </w:p>
        </w:tc>
        <w:tc>
          <w:tcPr>
            <w:tcW w:w="3628" w:type="dxa"/>
            <w:gridSpan w:val="3"/>
          </w:tcPr>
          <w:p w:rsidR="00BA0F5B" w:rsidRDefault="00BA0F5B">
            <w:pPr>
              <w:pStyle w:val="ConsPlusNormal"/>
              <w:jc w:val="center"/>
            </w:pPr>
            <w:r>
              <w:t>адрес электронной почты (при наличии):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</w:p>
        </w:tc>
        <w:tc>
          <w:tcPr>
            <w:tcW w:w="4245" w:type="dxa"/>
            <w:gridSpan w:val="5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3628" w:type="dxa"/>
            <w:gridSpan w:val="3"/>
            <w:vMerge w:val="restart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</w:p>
        </w:tc>
        <w:tc>
          <w:tcPr>
            <w:tcW w:w="4245" w:type="dxa"/>
            <w:gridSpan w:val="5"/>
            <w:vMerge/>
          </w:tcPr>
          <w:p w:rsidR="00BA0F5B" w:rsidRDefault="00BA0F5B"/>
        </w:tc>
        <w:tc>
          <w:tcPr>
            <w:tcW w:w="3628" w:type="dxa"/>
            <w:gridSpan w:val="3"/>
            <w:vMerge/>
          </w:tcPr>
          <w:p w:rsidR="00BA0F5B" w:rsidRDefault="00BA0F5B"/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  <w:r>
              <w:t>Вещное право на объект адресации: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332" w:type="dxa"/>
            <w:gridSpan w:val="13"/>
          </w:tcPr>
          <w:p w:rsidR="00BA0F5B" w:rsidRDefault="00BA0F5B">
            <w:pPr>
              <w:pStyle w:val="ConsPlusNormal"/>
            </w:pPr>
            <w:r>
              <w:t>право собственности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332" w:type="dxa"/>
            <w:gridSpan w:val="13"/>
          </w:tcPr>
          <w:p w:rsidR="00BA0F5B" w:rsidRDefault="00BA0F5B">
            <w:pPr>
              <w:pStyle w:val="ConsPlusNormal"/>
            </w:pPr>
            <w:r>
              <w:t>право хозяйственного ведения имуществом на объект адресации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332" w:type="dxa"/>
            <w:gridSpan w:val="13"/>
          </w:tcPr>
          <w:p w:rsidR="00BA0F5B" w:rsidRDefault="00BA0F5B">
            <w:pPr>
              <w:pStyle w:val="ConsPlusNormal"/>
            </w:pPr>
            <w:r>
              <w:t>право оперативного управления имущества на объект адресации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332" w:type="dxa"/>
            <w:gridSpan w:val="13"/>
          </w:tcPr>
          <w:p w:rsidR="00BA0F5B" w:rsidRDefault="00BA0F5B">
            <w:pPr>
              <w:pStyle w:val="ConsPlusNormal"/>
            </w:pPr>
            <w:r>
              <w:t>право пожизненно наследуемого владения земельным участком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332" w:type="dxa"/>
            <w:gridSpan w:val="13"/>
          </w:tcPr>
          <w:p w:rsidR="00BA0F5B" w:rsidRDefault="00BA0F5B">
            <w:pPr>
              <w:pStyle w:val="ConsPlusNormal"/>
            </w:pPr>
            <w:r>
              <w:t>право постоянного (бессрочного) пользования земельным участком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Способ получения документов (в том числе решения о присвоении объекту адресации адреса или аннулировании его адреса оригиналов ранее представленных документов, решения об отказе в присвоении (аннулировании) объекту адресации адреса):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5215" w:type="dxa"/>
            <w:gridSpan w:val="8"/>
          </w:tcPr>
          <w:p w:rsidR="00BA0F5B" w:rsidRDefault="00BA0F5B">
            <w:pPr>
              <w:pStyle w:val="ConsPlusNormal"/>
            </w:pPr>
            <w:r>
              <w:t>Лично</w:t>
            </w:r>
          </w:p>
        </w:tc>
        <w:tc>
          <w:tcPr>
            <w:tcW w:w="1134" w:type="dxa"/>
            <w:gridSpan w:val="2"/>
          </w:tcPr>
          <w:p w:rsidR="00BA0F5B" w:rsidRDefault="00BA0F5B">
            <w:pPr>
              <w:pStyle w:val="ConsPlusNormal"/>
            </w:pPr>
          </w:p>
        </w:tc>
        <w:tc>
          <w:tcPr>
            <w:tcW w:w="6230" w:type="dxa"/>
            <w:gridSpan w:val="5"/>
          </w:tcPr>
          <w:p w:rsidR="00BA0F5B" w:rsidRDefault="00BA0F5B">
            <w:pPr>
              <w:pStyle w:val="ConsPlusNormal"/>
            </w:pPr>
            <w:r>
              <w:t>В многофункциональном центре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5215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Почтовым отправлением по адресу: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5215" w:type="dxa"/>
            <w:gridSpan w:val="8"/>
            <w:vMerge/>
          </w:tcPr>
          <w:p w:rsidR="00BA0F5B" w:rsidRDefault="00BA0F5B"/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В личном кабинете Единого портала государственных и муниципальных услуг, региональных порталов государственных и муниципальных услуг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В личном кабинете федеральной информационной адресной системы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5215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На адрес электронной почты (для сообщения о получении заявления и документов)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5215" w:type="dxa"/>
            <w:gridSpan w:val="8"/>
            <w:vMerge/>
          </w:tcPr>
          <w:p w:rsidR="00BA0F5B" w:rsidRDefault="00BA0F5B"/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6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Расписку в получении документов прошу: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2211" w:type="dxa"/>
            <w:gridSpan w:val="4"/>
            <w:vMerge w:val="restart"/>
          </w:tcPr>
          <w:p w:rsidR="00BA0F5B" w:rsidRDefault="00BA0F5B">
            <w:pPr>
              <w:pStyle w:val="ConsPlusNormal"/>
            </w:pPr>
            <w:r>
              <w:t>Выдать лично</w:t>
            </w:r>
          </w:p>
        </w:tc>
        <w:tc>
          <w:tcPr>
            <w:tcW w:w="3004" w:type="dxa"/>
            <w:gridSpan w:val="4"/>
            <w:vMerge w:val="restart"/>
            <w:tcBorders>
              <w:right w:val="nil"/>
            </w:tcBorders>
          </w:tcPr>
          <w:p w:rsidR="00BA0F5B" w:rsidRDefault="00BA0F5B">
            <w:pPr>
              <w:pStyle w:val="ConsPlusNormal"/>
            </w:pPr>
            <w:r>
              <w:t>Расписка получена:</w:t>
            </w:r>
          </w:p>
        </w:tc>
        <w:tc>
          <w:tcPr>
            <w:tcW w:w="7364" w:type="dxa"/>
            <w:gridSpan w:val="7"/>
            <w:tcBorders>
              <w:left w:val="nil"/>
            </w:tcBorders>
          </w:tcPr>
          <w:p w:rsidR="00BA0F5B" w:rsidRDefault="00BA0F5B">
            <w:pPr>
              <w:pStyle w:val="ConsPlusNormal"/>
              <w:jc w:val="center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2211" w:type="dxa"/>
            <w:gridSpan w:val="4"/>
            <w:vMerge/>
          </w:tcPr>
          <w:p w:rsidR="00BA0F5B" w:rsidRDefault="00BA0F5B"/>
        </w:tc>
        <w:tc>
          <w:tcPr>
            <w:tcW w:w="3004" w:type="dxa"/>
            <w:gridSpan w:val="4"/>
            <w:vMerge/>
            <w:tcBorders>
              <w:right w:val="nil"/>
            </w:tcBorders>
          </w:tcPr>
          <w:p w:rsidR="00BA0F5B" w:rsidRDefault="00BA0F5B"/>
        </w:tc>
        <w:tc>
          <w:tcPr>
            <w:tcW w:w="7364" w:type="dxa"/>
            <w:gridSpan w:val="7"/>
            <w:tcBorders>
              <w:left w:val="nil"/>
            </w:tcBorders>
          </w:tcPr>
          <w:p w:rsidR="00BA0F5B" w:rsidRDefault="00BA0F5B">
            <w:pPr>
              <w:pStyle w:val="ConsPlusNormal"/>
              <w:jc w:val="center"/>
            </w:pPr>
            <w:r>
              <w:t>(подпись заявителя)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5215" w:type="dxa"/>
            <w:gridSpan w:val="8"/>
            <w:vMerge w:val="restart"/>
          </w:tcPr>
          <w:p w:rsidR="00BA0F5B" w:rsidRDefault="00BA0F5B">
            <w:pPr>
              <w:pStyle w:val="ConsPlusNormal"/>
            </w:pPr>
            <w:r>
              <w:t>Направить почтовым отправлением по адресу: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5215" w:type="dxa"/>
            <w:gridSpan w:val="8"/>
            <w:vMerge/>
          </w:tcPr>
          <w:p w:rsidR="00BA0F5B" w:rsidRDefault="00BA0F5B"/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Не направлять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Заявитель: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Собственник объекта адресации или лицо, или аннулирование его адреса адресации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12579" w:type="dxa"/>
            <w:gridSpan w:val="15"/>
          </w:tcPr>
          <w:p w:rsidR="00BA0F5B" w:rsidRDefault="00BA0F5B">
            <w:pPr>
              <w:pStyle w:val="ConsPlusNormal"/>
            </w:pPr>
            <w:r>
              <w:t>Представитель собственника объекта адресации или лица, обладающего иным вещным правом на объекте адресации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680" w:type="dxa"/>
          </w:tcPr>
          <w:p w:rsidR="00BA0F5B" w:rsidRDefault="00BA0F5B">
            <w:pPr>
              <w:pStyle w:val="ConsPlusNormal"/>
            </w:pPr>
          </w:p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  <w:r>
              <w:t>физическое лицо: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 w:val="restart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фамилия:</w:t>
            </w:r>
          </w:p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имя (полностью):</w:t>
            </w:r>
          </w:p>
        </w:tc>
        <w:tc>
          <w:tcPr>
            <w:tcW w:w="3849" w:type="dxa"/>
            <w:gridSpan w:val="5"/>
          </w:tcPr>
          <w:p w:rsidR="00BA0F5B" w:rsidRDefault="00BA0F5B">
            <w:pPr>
              <w:pStyle w:val="ConsPlusNormal"/>
              <w:jc w:val="center"/>
            </w:pPr>
            <w:r>
              <w:t>отчество (полностью) (при наличии):</w:t>
            </w:r>
          </w:p>
        </w:tc>
        <w:tc>
          <w:tcPr>
            <w:tcW w:w="2721" w:type="dxa"/>
          </w:tcPr>
          <w:p w:rsidR="00BA0F5B" w:rsidRDefault="00BA0F5B">
            <w:pPr>
              <w:pStyle w:val="ConsPlusNormal"/>
              <w:jc w:val="center"/>
            </w:pPr>
            <w:r>
              <w:t>ИНН (при наличии):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3849" w:type="dxa"/>
            <w:gridSpan w:val="5"/>
          </w:tcPr>
          <w:p w:rsidR="00BA0F5B" w:rsidRDefault="00BA0F5B">
            <w:pPr>
              <w:pStyle w:val="ConsPlusNormal"/>
            </w:pPr>
          </w:p>
        </w:tc>
        <w:tc>
          <w:tcPr>
            <w:tcW w:w="2721" w:type="dxa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документ, удостоверяющий личность</w:t>
            </w:r>
          </w:p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вид:</w:t>
            </w:r>
          </w:p>
        </w:tc>
        <w:tc>
          <w:tcPr>
            <w:tcW w:w="3849" w:type="dxa"/>
            <w:gridSpan w:val="5"/>
          </w:tcPr>
          <w:p w:rsidR="00BA0F5B" w:rsidRDefault="00BA0F5B">
            <w:pPr>
              <w:pStyle w:val="ConsPlusNormal"/>
              <w:jc w:val="center"/>
            </w:pPr>
            <w:r>
              <w:t>серия:</w:t>
            </w:r>
          </w:p>
        </w:tc>
        <w:tc>
          <w:tcPr>
            <w:tcW w:w="2721" w:type="dxa"/>
          </w:tcPr>
          <w:p w:rsidR="00BA0F5B" w:rsidRDefault="00BA0F5B">
            <w:pPr>
              <w:pStyle w:val="ConsPlusNormal"/>
              <w:jc w:val="center"/>
            </w:pPr>
            <w:r>
              <w:t>номер: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/>
          </w:tcPr>
          <w:p w:rsidR="00BA0F5B" w:rsidRDefault="00BA0F5B"/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3849" w:type="dxa"/>
            <w:gridSpan w:val="5"/>
          </w:tcPr>
          <w:p w:rsidR="00BA0F5B" w:rsidRDefault="00BA0F5B">
            <w:pPr>
              <w:pStyle w:val="ConsPlusNormal"/>
            </w:pPr>
          </w:p>
        </w:tc>
        <w:tc>
          <w:tcPr>
            <w:tcW w:w="2721" w:type="dxa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/>
          </w:tcPr>
          <w:p w:rsidR="00BA0F5B" w:rsidRDefault="00BA0F5B"/>
        </w:tc>
        <w:tc>
          <w:tcPr>
            <w:tcW w:w="2664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дата выдачи:</w:t>
            </w:r>
          </w:p>
        </w:tc>
        <w:tc>
          <w:tcPr>
            <w:tcW w:w="6570" w:type="dxa"/>
            <w:gridSpan w:val="6"/>
          </w:tcPr>
          <w:p w:rsidR="00BA0F5B" w:rsidRDefault="00BA0F5B">
            <w:pPr>
              <w:pStyle w:val="ConsPlusNormal"/>
              <w:jc w:val="center"/>
            </w:pPr>
            <w:r>
              <w:t>кем выдан: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/>
          </w:tcPr>
          <w:p w:rsidR="00BA0F5B" w:rsidRDefault="00BA0F5B"/>
        </w:tc>
        <w:tc>
          <w:tcPr>
            <w:tcW w:w="2664" w:type="dxa"/>
            <w:gridSpan w:val="4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"__" ______ ____ г.</w:t>
            </w:r>
          </w:p>
        </w:tc>
        <w:tc>
          <w:tcPr>
            <w:tcW w:w="6570" w:type="dxa"/>
            <w:gridSpan w:val="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/>
          </w:tcPr>
          <w:p w:rsidR="00BA0F5B" w:rsidRDefault="00BA0F5B"/>
        </w:tc>
        <w:tc>
          <w:tcPr>
            <w:tcW w:w="2664" w:type="dxa"/>
            <w:gridSpan w:val="4"/>
            <w:vMerge/>
          </w:tcPr>
          <w:p w:rsidR="00BA0F5B" w:rsidRDefault="00BA0F5B"/>
        </w:tc>
        <w:tc>
          <w:tcPr>
            <w:tcW w:w="6570" w:type="dxa"/>
            <w:gridSpan w:val="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почтовый адрес:</w:t>
            </w:r>
          </w:p>
        </w:tc>
        <w:tc>
          <w:tcPr>
            <w:tcW w:w="3004" w:type="dxa"/>
            <w:gridSpan w:val="5"/>
          </w:tcPr>
          <w:p w:rsidR="00BA0F5B" w:rsidRDefault="00BA0F5B">
            <w:pPr>
              <w:pStyle w:val="ConsPlusNormal"/>
              <w:jc w:val="center"/>
            </w:pPr>
            <w:r>
              <w:t>телефон для связи:</w:t>
            </w:r>
          </w:p>
        </w:tc>
        <w:tc>
          <w:tcPr>
            <w:tcW w:w="6230" w:type="dxa"/>
            <w:gridSpan w:val="5"/>
          </w:tcPr>
          <w:p w:rsidR="00BA0F5B" w:rsidRDefault="00BA0F5B">
            <w:pPr>
              <w:pStyle w:val="ConsPlusNormal"/>
              <w:jc w:val="center"/>
            </w:pPr>
            <w:r>
              <w:t>адрес электронной почты (при наличии)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3004" w:type="dxa"/>
            <w:gridSpan w:val="5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6230" w:type="dxa"/>
            <w:gridSpan w:val="5"/>
            <w:vMerge w:val="restart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</w:tcPr>
          <w:p w:rsidR="00BA0F5B" w:rsidRDefault="00BA0F5B">
            <w:pPr>
              <w:pStyle w:val="ConsPlusNormal"/>
            </w:pPr>
          </w:p>
        </w:tc>
        <w:tc>
          <w:tcPr>
            <w:tcW w:w="3004" w:type="dxa"/>
            <w:gridSpan w:val="5"/>
            <w:vMerge/>
          </w:tcPr>
          <w:p w:rsidR="00BA0F5B" w:rsidRDefault="00BA0F5B"/>
        </w:tc>
        <w:tc>
          <w:tcPr>
            <w:tcW w:w="6230" w:type="dxa"/>
            <w:gridSpan w:val="5"/>
            <w:vMerge/>
          </w:tcPr>
          <w:p w:rsidR="00BA0F5B" w:rsidRDefault="00BA0F5B"/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  <w:r>
              <w:t>наименование и реквизиты документа, подтверждающего полномочия представителя: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  <w:r>
              <w:t>юридическое лицо, в том числе орган государственной власти, иной государственный орган, орган местного самоуправления: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 w:val="restart"/>
          </w:tcPr>
          <w:p w:rsidR="00BA0F5B" w:rsidRDefault="00BA0F5B">
            <w:pPr>
              <w:pStyle w:val="ConsPlusNormal"/>
              <w:jc w:val="both"/>
            </w:pPr>
          </w:p>
        </w:tc>
        <w:tc>
          <w:tcPr>
            <w:tcW w:w="2665" w:type="dxa"/>
            <w:gridSpan w:val="4"/>
            <w:vMerge w:val="restart"/>
          </w:tcPr>
          <w:p w:rsidR="00BA0F5B" w:rsidRDefault="00BA0F5B">
            <w:pPr>
              <w:pStyle w:val="ConsPlusNormal"/>
            </w:pPr>
            <w:r>
              <w:t>полное наименование:</w:t>
            </w:r>
          </w:p>
        </w:tc>
        <w:tc>
          <w:tcPr>
            <w:tcW w:w="9234" w:type="dxa"/>
            <w:gridSpan w:val="10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2665" w:type="dxa"/>
            <w:gridSpan w:val="4"/>
            <w:vMerge/>
          </w:tcPr>
          <w:p w:rsidR="00BA0F5B" w:rsidRDefault="00BA0F5B"/>
        </w:tc>
        <w:tc>
          <w:tcPr>
            <w:tcW w:w="9234" w:type="dxa"/>
            <w:gridSpan w:val="10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5329" w:type="dxa"/>
            <w:gridSpan w:val="8"/>
          </w:tcPr>
          <w:p w:rsidR="00BA0F5B" w:rsidRDefault="00BA0F5B">
            <w:pPr>
              <w:pStyle w:val="ConsPlusNormal"/>
              <w:jc w:val="center"/>
            </w:pPr>
            <w:r>
              <w:t>КПП (для российского юридического лица):</w:t>
            </w:r>
          </w:p>
        </w:tc>
        <w:tc>
          <w:tcPr>
            <w:tcW w:w="6570" w:type="dxa"/>
            <w:gridSpan w:val="6"/>
          </w:tcPr>
          <w:p w:rsidR="00BA0F5B" w:rsidRDefault="00BA0F5B">
            <w:pPr>
              <w:pStyle w:val="ConsPlusNormal"/>
              <w:jc w:val="center"/>
            </w:pPr>
            <w:r>
              <w:t>ИНН (для российского юридического лица):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5329" w:type="dxa"/>
            <w:gridSpan w:val="8"/>
          </w:tcPr>
          <w:p w:rsidR="00BA0F5B" w:rsidRDefault="00BA0F5B">
            <w:pPr>
              <w:pStyle w:val="ConsPlusNormal"/>
            </w:pPr>
          </w:p>
        </w:tc>
        <w:tc>
          <w:tcPr>
            <w:tcW w:w="6570" w:type="dxa"/>
            <w:gridSpan w:val="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  <w:jc w:val="center"/>
            </w:pPr>
            <w:r>
              <w:t>страна регистрации (инкорпорации) (для иностранного юридического лица):</w:t>
            </w:r>
          </w:p>
        </w:tc>
        <w:tc>
          <w:tcPr>
            <w:tcW w:w="3791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дата регистрации (для иностранного юридического лица):</w:t>
            </w:r>
          </w:p>
        </w:tc>
        <w:tc>
          <w:tcPr>
            <w:tcW w:w="4082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номер регистрации (для иностранного юридического лица):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</w:p>
        </w:tc>
        <w:tc>
          <w:tcPr>
            <w:tcW w:w="3791" w:type="dxa"/>
            <w:gridSpan w:val="4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"_____" _____________ ______г.</w:t>
            </w:r>
          </w:p>
        </w:tc>
        <w:tc>
          <w:tcPr>
            <w:tcW w:w="4082" w:type="dxa"/>
            <w:gridSpan w:val="4"/>
            <w:vMerge w:val="restart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</w:p>
        </w:tc>
        <w:tc>
          <w:tcPr>
            <w:tcW w:w="3791" w:type="dxa"/>
            <w:gridSpan w:val="4"/>
            <w:vMerge/>
          </w:tcPr>
          <w:p w:rsidR="00BA0F5B" w:rsidRDefault="00BA0F5B"/>
        </w:tc>
        <w:tc>
          <w:tcPr>
            <w:tcW w:w="4082" w:type="dxa"/>
            <w:gridSpan w:val="4"/>
            <w:vMerge/>
          </w:tcPr>
          <w:p w:rsidR="00BA0F5B" w:rsidRDefault="00BA0F5B"/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  <w:jc w:val="center"/>
            </w:pPr>
            <w:r>
              <w:t>почтовый адрес:</w:t>
            </w:r>
          </w:p>
        </w:tc>
        <w:tc>
          <w:tcPr>
            <w:tcW w:w="3791" w:type="dxa"/>
            <w:gridSpan w:val="4"/>
          </w:tcPr>
          <w:p w:rsidR="00BA0F5B" w:rsidRDefault="00BA0F5B">
            <w:pPr>
              <w:pStyle w:val="ConsPlusNormal"/>
              <w:jc w:val="center"/>
            </w:pPr>
            <w:r>
              <w:t>телефон для связи:</w:t>
            </w:r>
          </w:p>
        </w:tc>
        <w:tc>
          <w:tcPr>
            <w:tcW w:w="4082" w:type="dxa"/>
            <w:gridSpan w:val="4"/>
          </w:tcPr>
          <w:p w:rsidR="00BA0F5B" w:rsidRDefault="00BA0F5B">
            <w:pPr>
              <w:pStyle w:val="ConsPlusNormal"/>
            </w:pPr>
            <w:r>
              <w:t>адрес электронной почты (при наличии):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</w:p>
        </w:tc>
        <w:tc>
          <w:tcPr>
            <w:tcW w:w="3791" w:type="dxa"/>
            <w:gridSpan w:val="4"/>
            <w:vMerge w:val="restart"/>
          </w:tcPr>
          <w:p w:rsidR="00BA0F5B" w:rsidRDefault="00BA0F5B">
            <w:pPr>
              <w:pStyle w:val="ConsPlusNormal"/>
            </w:pPr>
          </w:p>
        </w:tc>
        <w:tc>
          <w:tcPr>
            <w:tcW w:w="4082" w:type="dxa"/>
            <w:gridSpan w:val="4"/>
            <w:vMerge w:val="restart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4026" w:type="dxa"/>
            <w:gridSpan w:val="6"/>
          </w:tcPr>
          <w:p w:rsidR="00BA0F5B" w:rsidRDefault="00BA0F5B">
            <w:pPr>
              <w:pStyle w:val="ConsPlusNormal"/>
            </w:pPr>
          </w:p>
        </w:tc>
        <w:tc>
          <w:tcPr>
            <w:tcW w:w="3791" w:type="dxa"/>
            <w:gridSpan w:val="4"/>
            <w:vMerge/>
          </w:tcPr>
          <w:p w:rsidR="00BA0F5B" w:rsidRDefault="00BA0F5B"/>
        </w:tc>
        <w:tc>
          <w:tcPr>
            <w:tcW w:w="4082" w:type="dxa"/>
            <w:gridSpan w:val="4"/>
            <w:vMerge/>
          </w:tcPr>
          <w:p w:rsidR="00BA0F5B" w:rsidRDefault="00BA0F5B"/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  <w:r>
              <w:t>наименование и реквизиты документа, подтверждающего полномочия представителя: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67" w:type="dxa"/>
            <w:vMerge/>
          </w:tcPr>
          <w:p w:rsidR="00BA0F5B" w:rsidRDefault="00BA0F5B"/>
        </w:tc>
        <w:tc>
          <w:tcPr>
            <w:tcW w:w="680" w:type="dxa"/>
            <w:vMerge/>
          </w:tcPr>
          <w:p w:rsidR="00BA0F5B" w:rsidRDefault="00BA0F5B"/>
        </w:tc>
        <w:tc>
          <w:tcPr>
            <w:tcW w:w="11899" w:type="dxa"/>
            <w:gridSpan w:val="14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8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Документы, прилагаемые к заявлению: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  <w:r>
              <w:t>Оригинал в количестве __________ экз., на _______ л.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  <w:r>
              <w:t>Копия в количестве __________ экз., на ___________ л.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  <w:r>
              <w:t>Оригинал в количестве __________ экз., на _______ л.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  <w:r>
              <w:t>Копия в количестве __________ экз., на ___________ л.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  <w:r>
              <w:t>Оригинал в количестве __________ экз., на _______ л.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</w:pPr>
            <w:r>
              <w:t>Копия в количестве __________ экз., на ___________ л.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Примечание: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</w:tcPr>
          <w:p w:rsidR="00BA0F5B" w:rsidRDefault="00BA0F5B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 xml:space="preserve">Подтверждаю свое согласие, а также согласие представляемого мною лица на обработку персональных данных (сбор, систематизацию, </w:t>
            </w:r>
            <w:r>
              <w:lastRenderedPageBreak/>
              <w:t>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иные действия, необходимые, для обработки персональных данных в рамках предоставления органами, осуществляющими присвоение, изменение и аннулирование адресов, в соответствии с законодательством Российской Федерации), в том числе в автоматизированном режиме, включая принятие решений на их основе органом, осуществляющим присвоение, изменение и аннулирование адресов, в целях представления государственной услуги.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</w:tcPr>
          <w:p w:rsidR="00BA0F5B" w:rsidRDefault="00BA0F5B">
            <w:pPr>
              <w:pStyle w:val="ConsPlusNormal"/>
              <w:jc w:val="center"/>
            </w:pPr>
            <w:r>
              <w:lastRenderedPageBreak/>
              <w:t>11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Настоящим также подтверждаю, что:</w:t>
            </w:r>
          </w:p>
          <w:p w:rsidR="00BA0F5B" w:rsidRDefault="00BA0F5B">
            <w:pPr>
              <w:pStyle w:val="ConsPlusNormal"/>
            </w:pPr>
            <w:r>
              <w:t>сведения, указанные в настоящем заявлении, на дату представления заявления достоверны; представленные правоустанавливающий(ие) документ(ы) и иные документы и содержащиеся в них сведения соответствуют установленным законодательством Российской Федерации требованиям.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5782" w:type="dxa"/>
            <w:gridSpan w:val="9"/>
          </w:tcPr>
          <w:p w:rsidR="00BA0F5B" w:rsidRDefault="00BA0F5B">
            <w:pPr>
              <w:pStyle w:val="ConsPlusNormal"/>
            </w:pPr>
            <w:r>
              <w:t>Подпись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  <w:jc w:val="both"/>
            </w:pPr>
            <w:r>
              <w:t>Дата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2211" w:type="dxa"/>
            <w:gridSpan w:val="4"/>
            <w:tcBorders>
              <w:right w:val="nil"/>
            </w:tcBorders>
            <w:vAlign w:val="center"/>
          </w:tcPr>
          <w:p w:rsidR="00BA0F5B" w:rsidRDefault="00BA0F5B">
            <w:pPr>
              <w:pStyle w:val="ConsPlusNormal"/>
              <w:jc w:val="center"/>
            </w:pPr>
            <w:r>
              <w:t>_________________</w:t>
            </w:r>
          </w:p>
          <w:p w:rsidR="00BA0F5B" w:rsidRDefault="00BA0F5B">
            <w:pPr>
              <w:pStyle w:val="ConsPlusNormal"/>
              <w:jc w:val="center"/>
            </w:pPr>
            <w:r>
              <w:t>(подпись)</w:t>
            </w:r>
          </w:p>
        </w:tc>
        <w:tc>
          <w:tcPr>
            <w:tcW w:w="3571" w:type="dxa"/>
            <w:gridSpan w:val="5"/>
            <w:tcBorders>
              <w:left w:val="nil"/>
            </w:tcBorders>
            <w:vAlign w:val="center"/>
          </w:tcPr>
          <w:p w:rsidR="00BA0F5B" w:rsidRDefault="00BA0F5B">
            <w:pPr>
              <w:pStyle w:val="ConsPlusNormal"/>
              <w:jc w:val="center"/>
            </w:pPr>
            <w:r>
              <w:t>_____________________________</w:t>
            </w:r>
          </w:p>
          <w:p w:rsidR="00BA0F5B" w:rsidRDefault="00BA0F5B">
            <w:pPr>
              <w:pStyle w:val="ConsPlusNormal"/>
              <w:jc w:val="center"/>
            </w:pPr>
            <w:r>
              <w:t>(инициалы, фамилия)</w:t>
            </w:r>
          </w:p>
        </w:tc>
        <w:tc>
          <w:tcPr>
            <w:tcW w:w="7364" w:type="dxa"/>
            <w:gridSpan w:val="7"/>
          </w:tcPr>
          <w:p w:rsidR="00BA0F5B" w:rsidRDefault="00BA0F5B">
            <w:pPr>
              <w:pStyle w:val="ConsPlusNormal"/>
              <w:jc w:val="center"/>
            </w:pPr>
            <w:r>
              <w:t>"____" ________________ ______г.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 w:val="restart"/>
          </w:tcPr>
          <w:p w:rsidR="00BA0F5B" w:rsidRDefault="00BA0F5B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  <w:r>
              <w:t>Отметка специалиста, принявшего заявление и приложенные к нему документы:</w:t>
            </w: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  <w:tr w:rsidR="00BA0F5B">
        <w:tblPrEx>
          <w:tblBorders>
            <w:insideV w:val="single" w:sz="4" w:space="0" w:color="auto"/>
          </w:tblBorders>
        </w:tblPrEx>
        <w:tc>
          <w:tcPr>
            <w:tcW w:w="484" w:type="dxa"/>
            <w:vMerge/>
          </w:tcPr>
          <w:p w:rsidR="00BA0F5B" w:rsidRDefault="00BA0F5B"/>
        </w:tc>
        <w:tc>
          <w:tcPr>
            <w:tcW w:w="13146" w:type="dxa"/>
            <w:gridSpan w:val="16"/>
          </w:tcPr>
          <w:p w:rsidR="00BA0F5B" w:rsidRDefault="00BA0F5B">
            <w:pPr>
              <w:pStyle w:val="ConsPlusNormal"/>
            </w:pPr>
          </w:p>
        </w:tc>
      </w:tr>
    </w:tbl>
    <w:p w:rsidR="00BA0F5B" w:rsidRDefault="00BA0F5B">
      <w:pPr>
        <w:sectPr w:rsidR="00BA0F5B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BA0F5B" w:rsidRDefault="00BA0F5B">
      <w:pPr>
        <w:pStyle w:val="ConsPlusNormal"/>
      </w:pPr>
    </w:p>
    <w:p w:rsidR="00BA0F5B" w:rsidRDefault="00BA0F5B">
      <w:pPr>
        <w:pStyle w:val="ConsPlusNormal"/>
        <w:ind w:firstLine="540"/>
        <w:jc w:val="both"/>
      </w:pPr>
      <w:r>
        <w:t>--------------------------------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29" w:name="P1402"/>
      <w:bookmarkEnd w:id="29"/>
      <w:r>
        <w:t>&lt;1&gt; Строка дублируется для каждого объединенного земельного участка.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30" w:name="P1403"/>
      <w:bookmarkEnd w:id="30"/>
      <w:r>
        <w:t>&lt;2&gt; Строка дублируется для каждого перераспределенного земельного участка.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31" w:name="P1404"/>
      <w:bookmarkEnd w:id="31"/>
      <w:r>
        <w:t>&lt;3&gt; Строка дублируется для каждого разделенного помещения.</w:t>
      </w:r>
    </w:p>
    <w:p w:rsidR="00BA0F5B" w:rsidRDefault="00BA0F5B">
      <w:pPr>
        <w:pStyle w:val="ConsPlusNormal"/>
        <w:spacing w:before="220"/>
        <w:ind w:firstLine="540"/>
        <w:jc w:val="both"/>
      </w:pPr>
      <w:bookmarkStart w:id="32" w:name="P1405"/>
      <w:bookmarkEnd w:id="32"/>
      <w:r>
        <w:t>&lt;4&gt; Строка дублируется для каждого объединенного помещения.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ind w:firstLine="540"/>
        <w:jc w:val="both"/>
      </w:pPr>
      <w:r>
        <w:t>Примечание.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Заявление о присвоении объекту адресации адреса или аннулировании его адреса (далее - заявление) на бумажном носителе оформляется на стандартных листах формата А4. На каждом листе указывается его порядковый номер. Нумерация листов осуществляется по порядку в пределах всего документа арабскими цифрами. На каждом листе также указывается общее количество листов, содержащихся в заявлении.</w:t>
      </w:r>
    </w:p>
    <w:p w:rsidR="00BA0F5B" w:rsidRDefault="00BA0F5B">
      <w:pPr>
        <w:pStyle w:val="ConsPlusNormal"/>
        <w:spacing w:before="220"/>
        <w:ind w:firstLine="540"/>
        <w:jc w:val="both"/>
      </w:pPr>
      <w:r>
        <w:t>Если заявление заполняется заявителем самостоятельно на бумажном носителе, напротив выбранных сведений в специально отведенной графе проставляется знак: "V"</w:t>
      </w:r>
    </w:p>
    <w:p w:rsidR="00BA0F5B" w:rsidRDefault="00BA0F5B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"/>
      </w:tblGrid>
      <w:tr w:rsidR="00BA0F5B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B" w:rsidRDefault="00BA0F5B">
            <w:pPr>
              <w:pStyle w:val="ConsPlusNormal"/>
            </w:pPr>
            <w:r>
              <w:t>V</w:t>
            </w:r>
          </w:p>
        </w:tc>
      </w:tr>
    </w:tbl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ind w:firstLine="540"/>
        <w:jc w:val="both"/>
      </w:pPr>
      <w:r>
        <w:t>При оформлении заявления на бумажном носителе заявителем или по его просьбе специалистом органа местного самоуправления, органа государственной власти субъекта Российской Федерации - города федерального значения или органа местного самоуправления внутригородского муниципального образования города федерального значения, уполномоченного законом указанного субъекта Российской Федерации на присвоение объектам адресации адресов, с использованием компьютерной техники могут быть заполнены строки (элементы реквизита), имеющие отношение к конкретному заявлению. В этом случае строки, не подлежащие заполнению, из формы заявления исключаются.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rmal"/>
        <w:jc w:val="right"/>
        <w:outlineLvl w:val="1"/>
      </w:pPr>
      <w:r>
        <w:t>Приложение 4</w:t>
      </w:r>
    </w:p>
    <w:p w:rsidR="00BA0F5B" w:rsidRDefault="00BA0F5B">
      <w:pPr>
        <w:pStyle w:val="ConsPlusNormal"/>
        <w:jc w:val="right"/>
      </w:pPr>
      <w:r>
        <w:t>к административному Регламенту</w:t>
      </w:r>
    </w:p>
    <w:p w:rsidR="00BA0F5B" w:rsidRDefault="00BA0F5B">
      <w:pPr>
        <w:pStyle w:val="ConsPlusNormal"/>
        <w:jc w:val="right"/>
      </w:pPr>
      <w:r>
        <w:t>предоставления муниципальной</w:t>
      </w:r>
    </w:p>
    <w:p w:rsidR="00BA0F5B" w:rsidRDefault="00BA0F5B">
      <w:pPr>
        <w:pStyle w:val="ConsPlusNormal"/>
        <w:jc w:val="right"/>
      </w:pPr>
      <w:r>
        <w:t>услуги "Присвоение объекту адресации</w:t>
      </w:r>
    </w:p>
    <w:p w:rsidR="00BA0F5B" w:rsidRDefault="00BA0F5B">
      <w:pPr>
        <w:pStyle w:val="ConsPlusNormal"/>
        <w:jc w:val="right"/>
      </w:pPr>
      <w:r>
        <w:t>адреса или аннулирование его адреса"</w:t>
      </w:r>
    </w:p>
    <w:p w:rsidR="00BA0F5B" w:rsidRDefault="00BA0F5B">
      <w:pPr>
        <w:pStyle w:val="ConsPlusNormal"/>
        <w:jc w:val="right"/>
      </w:pPr>
    </w:p>
    <w:p w:rsidR="00BA0F5B" w:rsidRDefault="00BA0F5B">
      <w:pPr>
        <w:pStyle w:val="ConsPlusNonformat"/>
        <w:jc w:val="both"/>
      </w:pPr>
      <w:r>
        <w:t xml:space="preserve">                                  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                             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                             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                             (Ф.И.О., адрес (представителя) заявителя)</w:t>
      </w:r>
    </w:p>
    <w:p w:rsidR="00BA0F5B" w:rsidRDefault="00BA0F5B">
      <w:pPr>
        <w:pStyle w:val="ConsPlusNonformat"/>
        <w:jc w:val="both"/>
      </w:pPr>
      <w:r>
        <w:t xml:space="preserve">                                  N ______________ от _____________________</w:t>
      </w:r>
    </w:p>
    <w:p w:rsidR="00BA0F5B" w:rsidRDefault="00BA0F5B">
      <w:pPr>
        <w:pStyle w:val="ConsPlusNonformat"/>
        <w:jc w:val="both"/>
      </w:pPr>
      <w:r>
        <w:t xml:space="preserve">                                  (регистрационный    номер   заявления   о</w:t>
      </w:r>
    </w:p>
    <w:p w:rsidR="00BA0F5B" w:rsidRDefault="00BA0F5B">
      <w:pPr>
        <w:pStyle w:val="ConsPlusNonformat"/>
        <w:jc w:val="both"/>
      </w:pPr>
      <w:r>
        <w:t xml:space="preserve">                                  присвоении  объекту  адресации адреса или</w:t>
      </w:r>
    </w:p>
    <w:p w:rsidR="00BA0F5B" w:rsidRDefault="00BA0F5B">
      <w:pPr>
        <w:pStyle w:val="ConsPlusNonformat"/>
        <w:jc w:val="both"/>
      </w:pPr>
      <w:r>
        <w:t xml:space="preserve">                                  аннулировании его адреса)</w:t>
      </w:r>
    </w:p>
    <w:p w:rsidR="00BA0F5B" w:rsidRDefault="00BA0F5B">
      <w:pPr>
        <w:pStyle w:val="ConsPlusNonformat"/>
        <w:jc w:val="both"/>
      </w:pPr>
    </w:p>
    <w:p w:rsidR="00BA0F5B" w:rsidRDefault="00BA0F5B">
      <w:pPr>
        <w:pStyle w:val="ConsPlusNonformat"/>
        <w:jc w:val="both"/>
      </w:pPr>
      <w:r>
        <w:t xml:space="preserve">                             Решение об отказе</w:t>
      </w:r>
    </w:p>
    <w:p w:rsidR="00BA0F5B" w:rsidRDefault="00BA0F5B">
      <w:pPr>
        <w:pStyle w:val="ConsPlusNonformat"/>
        <w:jc w:val="both"/>
      </w:pPr>
      <w:r>
        <w:t xml:space="preserve">                   в присвоении объекту адресации адреса</w:t>
      </w:r>
    </w:p>
    <w:p w:rsidR="00BA0F5B" w:rsidRDefault="00BA0F5B">
      <w:pPr>
        <w:pStyle w:val="ConsPlusNonformat"/>
        <w:jc w:val="both"/>
      </w:pPr>
      <w:r>
        <w:t xml:space="preserve">                       или аннулировании его адреса</w:t>
      </w:r>
    </w:p>
    <w:p w:rsidR="00BA0F5B" w:rsidRDefault="00BA0F5B">
      <w:pPr>
        <w:pStyle w:val="ConsPlusNonformat"/>
        <w:jc w:val="both"/>
      </w:pPr>
      <w:r>
        <w:t xml:space="preserve">                         от __________ N _________</w:t>
      </w:r>
    </w:p>
    <w:p w:rsidR="00BA0F5B" w:rsidRDefault="00BA0F5B">
      <w:pPr>
        <w:pStyle w:val="ConsPlusNonformat"/>
        <w:jc w:val="both"/>
      </w:pPr>
    </w:p>
    <w:p w:rsidR="00BA0F5B" w:rsidRDefault="00BA0F5B">
      <w:pPr>
        <w:pStyle w:val="ConsPlusNonformat"/>
        <w:jc w:val="both"/>
      </w:pPr>
      <w:r>
        <w:t xml:space="preserve">    Управление    по    строительству,    архитектуре    градостроительству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>администрации     муниципального     образования      "Город     Астрахань"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>(наименование органа местного самоуправления, органа государственной власти</w:t>
      </w:r>
    </w:p>
    <w:p w:rsidR="00BA0F5B" w:rsidRDefault="00BA0F5B">
      <w:pPr>
        <w:pStyle w:val="ConsPlusNonformat"/>
        <w:jc w:val="both"/>
      </w:pPr>
      <w:r>
        <w:t xml:space="preserve">    субъекта Российской Федерации - города федерального значения органа</w:t>
      </w:r>
    </w:p>
    <w:p w:rsidR="00BA0F5B" w:rsidRDefault="00BA0F5B">
      <w:pPr>
        <w:pStyle w:val="ConsPlusNonformat"/>
        <w:jc w:val="both"/>
      </w:pPr>
      <w:r>
        <w:t>местного самоуправления внутригородского муниципального образования города</w:t>
      </w:r>
    </w:p>
    <w:p w:rsidR="00BA0F5B" w:rsidRDefault="00BA0F5B">
      <w:pPr>
        <w:pStyle w:val="ConsPlusNonformat"/>
        <w:jc w:val="both"/>
      </w:pPr>
      <w:r>
        <w:t xml:space="preserve">          федерального значения, уполномоченного законом субъекта</w:t>
      </w:r>
    </w:p>
    <w:p w:rsidR="00BA0F5B" w:rsidRDefault="00BA0F5B">
      <w:pPr>
        <w:pStyle w:val="ConsPlusNonformat"/>
        <w:jc w:val="both"/>
      </w:pPr>
      <w:r>
        <w:t xml:space="preserve">                           Российской Федерации)</w:t>
      </w:r>
    </w:p>
    <w:p w:rsidR="00BA0F5B" w:rsidRDefault="00BA0F5B">
      <w:pPr>
        <w:pStyle w:val="ConsPlusNonformat"/>
        <w:jc w:val="both"/>
      </w:pPr>
      <w:r>
        <w:t>сообщает, что 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              (Ф.И.О. заявителя в дательном падеже, наименование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номер и дата выдачи документа, подтверждающего личность, почтовый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 адрес для физического лица; полное, наименование, ИНН, КПП (для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российского юридического лица), страна, дата и номер регистрации (для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иностранного юридического лица), почтовый адрес - для юридического лица)</w:t>
      </w:r>
    </w:p>
    <w:p w:rsidR="00BA0F5B" w:rsidRDefault="00BA0F5B">
      <w:pPr>
        <w:pStyle w:val="ConsPlusNonformat"/>
        <w:jc w:val="both"/>
      </w:pPr>
      <w:r>
        <w:t xml:space="preserve">на   основании   </w:t>
      </w:r>
      <w:hyperlink r:id="rId56" w:history="1">
        <w:r>
          <w:rPr>
            <w:color w:val="0000FF"/>
          </w:rPr>
          <w:t>Правил</w:t>
        </w:r>
      </w:hyperlink>
      <w:r>
        <w:t xml:space="preserve">  присвоения,  изменения  и  аннулирования  адресов,</w:t>
      </w:r>
    </w:p>
    <w:p w:rsidR="00BA0F5B" w:rsidRDefault="00BA0F5B">
      <w:pPr>
        <w:pStyle w:val="ConsPlusNonformat"/>
        <w:jc w:val="both"/>
      </w:pPr>
      <w:r>
        <w:t>утвержденных     Постановлением    Правительства    Российской    Федерации</w:t>
      </w:r>
    </w:p>
    <w:p w:rsidR="00BA0F5B" w:rsidRDefault="00BA0F5B">
      <w:pPr>
        <w:pStyle w:val="ConsPlusNonformat"/>
        <w:jc w:val="both"/>
      </w:pPr>
      <w:r>
        <w:t>от   19.11.2014  N  1221, и  Положения  о  порядке  присвоения, изменения и</w:t>
      </w:r>
    </w:p>
    <w:p w:rsidR="00BA0F5B" w:rsidRDefault="00BA0F5B">
      <w:pPr>
        <w:pStyle w:val="ConsPlusNonformat"/>
        <w:jc w:val="both"/>
      </w:pPr>
      <w:r>
        <w:t>аннулирования  адресов  объектам  адресации,  расположенным  на  территории</w:t>
      </w:r>
    </w:p>
    <w:p w:rsidR="00BA0F5B" w:rsidRDefault="00BA0F5B">
      <w:pPr>
        <w:pStyle w:val="ConsPlusNonformat"/>
        <w:jc w:val="both"/>
      </w:pPr>
      <w:r>
        <w:t>муниципального  образования "Город Астрахань", утвержденного постановлением</w:t>
      </w:r>
    </w:p>
    <w:p w:rsidR="00BA0F5B" w:rsidRDefault="00BA0F5B">
      <w:pPr>
        <w:pStyle w:val="ConsPlusNonformat"/>
        <w:jc w:val="both"/>
      </w:pPr>
      <w:r>
        <w:t>администрации   города   Астрахани   от  ___________  N  _____,  отказано в</w:t>
      </w:r>
    </w:p>
    <w:p w:rsidR="00BA0F5B" w:rsidRDefault="00BA0F5B">
      <w:pPr>
        <w:pStyle w:val="ConsPlusNonformat"/>
        <w:jc w:val="both"/>
      </w:pPr>
      <w:r>
        <w:t>присвоении (аннулировании) адреса следующему объекту адресации:</w:t>
      </w:r>
    </w:p>
    <w:p w:rsidR="00BA0F5B" w:rsidRDefault="00BA0F5B">
      <w:pPr>
        <w:pStyle w:val="ConsPlusNonformat"/>
        <w:jc w:val="both"/>
      </w:pPr>
      <w:r>
        <w:t xml:space="preserve">                           (нужное подчеркнуть)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(вид и наименование объекта адресации, описание местонахождения объекта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адресации в случае обращения заявителя о присвоении объекту адресации</w:t>
      </w:r>
    </w:p>
    <w:p w:rsidR="00BA0F5B" w:rsidRDefault="00BA0F5B">
      <w:pPr>
        <w:pStyle w:val="ConsPlusNonformat"/>
        <w:jc w:val="both"/>
      </w:pPr>
      <w:r>
        <w:t xml:space="preserve">                      адреса, адрес объекта адресации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    в случае обращения заявителя об аннулировании его адреса)</w:t>
      </w:r>
    </w:p>
    <w:p w:rsidR="00BA0F5B" w:rsidRDefault="00BA0F5B">
      <w:pPr>
        <w:pStyle w:val="ConsPlusNonformat"/>
        <w:jc w:val="both"/>
      </w:pPr>
      <w:r>
        <w:t>в связи с _________________________________________________________________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>___________________________________________________________________________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                       (основание отказа)</w:t>
      </w:r>
    </w:p>
    <w:p w:rsidR="00BA0F5B" w:rsidRDefault="00BA0F5B">
      <w:pPr>
        <w:pStyle w:val="ConsPlusNonformat"/>
        <w:jc w:val="both"/>
      </w:pPr>
    </w:p>
    <w:p w:rsidR="00BA0F5B" w:rsidRDefault="00BA0F5B">
      <w:pPr>
        <w:pStyle w:val="ConsPlusNonformat"/>
        <w:jc w:val="both"/>
      </w:pPr>
      <w:r>
        <w:t xml:space="preserve">    Уполномоченное    лицо    органа    местного   самоуправления,   органа</w:t>
      </w:r>
    </w:p>
    <w:p w:rsidR="00BA0F5B" w:rsidRDefault="00BA0F5B">
      <w:pPr>
        <w:pStyle w:val="ConsPlusNonformat"/>
        <w:jc w:val="both"/>
      </w:pPr>
      <w:r>
        <w:t>государственной  власти субъекта Российской Федерации - города федерального</w:t>
      </w:r>
    </w:p>
    <w:p w:rsidR="00BA0F5B" w:rsidRDefault="00BA0F5B">
      <w:pPr>
        <w:pStyle w:val="ConsPlusNonformat"/>
        <w:jc w:val="both"/>
      </w:pPr>
      <w:r>
        <w:t>значения или органа местного самоуправления внутригородского муниципального</w:t>
      </w:r>
    </w:p>
    <w:p w:rsidR="00BA0F5B" w:rsidRDefault="00BA0F5B">
      <w:pPr>
        <w:pStyle w:val="ConsPlusNonformat"/>
        <w:jc w:val="both"/>
      </w:pPr>
      <w:r>
        <w:t>образования  города федерального значения, уполномоченного законом субъекта</w:t>
      </w:r>
    </w:p>
    <w:p w:rsidR="00BA0F5B" w:rsidRDefault="00BA0F5B">
      <w:pPr>
        <w:pStyle w:val="ConsPlusNonformat"/>
        <w:jc w:val="both"/>
      </w:pPr>
      <w:r>
        <w:t>Российской Федерации</w:t>
      </w:r>
    </w:p>
    <w:p w:rsidR="00BA0F5B" w:rsidRDefault="00BA0F5B">
      <w:pPr>
        <w:pStyle w:val="ConsPlusNonformat"/>
        <w:jc w:val="both"/>
      </w:pPr>
    </w:p>
    <w:p w:rsidR="00BA0F5B" w:rsidRDefault="00BA0F5B">
      <w:pPr>
        <w:pStyle w:val="ConsPlusNonformat"/>
        <w:jc w:val="both"/>
      </w:pPr>
      <w:r>
        <w:t>____________________                                _______________________</w:t>
      </w:r>
    </w:p>
    <w:p w:rsidR="00BA0F5B" w:rsidRDefault="00BA0F5B">
      <w:pPr>
        <w:pStyle w:val="ConsPlusNonformat"/>
        <w:jc w:val="both"/>
      </w:pPr>
      <w:r>
        <w:t>(должность, Ф.И.О.)                                       (подпись)</w:t>
      </w:r>
    </w:p>
    <w:p w:rsidR="00BA0F5B" w:rsidRDefault="00BA0F5B">
      <w:pPr>
        <w:pStyle w:val="ConsPlusNonformat"/>
        <w:jc w:val="both"/>
      </w:pPr>
      <w:r>
        <w:t xml:space="preserve">                                                             М.П.</w:t>
      </w:r>
    </w:p>
    <w:p w:rsidR="00BA0F5B" w:rsidRDefault="00BA0F5B">
      <w:pPr>
        <w:pStyle w:val="ConsPlusNonformat"/>
        <w:jc w:val="both"/>
      </w:pPr>
    </w:p>
    <w:p w:rsidR="00BA0F5B" w:rsidRDefault="00BA0F5B">
      <w:pPr>
        <w:pStyle w:val="ConsPlusNonformat"/>
        <w:jc w:val="both"/>
      </w:pPr>
      <w:r>
        <w:t xml:space="preserve">    Ф.И.О. исполнителя</w:t>
      </w:r>
    </w:p>
    <w:p w:rsidR="00BA0F5B" w:rsidRDefault="00BA0F5B">
      <w:pPr>
        <w:pStyle w:val="ConsPlusNonformat"/>
        <w:jc w:val="both"/>
      </w:pPr>
      <w:r>
        <w:t xml:space="preserve">    номер телефона</w:t>
      </w: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jc w:val="right"/>
        <w:outlineLvl w:val="0"/>
      </w:pPr>
      <w:r>
        <w:t>Приложение 5</w:t>
      </w:r>
    </w:p>
    <w:p w:rsidR="00BA0F5B" w:rsidRDefault="00BA0F5B">
      <w:pPr>
        <w:pStyle w:val="ConsPlusNormal"/>
        <w:jc w:val="right"/>
      </w:pPr>
      <w:r>
        <w:t>к административному Регламенту по</w:t>
      </w:r>
    </w:p>
    <w:p w:rsidR="00BA0F5B" w:rsidRDefault="00BA0F5B">
      <w:pPr>
        <w:pStyle w:val="ConsPlusNormal"/>
        <w:jc w:val="right"/>
      </w:pPr>
      <w:r>
        <w:t>предоставлению муниципальной услуги</w:t>
      </w:r>
    </w:p>
    <w:p w:rsidR="00BA0F5B" w:rsidRDefault="00BA0F5B">
      <w:pPr>
        <w:pStyle w:val="ConsPlusNormal"/>
        <w:jc w:val="right"/>
      </w:pPr>
      <w:r>
        <w:t>"Присвоение объекту адресации адреса</w:t>
      </w:r>
    </w:p>
    <w:p w:rsidR="00BA0F5B" w:rsidRDefault="00BA0F5B">
      <w:pPr>
        <w:pStyle w:val="ConsPlusNormal"/>
        <w:jc w:val="right"/>
      </w:pPr>
      <w:r>
        <w:t>или аннулирование его адреса"</w:t>
      </w:r>
    </w:p>
    <w:p w:rsidR="00BA0F5B" w:rsidRDefault="00BA0F5B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BA0F5B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(введена </w:t>
            </w:r>
            <w:hyperlink r:id="rId57" w:history="1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</w:p>
          <w:p w:rsidR="00BA0F5B" w:rsidRDefault="00BA0F5B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23.07.2018 N 456)</w:t>
            </w:r>
          </w:p>
        </w:tc>
      </w:tr>
    </w:tbl>
    <w:p w:rsidR="00BA0F5B" w:rsidRDefault="00BA0F5B">
      <w:pPr>
        <w:pStyle w:val="ConsPlusNormal"/>
        <w:jc w:val="center"/>
      </w:pPr>
    </w:p>
    <w:p w:rsidR="00BA0F5B" w:rsidRDefault="00BA0F5B">
      <w:pPr>
        <w:pStyle w:val="ConsPlusNonformat"/>
        <w:jc w:val="both"/>
      </w:pPr>
      <w:r>
        <w:t xml:space="preserve">       Расписка о принятии документов управлением по строительству,</w:t>
      </w:r>
    </w:p>
    <w:p w:rsidR="00BA0F5B" w:rsidRDefault="00BA0F5B">
      <w:pPr>
        <w:pStyle w:val="ConsPlusNonformat"/>
        <w:jc w:val="both"/>
      </w:pPr>
      <w:r>
        <w:t xml:space="preserve">       архитектуре и градостроительству администрации муниципального</w:t>
      </w:r>
    </w:p>
    <w:p w:rsidR="00BA0F5B" w:rsidRDefault="00BA0F5B">
      <w:pPr>
        <w:pStyle w:val="ConsPlusNonformat"/>
        <w:jc w:val="both"/>
      </w:pPr>
      <w:r>
        <w:t xml:space="preserve">                       образования "Город Астрахань"</w:t>
      </w:r>
    </w:p>
    <w:p w:rsidR="00BA0F5B" w:rsidRDefault="00BA0F5B">
      <w:pPr>
        <w:pStyle w:val="ConsPlusNonformat"/>
        <w:jc w:val="both"/>
      </w:pPr>
    </w:p>
    <w:p w:rsidR="00BA0F5B" w:rsidRDefault="00BA0F5B">
      <w:pPr>
        <w:pStyle w:val="ConsPlusNonformat"/>
        <w:jc w:val="both"/>
      </w:pPr>
      <w:r>
        <w:t xml:space="preserve">    Дана __________________________________________________________________</w:t>
      </w:r>
    </w:p>
    <w:p w:rsidR="00BA0F5B" w:rsidRDefault="00BA0F5B">
      <w:pPr>
        <w:pStyle w:val="ConsPlusNonformat"/>
        <w:jc w:val="both"/>
      </w:pPr>
      <w:r>
        <w:t xml:space="preserve">                               (Ф.И.О заявителя)</w:t>
      </w:r>
    </w:p>
    <w:p w:rsidR="00BA0F5B" w:rsidRDefault="00BA0F5B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504"/>
      </w:tblGrid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Правоустанавливающие и (или) правоудостоверяющие документы на объект (объекты) адресации (копия)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Кадастровые паспорта объектов недвижимости, следствием преобразования которых является образование одного и более объекта адресации (в случае преобразования объектов недвижимости с образованием одного и более новых объектов адресации) (копия)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Разрешение на строительство объекта адресации (при присвоении адреса строящимся объектам адресации) и (или) разрешение на ввод объекта адресации в эксплуатацию, за исключением случаев, предусмотренных действующим законодательством (копия)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Схема расположения объекта адресации на кадастровом плане или кадастровой карте соответствующей территории (в случае присвоения земельному участку адреса) (копия)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Кадастровый паспорт объекта адресации (в случае присвоения адреса объекту адресации, поставленному на кадастровый учет) (копия)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Решение органа местного самоуправления о переводе жилого помещения в нежилое помещение или нежилого помещения в жилое помещение (в случае присвоения помещению адреса, изменения и аннулирования такого адреса вследствие его перевода из жилого помещения в нежилое помещение или нежилого помещения в жилое помещение) (копия)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Акт приемочной комиссии при переустройстве и (или) перепланировке помещения, приводящих к образованию одного и более новых объектов адресации (в случае преобразования объектов недвижимости (помещений) с образованием одного и более новых объектов адресации) (копия)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Кадастровая выписка об объекте недвижимости, который снят с учета (в случае аннулирования адреса объекта адресации) (копия)</w:t>
            </w:r>
          </w:p>
        </w:tc>
      </w:tr>
      <w:tr w:rsidR="00BA0F5B">
        <w:tc>
          <w:tcPr>
            <w:tcW w:w="567" w:type="dxa"/>
          </w:tcPr>
          <w:p w:rsidR="00BA0F5B" w:rsidRDefault="00BA0F5B">
            <w:pPr>
              <w:pStyle w:val="ConsPlusNormal"/>
              <w:jc w:val="center"/>
            </w:pPr>
          </w:p>
        </w:tc>
        <w:tc>
          <w:tcPr>
            <w:tcW w:w="8504" w:type="dxa"/>
          </w:tcPr>
          <w:p w:rsidR="00BA0F5B" w:rsidRDefault="00BA0F5B">
            <w:pPr>
              <w:pStyle w:val="ConsPlusNormal"/>
            </w:pPr>
            <w:r>
              <w:t>Уведомление об отсутствии в государственном кадастре недвижимости запрашиваемых сведений по объекту адресации (в случае аннулирования адреса объекта адресации) (копия)</w:t>
            </w:r>
          </w:p>
        </w:tc>
      </w:tr>
    </w:tbl>
    <w:p w:rsidR="00BA0F5B" w:rsidRDefault="00BA0F5B">
      <w:pPr>
        <w:pStyle w:val="ConsPlusNormal"/>
        <w:ind w:left="540"/>
        <w:jc w:val="both"/>
      </w:pPr>
    </w:p>
    <w:p w:rsidR="00BA0F5B" w:rsidRDefault="00BA0F5B">
      <w:pPr>
        <w:pStyle w:val="ConsPlusNonformat"/>
        <w:jc w:val="both"/>
      </w:pPr>
      <w:r>
        <w:t xml:space="preserve">    Срок предоставления муниципальной услуги 18 рабочих дней.</w:t>
      </w:r>
    </w:p>
    <w:p w:rsidR="00BA0F5B" w:rsidRDefault="00BA0F5B">
      <w:pPr>
        <w:pStyle w:val="ConsPlusNonformat"/>
        <w:jc w:val="both"/>
      </w:pPr>
      <w:r>
        <w:t xml:space="preserve">    Принято __________________________ __________________________ _________</w:t>
      </w:r>
    </w:p>
    <w:p w:rsidR="00BA0F5B" w:rsidRDefault="00BA0F5B">
      <w:pPr>
        <w:pStyle w:val="ConsPlusNonformat"/>
        <w:jc w:val="both"/>
      </w:pPr>
      <w:r>
        <w:t xml:space="preserve">                     (Ф.И.О.)          (дата принятия документов) (Подпись)</w:t>
      </w: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ind w:firstLine="540"/>
        <w:jc w:val="both"/>
      </w:pPr>
    </w:p>
    <w:p w:rsidR="00BA0F5B" w:rsidRDefault="00BA0F5B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51E84" w:rsidRDefault="00951E84">
      <w:bookmarkStart w:id="33" w:name="_GoBack"/>
      <w:bookmarkEnd w:id="33"/>
    </w:p>
    <w:sectPr w:rsidR="00951E84" w:rsidSect="00567521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F5B"/>
    <w:rsid w:val="00951E84"/>
    <w:rsid w:val="00BA0F5B"/>
    <w:rsid w:val="00C8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0F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A0F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A0F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BA0F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BA0F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BA0F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BA0F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BA0F5B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0F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A0F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A0F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BA0F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BA0F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BA0F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BA0F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BA0F5B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4AEEC146A67D8B9C2153965C3E47018AE0734EE9802B5CB780996FEF21FFF581C8C73485711C5B69ACB4C7927DC74D45GAS4F" TargetMode="External"/><Relationship Id="rId18" Type="http://schemas.openxmlformats.org/officeDocument/2006/relationships/hyperlink" Target="consultantplus://offline/ref=4AEEC146A67D8B9C21538851282B5C85E07013E1812A57E3DDC634B276F6FFD69D8835D9354D4868AAB4C49062GCSDF" TargetMode="External"/><Relationship Id="rId26" Type="http://schemas.openxmlformats.org/officeDocument/2006/relationships/hyperlink" Target="consultantplus://offline/ref=4AEEC146A67D8B9C21538851282B5C85E17810E7872457E3DDC634B276F6FFD69D8835D9354D4868AAB4C49062GCSDF" TargetMode="External"/><Relationship Id="rId39" Type="http://schemas.openxmlformats.org/officeDocument/2006/relationships/hyperlink" Target="consultantplus://offline/ref=4AEEC146A67D8B9C2153965C3E47018AE0734EE9832555B280996FEF21FFF581C8C73485711C5B69ACB4C7927DC74D45GAS4F" TargetMode="External"/><Relationship Id="rId21" Type="http://schemas.openxmlformats.org/officeDocument/2006/relationships/hyperlink" Target="consultantplus://offline/ref=4AEEC146A67D8B9C21538851282B5C85E17811E0852457E3DDC634B276F6FFD69D8835D9354D4868AAB4C49062GCSDF" TargetMode="External"/><Relationship Id="rId34" Type="http://schemas.openxmlformats.org/officeDocument/2006/relationships/hyperlink" Target="consultantplus://offline/ref=4AEEC146A67D8B9C21538851282B5C85E37018EC812757E3DDC634B276F6FFD69D8835D9354D4868AAB4C49062GCSDF" TargetMode="External"/><Relationship Id="rId42" Type="http://schemas.openxmlformats.org/officeDocument/2006/relationships/hyperlink" Target="consultantplus://offline/ref=4AEEC146A67D8B9C2153965C3E47018AE0734EE982205EB380996FEF21FFF581C8C73485711C5B69ACB4C7927DC74D45GAS4F" TargetMode="External"/><Relationship Id="rId47" Type="http://schemas.openxmlformats.org/officeDocument/2006/relationships/hyperlink" Target="consultantplus://offline/ref=4AEEC146A67D8B9C21538851282B5C85E37014E1862357E3DDC634B276F6FFD68F886DD53549566DADA192C127904044A812017DA81D75D2G1S1F" TargetMode="External"/><Relationship Id="rId50" Type="http://schemas.openxmlformats.org/officeDocument/2006/relationships/hyperlink" Target="consultantplus://offline/ref=4AEEC146A67D8B9C21538851282B5C85E37015ED832157E3DDC634B276F6FFD68F886DD53549546AAAA192C127904044A812017DA81D75D2G1S1F" TargetMode="External"/><Relationship Id="rId55" Type="http://schemas.openxmlformats.org/officeDocument/2006/relationships/hyperlink" Target="consultantplus://offline/ref=4AEEC146A67D8B9C21538851282B5C85E17814E68E2257E3DDC634B276F6FFD68F886DDD34495D3DF9EE939D63C15345AE12027FB7G1S7F" TargetMode="External"/><Relationship Id="rId7" Type="http://schemas.openxmlformats.org/officeDocument/2006/relationships/hyperlink" Target="consultantplus://offline/ref=4AEEC146A67D8B9C21538851282B5C85E17910E6862757E3DDC634B276F6FFD69D8835D9354D4868AAB4C49062GCSDF" TargetMode="External"/><Relationship Id="rId12" Type="http://schemas.openxmlformats.org/officeDocument/2006/relationships/hyperlink" Target="consultantplus://offline/ref=4AEEC146A67D8B9C2153965C3E47018AE0734EE9802B5CB286996FEF21FFF581C8C73485711C5B69ACB4C7927DC74D45GAS4F" TargetMode="External"/><Relationship Id="rId17" Type="http://schemas.openxmlformats.org/officeDocument/2006/relationships/hyperlink" Target="consultantplus://offline/ref=4AEEC146A67D8B9C21538851282B5C85E17910E6862757E3DDC634B276F6FFD69D8835D9354D4868AAB4C49062GCSDF" TargetMode="External"/><Relationship Id="rId25" Type="http://schemas.openxmlformats.org/officeDocument/2006/relationships/hyperlink" Target="consultantplus://offline/ref=4AEEC146A67D8B9C21538851282B5C85E17815E3832257E3DDC634B276F6FFD69D8835D9354D4868AAB4C49062GCSDF" TargetMode="External"/><Relationship Id="rId33" Type="http://schemas.openxmlformats.org/officeDocument/2006/relationships/hyperlink" Target="consultantplus://offline/ref=4AEEC146A67D8B9C21538851282B5C85E37015ED832157E3DDC634B276F6FFD69D8835D9354D4868AAB4C49062GCSDF" TargetMode="External"/><Relationship Id="rId38" Type="http://schemas.openxmlformats.org/officeDocument/2006/relationships/hyperlink" Target="consultantplus://offline/ref=4AEEC146A67D8B9C2153965C3E47018AE0734EE9832555B383996FEF21FFF581C8C73485711C5B69ACB4C7927DC74D45GAS4F" TargetMode="External"/><Relationship Id="rId46" Type="http://schemas.openxmlformats.org/officeDocument/2006/relationships/hyperlink" Target="consultantplus://offline/ref=4AEEC146A67D8B9C21538851282B5C85E37014E1862357E3DDC634B276F6FFD68F886DD53549566AABA192C127904044A812017DA81D75D2G1S1F" TargetMode="External"/><Relationship Id="rId59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4AEEC146A67D8B9C21538851282B5C85E17812ED812357E3DDC634B276F6FFD68F886DD535495660ACA192C127904044A812017DA81D75D2G1S1F" TargetMode="External"/><Relationship Id="rId20" Type="http://schemas.openxmlformats.org/officeDocument/2006/relationships/hyperlink" Target="consultantplus://offline/ref=4AEEC146A67D8B9C21538851282B5C85E37D16E1812757E3DDC634B276F6FFD69D8835D9354D4868AAB4C49062GCSDF" TargetMode="External"/><Relationship Id="rId29" Type="http://schemas.openxmlformats.org/officeDocument/2006/relationships/hyperlink" Target="consultantplus://offline/ref=4AEEC146A67D8B9C21538851282B5C85E37014E1862357E3DDC634B276F6FFD69D8835D9354D4868AAB4C49062GCSDF" TargetMode="External"/><Relationship Id="rId41" Type="http://schemas.openxmlformats.org/officeDocument/2006/relationships/hyperlink" Target="consultantplus://offline/ref=4AEEC146A67D8B9C2153965C3E47018AE0734EE982245DB483996FEF21FFF581C8C7349771445769A8AAC49968911C00F901007BA81E77CD1B901BG9S7F" TargetMode="External"/><Relationship Id="rId54" Type="http://schemas.openxmlformats.org/officeDocument/2006/relationships/hyperlink" Target="consultantplus://offline/ref=4AEEC146A67D8B9C21538851282B5C85E17814E1822B57E3DDC634B276F6FFD69D8835D9354D4868AAB4C49062GCSD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4AEEC146A67D8B9C2153965C3E47018AE0734EE9812A5DB683996FEF21FFF581C8C7349771445769A8AAC69568911C00F901007BA81E77CD1B901BG9S7F" TargetMode="External"/><Relationship Id="rId11" Type="http://schemas.openxmlformats.org/officeDocument/2006/relationships/hyperlink" Target="consultantplus://offline/ref=4AEEC146A67D8B9C2153965C3E47018AE0734EE982275BB389996FEF21FFF581C8C7349771445769A8AAC69568911C00F901007BA81E77CD1B901BG9S7F" TargetMode="External"/><Relationship Id="rId24" Type="http://schemas.openxmlformats.org/officeDocument/2006/relationships/hyperlink" Target="consultantplus://offline/ref=4AEEC146A67D8B9C21538851282B5C85E37916E0802A57E3DDC634B276F6FFD69D8835D9354D4868AAB4C49062GCSDF" TargetMode="External"/><Relationship Id="rId32" Type="http://schemas.openxmlformats.org/officeDocument/2006/relationships/hyperlink" Target="consultantplus://offline/ref=4AEEC146A67D8B9C21538851282B5C85E17810E2872757E3DDC634B276F6FFD69D8835D9354D4868AAB4C49062GCSDF" TargetMode="External"/><Relationship Id="rId37" Type="http://schemas.openxmlformats.org/officeDocument/2006/relationships/hyperlink" Target="consultantplus://offline/ref=4AEEC146A67D8B9C2153965C3E47018AE0734EE9812B58B380996FEF21FFF581C8C73485711C5B69ACB4C7927DC74D45GAS4F" TargetMode="External"/><Relationship Id="rId40" Type="http://schemas.openxmlformats.org/officeDocument/2006/relationships/hyperlink" Target="consultantplus://offline/ref=4AEEC146A67D8B9C2153965C3E47018AE0734EE9812A58B485996FEF21FFF581C8C73485711C5B69ACB4C7927DC74D45GAS4F" TargetMode="External"/><Relationship Id="rId45" Type="http://schemas.openxmlformats.org/officeDocument/2006/relationships/hyperlink" Target="consultantplus://offline/ref=4AEEC146A67D8B9C21538851282B5C85E37014E1862357E3DDC634B276F6FFD68F886DD53549566BA1A192C127904044A812017DA81D75D2G1S1F" TargetMode="External"/><Relationship Id="rId53" Type="http://schemas.openxmlformats.org/officeDocument/2006/relationships/hyperlink" Target="consultantplus://offline/ref=4AEEC146A67D8B9C21538851282B5C85E17910ED862357E3DDC634B276F6FFD68F886DD7364B5162FCFB82C56EC5495AAD0E1E7DB61EG7SDF" TargetMode="External"/><Relationship Id="rId58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4AEEC146A67D8B9C21538851282B5C85E07017E18D7400E18C933AB77EA6A5C699C160D02B485477AAAAC7G9S8F" TargetMode="External"/><Relationship Id="rId23" Type="http://schemas.openxmlformats.org/officeDocument/2006/relationships/hyperlink" Target="consultantplus://offline/ref=4AEEC146A67D8B9C21538851282B5C85E17910E28F2657E3DDC634B276F6FFD69D8835D9354D4868AAB4C49062GCSDF" TargetMode="External"/><Relationship Id="rId28" Type="http://schemas.openxmlformats.org/officeDocument/2006/relationships/hyperlink" Target="consultantplus://offline/ref=4AEEC146A67D8B9C21538851282B5C85E07011E2852057E3DDC634B276F6FFD69D8835D9354D4868AAB4C49062GCSDF" TargetMode="External"/><Relationship Id="rId36" Type="http://schemas.openxmlformats.org/officeDocument/2006/relationships/hyperlink" Target="consultantplus://offline/ref=4AEEC146A67D8B9C2153965C3E47018AE0734EE9812A55B085996FEF21FFF581C8C73485711C5B69ACB4C7927DC74D45GAS4F" TargetMode="External"/><Relationship Id="rId49" Type="http://schemas.openxmlformats.org/officeDocument/2006/relationships/hyperlink" Target="consultantplus://offline/ref=4AEEC146A67D8B9C21538851282B5C85E37014E1862357E3DDC634B276F6FFD68F886DD53549566CADA192C127904044A812017DA81D75D2G1S1F" TargetMode="External"/><Relationship Id="rId57" Type="http://schemas.openxmlformats.org/officeDocument/2006/relationships/hyperlink" Target="consultantplus://offline/ref=4AEEC146A67D8B9C2153965C3E47018AE0734EE9812A5DB683996FEF21FFF581C8C7349771445769A8AAC69568911C00F901007BA81E77CD1B901BG9S7F" TargetMode="External"/><Relationship Id="rId10" Type="http://schemas.openxmlformats.org/officeDocument/2006/relationships/hyperlink" Target="consultantplus://offline/ref=4AEEC146A67D8B9C2153965C3E47018AE0734EE982245DB483996FEF21FFF581C8C7349771445769A8AAC49968911C00F901007BA81E77CD1B901BG9S7F" TargetMode="External"/><Relationship Id="rId19" Type="http://schemas.openxmlformats.org/officeDocument/2006/relationships/hyperlink" Target="consultantplus://offline/ref=4AEEC146A67D8B9C21538851282B5C85E07A10EC862457E3DDC634B276F6FFD69D8835D9354D4868AAB4C49062GCSDF" TargetMode="External"/><Relationship Id="rId31" Type="http://schemas.openxmlformats.org/officeDocument/2006/relationships/hyperlink" Target="consultantplus://offline/ref=4AEEC146A67D8B9C21538851282B5C85E17817EC842B57E3DDC634B276F6FFD69D8835D9354D4868AAB4C49062GCSDF" TargetMode="External"/><Relationship Id="rId44" Type="http://schemas.openxmlformats.org/officeDocument/2006/relationships/hyperlink" Target="consultantplus://offline/ref=4AEEC146A67D8B9C21538851282B5C85E37015ED832157E3DDC634B276F6FFD68F886DD535495668A9A192C127904044A812017DA81D75D2G1S1F" TargetMode="External"/><Relationship Id="rId52" Type="http://schemas.openxmlformats.org/officeDocument/2006/relationships/hyperlink" Target="consultantplus://offline/ref=4AEEC146A67D8B9C21538851282B5C85E17813E2842557E3DDC634B276F6FFD68F886DD6304B5D3DF9EE939D63C15345AE12027FB7G1S7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AEEC146A67D8B9C21538851282B5C85E37014E1862357E3DDC634B276F6FFD68F886DD53549566AA9A192C127904044A812017DA81D75D2G1S1F" TargetMode="External"/><Relationship Id="rId14" Type="http://schemas.openxmlformats.org/officeDocument/2006/relationships/hyperlink" Target="consultantplus://offline/ref=4AEEC146A67D8B9C2153965C3E47018AE0734EE9812A5DB683996FEF21FFF581C8C7349771445769A8AAC69568911C00F901007BA81E77CD1B901BG9S7F" TargetMode="External"/><Relationship Id="rId22" Type="http://schemas.openxmlformats.org/officeDocument/2006/relationships/hyperlink" Target="consultantplus://offline/ref=4AEEC146A67D8B9C21538851282B5C85E07011E38F2757E3DDC634B276F6FFD69D8835D9354D4868AAB4C49062GCSDF" TargetMode="External"/><Relationship Id="rId27" Type="http://schemas.openxmlformats.org/officeDocument/2006/relationships/hyperlink" Target="consultantplus://offline/ref=4AEEC146A67D8B9C21538851282B5C85E07011E2852157E3DDC634B276F6FFD69D8835D9354D4868AAB4C49062GCSDF" TargetMode="External"/><Relationship Id="rId30" Type="http://schemas.openxmlformats.org/officeDocument/2006/relationships/hyperlink" Target="consultantplus://offline/ref=4AEEC146A67D8B9C21538851282B5C85E37010E6872557E3DDC634B276F6FFD69D8835D9354D4868AAB4C49062GCSDF" TargetMode="External"/><Relationship Id="rId35" Type="http://schemas.openxmlformats.org/officeDocument/2006/relationships/hyperlink" Target="consultantplus://offline/ref=4AEEC146A67D8B9C2153965C3E47018AE0734EE9812258B582996FEF21FFF581C8C73485711C5B69ACB4C7927DC74D45GAS4F" TargetMode="External"/><Relationship Id="rId43" Type="http://schemas.openxmlformats.org/officeDocument/2006/relationships/hyperlink" Target="consultantplus://offline/ref=4AEEC146A67D8B9C2153965C3E47018AE0734EE9812A5CB281996FEF21FFF581C8C73485711C5B69ACB4C7927DC74D45GAS4F" TargetMode="External"/><Relationship Id="rId48" Type="http://schemas.openxmlformats.org/officeDocument/2006/relationships/hyperlink" Target="consultantplus://offline/ref=4AEEC146A67D8B9C21538851282B5C85E37014E1862357E3DDC634B276F6FFD68F886DD53549566DA0A192C127904044A812017DA81D75D2G1S1F" TargetMode="External"/><Relationship Id="rId56" Type="http://schemas.openxmlformats.org/officeDocument/2006/relationships/hyperlink" Target="consultantplus://offline/ref=4AEEC146A67D8B9C21538851282B5C85E37014E1862357E3DDC634B276F6FFD68F886DD535495668ADA192C127904044A812017DA81D75D2G1S1F" TargetMode="External"/><Relationship Id="rId8" Type="http://schemas.openxmlformats.org/officeDocument/2006/relationships/hyperlink" Target="consultantplus://offline/ref=4AEEC146A67D8B9C21538851282B5C85E17812ED812357E3DDC634B276F6FFD68F886DD535495660ACA192C127904044A812017DA81D75D2G1S1F" TargetMode="External"/><Relationship Id="rId51" Type="http://schemas.openxmlformats.org/officeDocument/2006/relationships/hyperlink" Target="consultantplus://offline/ref=4AEEC146A67D8B9C21538851282B5C85E37015ED832157E3DDC634B276F6FFD68F886DD53549546AAAA192C127904044A812017DA81D75D2G1S1F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55</Pages>
  <Words>19935</Words>
  <Characters>113633</Characters>
  <Application>Microsoft Office Word</Application>
  <DocSecurity>0</DocSecurity>
  <Lines>946</Lines>
  <Paragraphs>266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2018-12-04T05:18:00Z</dcterms:created>
  <dcterms:modified xsi:type="dcterms:W3CDTF">2018-12-04T05:18:00Z</dcterms:modified>
</cp:coreProperties>
</file>