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474" w:rsidRPr="002A7D28" w:rsidRDefault="002A7D28" w:rsidP="002A7D28">
      <w:pPr>
        <w:jc w:val="center"/>
        <w:rPr>
          <w:rFonts w:ascii="Cambria" w:hAnsi="Cambria"/>
          <w:b/>
          <w:sz w:val="20"/>
          <w:szCs w:val="20"/>
        </w:rPr>
      </w:pPr>
      <w:r w:rsidRPr="002A7D2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96474" w:rsidRPr="002A7D28" w:rsidRDefault="00564B65" w:rsidP="002A7D2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2A7D2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796474" w:rsidRPr="002A7D28" w:rsidRDefault="00564B65" w:rsidP="002A7D28">
      <w:pPr>
        <w:jc w:val="center"/>
        <w:rPr>
          <w:rFonts w:ascii="Cambria" w:hAnsi="Cambria"/>
          <w:b/>
          <w:sz w:val="20"/>
          <w:szCs w:val="20"/>
        </w:rPr>
      </w:pPr>
      <w:r w:rsidRPr="002A7D28">
        <w:rPr>
          <w:rFonts w:ascii="Cambria" w:hAnsi="Cambria"/>
          <w:b/>
          <w:sz w:val="20"/>
          <w:szCs w:val="20"/>
        </w:rPr>
        <w:t>16 марта 2023 года</w:t>
      </w:r>
      <w:r w:rsidR="002A7D28" w:rsidRPr="002A7D28">
        <w:rPr>
          <w:rFonts w:ascii="Cambria" w:hAnsi="Cambria"/>
          <w:b/>
          <w:sz w:val="20"/>
          <w:szCs w:val="20"/>
        </w:rPr>
        <w:t xml:space="preserve"> № </w:t>
      </w:r>
      <w:r w:rsidRPr="002A7D28">
        <w:rPr>
          <w:rFonts w:ascii="Cambria" w:hAnsi="Cambria"/>
          <w:b/>
          <w:sz w:val="20"/>
          <w:szCs w:val="20"/>
        </w:rPr>
        <w:t>357-р</w:t>
      </w:r>
    </w:p>
    <w:p w:rsidR="002A7D28" w:rsidRDefault="002A7D28" w:rsidP="002A7D28">
      <w:pPr>
        <w:jc w:val="center"/>
        <w:rPr>
          <w:rFonts w:ascii="Cambria" w:hAnsi="Cambria"/>
          <w:b/>
          <w:sz w:val="20"/>
          <w:szCs w:val="20"/>
        </w:rPr>
      </w:pPr>
      <w:r w:rsidRPr="002A7D28">
        <w:rPr>
          <w:rFonts w:ascii="Cambria" w:hAnsi="Cambria"/>
          <w:b/>
          <w:sz w:val="20"/>
          <w:szCs w:val="20"/>
        </w:rPr>
        <w:t>«</w:t>
      </w:r>
      <w:r w:rsidR="00564B65" w:rsidRPr="002A7D28">
        <w:rPr>
          <w:rFonts w:ascii="Cambria" w:hAnsi="Cambria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796474" w:rsidRPr="002A7D28" w:rsidRDefault="00564B65" w:rsidP="002A7D28">
      <w:pPr>
        <w:jc w:val="center"/>
      </w:pPr>
      <w:r w:rsidRPr="002A7D28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796474" w:rsidRPr="002A7D28" w:rsidRDefault="00564B65" w:rsidP="002A7D2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A7D28">
        <w:rPr>
          <w:rFonts w:ascii="Arial" w:hAnsi="Arial" w:cs="Arial"/>
          <w:sz w:val="18"/>
          <w:szCs w:val="18"/>
        </w:rPr>
        <w:t xml:space="preserve">В связи с </w:t>
      </w:r>
      <w:r w:rsidRPr="002A7D28">
        <w:rPr>
          <w:rFonts w:ascii="Arial" w:hAnsi="Arial" w:cs="Arial"/>
          <w:sz w:val="18"/>
          <w:szCs w:val="18"/>
        </w:rPr>
        <w:t xml:space="preserve">обращением Магомедова Э.Г. от 19.01.2023 № 05/23-506-(0)-0,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</w:t>
      </w:r>
      <w:r w:rsidRPr="002A7D28">
        <w:rPr>
          <w:rFonts w:ascii="Arial" w:hAnsi="Arial" w:cs="Arial"/>
          <w:sz w:val="18"/>
          <w:szCs w:val="18"/>
        </w:rPr>
        <w:t>муниципального образования «Город Астрахань» от 19.07.2007</w:t>
      </w:r>
      <w:r w:rsidR="002A7D28" w:rsidRPr="002A7D28">
        <w:rPr>
          <w:rFonts w:ascii="Arial" w:hAnsi="Arial" w:cs="Arial"/>
          <w:sz w:val="18"/>
          <w:szCs w:val="18"/>
        </w:rPr>
        <w:t xml:space="preserve"> </w:t>
      </w:r>
      <w:r w:rsidRPr="002A7D28">
        <w:rPr>
          <w:rFonts w:ascii="Arial" w:hAnsi="Arial" w:cs="Arial"/>
          <w:sz w:val="18"/>
          <w:szCs w:val="18"/>
        </w:rPr>
        <w:t>№</w:t>
      </w:r>
      <w:r w:rsidR="002A7D28" w:rsidRPr="002A7D28">
        <w:rPr>
          <w:rFonts w:ascii="Arial" w:hAnsi="Arial" w:cs="Arial"/>
          <w:sz w:val="18"/>
          <w:szCs w:val="18"/>
        </w:rPr>
        <w:t xml:space="preserve"> </w:t>
      </w:r>
      <w:r w:rsidRPr="002A7D28">
        <w:rPr>
          <w:rFonts w:ascii="Arial" w:hAnsi="Arial" w:cs="Arial"/>
          <w:sz w:val="18"/>
          <w:szCs w:val="18"/>
        </w:rPr>
        <w:t>82, Правилами</w:t>
      </w:r>
      <w:r w:rsidR="002A7D28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Pr="002A7D28">
        <w:rPr>
          <w:rFonts w:ascii="Arial" w:hAnsi="Arial" w:cs="Arial"/>
          <w:sz w:val="18"/>
          <w:szCs w:val="18"/>
        </w:rPr>
        <w:t>землепользования и застройки муниципального образования «Город Астрахань», утвержденными решением Городской</w:t>
      </w:r>
      <w:proofErr w:type="gramEnd"/>
      <w:r w:rsidRPr="002A7D2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A7D28">
        <w:rPr>
          <w:rFonts w:ascii="Arial" w:hAnsi="Arial" w:cs="Arial"/>
          <w:sz w:val="18"/>
          <w:szCs w:val="18"/>
        </w:rPr>
        <w:t>Думы муниципального образования «Город Астрахань» от 16.07.2020 № 69, с у</w:t>
      </w:r>
      <w:r w:rsidRPr="002A7D28">
        <w:rPr>
          <w:rFonts w:ascii="Arial" w:hAnsi="Arial" w:cs="Arial"/>
          <w:sz w:val="18"/>
          <w:szCs w:val="18"/>
        </w:rPr>
        <w:t>четом заключения (протокола) заседания комиссии по землепользованию и застройке муниципального образования «Город Астрахань» от 13.02.2023, ввиду несоответствия функциональным зонам и параметрам их планируемого развития, определенным Генеральным планом раз</w:t>
      </w:r>
      <w:r w:rsidRPr="002A7D28">
        <w:rPr>
          <w:rFonts w:ascii="Arial" w:hAnsi="Arial" w:cs="Arial"/>
          <w:sz w:val="18"/>
          <w:szCs w:val="18"/>
        </w:rPr>
        <w:t>вития города Астрахани до 2025 года, а также ввиду отсутствия планировочных решений, коммунальной и социальной инфраструктуры в рассматриваемом районе:</w:t>
      </w:r>
      <w:proofErr w:type="gramEnd"/>
    </w:p>
    <w:p w:rsidR="00796474" w:rsidRPr="002A7D28" w:rsidRDefault="002A7D28" w:rsidP="002A7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D2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64B65" w:rsidRPr="002A7D28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</w:t>
      </w:r>
      <w:r w:rsidR="00564B65" w:rsidRPr="002A7D28">
        <w:rPr>
          <w:rFonts w:ascii="Arial" w:hAnsi="Arial" w:cs="Arial"/>
          <w:sz w:val="18"/>
          <w:szCs w:val="18"/>
        </w:rPr>
        <w:t xml:space="preserve">ания «Город Астрахань» в части изменения территориальной зоны ПК-2 (зона производственно-коммунальных объектов III класса), в которой расположены земельные участки с кадастровыми номерами 30:12:021134:176, 30:12:021134:177 по ул. Ереванской, 1 в Ленинском </w:t>
      </w:r>
      <w:r w:rsidR="00564B65" w:rsidRPr="002A7D28">
        <w:rPr>
          <w:rFonts w:ascii="Arial" w:hAnsi="Arial" w:cs="Arial"/>
          <w:sz w:val="18"/>
          <w:szCs w:val="18"/>
        </w:rPr>
        <w:t>районе г. Астрахани, на зону Ж-4 (зона смешанной индивидуальной жилой застройки).</w:t>
      </w:r>
      <w:proofErr w:type="gramEnd"/>
    </w:p>
    <w:p w:rsidR="00796474" w:rsidRPr="002A7D28" w:rsidRDefault="002A7D28" w:rsidP="002A7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D28">
        <w:rPr>
          <w:rFonts w:ascii="Arial" w:hAnsi="Arial" w:cs="Arial"/>
          <w:sz w:val="18"/>
          <w:szCs w:val="18"/>
        </w:rPr>
        <w:t xml:space="preserve">2. </w:t>
      </w:r>
      <w:r w:rsidR="00564B65" w:rsidRPr="002A7D28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</w:t>
      </w:r>
      <w:r w:rsidR="00564B65" w:rsidRPr="002A7D28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Астрахань».</w:t>
      </w:r>
    </w:p>
    <w:p w:rsidR="00796474" w:rsidRPr="002A7D28" w:rsidRDefault="002A7D28" w:rsidP="002A7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D28">
        <w:rPr>
          <w:rFonts w:ascii="Arial" w:hAnsi="Arial" w:cs="Arial"/>
          <w:sz w:val="18"/>
          <w:szCs w:val="18"/>
        </w:rPr>
        <w:t xml:space="preserve">3. </w:t>
      </w:r>
      <w:r w:rsidR="00564B65" w:rsidRPr="002A7D2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64B65" w:rsidRPr="002A7D28">
        <w:rPr>
          <w:rFonts w:ascii="Arial" w:hAnsi="Arial" w:cs="Arial"/>
          <w:sz w:val="18"/>
          <w:szCs w:val="18"/>
        </w:rPr>
        <w:t>разместить</w:t>
      </w:r>
      <w:proofErr w:type="gramEnd"/>
      <w:r w:rsidR="00564B65" w:rsidRPr="002A7D28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564B65" w:rsidRPr="002A7D2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96474" w:rsidRPr="002A7D28" w:rsidRDefault="002A7D28" w:rsidP="002A7D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D2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64B65" w:rsidRPr="002A7D28">
        <w:rPr>
          <w:rFonts w:ascii="Arial" w:hAnsi="Arial" w:cs="Arial"/>
          <w:sz w:val="18"/>
          <w:szCs w:val="18"/>
        </w:rPr>
        <w:t>Контроль за</w:t>
      </w:r>
      <w:proofErr w:type="gramEnd"/>
      <w:r w:rsidR="00564B65" w:rsidRPr="002A7D2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</w:t>
      </w:r>
      <w:r w:rsidR="00564B65" w:rsidRPr="002A7D28">
        <w:rPr>
          <w:rFonts w:ascii="Arial" w:hAnsi="Arial" w:cs="Arial"/>
          <w:sz w:val="18"/>
          <w:szCs w:val="18"/>
        </w:rPr>
        <w:t>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96474" w:rsidRPr="002A7D28" w:rsidRDefault="00564B65" w:rsidP="002A7D2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A7D2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A7D28" w:rsidRPr="002A7D28">
        <w:rPr>
          <w:rFonts w:ascii="Arial" w:hAnsi="Arial" w:cs="Arial"/>
          <w:b/>
          <w:sz w:val="18"/>
          <w:szCs w:val="18"/>
        </w:rPr>
        <w:t xml:space="preserve"> </w:t>
      </w:r>
      <w:r w:rsidRPr="002A7D2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796474" w:rsidRPr="002A7D28" w:rsidRDefault="00564B65" w:rsidP="002A7D28">
      <w:pPr>
        <w:ind w:firstLine="709"/>
        <w:jc w:val="right"/>
      </w:pPr>
      <w:r w:rsidRPr="002A7D28">
        <w:rPr>
          <w:rFonts w:ascii="Arial" w:hAnsi="Arial" w:cs="Arial"/>
          <w:b/>
          <w:sz w:val="18"/>
          <w:szCs w:val="18"/>
        </w:rPr>
        <w:t>О.А</w:t>
      </w:r>
      <w:r w:rsidRPr="002A7D28">
        <w:rPr>
          <w:rFonts w:ascii="Arial" w:hAnsi="Arial" w:cs="Arial"/>
          <w:b/>
          <w:sz w:val="18"/>
          <w:szCs w:val="18"/>
        </w:rPr>
        <w:t>. Полумордвинов</w:t>
      </w:r>
    </w:p>
    <w:p w:rsidR="00796474" w:rsidRPr="002A7D28" w:rsidRDefault="00796474" w:rsidP="002A7D28"/>
    <w:sectPr w:rsidR="00796474" w:rsidRPr="002A7D28" w:rsidSect="002A7D2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B65" w:rsidRDefault="00564B65">
      <w:r>
        <w:separator/>
      </w:r>
    </w:p>
  </w:endnote>
  <w:endnote w:type="continuationSeparator" w:id="0">
    <w:p w:rsidR="00564B65" w:rsidRDefault="00564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B65" w:rsidRDefault="00564B65"/>
  </w:footnote>
  <w:footnote w:type="continuationSeparator" w:id="0">
    <w:p w:rsidR="00564B65" w:rsidRDefault="00564B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12C3B"/>
    <w:multiLevelType w:val="multilevel"/>
    <w:tmpl w:val="37FAC1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96474"/>
    <w:rsid w:val="002A7D28"/>
    <w:rsid w:val="00564B65"/>
    <w:rsid w:val="00796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1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1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2023-03-17T04:40:00Z</dcterms:created>
  <dcterms:modified xsi:type="dcterms:W3CDTF">2023-03-17T04:42:00Z</dcterms:modified>
</cp:coreProperties>
</file>