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722" w:rsidRPr="00466C82" w:rsidRDefault="00B45722" w:rsidP="00B4572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66C82">
        <w:rPr>
          <w:rFonts w:asciiTheme="majorHAnsi" w:hAnsiTheme="majorHAnsi"/>
          <w:b/>
          <w:sz w:val="20"/>
          <w:szCs w:val="20"/>
        </w:rPr>
        <w:t>Администрация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«Город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66C82">
        <w:rPr>
          <w:rFonts w:asciiTheme="majorHAnsi" w:hAnsiTheme="majorHAnsi"/>
          <w:b/>
          <w:sz w:val="20"/>
          <w:szCs w:val="20"/>
        </w:rPr>
        <w:t>Астрахань»</w:t>
      </w:r>
    </w:p>
    <w:p w:rsidR="00B45722" w:rsidRPr="00B45722" w:rsidRDefault="00150472" w:rsidP="00B45722">
      <w:pPr>
        <w:jc w:val="center"/>
        <w:rPr>
          <w:rFonts w:asciiTheme="majorHAnsi" w:hAnsiTheme="majorHAnsi"/>
          <w:b/>
          <w:sz w:val="20"/>
          <w:szCs w:val="20"/>
        </w:rPr>
      </w:pPr>
      <w:r w:rsidRPr="00B45722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817B89" w:rsidRPr="00B45722" w:rsidRDefault="00150472" w:rsidP="00B45722">
      <w:pPr>
        <w:jc w:val="center"/>
        <w:rPr>
          <w:rFonts w:asciiTheme="majorHAnsi" w:hAnsiTheme="majorHAnsi"/>
          <w:b/>
          <w:sz w:val="20"/>
          <w:szCs w:val="20"/>
        </w:rPr>
      </w:pPr>
      <w:r w:rsidRPr="00B45722">
        <w:rPr>
          <w:rFonts w:asciiTheme="majorHAnsi" w:hAnsiTheme="majorHAnsi"/>
          <w:b/>
          <w:sz w:val="20"/>
          <w:szCs w:val="20"/>
        </w:rPr>
        <w:t>03 марта 2020 года</w:t>
      </w:r>
      <w:r w:rsidR="00B45722" w:rsidRPr="00B45722">
        <w:rPr>
          <w:rFonts w:asciiTheme="majorHAnsi" w:hAnsiTheme="majorHAnsi"/>
          <w:b/>
          <w:sz w:val="20"/>
          <w:szCs w:val="20"/>
        </w:rPr>
        <w:t xml:space="preserve"> № </w:t>
      </w:r>
      <w:r w:rsidRPr="00B45722">
        <w:rPr>
          <w:rFonts w:asciiTheme="majorHAnsi" w:hAnsiTheme="majorHAnsi"/>
          <w:b/>
          <w:sz w:val="20"/>
          <w:szCs w:val="20"/>
        </w:rPr>
        <w:t>373-р</w:t>
      </w:r>
      <w:bookmarkEnd w:id="1"/>
    </w:p>
    <w:p w:rsidR="00B45722" w:rsidRDefault="00B45722" w:rsidP="00B45722">
      <w:pPr>
        <w:jc w:val="center"/>
        <w:rPr>
          <w:rFonts w:asciiTheme="majorHAnsi" w:hAnsiTheme="majorHAnsi"/>
          <w:b/>
          <w:sz w:val="20"/>
          <w:szCs w:val="20"/>
        </w:rPr>
      </w:pPr>
      <w:r w:rsidRPr="00B45722">
        <w:rPr>
          <w:rFonts w:asciiTheme="majorHAnsi" w:hAnsiTheme="majorHAnsi"/>
          <w:b/>
          <w:sz w:val="20"/>
          <w:szCs w:val="20"/>
        </w:rPr>
        <w:t>«</w:t>
      </w:r>
      <w:r w:rsidR="00150472" w:rsidRPr="00B45722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150472" w:rsidRPr="00B45722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150472" w:rsidRPr="00B45722">
        <w:rPr>
          <w:rFonts w:asciiTheme="majorHAnsi" w:hAnsiTheme="majorHAnsi"/>
          <w:b/>
          <w:sz w:val="20"/>
          <w:szCs w:val="20"/>
        </w:rPr>
        <w:t>кциона в элек</w:t>
      </w:r>
      <w:r w:rsidR="00150472" w:rsidRPr="00B45722">
        <w:rPr>
          <w:rFonts w:asciiTheme="majorHAnsi" w:hAnsiTheme="majorHAnsi"/>
          <w:b/>
          <w:sz w:val="20"/>
          <w:szCs w:val="20"/>
        </w:rPr>
        <w:softHyphen/>
        <w:t>тронной форме на право заключе</w:t>
      </w:r>
      <w:r w:rsidR="00150472" w:rsidRPr="00B45722">
        <w:rPr>
          <w:rFonts w:asciiTheme="majorHAnsi" w:hAnsiTheme="majorHAnsi"/>
          <w:b/>
          <w:sz w:val="20"/>
          <w:szCs w:val="20"/>
        </w:rPr>
        <w:softHyphen/>
        <w:t>ния договора аренды муниципаль</w:t>
      </w:r>
      <w:r w:rsidR="00150472" w:rsidRPr="00B45722">
        <w:rPr>
          <w:rFonts w:asciiTheme="majorHAnsi" w:hAnsiTheme="majorHAnsi"/>
          <w:b/>
          <w:sz w:val="20"/>
          <w:szCs w:val="20"/>
        </w:rPr>
        <w:softHyphen/>
        <w:t>ного имущества - нежилого поме</w:t>
      </w:r>
      <w:r w:rsidR="00150472" w:rsidRPr="00B45722">
        <w:rPr>
          <w:rFonts w:asciiTheme="majorHAnsi" w:hAnsiTheme="majorHAnsi"/>
          <w:b/>
          <w:sz w:val="20"/>
          <w:szCs w:val="20"/>
        </w:rPr>
        <w:softHyphen/>
        <w:t xml:space="preserve">щения, расположенного по адресу: </w:t>
      </w:r>
    </w:p>
    <w:p w:rsidR="00B45722" w:rsidRDefault="00150472" w:rsidP="00B45722">
      <w:pPr>
        <w:jc w:val="center"/>
        <w:rPr>
          <w:rFonts w:asciiTheme="majorHAnsi" w:hAnsiTheme="majorHAnsi"/>
          <w:b/>
          <w:sz w:val="20"/>
          <w:szCs w:val="20"/>
        </w:rPr>
      </w:pPr>
      <w:r w:rsidRPr="00B45722">
        <w:rPr>
          <w:rFonts w:asciiTheme="majorHAnsi" w:hAnsiTheme="majorHAnsi"/>
          <w:b/>
          <w:sz w:val="20"/>
          <w:szCs w:val="20"/>
        </w:rPr>
        <w:t>г. Астрахань, ул. Ахматовская/ Ки</w:t>
      </w:r>
      <w:r w:rsidRPr="00B45722">
        <w:rPr>
          <w:rFonts w:asciiTheme="majorHAnsi" w:hAnsiTheme="majorHAnsi"/>
          <w:b/>
          <w:sz w:val="20"/>
          <w:szCs w:val="20"/>
        </w:rPr>
        <w:softHyphen/>
        <w:t>рова, 9/13 пом. 50, включенного в перечень объектов нежилого муни</w:t>
      </w:r>
      <w:r w:rsidRPr="00B45722">
        <w:rPr>
          <w:rFonts w:asciiTheme="majorHAnsi" w:hAnsiTheme="majorHAnsi"/>
          <w:b/>
          <w:sz w:val="20"/>
          <w:szCs w:val="20"/>
        </w:rPr>
        <w:softHyphen/>
        <w:t>ципального фонда, предназначе</w:t>
      </w:r>
      <w:r w:rsidRPr="00B45722">
        <w:rPr>
          <w:rFonts w:asciiTheme="majorHAnsi" w:hAnsiTheme="majorHAnsi"/>
          <w:b/>
          <w:sz w:val="20"/>
          <w:szCs w:val="20"/>
        </w:rPr>
        <w:t>нно</w:t>
      </w:r>
      <w:r w:rsidRPr="00B45722">
        <w:rPr>
          <w:rFonts w:asciiTheme="majorHAnsi" w:hAnsiTheme="majorHAnsi"/>
          <w:b/>
          <w:sz w:val="20"/>
          <w:szCs w:val="20"/>
        </w:rPr>
        <w:softHyphen/>
        <w:t xml:space="preserve">го для передачи во </w:t>
      </w:r>
      <w:proofErr w:type="gramStart"/>
      <w:r w:rsidRPr="00B45722">
        <w:rPr>
          <w:rFonts w:asciiTheme="majorHAnsi" w:hAnsiTheme="majorHAnsi"/>
          <w:b/>
          <w:sz w:val="20"/>
          <w:szCs w:val="20"/>
        </w:rPr>
        <w:t>временное</w:t>
      </w:r>
      <w:proofErr w:type="gramEnd"/>
      <w:r w:rsidRPr="00B45722">
        <w:rPr>
          <w:rFonts w:asciiTheme="majorHAnsi" w:hAnsiTheme="majorHAnsi"/>
          <w:b/>
          <w:sz w:val="20"/>
          <w:szCs w:val="20"/>
        </w:rPr>
        <w:t xml:space="preserve"> </w:t>
      </w:r>
    </w:p>
    <w:p w:rsidR="00B45722" w:rsidRDefault="00150472" w:rsidP="00B45722">
      <w:pPr>
        <w:jc w:val="center"/>
        <w:rPr>
          <w:rFonts w:asciiTheme="majorHAnsi" w:hAnsiTheme="majorHAnsi"/>
          <w:b/>
          <w:sz w:val="20"/>
          <w:szCs w:val="20"/>
        </w:rPr>
      </w:pPr>
      <w:r w:rsidRPr="00B45722">
        <w:rPr>
          <w:rFonts w:asciiTheme="majorHAnsi" w:hAnsiTheme="majorHAnsi"/>
          <w:b/>
          <w:sz w:val="20"/>
          <w:szCs w:val="20"/>
        </w:rPr>
        <w:t>владе</w:t>
      </w:r>
      <w:r w:rsidRPr="00B45722">
        <w:rPr>
          <w:rFonts w:asciiTheme="majorHAnsi" w:hAnsiTheme="majorHAnsi"/>
          <w:b/>
          <w:sz w:val="20"/>
          <w:szCs w:val="20"/>
        </w:rPr>
        <w:softHyphen/>
        <w:t>ние и пользование субъектам мало</w:t>
      </w:r>
      <w:r w:rsidRPr="00B45722">
        <w:rPr>
          <w:rFonts w:asciiTheme="majorHAnsi" w:hAnsiTheme="majorHAnsi"/>
          <w:b/>
          <w:sz w:val="20"/>
          <w:szCs w:val="20"/>
        </w:rPr>
        <w:softHyphen/>
        <w:t xml:space="preserve">го и среднего предпринимательства </w:t>
      </w:r>
    </w:p>
    <w:p w:rsidR="00817B89" w:rsidRPr="00B45722" w:rsidRDefault="00150472" w:rsidP="00B45722">
      <w:pPr>
        <w:jc w:val="center"/>
      </w:pPr>
      <w:r w:rsidRPr="00B45722">
        <w:rPr>
          <w:rFonts w:asciiTheme="majorHAnsi" w:hAnsiTheme="majorHAnsi"/>
          <w:b/>
          <w:sz w:val="20"/>
          <w:szCs w:val="20"/>
        </w:rPr>
        <w:t>и организациям, образующим инфра</w:t>
      </w:r>
      <w:r w:rsidRPr="00B45722">
        <w:rPr>
          <w:rFonts w:asciiTheme="majorHAnsi" w:hAnsiTheme="majorHAnsi"/>
          <w:b/>
          <w:sz w:val="20"/>
          <w:szCs w:val="20"/>
        </w:rPr>
        <w:softHyphen/>
        <w:t>структуру поддержки субъектов ма</w:t>
      </w:r>
      <w:r w:rsidRPr="00B45722">
        <w:rPr>
          <w:rFonts w:asciiTheme="majorHAnsi" w:hAnsiTheme="majorHAnsi"/>
          <w:b/>
          <w:sz w:val="20"/>
          <w:szCs w:val="20"/>
        </w:rPr>
        <w:softHyphen/>
        <w:t>лого и среднего предприниматель</w:t>
      </w:r>
      <w:r w:rsidRPr="00B45722">
        <w:rPr>
          <w:rFonts w:asciiTheme="majorHAnsi" w:hAnsiTheme="majorHAnsi"/>
          <w:b/>
          <w:sz w:val="20"/>
          <w:szCs w:val="20"/>
        </w:rPr>
        <w:softHyphen/>
        <w:t>ства</w:t>
      </w:r>
      <w:r w:rsidR="00B45722" w:rsidRPr="00B45722">
        <w:rPr>
          <w:rFonts w:asciiTheme="majorHAnsi" w:hAnsiTheme="majorHAnsi"/>
          <w:b/>
          <w:sz w:val="20"/>
          <w:szCs w:val="20"/>
        </w:rPr>
        <w:t>»</w:t>
      </w:r>
    </w:p>
    <w:p w:rsidR="00817B89" w:rsidRPr="00B45722" w:rsidRDefault="0015047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5722">
        <w:rPr>
          <w:rFonts w:ascii="Arial" w:hAnsi="Arial" w:cs="Arial"/>
          <w:sz w:val="18"/>
          <w:szCs w:val="18"/>
        </w:rPr>
        <w:t>Руководствуясь Федеральными законами от 26.07.2</w:t>
      </w:r>
      <w:r w:rsidRPr="00B45722">
        <w:rPr>
          <w:rFonts w:ascii="Arial" w:hAnsi="Arial" w:cs="Arial"/>
          <w:sz w:val="18"/>
          <w:szCs w:val="18"/>
        </w:rPr>
        <w:t xml:space="preserve">006 № 135-ФЗ «О защите конкуренции», от 24.07.2007 № 209-ФЗ «О развитии малого и среднего предпринимательства в Российской Федерации», приказом Федеральной антимонопольной службы от 10.02.2010 № 67 «Об утверждении Правил проведения конкурсов или аукционов </w:t>
      </w:r>
      <w:r w:rsidRPr="00B45722">
        <w:rPr>
          <w:rFonts w:ascii="Arial" w:hAnsi="Arial" w:cs="Arial"/>
          <w:sz w:val="18"/>
          <w:szCs w:val="18"/>
        </w:rPr>
        <w:t>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B4572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45722">
        <w:rPr>
          <w:rFonts w:ascii="Arial" w:hAnsi="Arial" w:cs="Arial"/>
          <w:sz w:val="18"/>
          <w:szCs w:val="18"/>
        </w:rPr>
        <w:t>муниципального имуществ</w:t>
      </w:r>
      <w:r w:rsidRPr="00B45722">
        <w:rPr>
          <w:rFonts w:ascii="Arial" w:hAnsi="Arial" w:cs="Arial"/>
          <w:sz w:val="18"/>
          <w:szCs w:val="18"/>
        </w:rPr>
        <w:t>а», порядком и условиями</w:t>
      </w:r>
      <w:r w:rsidR="00B45722" w:rsidRPr="00B45722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предоставления в аренду муниципального имущества</w:t>
      </w:r>
      <w:r w:rsidR="0019112D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муниципального образования «Город Астрахань» субъектам малого и среднего</w:t>
      </w:r>
      <w:r w:rsidR="00B45722" w:rsidRPr="00B45722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предпринимательства и</w:t>
      </w:r>
      <w:r w:rsidR="00B45722" w:rsidRPr="00B45722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организациям,</w:t>
      </w:r>
      <w:r w:rsidR="00B45722" w:rsidRPr="00B45722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образующим</w:t>
      </w:r>
      <w:r w:rsidR="0019112D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инфраструктуру поддержки субъектов малого и среднего предприни</w:t>
      </w:r>
      <w:r w:rsidRPr="00B45722">
        <w:rPr>
          <w:rFonts w:ascii="Arial" w:hAnsi="Arial" w:cs="Arial"/>
          <w:sz w:val="18"/>
          <w:szCs w:val="18"/>
        </w:rPr>
        <w:t>мательства, в целях оказания имущественной поддержки, утвержденным Решением Городской Думы муниципального образования «Город Астрахань» от 27.11.2018 №178 и перечнем объектов нежилого муниципального фонда, предназначенного для передачи во временное владени</w:t>
      </w:r>
      <w:r w:rsidRPr="00B45722">
        <w:rPr>
          <w:rFonts w:ascii="Arial" w:hAnsi="Arial" w:cs="Arial"/>
          <w:sz w:val="18"/>
          <w:szCs w:val="18"/>
        </w:rPr>
        <w:t>е и пользование субъектам</w:t>
      </w:r>
      <w:proofErr w:type="gramEnd"/>
      <w:r w:rsidRPr="00B4572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45722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19112D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</w:t>
      </w:r>
      <w:r w:rsidRPr="00B45722">
        <w:rPr>
          <w:rFonts w:ascii="Arial" w:hAnsi="Arial" w:cs="Arial"/>
          <w:sz w:val="18"/>
          <w:szCs w:val="18"/>
        </w:rPr>
        <w:t>о предпринимательства) (далее - перечень), утвержденным постановлением администрации города Астрахани от 15.04.2011 № 2884 с изменениями, внесенными</w:t>
      </w:r>
      <w:r w:rsidR="00B45722" w:rsidRPr="00B45722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постановлениями администрации города Астрахани</w:t>
      </w:r>
      <w:r w:rsidR="0019112D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от 29.03.2012</w:t>
      </w:r>
      <w:r w:rsidR="00B45722" w:rsidRPr="00B45722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 xml:space="preserve">№ 2706, от 15.03.2013 № 1961, от 14.05.2013 № </w:t>
      </w:r>
      <w:r w:rsidRPr="00B45722">
        <w:rPr>
          <w:rFonts w:ascii="Arial" w:hAnsi="Arial" w:cs="Arial"/>
          <w:sz w:val="18"/>
          <w:szCs w:val="18"/>
        </w:rPr>
        <w:t>3972,</w:t>
      </w:r>
      <w:r w:rsidR="0019112D">
        <w:rPr>
          <w:rFonts w:ascii="Arial" w:hAnsi="Arial" w:cs="Arial"/>
          <w:sz w:val="18"/>
          <w:szCs w:val="18"/>
        </w:rPr>
        <w:t xml:space="preserve"> </w:t>
      </w:r>
      <w:r w:rsidRPr="00B45722">
        <w:rPr>
          <w:rFonts w:ascii="Arial" w:hAnsi="Arial" w:cs="Arial"/>
          <w:sz w:val="18"/>
          <w:szCs w:val="18"/>
        </w:rPr>
        <w:t>от 03.04.2014 № 2233, постановлениями администрации муниципального</w:t>
      </w:r>
      <w:proofErr w:type="gramEnd"/>
      <w:r w:rsidRPr="00B45722">
        <w:rPr>
          <w:rFonts w:ascii="Arial" w:hAnsi="Arial" w:cs="Arial"/>
          <w:sz w:val="18"/>
          <w:szCs w:val="18"/>
        </w:rPr>
        <w:t xml:space="preserve"> образования «Город Астрахань» от 16.07.2015 № 4384, от 01.07.2016 № 4341, от 05.10.2016 № 6664, от 31.03.2017 № 1902, от 01.09.2017 № 5010, </w:t>
      </w:r>
      <w:proofErr w:type="gramStart"/>
      <w:r w:rsidRPr="00B45722">
        <w:rPr>
          <w:rFonts w:ascii="Arial" w:hAnsi="Arial" w:cs="Arial"/>
          <w:sz w:val="18"/>
          <w:szCs w:val="18"/>
        </w:rPr>
        <w:t>от</w:t>
      </w:r>
      <w:proofErr w:type="gramEnd"/>
      <w:r w:rsidRPr="00B45722">
        <w:rPr>
          <w:rFonts w:ascii="Arial" w:hAnsi="Arial" w:cs="Arial"/>
          <w:sz w:val="18"/>
          <w:szCs w:val="18"/>
        </w:rPr>
        <w:t xml:space="preserve"> 06.03.2018 № 160, от 11.09.2018 № 538.</w:t>
      </w:r>
      <w:bookmarkStart w:id="2" w:name="_GoBack"/>
      <w:bookmarkEnd w:id="2"/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 </w:t>
      </w:r>
      <w:r w:rsidR="00150472" w:rsidRPr="00B45722">
        <w:rPr>
          <w:rFonts w:ascii="Arial" w:hAnsi="Arial" w:cs="Arial"/>
          <w:sz w:val="18"/>
          <w:szCs w:val="18"/>
        </w:rPr>
        <w:t>У</w:t>
      </w:r>
      <w:r w:rsidR="00150472" w:rsidRPr="00B45722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150472" w:rsidRPr="00B45722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</w:t>
      </w:r>
      <w:r w:rsidR="00150472" w:rsidRPr="00B45722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адресу: г. Астрахань, ул. Ахматовская/ Кирова, 9/13 пом. 50, общей площадью 29 кв.</w:t>
      </w:r>
      <w:r>
        <w:rPr>
          <w:rFonts w:ascii="Arial" w:hAnsi="Arial" w:cs="Arial"/>
          <w:sz w:val="18"/>
          <w:szCs w:val="18"/>
        </w:rPr>
        <w:t xml:space="preserve"> </w:t>
      </w:r>
      <w:r w:rsidR="00150472" w:rsidRPr="00B45722">
        <w:rPr>
          <w:rFonts w:ascii="Arial" w:hAnsi="Arial" w:cs="Arial"/>
          <w:sz w:val="18"/>
          <w:szCs w:val="18"/>
        </w:rPr>
        <w:t>м, кадастровый номер 30:12:010588:139 (далее - право аренды) в электронной форме.</w:t>
      </w:r>
      <w:proofErr w:type="gramEnd"/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1.2. </w:t>
      </w:r>
      <w:r w:rsidR="00150472" w:rsidRPr="00B45722">
        <w:rPr>
          <w:rFonts w:ascii="Arial" w:hAnsi="Arial" w:cs="Arial"/>
          <w:sz w:val="18"/>
          <w:szCs w:val="18"/>
        </w:rPr>
        <w:t>Установить, что участниками</w:t>
      </w:r>
      <w:r w:rsidR="00150472" w:rsidRPr="00B45722">
        <w:rPr>
          <w:rFonts w:ascii="Arial" w:hAnsi="Arial" w:cs="Arial"/>
          <w:sz w:val="18"/>
          <w:szCs w:val="18"/>
        </w:rPr>
        <w:t xml:space="preserve"> аукциона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1.3. </w:t>
      </w:r>
      <w:r w:rsidR="00150472" w:rsidRPr="00B45722">
        <w:rPr>
          <w:rFonts w:ascii="Arial" w:hAnsi="Arial" w:cs="Arial"/>
          <w:sz w:val="18"/>
          <w:szCs w:val="18"/>
        </w:rPr>
        <w:t xml:space="preserve">Установить начальную (минимальную) цену месячной арендной платы на основании </w:t>
      </w:r>
      <w:r w:rsidR="00150472" w:rsidRPr="00B45722">
        <w:rPr>
          <w:rFonts w:ascii="Arial" w:hAnsi="Arial" w:cs="Arial"/>
          <w:sz w:val="18"/>
          <w:szCs w:val="18"/>
        </w:rPr>
        <w:t>отчета независимого оценщика.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1.4. </w:t>
      </w:r>
      <w:r w:rsidR="00150472" w:rsidRPr="00B45722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 размещение на сайтах в сети «Интернет».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1.5. </w:t>
      </w:r>
      <w:r w:rsidR="00150472" w:rsidRPr="00B45722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</w:t>
      </w:r>
      <w:r w:rsidR="00150472" w:rsidRPr="00B45722">
        <w:rPr>
          <w:rFonts w:ascii="Arial" w:hAnsi="Arial" w:cs="Arial"/>
          <w:sz w:val="18"/>
          <w:szCs w:val="18"/>
        </w:rPr>
        <w:t>ную плату установить в размере, сформировавшемся по результатам проведенного аукциона.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1.6. </w:t>
      </w:r>
      <w:r w:rsidR="00150472" w:rsidRPr="00B4572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1.7. </w:t>
      </w:r>
      <w:r w:rsidR="00150472" w:rsidRPr="00B45722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</w:t>
      </w:r>
      <w:r w:rsidR="00150472" w:rsidRPr="00B45722">
        <w:rPr>
          <w:rFonts w:ascii="Arial" w:hAnsi="Arial" w:cs="Arial"/>
          <w:sz w:val="18"/>
          <w:szCs w:val="18"/>
        </w:rPr>
        <w:t>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2. </w:t>
      </w:r>
      <w:r w:rsidR="00150472" w:rsidRPr="00B45722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</w:t>
      </w:r>
      <w:r w:rsidR="00150472" w:rsidRPr="00B45722">
        <w:rPr>
          <w:rFonts w:ascii="Arial" w:hAnsi="Arial" w:cs="Arial"/>
          <w:sz w:val="18"/>
          <w:szCs w:val="18"/>
        </w:rPr>
        <w:t xml:space="preserve">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50472" w:rsidRPr="00B45722">
        <w:rPr>
          <w:rFonts w:ascii="Arial" w:hAnsi="Arial" w:cs="Arial"/>
          <w:sz w:val="18"/>
          <w:szCs w:val="18"/>
        </w:rPr>
        <w:t>(</w:t>
      </w:r>
      <w:r w:rsidR="00150472" w:rsidRPr="00B45722">
        <w:rPr>
          <w:rFonts w:ascii="Arial" w:hAnsi="Arial" w:cs="Arial"/>
          <w:sz w:val="18"/>
          <w:szCs w:val="18"/>
        </w:rPr>
        <w:t>sale</w:t>
      </w:r>
      <w:r w:rsidR="00150472" w:rsidRPr="00B45722">
        <w:rPr>
          <w:rFonts w:ascii="Arial" w:hAnsi="Arial" w:cs="Arial"/>
          <w:sz w:val="18"/>
          <w:szCs w:val="18"/>
        </w:rPr>
        <w:t>.</w:t>
      </w:r>
      <w:r w:rsidR="00150472" w:rsidRPr="00B45722">
        <w:rPr>
          <w:rFonts w:ascii="Arial" w:hAnsi="Arial" w:cs="Arial"/>
          <w:sz w:val="18"/>
          <w:szCs w:val="18"/>
        </w:rPr>
        <w:t>zakazrf</w:t>
      </w:r>
      <w:r w:rsidR="00150472" w:rsidRPr="00B45722">
        <w:rPr>
          <w:rFonts w:ascii="Arial" w:hAnsi="Arial" w:cs="Arial"/>
          <w:sz w:val="18"/>
          <w:szCs w:val="18"/>
        </w:rPr>
        <w:t>.</w:t>
      </w:r>
      <w:r w:rsidR="00150472" w:rsidRPr="00B45722">
        <w:rPr>
          <w:rFonts w:ascii="Arial" w:hAnsi="Arial" w:cs="Arial"/>
          <w:sz w:val="18"/>
          <w:szCs w:val="18"/>
        </w:rPr>
        <w:t>ru</w:t>
      </w:r>
      <w:r w:rsidR="00150472" w:rsidRPr="00B45722">
        <w:rPr>
          <w:rFonts w:ascii="Arial" w:hAnsi="Arial" w:cs="Arial"/>
          <w:sz w:val="18"/>
          <w:szCs w:val="18"/>
        </w:rPr>
        <w:t>).</w:t>
      </w:r>
    </w:p>
    <w:p w:rsidR="00817B89" w:rsidRPr="00B45722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>3.</w:t>
      </w:r>
      <w:r w:rsidR="00150472" w:rsidRPr="00B45722">
        <w:rPr>
          <w:rFonts w:ascii="Arial" w:hAnsi="Arial" w:cs="Arial"/>
          <w:sz w:val="18"/>
          <w:szCs w:val="18"/>
        </w:rPr>
        <w:t xml:space="preserve"> У</w:t>
      </w:r>
      <w:r w:rsidR="00150472" w:rsidRPr="00B45722">
        <w:rPr>
          <w:rFonts w:ascii="Arial" w:hAnsi="Arial" w:cs="Arial"/>
          <w:sz w:val="18"/>
          <w:szCs w:val="18"/>
        </w:rPr>
        <w:t>правлению</w:t>
      </w:r>
      <w:r w:rsidRPr="00B45722">
        <w:rPr>
          <w:rFonts w:ascii="Arial" w:hAnsi="Arial" w:cs="Arial"/>
          <w:sz w:val="18"/>
          <w:szCs w:val="18"/>
        </w:rPr>
        <w:t xml:space="preserve"> </w:t>
      </w:r>
      <w:r w:rsidR="00150472" w:rsidRPr="00B45722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150472" w:rsidRPr="00B45722">
        <w:rPr>
          <w:rFonts w:ascii="Arial" w:hAnsi="Arial" w:cs="Arial"/>
          <w:sz w:val="18"/>
          <w:szCs w:val="18"/>
        </w:rPr>
        <w:t>разместить</w:t>
      </w:r>
      <w:proofErr w:type="gramEnd"/>
      <w:r w:rsidR="00150472" w:rsidRPr="00B4572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150472" w:rsidRPr="00B45722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817B89" w:rsidRDefault="00B45722" w:rsidP="00B457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572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50472" w:rsidRPr="00B45722">
        <w:rPr>
          <w:rFonts w:ascii="Arial" w:hAnsi="Arial" w:cs="Arial"/>
          <w:sz w:val="18"/>
          <w:szCs w:val="18"/>
        </w:rPr>
        <w:t>Контроль за</w:t>
      </w:r>
      <w:proofErr w:type="gramEnd"/>
      <w:r w:rsidR="00150472" w:rsidRPr="00B45722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150472" w:rsidRPr="00B4572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</w:t>
      </w:r>
      <w:r>
        <w:rPr>
          <w:rFonts w:ascii="Arial" w:hAnsi="Arial" w:cs="Arial"/>
          <w:sz w:val="18"/>
          <w:szCs w:val="18"/>
        </w:rPr>
        <w:t>о образования «Город Астрахань»</w:t>
      </w:r>
    </w:p>
    <w:p w:rsidR="00B45722" w:rsidRDefault="00B45722" w:rsidP="00B45722">
      <w:pPr>
        <w:ind w:firstLine="426"/>
        <w:jc w:val="both"/>
        <w:rPr>
          <w:rFonts w:ascii="Arial" w:hAnsi="Arial" w:cs="Arial"/>
          <w:sz w:val="18"/>
          <w:szCs w:val="18"/>
        </w:rPr>
      </w:pPr>
    </w:p>
    <w:p w:rsidR="00B45722" w:rsidRPr="00466C82" w:rsidRDefault="00B45722" w:rsidP="00B45722">
      <w:pPr>
        <w:ind w:firstLine="709"/>
        <w:jc w:val="right"/>
        <w:rPr>
          <w:b/>
        </w:rPr>
      </w:pPr>
      <w:proofErr w:type="spellStart"/>
      <w:r w:rsidRPr="00466C82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466C82">
        <w:rPr>
          <w:rFonts w:ascii="Arial" w:hAnsi="Arial" w:cs="Arial"/>
          <w:b/>
          <w:sz w:val="18"/>
          <w:szCs w:val="18"/>
        </w:rPr>
        <w:t xml:space="preserve">. главы администрации </w:t>
      </w:r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 xml:space="preserve">Э.Р. </w:t>
      </w:r>
      <w:proofErr w:type="spellStart"/>
      <w:r w:rsidRPr="00466C82">
        <w:rPr>
          <w:rStyle w:val="2Exact"/>
          <w:rFonts w:ascii="Arial" w:eastAsia="Tahoma" w:hAnsi="Arial" w:cs="Arial"/>
          <w:b/>
          <w:sz w:val="18"/>
          <w:szCs w:val="18"/>
        </w:rPr>
        <w:t>Мурадханова</w:t>
      </w:r>
      <w:proofErr w:type="spellEnd"/>
    </w:p>
    <w:p w:rsidR="00B45722" w:rsidRPr="00466C82" w:rsidRDefault="00B45722" w:rsidP="00B45722">
      <w:pPr>
        <w:sectPr w:rsidR="00B45722" w:rsidRPr="00466C82" w:rsidSect="00466C82">
          <w:type w:val="continuous"/>
          <w:pgSz w:w="11900" w:h="16840"/>
          <w:pgMar w:top="1134" w:right="1127" w:bottom="521" w:left="1985" w:header="0" w:footer="3" w:gutter="0"/>
          <w:cols w:space="720"/>
          <w:noEndnote/>
          <w:docGrid w:linePitch="360"/>
        </w:sectPr>
      </w:pPr>
    </w:p>
    <w:p w:rsidR="00817B89" w:rsidRPr="00B45722" w:rsidRDefault="00817B89" w:rsidP="00B45722">
      <w:pPr>
        <w:sectPr w:rsidR="00817B89" w:rsidRPr="00B45722">
          <w:type w:val="continuous"/>
          <w:pgSz w:w="11900" w:h="16840"/>
          <w:pgMar w:top="693" w:right="0" w:bottom="693" w:left="0" w:header="0" w:footer="3" w:gutter="0"/>
          <w:cols w:space="720"/>
          <w:noEndnote/>
          <w:docGrid w:linePitch="360"/>
        </w:sectPr>
      </w:pPr>
    </w:p>
    <w:p w:rsidR="00817B89" w:rsidRPr="00B45722" w:rsidRDefault="00817B89" w:rsidP="00B45722"/>
    <w:sectPr w:rsidR="00817B89" w:rsidRPr="00B45722">
      <w:type w:val="continuous"/>
      <w:pgSz w:w="11900" w:h="16840"/>
      <w:pgMar w:top="693" w:right="650" w:bottom="693" w:left="185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472" w:rsidRDefault="00150472">
      <w:r>
        <w:separator/>
      </w:r>
    </w:p>
  </w:endnote>
  <w:endnote w:type="continuationSeparator" w:id="0">
    <w:p w:rsidR="00150472" w:rsidRDefault="00150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472" w:rsidRDefault="00150472"/>
  </w:footnote>
  <w:footnote w:type="continuationSeparator" w:id="0">
    <w:p w:rsidR="00150472" w:rsidRDefault="001504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C7E91"/>
    <w:multiLevelType w:val="multilevel"/>
    <w:tmpl w:val="ABEE53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17B89"/>
    <w:rsid w:val="00150472"/>
    <w:rsid w:val="0019112D"/>
    <w:rsid w:val="00817B89"/>
    <w:rsid w:val="00B4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ArialUnicodeMS9pt">
    <w:name w:val="Основной текст (4) + Arial Unicode MS;9 p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ind w:firstLine="42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60" w:line="0" w:lineRule="atLeast"/>
      <w:ind w:firstLine="42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60" w:after="54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B4572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45722"/>
    <w:rPr>
      <w:color w:val="000000"/>
    </w:rPr>
  </w:style>
  <w:style w:type="paragraph" w:styleId="a9">
    <w:name w:val="footer"/>
    <w:basedOn w:val="a"/>
    <w:link w:val="aa"/>
    <w:uiPriority w:val="99"/>
    <w:unhideWhenUsed/>
    <w:rsid w:val="00B4572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4572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2020-03-05T14:13:00Z</dcterms:created>
  <dcterms:modified xsi:type="dcterms:W3CDTF">2020-03-05T14:22:00Z</dcterms:modified>
</cp:coreProperties>
</file>