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F66" w:rsidRDefault="005D64D6" w:rsidP="000649A9">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Подп</w:t>
      </w:r>
      <w:r w:rsidR="003A5AA8" w:rsidRPr="007E4EAA">
        <w:rPr>
          <w:rFonts w:ascii="Times New Roman" w:hAnsi="Times New Roman" w:cs="Times New Roman"/>
          <w:b/>
          <w:sz w:val="28"/>
          <w:szCs w:val="28"/>
        </w:rPr>
        <w:t xml:space="preserve">рограмма </w:t>
      </w:r>
      <w:r w:rsidR="00AA1C28" w:rsidRPr="007E4EAA">
        <w:rPr>
          <w:rFonts w:ascii="Times New Roman" w:hAnsi="Times New Roman" w:cs="Times New Roman"/>
          <w:b/>
          <w:sz w:val="28"/>
          <w:szCs w:val="28"/>
        </w:rPr>
        <w:t>2</w:t>
      </w:r>
    </w:p>
    <w:p w:rsidR="00782C38" w:rsidRPr="00DD1F9D" w:rsidRDefault="00782C38" w:rsidP="000649A9">
      <w:pPr>
        <w:pStyle w:val="af3"/>
        <w:jc w:val="center"/>
        <w:rPr>
          <w:rFonts w:ascii="Times New Roman" w:hAnsi="Times New Roman" w:cs="Times New Roman"/>
          <w:b/>
          <w:sz w:val="16"/>
          <w:szCs w:val="16"/>
        </w:rPr>
      </w:pPr>
    </w:p>
    <w:p w:rsidR="00F57765" w:rsidRPr="007E4EAA" w:rsidRDefault="00F57765" w:rsidP="00E42458">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w:t>
      </w:r>
      <w:r w:rsidR="000649A9" w:rsidRPr="007E4EAA">
        <w:rPr>
          <w:rFonts w:ascii="Times New Roman" w:hAnsi="Times New Roman" w:cs="Times New Roman"/>
          <w:b/>
          <w:spacing w:val="2"/>
          <w:sz w:val="28"/>
          <w:szCs w:val="28"/>
        </w:rPr>
        <w:t xml:space="preserve">Приведение зданий и прилегающих территорий </w:t>
      </w:r>
      <w:r w:rsidR="000649A9" w:rsidRPr="007E4EAA">
        <w:rPr>
          <w:rFonts w:ascii="Times New Roman" w:hAnsi="Times New Roman" w:cs="Times New Roman"/>
          <w:b/>
          <w:sz w:val="28"/>
          <w:szCs w:val="28"/>
        </w:rPr>
        <w:t xml:space="preserve">учреждений образования и спорта администрации муниципального образования </w:t>
      </w:r>
      <w:r w:rsidR="000649A9" w:rsidRPr="00E52C0F">
        <w:rPr>
          <w:rFonts w:ascii="Times New Roman" w:hAnsi="Times New Roman" w:cs="Times New Roman"/>
          <w:b/>
          <w:sz w:val="28"/>
          <w:szCs w:val="28"/>
        </w:rPr>
        <w:t>«</w:t>
      </w:r>
      <w:r w:rsidR="00E52C0F" w:rsidRPr="00E52C0F">
        <w:rPr>
          <w:rFonts w:ascii="Times New Roman" w:eastAsia="Times New Roman" w:hAnsi="Times New Roman" w:cs="Times New Roman"/>
          <w:b/>
          <w:sz w:val="28"/>
          <w:szCs w:val="28"/>
          <w:lang w:eastAsia="ru-RU"/>
        </w:rPr>
        <w:t>Городской округ город Астрахань»</w:t>
      </w:r>
      <w:r w:rsidR="00E52C0F">
        <w:t xml:space="preserve"> </w:t>
      </w:r>
      <w:r w:rsidR="00E52C0F" w:rsidRPr="007E4EAA">
        <w:rPr>
          <w:rFonts w:ascii="Times New Roman" w:hAnsi="Times New Roman" w:cs="Times New Roman"/>
          <w:b/>
          <w:sz w:val="28"/>
          <w:szCs w:val="28"/>
        </w:rPr>
        <w:t>в</w:t>
      </w:r>
      <w:r w:rsidR="000649A9" w:rsidRPr="007E4EAA">
        <w:rPr>
          <w:rFonts w:ascii="Times New Roman" w:hAnsi="Times New Roman" w:cs="Times New Roman"/>
          <w:b/>
          <w:spacing w:val="2"/>
          <w:sz w:val="28"/>
          <w:szCs w:val="28"/>
        </w:rPr>
        <w:t xml:space="preserve"> соответстви</w:t>
      </w:r>
      <w:r w:rsidR="00207B9D">
        <w:rPr>
          <w:rFonts w:ascii="Times New Roman" w:hAnsi="Times New Roman" w:cs="Times New Roman"/>
          <w:b/>
          <w:spacing w:val="2"/>
          <w:sz w:val="28"/>
          <w:szCs w:val="28"/>
        </w:rPr>
        <w:t xml:space="preserve">и </w:t>
      </w:r>
      <w:r w:rsidR="000649A9" w:rsidRPr="007E4EAA">
        <w:rPr>
          <w:rFonts w:ascii="Times New Roman" w:hAnsi="Times New Roman" w:cs="Times New Roman"/>
          <w:b/>
          <w:spacing w:val="2"/>
          <w:sz w:val="28"/>
          <w:szCs w:val="28"/>
        </w:rPr>
        <w:t>с требованиями строительных норм и правил, пожарной, антитеррористической и санитарно-эпидемиологической безопасности</w:t>
      </w:r>
      <w:r w:rsidRPr="007E4EAA">
        <w:rPr>
          <w:rFonts w:ascii="Times New Roman" w:hAnsi="Times New Roman" w:cs="Times New Roman"/>
          <w:b/>
          <w:sz w:val="28"/>
          <w:szCs w:val="28"/>
        </w:rPr>
        <w:t>»</w:t>
      </w:r>
    </w:p>
    <w:p w:rsidR="00910912" w:rsidRPr="00330165" w:rsidRDefault="00910912" w:rsidP="00E42458">
      <w:pPr>
        <w:pStyle w:val="af3"/>
        <w:jc w:val="center"/>
        <w:rPr>
          <w:rFonts w:ascii="Times New Roman" w:hAnsi="Times New Roman" w:cs="Times New Roman"/>
          <w:sz w:val="28"/>
          <w:szCs w:val="28"/>
        </w:rPr>
      </w:pPr>
    </w:p>
    <w:p w:rsidR="003A5AA8" w:rsidRDefault="003A5AA8" w:rsidP="00AA1C28">
      <w:pPr>
        <w:pStyle w:val="af3"/>
        <w:numPr>
          <w:ilvl w:val="0"/>
          <w:numId w:val="10"/>
        </w:numPr>
        <w:jc w:val="center"/>
        <w:rPr>
          <w:rFonts w:ascii="Times New Roman" w:hAnsi="Times New Roman" w:cs="Times New Roman"/>
          <w:sz w:val="28"/>
          <w:szCs w:val="28"/>
        </w:rPr>
      </w:pPr>
      <w:r w:rsidRPr="001D1395">
        <w:rPr>
          <w:rFonts w:ascii="Times New Roman" w:hAnsi="Times New Roman" w:cs="Times New Roman"/>
          <w:sz w:val="28"/>
          <w:szCs w:val="28"/>
        </w:rPr>
        <w:t>Паспорт</w:t>
      </w:r>
    </w:p>
    <w:p w:rsidR="00782C38" w:rsidRPr="001D1395" w:rsidRDefault="00782C38" w:rsidP="00782C38">
      <w:pPr>
        <w:pStyle w:val="af3"/>
        <w:ind w:left="720"/>
        <w:rPr>
          <w:rFonts w:ascii="Times New Roman" w:hAnsi="Times New Roman" w:cs="Times New Roman"/>
          <w:sz w:val="28"/>
          <w:szCs w:val="28"/>
        </w:rPr>
      </w:pPr>
    </w:p>
    <w:tbl>
      <w:tblPr>
        <w:tblW w:w="9351" w:type="dxa"/>
        <w:tblLook w:val="04A0" w:firstRow="1" w:lastRow="0" w:firstColumn="1" w:lastColumn="0" w:noHBand="0" w:noVBand="1"/>
      </w:tblPr>
      <w:tblGrid>
        <w:gridCol w:w="4706"/>
        <w:gridCol w:w="13"/>
        <w:gridCol w:w="4632"/>
      </w:tblGrid>
      <w:tr w:rsidR="00AA1C28"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AA1C28" w:rsidP="0022680C">
            <w:pPr>
              <w:pStyle w:val="af3"/>
              <w:rPr>
                <w:rFonts w:ascii="Times New Roman" w:eastAsia="Calibri" w:hAnsi="Times New Roman" w:cs="Times New Roman"/>
                <w:sz w:val="28"/>
                <w:szCs w:val="28"/>
              </w:rPr>
            </w:pPr>
            <w:r w:rsidRPr="001D1395">
              <w:rPr>
                <w:rFonts w:ascii="Times New Roman" w:eastAsia="Calibri" w:hAnsi="Times New Roman" w:cs="Times New Roman"/>
                <w:sz w:val="28"/>
                <w:szCs w:val="28"/>
              </w:rPr>
              <w:t xml:space="preserve">Наименование </w:t>
            </w:r>
            <w:r>
              <w:rPr>
                <w:rFonts w:ascii="Times New Roman" w:eastAsia="Calibri" w:hAnsi="Times New Roman" w:cs="Times New Roman"/>
                <w:sz w:val="28"/>
                <w:szCs w:val="28"/>
              </w:rPr>
              <w:t>под</w:t>
            </w:r>
            <w:r w:rsidRPr="001D1395">
              <w:rPr>
                <w:rFonts w:ascii="Times New Roman" w:eastAsia="Calibri" w:hAnsi="Times New Roman" w:cs="Times New Roman"/>
                <w:sz w:val="28"/>
                <w:szCs w:val="28"/>
              </w:rPr>
              <w:t>программы</w:t>
            </w:r>
            <w:r>
              <w:rPr>
                <w:rFonts w:ascii="Times New Roman" w:eastAsia="Calibri" w:hAnsi="Times New Roman" w:cs="Times New Roman"/>
                <w:sz w:val="28"/>
                <w:szCs w:val="28"/>
              </w:rPr>
              <w:t xml:space="preserve">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1D1395" w:rsidRDefault="00941A16" w:rsidP="00E52C0F">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A1C28" w:rsidRPr="00AA1C28">
              <w:rPr>
                <w:rFonts w:ascii="Times New Roman" w:eastAsia="Times New Roman" w:hAnsi="Times New Roman" w:cs="Times New Roman"/>
                <w:sz w:val="28"/>
                <w:szCs w:val="28"/>
              </w:rPr>
              <w:t xml:space="preserve">Приведение зданий и прилегающих территорий учреждений образования и спорта администрации муниципального образования </w:t>
            </w:r>
            <w:r w:rsidR="00E52C0F" w:rsidRPr="00E52C0F">
              <w:rPr>
                <w:rFonts w:ascii="Times New Roman" w:eastAsia="Times New Roman" w:hAnsi="Times New Roman" w:cs="Times New Roman"/>
                <w:sz w:val="28"/>
                <w:szCs w:val="28"/>
                <w:lang w:eastAsia="ru-RU"/>
              </w:rPr>
              <w:t xml:space="preserve">«Городской округ город </w:t>
            </w:r>
            <w:r w:rsidR="00F22FA6" w:rsidRPr="00E52C0F">
              <w:rPr>
                <w:rFonts w:ascii="Times New Roman" w:eastAsia="Times New Roman" w:hAnsi="Times New Roman" w:cs="Times New Roman"/>
                <w:sz w:val="28"/>
                <w:szCs w:val="28"/>
                <w:lang w:eastAsia="ru-RU"/>
              </w:rPr>
              <w:t>Астрахань»</w:t>
            </w:r>
            <w:r w:rsidR="00F22FA6">
              <w:t xml:space="preserve"> </w:t>
            </w:r>
            <w:r w:rsidR="00F22FA6" w:rsidRPr="00AA1C28">
              <w:rPr>
                <w:rFonts w:ascii="Times New Roman" w:eastAsia="Times New Roman" w:hAnsi="Times New Roman" w:cs="Times New Roman"/>
                <w:sz w:val="28"/>
                <w:szCs w:val="28"/>
              </w:rPr>
              <w:t>в</w:t>
            </w:r>
            <w:r w:rsidR="00AA1C28" w:rsidRPr="00AA1C28">
              <w:rPr>
                <w:rFonts w:ascii="Times New Roman" w:eastAsia="Times New Roman" w:hAnsi="Times New Roman" w:cs="Times New Roman"/>
                <w:sz w:val="28"/>
                <w:szCs w:val="28"/>
              </w:rPr>
              <w:t xml:space="preserve"> соответстви</w:t>
            </w:r>
            <w:r w:rsidR="00207B9D">
              <w:rPr>
                <w:rFonts w:ascii="Times New Roman" w:eastAsia="Times New Roman" w:hAnsi="Times New Roman" w:cs="Times New Roman"/>
                <w:sz w:val="28"/>
                <w:szCs w:val="28"/>
              </w:rPr>
              <w:t>и</w:t>
            </w:r>
            <w:r w:rsidR="00AA1C28" w:rsidRPr="00AA1C28">
              <w:rPr>
                <w:rFonts w:ascii="Times New Roman" w:eastAsia="Times New Roman" w:hAnsi="Times New Roman" w:cs="Times New Roman"/>
                <w:sz w:val="28"/>
                <w:szCs w:val="28"/>
              </w:rPr>
              <w:t xml:space="preserve"> с требованиями строительных норм и правил, пожарной, антитеррористической и санитарно-э</w:t>
            </w:r>
            <w:r w:rsidR="00DF7F93">
              <w:rPr>
                <w:rFonts w:ascii="Times New Roman" w:eastAsia="Times New Roman" w:hAnsi="Times New Roman" w:cs="Times New Roman"/>
                <w:sz w:val="28"/>
                <w:szCs w:val="28"/>
              </w:rPr>
              <w:t xml:space="preserve">пидемиологической </w:t>
            </w:r>
            <w:r w:rsidR="00A204BC">
              <w:rPr>
                <w:rFonts w:ascii="Times New Roman" w:eastAsia="Times New Roman" w:hAnsi="Times New Roman" w:cs="Times New Roman"/>
                <w:sz w:val="28"/>
                <w:szCs w:val="28"/>
              </w:rPr>
              <w:t>безопасности»</w:t>
            </w:r>
            <w:r w:rsidR="00620A23">
              <w:rPr>
                <w:rFonts w:ascii="Times New Roman" w:eastAsia="Times New Roman" w:hAnsi="Times New Roman" w:cs="Times New Roman"/>
                <w:sz w:val="28"/>
                <w:szCs w:val="28"/>
              </w:rPr>
              <w:t xml:space="preserve"> (далее – П</w:t>
            </w:r>
            <w:r w:rsidR="00AA1C28" w:rsidRPr="00AA1C28">
              <w:rPr>
                <w:rFonts w:ascii="Times New Roman" w:eastAsia="Times New Roman" w:hAnsi="Times New Roman" w:cs="Times New Roman"/>
                <w:sz w:val="28"/>
                <w:szCs w:val="28"/>
              </w:rPr>
              <w:t>одпрограмма</w:t>
            </w:r>
            <w:r w:rsidR="00620A23">
              <w:rPr>
                <w:rFonts w:ascii="Times New Roman" w:eastAsia="Times New Roman" w:hAnsi="Times New Roman" w:cs="Times New Roman"/>
                <w:sz w:val="28"/>
                <w:szCs w:val="28"/>
              </w:rPr>
              <w:t xml:space="preserve"> 2</w:t>
            </w:r>
            <w:r w:rsidR="00AA1C28" w:rsidRPr="00AA1C28">
              <w:rPr>
                <w:rFonts w:ascii="Times New Roman" w:eastAsia="Times New Roman" w:hAnsi="Times New Roman" w:cs="Times New Roman"/>
                <w:sz w:val="28"/>
                <w:szCs w:val="28"/>
              </w:rPr>
              <w:t>)</w:t>
            </w:r>
          </w:p>
        </w:tc>
      </w:tr>
      <w:tr w:rsidR="00AA1C28" w:rsidRPr="001D1395" w:rsidTr="00FC0088">
        <w:trPr>
          <w:trHeight w:val="1096"/>
        </w:trPr>
        <w:tc>
          <w:tcPr>
            <w:tcW w:w="4706" w:type="dxa"/>
            <w:tcBorders>
              <w:top w:val="single" w:sz="4" w:space="0" w:color="auto"/>
              <w:left w:val="single" w:sz="4" w:space="0" w:color="auto"/>
              <w:bottom w:val="single" w:sz="4" w:space="0" w:color="auto"/>
              <w:right w:val="single" w:sz="4" w:space="0" w:color="auto"/>
            </w:tcBorders>
          </w:tcPr>
          <w:p w:rsidR="00AA1C28" w:rsidRDefault="00AA1C28" w:rsidP="0022680C">
            <w:pPr>
              <w:pStyle w:val="af3"/>
              <w:rPr>
                <w:rFonts w:ascii="Times New Roman" w:hAnsi="Times New Roman" w:cs="Times New Roman"/>
                <w:sz w:val="28"/>
                <w:szCs w:val="28"/>
              </w:rPr>
            </w:pPr>
            <w:r>
              <w:rPr>
                <w:rFonts w:ascii="Times New Roman" w:eastAsia="Calibri" w:hAnsi="Times New Roman" w:cs="Times New Roman"/>
                <w:sz w:val="28"/>
                <w:szCs w:val="28"/>
              </w:rPr>
              <w:t xml:space="preserve">Ответственный исполнитель </w:t>
            </w:r>
            <w:r>
              <w:rPr>
                <w:rFonts w:ascii="Times New Roman" w:hAnsi="Times New Roman" w:cs="Times New Roman"/>
                <w:sz w:val="28"/>
                <w:szCs w:val="28"/>
              </w:rPr>
              <w:t>подпрограммы муниципальной программы (соисполнитель)</w:t>
            </w:r>
          </w:p>
          <w:p w:rsidR="00253868" w:rsidRPr="001A7D25" w:rsidRDefault="00253868" w:rsidP="0022680C">
            <w:pPr>
              <w:pStyle w:val="af3"/>
              <w:rPr>
                <w:rFonts w:ascii="Times New Roman" w:hAnsi="Times New Roman" w:cs="Times New Roman"/>
                <w:sz w:val="28"/>
                <w:szCs w:val="28"/>
              </w:rPr>
            </w:pPr>
          </w:p>
        </w:tc>
        <w:tc>
          <w:tcPr>
            <w:tcW w:w="4645" w:type="dxa"/>
            <w:gridSpan w:val="2"/>
            <w:tcBorders>
              <w:top w:val="single" w:sz="4" w:space="0" w:color="auto"/>
              <w:left w:val="single" w:sz="4" w:space="0" w:color="auto"/>
              <w:bottom w:val="single" w:sz="4" w:space="0" w:color="auto"/>
              <w:right w:val="single" w:sz="4" w:space="0" w:color="auto"/>
            </w:tcBorders>
          </w:tcPr>
          <w:p w:rsidR="001A7D25" w:rsidRPr="001A7D25" w:rsidRDefault="00AA1C28" w:rsidP="00AE55C0">
            <w:pPr>
              <w:pStyle w:val="af3"/>
              <w:jc w:val="both"/>
              <w:rPr>
                <w:rFonts w:ascii="Times New Roman" w:hAnsi="Times New Roman" w:cs="Times New Roman"/>
                <w:sz w:val="28"/>
                <w:szCs w:val="28"/>
              </w:rPr>
            </w:pPr>
            <w:r>
              <w:rPr>
                <w:rFonts w:ascii="Times New Roman" w:eastAsia="Times New Roman" w:hAnsi="Times New Roman" w:cs="Times New Roman"/>
                <w:sz w:val="28"/>
                <w:szCs w:val="28"/>
              </w:rPr>
              <w:t>У</w:t>
            </w:r>
            <w:r w:rsidRPr="001D1395">
              <w:rPr>
                <w:rFonts w:ascii="Times New Roman" w:eastAsia="Times New Roman" w:hAnsi="Times New Roman" w:cs="Times New Roman"/>
                <w:sz w:val="28"/>
                <w:szCs w:val="28"/>
              </w:rPr>
              <w:t>правление</w:t>
            </w:r>
            <w:r w:rsidRPr="001D1395">
              <w:rPr>
                <w:rFonts w:ascii="Times New Roman" w:hAnsi="Times New Roman" w:cs="Times New Roman"/>
                <w:sz w:val="28"/>
                <w:szCs w:val="28"/>
              </w:rPr>
              <w:t xml:space="preserve"> образовани</w:t>
            </w:r>
            <w:r w:rsidR="00AE55C0">
              <w:rPr>
                <w:rFonts w:ascii="Times New Roman" w:hAnsi="Times New Roman" w:cs="Times New Roman"/>
                <w:sz w:val="28"/>
                <w:szCs w:val="28"/>
              </w:rPr>
              <w:t>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w:t>
            </w:r>
            <w:r w:rsidR="009B4F65">
              <w:rPr>
                <w:rFonts w:ascii="Times New Roman" w:hAnsi="Times New Roman" w:cs="Times New Roman"/>
                <w:sz w:val="28"/>
                <w:szCs w:val="28"/>
              </w:rPr>
              <w:t>ской округ город</w:t>
            </w:r>
            <w:r w:rsidRPr="001D1395">
              <w:rPr>
                <w:rFonts w:ascii="Times New Roman" w:hAnsi="Times New Roman" w:cs="Times New Roman"/>
                <w:sz w:val="28"/>
                <w:szCs w:val="28"/>
              </w:rPr>
              <w:t xml:space="preserve"> Астрахань»</w:t>
            </w:r>
          </w:p>
        </w:tc>
      </w:tr>
      <w:tr w:rsidR="00AA1C28" w:rsidRPr="001D1395" w:rsidTr="00FC0088">
        <w:trPr>
          <w:trHeight w:val="686"/>
        </w:trPr>
        <w:tc>
          <w:tcPr>
            <w:tcW w:w="4706" w:type="dxa"/>
            <w:tcBorders>
              <w:top w:val="single" w:sz="4" w:space="0" w:color="auto"/>
              <w:left w:val="single" w:sz="4" w:space="0" w:color="auto"/>
              <w:bottom w:val="single" w:sz="4" w:space="0" w:color="auto"/>
              <w:right w:val="single" w:sz="4" w:space="0" w:color="auto"/>
            </w:tcBorders>
          </w:tcPr>
          <w:p w:rsidR="003D1DCB" w:rsidRPr="00774F10" w:rsidRDefault="00AA1C28" w:rsidP="007E4EAA">
            <w:pPr>
              <w:pStyle w:val="af3"/>
              <w:rPr>
                <w:rFonts w:ascii="Times New Roman" w:hAnsi="Times New Roman" w:cs="Times New Roman"/>
                <w:sz w:val="28"/>
                <w:szCs w:val="28"/>
              </w:rPr>
            </w:pPr>
            <w:r w:rsidRPr="003D1DCB">
              <w:rPr>
                <w:rFonts w:ascii="Times New Roman" w:eastAsia="Calibri" w:hAnsi="Times New Roman" w:cs="Times New Roman"/>
                <w:sz w:val="28"/>
                <w:szCs w:val="28"/>
              </w:rPr>
              <w:t xml:space="preserve">Участники </w:t>
            </w:r>
            <w:r w:rsidRPr="003D1DCB">
              <w:rPr>
                <w:rFonts w:ascii="Times New Roman" w:hAnsi="Times New Roman" w:cs="Times New Roman"/>
                <w:sz w:val="28"/>
                <w:szCs w:val="28"/>
              </w:rPr>
              <w:t>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592827" w:rsidRDefault="00233EEE" w:rsidP="00CA4EED">
            <w:pPr>
              <w:pStyle w:val="af3"/>
              <w:jc w:val="both"/>
              <w:rPr>
                <w:rFonts w:ascii="Times New Roman" w:eastAsia="Times New Roman" w:hAnsi="Times New Roman" w:cs="Times New Roman"/>
                <w:sz w:val="28"/>
                <w:szCs w:val="28"/>
              </w:rPr>
            </w:pPr>
            <w:r w:rsidRPr="00233EEE">
              <w:rPr>
                <w:rFonts w:ascii="Times New Roman" w:eastAsia="Times New Roman" w:hAnsi="Times New Roman" w:cs="Times New Roman"/>
                <w:sz w:val="28"/>
                <w:szCs w:val="28"/>
              </w:rPr>
              <w:t>МБОУ г. Астрахани</w:t>
            </w:r>
          </w:p>
        </w:tc>
      </w:tr>
      <w:tr w:rsidR="007E4EAA"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7E4EAA" w:rsidRPr="003D1DCB" w:rsidRDefault="007E4EAA" w:rsidP="00AA1C28">
            <w:pPr>
              <w:pStyle w:val="af3"/>
              <w:rPr>
                <w:rFonts w:ascii="Times New Roman" w:eastAsia="Calibri" w:hAnsi="Times New Roman" w:cs="Times New Roman"/>
                <w:sz w:val="28"/>
                <w:szCs w:val="28"/>
              </w:rPr>
            </w:pPr>
            <w:r>
              <w:rPr>
                <w:rFonts w:ascii="Times New Roman" w:eastAsia="Calibri" w:hAnsi="Times New Roman" w:cs="Times New Roman"/>
                <w:sz w:val="28"/>
                <w:szCs w:val="28"/>
              </w:rPr>
              <w:t>Цель подпрограммы</w:t>
            </w:r>
            <w:r w:rsidR="00CB5C56">
              <w:rPr>
                <w:rFonts w:ascii="Times New Roman" w:eastAsia="Calibri" w:hAnsi="Times New Roman" w:cs="Times New Roman"/>
                <w:sz w:val="28"/>
                <w:szCs w:val="28"/>
              </w:rPr>
              <w:t xml:space="preserve">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7E4EAA" w:rsidRDefault="00A204BC" w:rsidP="00CA4EED">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w:t>
            </w:r>
            <w:r w:rsidR="007E4EAA" w:rsidRPr="007E4EAA">
              <w:rPr>
                <w:rFonts w:ascii="Times New Roman" w:eastAsia="Times New Roman" w:hAnsi="Times New Roman" w:cs="Times New Roman"/>
                <w:sz w:val="28"/>
                <w:szCs w:val="28"/>
              </w:rPr>
              <w:t xml:space="preserve">оздание необходимых условий для повышения качества </w:t>
            </w:r>
            <w:r w:rsidRPr="007E4EAA">
              <w:rPr>
                <w:rFonts w:ascii="Times New Roman" w:eastAsia="Times New Roman" w:hAnsi="Times New Roman" w:cs="Times New Roman"/>
                <w:sz w:val="28"/>
                <w:szCs w:val="28"/>
              </w:rPr>
              <w:t>образования, обеспечение</w:t>
            </w:r>
            <w:r w:rsidR="007E4EAA" w:rsidRPr="007E4EAA">
              <w:rPr>
                <w:rFonts w:ascii="Times New Roman" w:eastAsia="Times New Roman" w:hAnsi="Times New Roman" w:cs="Times New Roman"/>
                <w:sz w:val="28"/>
                <w:szCs w:val="28"/>
              </w:rPr>
              <w:t xml:space="preserve">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7E4EAA" w:rsidRPr="001D1395" w:rsidTr="0030614F">
        <w:trPr>
          <w:trHeight w:val="656"/>
        </w:trPr>
        <w:tc>
          <w:tcPr>
            <w:tcW w:w="4706" w:type="dxa"/>
            <w:tcBorders>
              <w:top w:val="single" w:sz="4" w:space="0" w:color="auto"/>
              <w:left w:val="single" w:sz="4" w:space="0" w:color="auto"/>
              <w:bottom w:val="single" w:sz="4" w:space="0" w:color="auto"/>
              <w:right w:val="single" w:sz="4" w:space="0" w:color="auto"/>
            </w:tcBorders>
          </w:tcPr>
          <w:p w:rsidR="007E4EAA" w:rsidRPr="001A7D25" w:rsidRDefault="007E4EAA" w:rsidP="00AA1C28">
            <w:pPr>
              <w:pStyle w:val="af3"/>
              <w:rPr>
                <w:rFonts w:ascii="Times New Roman" w:hAnsi="Times New Roman" w:cs="Times New Roman"/>
                <w:sz w:val="28"/>
                <w:szCs w:val="28"/>
              </w:rPr>
            </w:pPr>
            <w:r w:rsidRPr="00075888">
              <w:rPr>
                <w:rFonts w:ascii="Times New Roman" w:hAnsi="Times New Roman" w:cs="Times New Roman"/>
                <w:sz w:val="28"/>
                <w:szCs w:val="28"/>
              </w:rPr>
              <w:t>Задача 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1A7D25" w:rsidRPr="001A7D25" w:rsidRDefault="00854757" w:rsidP="00E52C0F">
            <w:pPr>
              <w:spacing w:after="0" w:line="240" w:lineRule="auto"/>
              <w:jc w:val="both"/>
              <w:rPr>
                <w:rFonts w:ascii="Times New Roman" w:hAnsi="Times New Roman" w:cs="Times New Roman"/>
                <w:sz w:val="28"/>
                <w:szCs w:val="28"/>
              </w:rPr>
            </w:pPr>
            <w:r w:rsidRPr="00854757">
              <w:rPr>
                <w:rFonts w:ascii="Times New Roman" w:hAnsi="Times New Roman" w:cs="Times New Roman"/>
                <w:sz w:val="28"/>
                <w:szCs w:val="28"/>
              </w:rPr>
              <w:t xml:space="preserve">Приведение зданий и прилегающих территорий в учреждениях образования и спорта администрации муниципального образования </w:t>
            </w:r>
            <w:r w:rsidR="00E52C0F" w:rsidRPr="00E52C0F">
              <w:rPr>
                <w:rFonts w:ascii="Times New Roman" w:eastAsia="Times New Roman" w:hAnsi="Times New Roman" w:cs="Times New Roman"/>
                <w:sz w:val="28"/>
                <w:szCs w:val="28"/>
                <w:lang w:eastAsia="ru-RU"/>
              </w:rPr>
              <w:t>«Городской округ город Астрахань»</w:t>
            </w:r>
            <w:r w:rsidR="00E52C0F">
              <w:t xml:space="preserve"> </w:t>
            </w:r>
            <w:r w:rsidRPr="00854757">
              <w:rPr>
                <w:rFonts w:ascii="Times New Roman" w:hAnsi="Times New Roman" w:cs="Times New Roman"/>
                <w:sz w:val="28"/>
                <w:szCs w:val="28"/>
              </w:rPr>
              <w:t xml:space="preserve">в соответствие с требованиями строительных и санитарных норм и правил, создание безопасной, функционально и эстетически привлекательной </w:t>
            </w:r>
            <w:r w:rsidRPr="00854757">
              <w:rPr>
                <w:rFonts w:ascii="Times New Roman" w:hAnsi="Times New Roman" w:cs="Times New Roman"/>
                <w:sz w:val="28"/>
                <w:szCs w:val="28"/>
              </w:rPr>
              <w:lastRenderedPageBreak/>
              <w:t>образовательной среды для обучающихся</w:t>
            </w:r>
          </w:p>
        </w:tc>
      </w:tr>
      <w:tr w:rsidR="00AA1C28" w:rsidRPr="001D1395" w:rsidTr="00FC0088">
        <w:trPr>
          <w:trHeight w:val="4221"/>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062980" w:rsidP="00E42458">
            <w:pPr>
              <w:pStyle w:val="af3"/>
              <w:rPr>
                <w:rFonts w:ascii="Times New Roman" w:eastAsia="Calibri" w:hAnsi="Times New Roman" w:cs="Times New Roman"/>
                <w:sz w:val="28"/>
                <w:szCs w:val="28"/>
              </w:rPr>
            </w:pPr>
            <w:r w:rsidRPr="001D1395">
              <w:rPr>
                <w:rFonts w:ascii="Times New Roman" w:eastAsia="Times New Roman" w:hAnsi="Times New Roman" w:cs="Times New Roman"/>
                <w:sz w:val="28"/>
                <w:szCs w:val="28"/>
              </w:rPr>
              <w:lastRenderedPageBreak/>
              <w:t>Целевые</w:t>
            </w:r>
            <w:r>
              <w:rPr>
                <w:rFonts w:ascii="Times New Roman" w:eastAsia="Times New Roman" w:hAnsi="Times New Roman" w:cs="Times New Roman"/>
                <w:sz w:val="28"/>
                <w:szCs w:val="28"/>
              </w:rPr>
              <w:t xml:space="preserve"> показатели подпрограммы</w:t>
            </w:r>
            <w:r w:rsidRPr="001D1395">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индикаторы</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 xml:space="preserve"> </w:t>
            </w:r>
            <w:r>
              <w:rPr>
                <w:rFonts w:ascii="Times New Roman" w:hAnsi="Times New Roman" w:cs="Times New Roman"/>
                <w:sz w:val="28"/>
                <w:szCs w:val="28"/>
              </w:rPr>
              <w:t>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062980" w:rsidRDefault="00CA4EED" w:rsidP="00CA4EED">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062980" w:rsidRPr="00EA4A87">
              <w:rPr>
                <w:rFonts w:ascii="Times New Roman" w:eastAsia="Times New Roman" w:hAnsi="Times New Roman" w:cs="Times New Roman"/>
                <w:sz w:val="28"/>
                <w:szCs w:val="28"/>
                <w:lang w:eastAsia="ru-RU"/>
              </w:rPr>
              <w:t>,</w:t>
            </w:r>
            <w:r w:rsidR="00062980" w:rsidRPr="00EA4A87">
              <w:rPr>
                <w:rFonts w:ascii="Times New Roman" w:eastAsia="Times New Roman" w:hAnsi="Times New Roman" w:cs="Times New Roman"/>
                <w:sz w:val="32"/>
                <w:szCs w:val="28"/>
                <w:lang w:eastAsia="ru-RU"/>
              </w:rPr>
              <w:t xml:space="preserve"> </w:t>
            </w:r>
            <w:r w:rsidR="00062980" w:rsidRPr="0020377A">
              <w:rPr>
                <w:rFonts w:ascii="Times New Roman" w:eastAsia="Times New Roman" w:hAnsi="Times New Roman" w:cs="Times New Roman"/>
                <w:sz w:val="28"/>
                <w:szCs w:val="28"/>
                <w:lang w:eastAsia="ru-RU"/>
              </w:rPr>
              <w:t xml:space="preserve">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854757">
              <w:rPr>
                <w:rFonts w:ascii="Times New Roman" w:eastAsia="Times New Roman" w:hAnsi="Times New Roman" w:cs="Times New Roman"/>
                <w:sz w:val="28"/>
                <w:szCs w:val="28"/>
                <w:lang w:eastAsia="ru-RU"/>
              </w:rPr>
              <w:t>организаций</w:t>
            </w:r>
            <w:r w:rsidR="00946D88">
              <w:rPr>
                <w:rFonts w:ascii="Times New Roman" w:eastAsia="Times New Roman" w:hAnsi="Times New Roman" w:cs="Times New Roman"/>
                <w:sz w:val="28"/>
                <w:szCs w:val="28"/>
                <w:lang w:eastAsia="ru-RU"/>
              </w:rPr>
              <w:t>.</w:t>
            </w:r>
          </w:p>
          <w:p w:rsidR="00062980" w:rsidRPr="00062980" w:rsidRDefault="00CA4EED" w:rsidP="00EA4A87">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062980" w:rsidRPr="0020377A">
              <w:rPr>
                <w:rFonts w:ascii="Times New Roman" w:eastAsia="Times New Roman" w:hAnsi="Times New Roman" w:cs="Times New Roman"/>
                <w:sz w:val="28"/>
                <w:szCs w:val="28"/>
                <w:lang w:eastAsia="ru-RU"/>
              </w:rPr>
              <w:t xml:space="preserve">, в которых проведены мероприятия по </w:t>
            </w:r>
            <w:r w:rsidR="001A7D25" w:rsidRPr="0020377A">
              <w:rPr>
                <w:rFonts w:ascii="Times New Roman" w:eastAsia="Times New Roman" w:hAnsi="Times New Roman" w:cs="Times New Roman"/>
                <w:sz w:val="28"/>
                <w:szCs w:val="28"/>
                <w:lang w:eastAsia="ru-RU"/>
              </w:rPr>
              <w:t>приведению в</w:t>
            </w:r>
            <w:r w:rsidR="00062980" w:rsidRPr="0020377A">
              <w:rPr>
                <w:rFonts w:ascii="Times New Roman" w:eastAsia="Times New Roman" w:hAnsi="Times New Roman" w:cs="Times New Roman"/>
                <w:sz w:val="28"/>
                <w:szCs w:val="28"/>
                <w:lang w:eastAsia="ru-RU"/>
              </w:rPr>
              <w:t xml:space="preserve"> соответствие с требованиями действующих </w:t>
            </w:r>
            <w:r w:rsidR="00435564" w:rsidRPr="0020377A">
              <w:rPr>
                <w:rFonts w:ascii="Times New Roman" w:eastAsia="Times New Roman" w:hAnsi="Times New Roman" w:cs="Times New Roman"/>
                <w:sz w:val="28"/>
                <w:szCs w:val="28"/>
                <w:lang w:eastAsia="ru-RU"/>
              </w:rPr>
              <w:t>СНиП, в</w:t>
            </w:r>
            <w:r w:rsidR="00062980" w:rsidRPr="0020377A">
              <w:rPr>
                <w:rFonts w:ascii="Times New Roman" w:eastAsia="Times New Roman" w:hAnsi="Times New Roman" w:cs="Times New Roman"/>
                <w:sz w:val="28"/>
                <w:szCs w:val="28"/>
                <w:lang w:eastAsia="ru-RU"/>
              </w:rPr>
              <w:t xml:space="preserve"> общ</w:t>
            </w:r>
            <w:r w:rsidR="006650A6">
              <w:rPr>
                <w:rFonts w:ascii="Times New Roman" w:eastAsia="Times New Roman" w:hAnsi="Times New Roman" w:cs="Times New Roman"/>
                <w:sz w:val="28"/>
                <w:szCs w:val="28"/>
                <w:lang w:eastAsia="ru-RU"/>
              </w:rPr>
              <w:t xml:space="preserve">ем количестве муниципальных </w:t>
            </w:r>
            <w:r w:rsidR="00062980" w:rsidRPr="0020377A">
              <w:rPr>
                <w:rFonts w:ascii="Times New Roman" w:eastAsia="Times New Roman" w:hAnsi="Times New Roman" w:cs="Times New Roman"/>
                <w:sz w:val="28"/>
                <w:szCs w:val="28"/>
                <w:lang w:eastAsia="ru-RU"/>
              </w:rPr>
              <w:t xml:space="preserve">образовательных </w:t>
            </w:r>
            <w:r w:rsidR="00854757">
              <w:rPr>
                <w:rFonts w:ascii="Times New Roman" w:eastAsia="Times New Roman" w:hAnsi="Times New Roman" w:cs="Times New Roman"/>
                <w:sz w:val="28"/>
                <w:szCs w:val="28"/>
                <w:lang w:eastAsia="ru-RU"/>
              </w:rPr>
              <w:t>организаций.</w:t>
            </w:r>
          </w:p>
        </w:tc>
      </w:tr>
      <w:tr w:rsidR="002C04A1" w:rsidRPr="008C74E2" w:rsidTr="00FC0088">
        <w:trPr>
          <w:trHeight w:val="496"/>
        </w:trPr>
        <w:tc>
          <w:tcPr>
            <w:tcW w:w="4719" w:type="dxa"/>
            <w:gridSpan w:val="2"/>
            <w:tcBorders>
              <w:top w:val="single" w:sz="4" w:space="0" w:color="auto"/>
              <w:left w:val="single" w:sz="4" w:space="0" w:color="auto"/>
              <w:bottom w:val="single" w:sz="4" w:space="0" w:color="auto"/>
              <w:right w:val="single" w:sz="4" w:space="0" w:color="auto"/>
            </w:tcBorders>
          </w:tcPr>
          <w:p w:rsidR="002C04A1" w:rsidRPr="008C74E2" w:rsidRDefault="00405714" w:rsidP="00405714">
            <w:pPr>
              <w:spacing w:after="100" w:afterAutospacing="1"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Срок</w:t>
            </w:r>
            <w:r>
              <w:rPr>
                <w:rFonts w:ascii="Times New Roman" w:eastAsia="Times New Roman" w:hAnsi="Times New Roman" w:cs="Times New Roman"/>
                <w:sz w:val="28"/>
                <w:szCs w:val="28"/>
              </w:rPr>
              <w:t xml:space="preserve">и и этапы реализации </w:t>
            </w:r>
            <w:r>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tcPr>
          <w:p w:rsidR="002C04A1" w:rsidRPr="00A4539D" w:rsidRDefault="00CB5C56" w:rsidP="00787317">
            <w:pPr>
              <w:spacing w:after="100" w:afterAutospacing="1" w:line="240" w:lineRule="auto"/>
              <w:rPr>
                <w:rFonts w:ascii="Times New Roman" w:eastAsia="Times New Roman" w:hAnsi="Times New Roman" w:cs="Times New Roman"/>
                <w:sz w:val="28"/>
                <w:szCs w:val="28"/>
                <w:highlight w:val="yellow"/>
              </w:rPr>
            </w:pPr>
            <w:r w:rsidRPr="00F37B5C">
              <w:rPr>
                <w:rFonts w:ascii="Times New Roman" w:eastAsia="Times New Roman" w:hAnsi="Times New Roman" w:cs="Times New Roman"/>
                <w:sz w:val="28"/>
                <w:szCs w:val="28"/>
              </w:rPr>
              <w:t>Реализация П</w:t>
            </w:r>
            <w:r w:rsidR="0021339A" w:rsidRPr="00F37B5C">
              <w:rPr>
                <w:rFonts w:ascii="Times New Roman" w:eastAsia="Times New Roman" w:hAnsi="Times New Roman" w:cs="Times New Roman"/>
                <w:sz w:val="28"/>
                <w:szCs w:val="28"/>
              </w:rPr>
              <w:t xml:space="preserve">одпрограммы </w:t>
            </w:r>
            <w:r w:rsidRPr="00F37B5C">
              <w:rPr>
                <w:rFonts w:ascii="Times New Roman" w:eastAsia="Times New Roman" w:hAnsi="Times New Roman" w:cs="Times New Roman"/>
                <w:sz w:val="28"/>
                <w:szCs w:val="28"/>
              </w:rPr>
              <w:t xml:space="preserve">2 </w:t>
            </w:r>
            <w:r w:rsidR="0021339A" w:rsidRPr="00F37B5C">
              <w:rPr>
                <w:rFonts w:ascii="Times New Roman" w:eastAsia="Times New Roman" w:hAnsi="Times New Roman" w:cs="Times New Roman"/>
                <w:sz w:val="28"/>
                <w:szCs w:val="28"/>
              </w:rPr>
              <w:t xml:space="preserve">рассчитана на </w:t>
            </w:r>
            <w:r w:rsidR="005C2F14" w:rsidRPr="00F37B5C">
              <w:rPr>
                <w:rFonts w:ascii="Times New Roman" w:eastAsia="Times New Roman" w:hAnsi="Times New Roman" w:cs="Times New Roman"/>
                <w:sz w:val="28"/>
                <w:szCs w:val="28"/>
              </w:rPr>
              <w:t>20</w:t>
            </w:r>
            <w:r w:rsidR="00074AD7" w:rsidRPr="00F37B5C">
              <w:rPr>
                <w:rFonts w:ascii="Times New Roman" w:eastAsia="Times New Roman" w:hAnsi="Times New Roman" w:cs="Times New Roman"/>
                <w:sz w:val="28"/>
                <w:szCs w:val="28"/>
              </w:rPr>
              <w:t>2</w:t>
            </w:r>
            <w:r w:rsidR="00787317">
              <w:rPr>
                <w:rFonts w:ascii="Times New Roman" w:eastAsia="Times New Roman" w:hAnsi="Times New Roman" w:cs="Times New Roman"/>
                <w:sz w:val="28"/>
                <w:szCs w:val="28"/>
              </w:rPr>
              <w:t>2</w:t>
            </w:r>
            <w:r w:rsidR="00021297" w:rsidRPr="00F37B5C">
              <w:rPr>
                <w:rFonts w:ascii="Times New Roman" w:eastAsia="Times New Roman" w:hAnsi="Times New Roman" w:cs="Times New Roman"/>
                <w:sz w:val="28"/>
                <w:szCs w:val="28"/>
              </w:rPr>
              <w:t>-20</w:t>
            </w:r>
            <w:r w:rsidR="00074AD7" w:rsidRPr="00F37B5C">
              <w:rPr>
                <w:rFonts w:ascii="Times New Roman" w:eastAsia="Times New Roman" w:hAnsi="Times New Roman" w:cs="Times New Roman"/>
                <w:sz w:val="28"/>
                <w:szCs w:val="28"/>
              </w:rPr>
              <w:t>2</w:t>
            </w:r>
            <w:r w:rsidR="00260D27" w:rsidRPr="00F37B5C">
              <w:rPr>
                <w:rFonts w:ascii="Times New Roman" w:eastAsia="Times New Roman" w:hAnsi="Times New Roman" w:cs="Times New Roman"/>
                <w:sz w:val="28"/>
                <w:szCs w:val="28"/>
              </w:rPr>
              <w:t>6</w:t>
            </w:r>
            <w:r w:rsidR="005C2F14" w:rsidRPr="00F37B5C">
              <w:rPr>
                <w:rFonts w:ascii="Times New Roman" w:eastAsia="Times New Roman" w:hAnsi="Times New Roman" w:cs="Times New Roman"/>
                <w:sz w:val="28"/>
                <w:szCs w:val="28"/>
              </w:rPr>
              <w:t xml:space="preserve"> </w:t>
            </w:r>
            <w:r w:rsidR="0018411A" w:rsidRPr="00F37B5C">
              <w:rPr>
                <w:rFonts w:ascii="Times New Roman" w:eastAsia="Times New Roman" w:hAnsi="Times New Roman" w:cs="Times New Roman"/>
                <w:sz w:val="28"/>
                <w:szCs w:val="28"/>
              </w:rPr>
              <w:t>годы</w:t>
            </w:r>
          </w:p>
        </w:tc>
      </w:tr>
      <w:tr w:rsidR="002C04A1" w:rsidRPr="008C74E2" w:rsidTr="00FC0088">
        <w:trPr>
          <w:trHeight w:val="81"/>
        </w:trPr>
        <w:tc>
          <w:tcPr>
            <w:tcW w:w="4719" w:type="dxa"/>
            <w:gridSpan w:val="2"/>
            <w:tcBorders>
              <w:top w:val="single" w:sz="4" w:space="0" w:color="auto"/>
              <w:left w:val="single" w:sz="4" w:space="0" w:color="auto"/>
              <w:bottom w:val="single" w:sz="4" w:space="0" w:color="auto"/>
              <w:right w:val="single" w:sz="4" w:space="0" w:color="auto"/>
            </w:tcBorders>
          </w:tcPr>
          <w:p w:rsidR="005B1018" w:rsidRDefault="002C04A1" w:rsidP="00E42458">
            <w:pPr>
              <w:spacing w:after="0"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Объемы и источники финансирования</w:t>
            </w:r>
            <w:r w:rsidR="0021339A">
              <w:rPr>
                <w:rFonts w:ascii="Times New Roman" w:eastAsia="Times New Roman" w:hAnsi="Times New Roman" w:cs="Times New Roman"/>
                <w:sz w:val="28"/>
                <w:szCs w:val="28"/>
              </w:rPr>
              <w:t xml:space="preserve"> подпрограммы</w:t>
            </w:r>
            <w:r w:rsidR="0021339A" w:rsidRPr="001D1395">
              <w:rPr>
                <w:rFonts w:ascii="Times New Roman" w:eastAsia="Times New Roman" w:hAnsi="Times New Roman" w:cs="Times New Roman"/>
                <w:sz w:val="28"/>
                <w:szCs w:val="28"/>
              </w:rPr>
              <w:t xml:space="preserve"> </w:t>
            </w:r>
            <w:r w:rsidR="0021339A">
              <w:rPr>
                <w:rFonts w:ascii="Times New Roman" w:hAnsi="Times New Roman" w:cs="Times New Roman"/>
                <w:sz w:val="28"/>
                <w:szCs w:val="28"/>
              </w:rPr>
              <w:t>муниципальной программы</w:t>
            </w:r>
          </w:p>
          <w:p w:rsidR="005B1018" w:rsidRPr="005B1018" w:rsidRDefault="005B1018" w:rsidP="00E42458">
            <w:pPr>
              <w:spacing w:after="0" w:line="240" w:lineRule="auto"/>
              <w:rPr>
                <w:rFonts w:ascii="Times New Roman" w:eastAsia="Times New Roman" w:hAnsi="Times New Roman" w:cs="Times New Roman"/>
                <w:sz w:val="28"/>
                <w:szCs w:val="28"/>
              </w:rPr>
            </w:pPr>
          </w:p>
          <w:p w:rsidR="002C04A1" w:rsidRPr="0057627E" w:rsidRDefault="002C04A1" w:rsidP="00E42458">
            <w:pPr>
              <w:tabs>
                <w:tab w:val="left" w:pos="1530"/>
              </w:tabs>
              <w:spacing w:line="240" w:lineRule="auto"/>
              <w:rPr>
                <w:rFonts w:ascii="Times New Roman" w:eastAsia="Times New Roman" w:hAnsi="Times New Roman" w:cs="Times New Roman"/>
                <w:sz w:val="28"/>
                <w:szCs w:val="28"/>
              </w:rPr>
            </w:pPr>
          </w:p>
        </w:tc>
        <w:tc>
          <w:tcPr>
            <w:tcW w:w="4632" w:type="dxa"/>
            <w:tcBorders>
              <w:top w:val="single" w:sz="4" w:space="0" w:color="auto"/>
              <w:left w:val="single" w:sz="4" w:space="0" w:color="auto"/>
              <w:bottom w:val="single" w:sz="4" w:space="0" w:color="auto"/>
              <w:right w:val="single" w:sz="4" w:space="0" w:color="auto"/>
            </w:tcBorders>
          </w:tcPr>
          <w:p w:rsidR="00DC708F" w:rsidRPr="00130F93" w:rsidRDefault="00063144" w:rsidP="001E0476">
            <w:pPr>
              <w:snapToGrid w:val="0"/>
              <w:spacing w:after="0" w:line="240" w:lineRule="auto"/>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 xml:space="preserve">Объём финансирования Подпрограммы 2 муниципальной программы составляет – </w:t>
            </w:r>
          </w:p>
          <w:p w:rsidR="00861236" w:rsidRPr="00130F93" w:rsidRDefault="00861236" w:rsidP="00861236">
            <w:pPr>
              <w:snapToGrid w:val="0"/>
              <w:spacing w:after="0" w:line="240" w:lineRule="auto"/>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369 394 206,39 руб., в том числе по годам:</w:t>
            </w:r>
          </w:p>
          <w:p w:rsidR="00861236" w:rsidRPr="00130F93" w:rsidRDefault="00861236" w:rsidP="00861236">
            <w:pPr>
              <w:snapToGrid w:val="0"/>
              <w:spacing w:after="0" w:line="240" w:lineRule="auto"/>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2022 год – 42 382 845,29 руб.;</w:t>
            </w:r>
          </w:p>
          <w:p w:rsidR="00861236" w:rsidRPr="00130F93" w:rsidRDefault="00861236" w:rsidP="00861236">
            <w:pPr>
              <w:snapToGrid w:val="0"/>
              <w:spacing w:after="0" w:line="240" w:lineRule="auto"/>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2023 год – 74 900 903,87 руб.;</w:t>
            </w:r>
          </w:p>
          <w:p w:rsidR="00861236" w:rsidRPr="00130F93" w:rsidRDefault="00861236" w:rsidP="00861236">
            <w:pPr>
              <w:snapToGrid w:val="0"/>
              <w:spacing w:after="0" w:line="240" w:lineRule="auto"/>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2024 год – 168 992 409,93 руб.;</w:t>
            </w:r>
          </w:p>
          <w:p w:rsidR="00861236" w:rsidRPr="00130F93" w:rsidRDefault="00861236" w:rsidP="00861236">
            <w:pPr>
              <w:snapToGrid w:val="0"/>
              <w:spacing w:after="0" w:line="240" w:lineRule="auto"/>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2025 год - 41 559 023,65 руб.;</w:t>
            </w:r>
          </w:p>
          <w:p w:rsidR="00861236" w:rsidRPr="00130F93" w:rsidRDefault="00861236" w:rsidP="00861236">
            <w:pPr>
              <w:snapToGrid w:val="0"/>
              <w:spacing w:after="0" w:line="240" w:lineRule="auto"/>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2026 год - 41 559 023,65 руб.</w:t>
            </w:r>
          </w:p>
          <w:p w:rsidR="00861236" w:rsidRPr="00130F93" w:rsidRDefault="00861236" w:rsidP="00861236">
            <w:pPr>
              <w:snapToGrid w:val="0"/>
              <w:spacing w:after="0" w:line="240" w:lineRule="auto"/>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Из них:</w:t>
            </w:r>
          </w:p>
          <w:p w:rsidR="00861236" w:rsidRPr="00130F93" w:rsidRDefault="00861236" w:rsidP="00861236">
            <w:pPr>
              <w:snapToGrid w:val="0"/>
              <w:spacing w:after="0" w:line="240" w:lineRule="auto"/>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 средства бюджета Астраханской области 153 272 032,49 руб., в том числе по годам:</w:t>
            </w:r>
          </w:p>
          <w:p w:rsidR="00861236" w:rsidRPr="00130F93" w:rsidRDefault="00861236" w:rsidP="00861236">
            <w:pPr>
              <w:snapToGrid w:val="0"/>
              <w:spacing w:after="0" w:line="240" w:lineRule="auto"/>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2022 год – 5 241 600,00 руб.;</w:t>
            </w:r>
          </w:p>
          <w:p w:rsidR="00861236" w:rsidRPr="00130F93" w:rsidRDefault="00861236" w:rsidP="00861236">
            <w:pPr>
              <w:snapToGrid w:val="0"/>
              <w:spacing w:after="0" w:line="240" w:lineRule="auto"/>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2023 год – 33 103 700,00 руб.;</w:t>
            </w:r>
          </w:p>
          <w:p w:rsidR="00861236" w:rsidRPr="00130F93" w:rsidRDefault="00861236" w:rsidP="00861236">
            <w:pPr>
              <w:snapToGrid w:val="0"/>
              <w:spacing w:after="0" w:line="240" w:lineRule="auto"/>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2024 год – 114 926 732,49 руб.;</w:t>
            </w:r>
          </w:p>
          <w:p w:rsidR="00861236" w:rsidRPr="00130F93" w:rsidRDefault="00861236" w:rsidP="00861236">
            <w:pPr>
              <w:snapToGrid w:val="0"/>
              <w:spacing w:after="0" w:line="240" w:lineRule="auto"/>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2025 год - 0,00 руб.;</w:t>
            </w:r>
          </w:p>
          <w:p w:rsidR="00861236" w:rsidRPr="00130F93" w:rsidRDefault="00861236" w:rsidP="00861236">
            <w:pPr>
              <w:snapToGrid w:val="0"/>
              <w:spacing w:after="0" w:line="240" w:lineRule="auto"/>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2026 год – 0,00 руб.</w:t>
            </w:r>
          </w:p>
          <w:p w:rsidR="00861236" w:rsidRPr="00130F93" w:rsidRDefault="00861236" w:rsidP="00861236">
            <w:pPr>
              <w:snapToGrid w:val="0"/>
              <w:spacing w:after="0" w:line="240" w:lineRule="auto"/>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 xml:space="preserve">- средства бюджета муниципального образования «Городской округ город </w:t>
            </w:r>
            <w:r w:rsidRPr="00130F93">
              <w:rPr>
                <w:rFonts w:ascii="Times New Roman" w:eastAsia="Calibri" w:hAnsi="Times New Roman" w:cs="Times New Roman"/>
                <w:sz w:val="28"/>
                <w:szCs w:val="28"/>
              </w:rPr>
              <w:lastRenderedPageBreak/>
              <w:t>Астрахань» 216 122 173,90 руб., в том числе по годам:</w:t>
            </w:r>
          </w:p>
          <w:p w:rsidR="00861236" w:rsidRPr="00130F93" w:rsidRDefault="00861236" w:rsidP="00861236">
            <w:pPr>
              <w:snapToGrid w:val="0"/>
              <w:spacing w:after="0" w:line="240" w:lineRule="auto"/>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2022 год – 37 141 245,29 руб.;</w:t>
            </w:r>
          </w:p>
          <w:p w:rsidR="00861236" w:rsidRPr="00130F93" w:rsidRDefault="00861236" w:rsidP="00861236">
            <w:pPr>
              <w:snapToGrid w:val="0"/>
              <w:spacing w:after="0" w:line="240" w:lineRule="auto"/>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2023 год – 41 797 203,87 руб.;</w:t>
            </w:r>
          </w:p>
          <w:p w:rsidR="00861236" w:rsidRPr="00130F93" w:rsidRDefault="00861236" w:rsidP="00861236">
            <w:pPr>
              <w:snapToGrid w:val="0"/>
              <w:spacing w:after="0" w:line="240" w:lineRule="auto"/>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2024 год – 54 065 677,44 руб.;</w:t>
            </w:r>
          </w:p>
          <w:p w:rsidR="00861236" w:rsidRPr="00130F93" w:rsidRDefault="00861236" w:rsidP="00861236">
            <w:pPr>
              <w:snapToGrid w:val="0"/>
              <w:spacing w:after="0" w:line="240" w:lineRule="auto"/>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2025 год - 41 559 023,65 руб.;</w:t>
            </w:r>
          </w:p>
          <w:p w:rsidR="00132199" w:rsidRPr="00130F93" w:rsidRDefault="00861236" w:rsidP="00861236">
            <w:pPr>
              <w:snapToGrid w:val="0"/>
              <w:spacing w:after="0" w:line="240" w:lineRule="auto"/>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2026 год - 41 559 023,65 руб.</w:t>
            </w:r>
          </w:p>
        </w:tc>
      </w:tr>
      <w:tr w:rsidR="002C04A1" w:rsidRPr="00330165"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2C04A1" w:rsidRPr="00A4539D" w:rsidRDefault="002C04A1" w:rsidP="00E42458">
            <w:pPr>
              <w:spacing w:after="0" w:line="240" w:lineRule="auto"/>
              <w:rPr>
                <w:rFonts w:ascii="Times New Roman" w:eastAsia="Times New Roman" w:hAnsi="Times New Roman" w:cs="Times New Roman"/>
                <w:sz w:val="28"/>
                <w:szCs w:val="28"/>
              </w:rPr>
            </w:pPr>
            <w:r w:rsidRPr="00A4539D">
              <w:rPr>
                <w:rFonts w:ascii="Times New Roman" w:eastAsia="Times New Roman" w:hAnsi="Times New Roman" w:cs="Times New Roman"/>
                <w:sz w:val="28"/>
                <w:szCs w:val="28"/>
              </w:rPr>
              <w:lastRenderedPageBreak/>
              <w:t xml:space="preserve">Ожидаемые конечные результаты </w:t>
            </w:r>
            <w:r w:rsidR="002A6D7D" w:rsidRPr="00A4539D">
              <w:rPr>
                <w:rFonts w:ascii="Times New Roman" w:eastAsia="Times New Roman" w:hAnsi="Times New Roman" w:cs="Times New Roman"/>
                <w:sz w:val="28"/>
                <w:szCs w:val="28"/>
              </w:rPr>
              <w:t xml:space="preserve">реализации </w:t>
            </w:r>
            <w:r w:rsidR="00405714">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946D88" w:rsidRPr="00130F93" w:rsidRDefault="00CA4EED" w:rsidP="00CA4EED">
            <w:pPr>
              <w:pStyle w:val="af3"/>
              <w:jc w:val="both"/>
              <w:rPr>
                <w:rFonts w:ascii="Times New Roman" w:eastAsia="Times New Roman" w:hAnsi="Times New Roman" w:cs="Times New Roman"/>
                <w:sz w:val="28"/>
                <w:szCs w:val="28"/>
              </w:rPr>
            </w:pPr>
            <w:r w:rsidRPr="00130F93">
              <w:rPr>
                <w:rFonts w:ascii="Times New Roman" w:eastAsia="Times New Roman" w:hAnsi="Times New Roman" w:cs="Times New Roman"/>
                <w:sz w:val="28"/>
                <w:szCs w:val="28"/>
              </w:rPr>
              <w:t>-</w:t>
            </w:r>
            <w:r w:rsidR="009E4D36" w:rsidRPr="00130F93">
              <w:rPr>
                <w:rFonts w:ascii="Times New Roman" w:eastAsia="Times New Roman" w:hAnsi="Times New Roman" w:cs="Times New Roman"/>
                <w:sz w:val="28"/>
                <w:szCs w:val="28"/>
              </w:rPr>
              <w:t>у</w:t>
            </w:r>
            <w:r w:rsidR="00062980" w:rsidRPr="00130F93">
              <w:rPr>
                <w:rFonts w:ascii="Times New Roman" w:eastAsia="Times New Roman" w:hAnsi="Times New Roman" w:cs="Times New Roman"/>
                <w:sz w:val="28"/>
                <w:szCs w:val="28"/>
                <w:lang w:eastAsia="ru-RU"/>
              </w:rPr>
              <w:t xml:space="preserve">величение доли </w:t>
            </w:r>
            <w:r w:rsidR="00DF7D54" w:rsidRPr="00130F93">
              <w:rPr>
                <w:rFonts w:ascii="Times New Roman" w:eastAsia="Times New Roman" w:hAnsi="Times New Roman" w:cs="Times New Roman"/>
                <w:sz w:val="28"/>
                <w:szCs w:val="28"/>
                <w:lang w:eastAsia="ru-RU"/>
              </w:rPr>
              <w:t>организаций</w:t>
            </w:r>
            <w:r w:rsidR="00062980" w:rsidRPr="00130F93">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EA4A87" w:rsidRPr="00130F93">
              <w:rPr>
                <w:rFonts w:ascii="Times New Roman" w:eastAsia="Times New Roman" w:hAnsi="Times New Roman" w:cs="Times New Roman"/>
                <w:sz w:val="28"/>
                <w:szCs w:val="28"/>
                <w:lang w:eastAsia="ru-RU"/>
              </w:rPr>
              <w:t>«Городской округ город Астрахань»</w:t>
            </w:r>
            <w:r w:rsidR="00062980" w:rsidRPr="00130F93">
              <w:rPr>
                <w:rFonts w:ascii="Times New Roman" w:eastAsia="Times New Roman" w:hAnsi="Times New Roman" w:cs="Times New Roman"/>
                <w:sz w:val="28"/>
                <w:szCs w:val="28"/>
                <w:lang w:eastAsia="ru-RU"/>
              </w:rPr>
              <w:t xml:space="preserve">,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DF7D54" w:rsidRPr="00130F93">
              <w:rPr>
                <w:rFonts w:ascii="Times New Roman" w:eastAsia="Times New Roman" w:hAnsi="Times New Roman" w:cs="Times New Roman"/>
                <w:sz w:val="28"/>
                <w:szCs w:val="28"/>
                <w:lang w:eastAsia="ru-RU"/>
              </w:rPr>
              <w:t>организаций</w:t>
            </w:r>
            <w:r w:rsidR="00062980" w:rsidRPr="00130F93">
              <w:rPr>
                <w:rFonts w:ascii="Times New Roman" w:eastAsia="Times New Roman" w:hAnsi="Times New Roman" w:cs="Times New Roman"/>
                <w:sz w:val="28"/>
                <w:szCs w:val="28"/>
                <w:lang w:eastAsia="ru-RU"/>
              </w:rPr>
              <w:t xml:space="preserve"> </w:t>
            </w:r>
            <w:r w:rsidR="00DF7F93" w:rsidRPr="00130F93">
              <w:rPr>
                <w:rFonts w:ascii="Times New Roman" w:eastAsia="Times New Roman" w:hAnsi="Times New Roman" w:cs="Times New Roman"/>
                <w:sz w:val="28"/>
                <w:szCs w:val="28"/>
                <w:lang w:eastAsia="ru-RU"/>
              </w:rPr>
              <w:t>до</w:t>
            </w:r>
            <w:r w:rsidR="00062980" w:rsidRPr="00130F93">
              <w:rPr>
                <w:rFonts w:ascii="Times New Roman" w:eastAsia="Times New Roman" w:hAnsi="Times New Roman" w:cs="Times New Roman"/>
                <w:sz w:val="28"/>
                <w:szCs w:val="28"/>
                <w:lang w:eastAsia="ru-RU"/>
              </w:rPr>
              <w:t xml:space="preserve"> </w:t>
            </w:r>
            <w:r w:rsidR="00B12443" w:rsidRPr="00130F93">
              <w:rPr>
                <w:rFonts w:ascii="Times New Roman" w:eastAsia="Times New Roman" w:hAnsi="Times New Roman" w:cs="Times New Roman"/>
                <w:sz w:val="28"/>
                <w:szCs w:val="28"/>
                <w:lang w:eastAsia="ru-RU"/>
              </w:rPr>
              <w:t>9</w:t>
            </w:r>
            <w:r w:rsidR="0078112C" w:rsidRPr="00130F93">
              <w:rPr>
                <w:rFonts w:ascii="Times New Roman" w:eastAsia="Times New Roman" w:hAnsi="Times New Roman" w:cs="Times New Roman"/>
                <w:sz w:val="28"/>
                <w:szCs w:val="28"/>
                <w:lang w:eastAsia="ru-RU"/>
              </w:rPr>
              <w:t>1</w:t>
            </w:r>
            <w:r w:rsidR="00B12443" w:rsidRPr="00130F93">
              <w:rPr>
                <w:rFonts w:ascii="Times New Roman" w:eastAsia="Times New Roman" w:hAnsi="Times New Roman" w:cs="Times New Roman"/>
                <w:sz w:val="28"/>
                <w:szCs w:val="28"/>
                <w:lang w:eastAsia="ru-RU"/>
              </w:rPr>
              <w:t>,</w:t>
            </w:r>
            <w:r w:rsidR="0078112C" w:rsidRPr="00130F93">
              <w:rPr>
                <w:rFonts w:ascii="Times New Roman" w:eastAsia="Times New Roman" w:hAnsi="Times New Roman" w:cs="Times New Roman"/>
                <w:sz w:val="28"/>
                <w:szCs w:val="28"/>
                <w:lang w:eastAsia="ru-RU"/>
              </w:rPr>
              <w:t>1</w:t>
            </w:r>
            <w:r w:rsidR="00DF7F93" w:rsidRPr="00130F93">
              <w:rPr>
                <w:rFonts w:ascii="Times New Roman" w:eastAsia="Times New Roman" w:hAnsi="Times New Roman" w:cs="Times New Roman"/>
                <w:sz w:val="28"/>
                <w:szCs w:val="28"/>
              </w:rPr>
              <w:t xml:space="preserve"> </w:t>
            </w:r>
            <w:r w:rsidR="004D4B0C" w:rsidRPr="00130F93">
              <w:rPr>
                <w:rFonts w:ascii="Times New Roman" w:eastAsia="Times New Roman" w:hAnsi="Times New Roman" w:cs="Times New Roman"/>
                <w:sz w:val="28"/>
                <w:szCs w:val="28"/>
              </w:rPr>
              <w:t>%;</w:t>
            </w:r>
          </w:p>
          <w:p w:rsidR="0021339A" w:rsidRPr="00130F93" w:rsidRDefault="00CA4EED" w:rsidP="00EA4A87">
            <w:pPr>
              <w:pStyle w:val="af3"/>
              <w:jc w:val="both"/>
              <w:rPr>
                <w:rFonts w:ascii="Times New Roman" w:eastAsia="Times New Roman" w:hAnsi="Times New Roman" w:cs="Times New Roman"/>
                <w:sz w:val="28"/>
                <w:szCs w:val="28"/>
                <w:lang w:eastAsia="ru-RU"/>
              </w:rPr>
            </w:pPr>
            <w:r w:rsidRPr="00130F93">
              <w:rPr>
                <w:rFonts w:ascii="Times New Roman" w:eastAsia="Times New Roman" w:hAnsi="Times New Roman" w:cs="Times New Roman"/>
                <w:sz w:val="28"/>
                <w:szCs w:val="28"/>
                <w:lang w:eastAsia="ru-RU"/>
              </w:rPr>
              <w:t>-</w:t>
            </w:r>
            <w:r w:rsidR="009E4D36" w:rsidRPr="00130F93">
              <w:rPr>
                <w:rFonts w:ascii="Times New Roman" w:eastAsia="Times New Roman" w:hAnsi="Times New Roman" w:cs="Times New Roman"/>
                <w:sz w:val="28"/>
                <w:szCs w:val="28"/>
                <w:lang w:eastAsia="ru-RU"/>
              </w:rPr>
              <w:t>у</w:t>
            </w:r>
            <w:r w:rsidR="00062980" w:rsidRPr="00130F93">
              <w:rPr>
                <w:rFonts w:ascii="Times New Roman" w:eastAsia="Times New Roman" w:hAnsi="Times New Roman" w:cs="Times New Roman"/>
                <w:sz w:val="28"/>
                <w:szCs w:val="28"/>
                <w:lang w:eastAsia="ru-RU"/>
              </w:rPr>
              <w:t xml:space="preserve">величение доли учреждений образования и спорта администрации муниципального образования </w:t>
            </w:r>
            <w:r w:rsidR="00EA4A87" w:rsidRPr="00130F93">
              <w:rPr>
                <w:rFonts w:ascii="Times New Roman" w:eastAsia="Times New Roman" w:hAnsi="Times New Roman" w:cs="Times New Roman"/>
                <w:sz w:val="28"/>
                <w:szCs w:val="28"/>
                <w:lang w:eastAsia="ru-RU"/>
              </w:rPr>
              <w:t>«Городской округ город Астрахань»</w:t>
            </w:r>
            <w:r w:rsidR="00062980" w:rsidRPr="00130F93">
              <w:rPr>
                <w:rFonts w:ascii="Times New Roman" w:eastAsia="Times New Roman" w:hAnsi="Times New Roman" w:cs="Times New Roman"/>
                <w:sz w:val="28"/>
                <w:szCs w:val="28"/>
                <w:lang w:eastAsia="ru-RU"/>
              </w:rPr>
              <w:t xml:space="preserve">, в которых проведены мероприятия по </w:t>
            </w:r>
            <w:r w:rsidR="001A7D25" w:rsidRPr="00130F93">
              <w:rPr>
                <w:rFonts w:ascii="Times New Roman" w:eastAsia="Times New Roman" w:hAnsi="Times New Roman" w:cs="Times New Roman"/>
                <w:sz w:val="28"/>
                <w:szCs w:val="28"/>
                <w:lang w:eastAsia="ru-RU"/>
              </w:rPr>
              <w:t>приведению в</w:t>
            </w:r>
            <w:r w:rsidR="00062980" w:rsidRPr="00130F93">
              <w:rPr>
                <w:rFonts w:ascii="Times New Roman" w:eastAsia="Times New Roman" w:hAnsi="Times New Roman" w:cs="Times New Roman"/>
                <w:sz w:val="28"/>
                <w:szCs w:val="28"/>
                <w:lang w:eastAsia="ru-RU"/>
              </w:rPr>
              <w:t xml:space="preserve"> соответствие с требованиями действующих </w:t>
            </w:r>
            <w:r w:rsidRPr="00130F93">
              <w:rPr>
                <w:rFonts w:ascii="Times New Roman" w:eastAsia="Times New Roman" w:hAnsi="Times New Roman" w:cs="Times New Roman"/>
                <w:sz w:val="28"/>
                <w:szCs w:val="28"/>
                <w:lang w:eastAsia="ru-RU"/>
              </w:rPr>
              <w:t>СНиП, в</w:t>
            </w:r>
            <w:r w:rsidR="00062980" w:rsidRPr="00130F93">
              <w:rPr>
                <w:rFonts w:ascii="Times New Roman" w:eastAsia="Times New Roman" w:hAnsi="Times New Roman" w:cs="Times New Roman"/>
                <w:sz w:val="28"/>
                <w:szCs w:val="28"/>
                <w:lang w:eastAsia="ru-RU"/>
              </w:rPr>
              <w:t xml:space="preserve"> общ</w:t>
            </w:r>
            <w:r w:rsidR="006650A6" w:rsidRPr="00130F93">
              <w:rPr>
                <w:rFonts w:ascii="Times New Roman" w:eastAsia="Times New Roman" w:hAnsi="Times New Roman" w:cs="Times New Roman"/>
                <w:sz w:val="28"/>
                <w:szCs w:val="28"/>
                <w:lang w:eastAsia="ru-RU"/>
              </w:rPr>
              <w:t xml:space="preserve">ем количестве муниципальных </w:t>
            </w:r>
            <w:r w:rsidR="00062980" w:rsidRPr="00130F93">
              <w:rPr>
                <w:rFonts w:ascii="Times New Roman" w:eastAsia="Times New Roman" w:hAnsi="Times New Roman" w:cs="Times New Roman"/>
                <w:sz w:val="28"/>
                <w:szCs w:val="28"/>
                <w:lang w:eastAsia="ru-RU"/>
              </w:rPr>
              <w:t xml:space="preserve">образовательных </w:t>
            </w:r>
            <w:r w:rsidR="00DF7D54" w:rsidRPr="00130F93">
              <w:rPr>
                <w:rFonts w:ascii="Times New Roman" w:eastAsia="Times New Roman" w:hAnsi="Times New Roman" w:cs="Times New Roman"/>
                <w:sz w:val="28"/>
                <w:szCs w:val="28"/>
                <w:lang w:eastAsia="ru-RU"/>
              </w:rPr>
              <w:t>организаций</w:t>
            </w:r>
            <w:r w:rsidR="00A53050" w:rsidRPr="00130F93">
              <w:rPr>
                <w:rFonts w:ascii="Times New Roman" w:eastAsia="Times New Roman" w:hAnsi="Times New Roman" w:cs="Times New Roman"/>
                <w:sz w:val="28"/>
                <w:szCs w:val="28"/>
                <w:lang w:eastAsia="ru-RU"/>
              </w:rPr>
              <w:t xml:space="preserve"> </w:t>
            </w:r>
            <w:r w:rsidR="00DF7F93" w:rsidRPr="00130F93">
              <w:rPr>
                <w:rFonts w:ascii="Times New Roman" w:eastAsia="Times New Roman" w:hAnsi="Times New Roman" w:cs="Times New Roman"/>
                <w:sz w:val="28"/>
                <w:szCs w:val="28"/>
                <w:lang w:eastAsia="ru-RU"/>
              </w:rPr>
              <w:t>до</w:t>
            </w:r>
            <w:r w:rsidR="00A53050" w:rsidRPr="00130F93">
              <w:rPr>
                <w:rFonts w:ascii="Times New Roman" w:eastAsia="Times New Roman" w:hAnsi="Times New Roman" w:cs="Times New Roman"/>
                <w:sz w:val="28"/>
                <w:szCs w:val="28"/>
                <w:lang w:eastAsia="ru-RU"/>
              </w:rPr>
              <w:t xml:space="preserve"> </w:t>
            </w:r>
            <w:r w:rsidR="0078112C" w:rsidRPr="00130F93">
              <w:rPr>
                <w:rFonts w:ascii="Times New Roman" w:eastAsia="Times New Roman" w:hAnsi="Times New Roman" w:cs="Times New Roman"/>
                <w:sz w:val="28"/>
                <w:szCs w:val="28"/>
                <w:lang w:eastAsia="ru-RU"/>
              </w:rPr>
              <w:t>89</w:t>
            </w:r>
            <w:r w:rsidR="00B12443" w:rsidRPr="00130F93">
              <w:rPr>
                <w:rFonts w:ascii="Times New Roman" w:eastAsia="Times New Roman" w:hAnsi="Times New Roman" w:cs="Times New Roman"/>
                <w:sz w:val="28"/>
                <w:szCs w:val="28"/>
                <w:lang w:eastAsia="ru-RU"/>
              </w:rPr>
              <w:t>,</w:t>
            </w:r>
            <w:r w:rsidR="0078112C" w:rsidRPr="00130F93">
              <w:rPr>
                <w:rFonts w:ascii="Times New Roman" w:eastAsia="Times New Roman" w:hAnsi="Times New Roman" w:cs="Times New Roman"/>
                <w:sz w:val="28"/>
                <w:szCs w:val="28"/>
                <w:lang w:eastAsia="ru-RU"/>
              </w:rPr>
              <w:t>9</w:t>
            </w:r>
            <w:r w:rsidR="00075888" w:rsidRPr="00130F93">
              <w:rPr>
                <w:rFonts w:ascii="Times New Roman" w:eastAsia="Times New Roman" w:hAnsi="Times New Roman" w:cs="Times New Roman"/>
                <w:sz w:val="28"/>
                <w:szCs w:val="28"/>
                <w:lang w:eastAsia="ru-RU"/>
              </w:rPr>
              <w:t xml:space="preserve"> %.</w:t>
            </w:r>
          </w:p>
        </w:tc>
      </w:tr>
      <w:tr w:rsidR="00506D17" w:rsidRPr="00330165"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506D17" w:rsidRPr="00A4539D" w:rsidRDefault="00506D17" w:rsidP="00E42458">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Система организации контроля за исполнением </w:t>
            </w:r>
            <w:r>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506D17" w:rsidRPr="00330165" w:rsidRDefault="0021339A" w:rsidP="002B0259">
            <w:pPr>
              <w:snapToGri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Организация контроля осуществляется </w:t>
            </w:r>
            <w:r w:rsidR="007E02B6">
              <w:rPr>
                <w:rFonts w:ascii="Times New Roman" w:eastAsia="Times New Roman" w:hAnsi="Times New Roman" w:cs="Times New Roman"/>
                <w:sz w:val="28"/>
                <w:szCs w:val="28"/>
              </w:rPr>
              <w:t>у</w:t>
            </w:r>
            <w:r w:rsidR="007E02B6" w:rsidRPr="001D1395">
              <w:rPr>
                <w:rFonts w:ascii="Times New Roman" w:eastAsia="Times New Roman" w:hAnsi="Times New Roman" w:cs="Times New Roman"/>
                <w:sz w:val="28"/>
                <w:szCs w:val="28"/>
              </w:rPr>
              <w:t>правление</w:t>
            </w:r>
            <w:r w:rsidR="007E02B6">
              <w:rPr>
                <w:rFonts w:ascii="Times New Roman" w:eastAsia="Times New Roman" w:hAnsi="Times New Roman" w:cs="Times New Roman"/>
                <w:sz w:val="28"/>
                <w:szCs w:val="28"/>
              </w:rPr>
              <w:t>м</w:t>
            </w:r>
            <w:r w:rsidR="007E02B6" w:rsidRPr="001D1395">
              <w:rPr>
                <w:rFonts w:ascii="Times New Roman" w:hAnsi="Times New Roman" w:cs="Times New Roman"/>
                <w:sz w:val="28"/>
                <w:szCs w:val="28"/>
              </w:rPr>
              <w:t xml:space="preserve"> образования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w:t>
            </w:r>
            <w:r w:rsidR="00D10881">
              <w:rPr>
                <w:rFonts w:ascii="Times New Roman" w:hAnsi="Times New Roman" w:cs="Times New Roman"/>
                <w:sz w:val="28"/>
                <w:szCs w:val="28"/>
              </w:rPr>
              <w:t>ской округ город</w:t>
            </w:r>
            <w:bookmarkStart w:id="0" w:name="_GoBack"/>
            <w:bookmarkEnd w:id="0"/>
            <w:r w:rsidRPr="001D1395">
              <w:rPr>
                <w:rFonts w:ascii="Times New Roman" w:hAnsi="Times New Roman" w:cs="Times New Roman"/>
                <w:sz w:val="28"/>
                <w:szCs w:val="28"/>
              </w:rPr>
              <w:t xml:space="preserve"> Астрахань</w:t>
            </w:r>
            <w:r w:rsidR="002B0259">
              <w:rPr>
                <w:rFonts w:ascii="Times New Roman" w:hAnsi="Times New Roman" w:cs="Times New Roman"/>
                <w:sz w:val="28"/>
                <w:szCs w:val="28"/>
              </w:rPr>
              <w:t>»</w:t>
            </w:r>
            <w:r>
              <w:rPr>
                <w:rFonts w:ascii="Times New Roman" w:hAnsi="Times New Roman" w:cs="Times New Roman"/>
                <w:sz w:val="28"/>
                <w:szCs w:val="28"/>
              </w:rPr>
              <w:t xml:space="preserve"> </w:t>
            </w:r>
          </w:p>
        </w:tc>
      </w:tr>
    </w:tbl>
    <w:p w:rsidR="005B1018" w:rsidRDefault="005B1018" w:rsidP="00E42458">
      <w:pPr>
        <w:tabs>
          <w:tab w:val="center" w:pos="4819"/>
        </w:tabs>
        <w:spacing w:after="0" w:line="240" w:lineRule="auto"/>
        <w:jc w:val="center"/>
        <w:rPr>
          <w:rFonts w:ascii="Times New Roman" w:hAnsi="Times New Roman" w:cs="Times New Roman"/>
          <w:sz w:val="28"/>
          <w:szCs w:val="28"/>
        </w:rPr>
      </w:pPr>
    </w:p>
    <w:p w:rsidR="00995FEC" w:rsidRPr="003E06DF" w:rsidRDefault="00D426E3" w:rsidP="00E42458">
      <w:pPr>
        <w:pStyle w:val="41"/>
        <w:numPr>
          <w:ilvl w:val="0"/>
          <w:numId w:val="7"/>
        </w:numPr>
        <w:shd w:val="clear" w:color="auto" w:fill="auto"/>
        <w:tabs>
          <w:tab w:val="left" w:pos="2415"/>
        </w:tabs>
        <w:spacing w:after="0" w:line="240" w:lineRule="auto"/>
        <w:jc w:val="center"/>
        <w:rPr>
          <w:sz w:val="28"/>
          <w:szCs w:val="28"/>
        </w:rPr>
      </w:pPr>
      <w:r w:rsidRPr="003E06DF">
        <w:rPr>
          <w:sz w:val="28"/>
          <w:szCs w:val="28"/>
        </w:rPr>
        <w:t>Характеристика проблемы</w:t>
      </w:r>
      <w:r w:rsidR="003205B5">
        <w:rPr>
          <w:sz w:val="28"/>
          <w:szCs w:val="28"/>
        </w:rPr>
        <w:t xml:space="preserve"> в рассматриваемой сфере и прогноз развития ситуации с учетом</w:t>
      </w:r>
      <w:r w:rsidR="004F5B1A">
        <w:rPr>
          <w:sz w:val="28"/>
          <w:szCs w:val="28"/>
        </w:rPr>
        <w:t xml:space="preserve"> реализации </w:t>
      </w:r>
      <w:r w:rsidR="003A5178">
        <w:rPr>
          <w:sz w:val="28"/>
          <w:szCs w:val="28"/>
        </w:rPr>
        <w:t>подп</w:t>
      </w:r>
      <w:r w:rsidRPr="003E06DF">
        <w:rPr>
          <w:sz w:val="28"/>
          <w:szCs w:val="28"/>
        </w:rPr>
        <w:t>рограммы</w:t>
      </w:r>
      <w:r w:rsidR="004F5B1A">
        <w:rPr>
          <w:sz w:val="28"/>
          <w:szCs w:val="28"/>
        </w:rPr>
        <w:t>.</w:t>
      </w:r>
    </w:p>
    <w:p w:rsidR="00995FEC" w:rsidRPr="00931C6E" w:rsidRDefault="0065074D" w:rsidP="00931C6E">
      <w:pPr>
        <w:pStyle w:val="Default"/>
      </w:pPr>
      <w:r>
        <w:tab/>
      </w:r>
    </w:p>
    <w:p w:rsidR="00995FEC" w:rsidRPr="008C74E2" w:rsidRDefault="00AE384E" w:rsidP="00E42458">
      <w:pPr>
        <w:snapToGrid w:val="0"/>
        <w:spacing w:after="0" w:line="240" w:lineRule="auto"/>
        <w:ind w:firstLine="709"/>
        <w:jc w:val="both"/>
        <w:rPr>
          <w:rFonts w:ascii="Times New Roman" w:eastAsia="Times New Roman" w:hAnsi="Times New Roman" w:cs="Times New Roman"/>
          <w:sz w:val="28"/>
          <w:szCs w:val="28"/>
        </w:rPr>
      </w:pPr>
      <w:r w:rsidRPr="008C74E2">
        <w:rPr>
          <w:rFonts w:ascii="Times New Roman" w:hAnsi="Times New Roman" w:cs="Times New Roman"/>
          <w:sz w:val="28"/>
          <w:szCs w:val="28"/>
        </w:rPr>
        <w:t xml:space="preserve">Реализация мероприятий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8C74E2">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8C74E2">
        <w:rPr>
          <w:rFonts w:ascii="Times New Roman" w:hAnsi="Times New Roman" w:cs="Times New Roman"/>
          <w:sz w:val="28"/>
          <w:szCs w:val="28"/>
        </w:rPr>
        <w:t xml:space="preserve"> направлена на </w:t>
      </w:r>
      <w:r w:rsidRPr="008C74E2">
        <w:rPr>
          <w:rFonts w:ascii="Times New Roman" w:eastAsia="Times New Roman" w:hAnsi="Times New Roman" w:cs="Times New Roman"/>
          <w:color w:val="000000"/>
          <w:sz w:val="28"/>
          <w:szCs w:val="28"/>
        </w:rPr>
        <w:t xml:space="preserve">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w:t>
      </w:r>
      <w:r w:rsidR="00A00985" w:rsidRPr="008C74E2">
        <w:rPr>
          <w:rFonts w:ascii="Times New Roman" w:eastAsia="Times New Roman" w:hAnsi="Times New Roman" w:cs="Times New Roman"/>
          <w:color w:val="000000"/>
          <w:sz w:val="28"/>
          <w:szCs w:val="28"/>
        </w:rPr>
        <w:t>и создание</w:t>
      </w:r>
      <w:r w:rsidR="00995FEC" w:rsidRPr="008C74E2">
        <w:rPr>
          <w:rFonts w:ascii="Times New Roman" w:eastAsia="Times New Roman" w:hAnsi="Times New Roman" w:cs="Times New Roman"/>
          <w:sz w:val="28"/>
          <w:szCs w:val="28"/>
        </w:rPr>
        <w:t xml:space="preserve"> комфортных</w:t>
      </w:r>
      <w:r w:rsidRPr="008C74E2">
        <w:rPr>
          <w:rFonts w:ascii="Times New Roman" w:eastAsia="Times New Roman" w:hAnsi="Times New Roman" w:cs="Times New Roman"/>
          <w:sz w:val="28"/>
          <w:szCs w:val="28"/>
        </w:rPr>
        <w:t xml:space="preserve">, </w:t>
      </w:r>
      <w:r w:rsidR="00A00985" w:rsidRPr="008C74E2">
        <w:rPr>
          <w:rFonts w:ascii="Times New Roman" w:eastAsia="Times New Roman" w:hAnsi="Times New Roman" w:cs="Times New Roman"/>
          <w:sz w:val="28"/>
          <w:szCs w:val="28"/>
        </w:rPr>
        <w:t>безопасных условий</w:t>
      </w:r>
      <w:r w:rsidR="00995FEC" w:rsidRPr="008C74E2">
        <w:rPr>
          <w:rFonts w:ascii="Times New Roman" w:eastAsia="Times New Roman" w:hAnsi="Times New Roman" w:cs="Times New Roman"/>
          <w:sz w:val="28"/>
          <w:szCs w:val="28"/>
        </w:rPr>
        <w:t xml:space="preserve"> для органи</w:t>
      </w:r>
      <w:r w:rsidR="00CC0FCE" w:rsidRPr="008C74E2">
        <w:rPr>
          <w:rFonts w:ascii="Times New Roman" w:eastAsia="Times New Roman" w:hAnsi="Times New Roman" w:cs="Times New Roman"/>
          <w:sz w:val="28"/>
          <w:szCs w:val="28"/>
        </w:rPr>
        <w:t>зации образовательн</w:t>
      </w:r>
      <w:r w:rsidR="00DF7366" w:rsidRPr="008C74E2">
        <w:rPr>
          <w:rFonts w:ascii="Times New Roman" w:eastAsia="Times New Roman" w:hAnsi="Times New Roman" w:cs="Times New Roman"/>
          <w:sz w:val="28"/>
          <w:szCs w:val="28"/>
        </w:rPr>
        <w:t>ого</w:t>
      </w:r>
      <w:r w:rsidR="00995FEC" w:rsidRPr="008C74E2">
        <w:rPr>
          <w:rFonts w:ascii="Times New Roman" w:eastAsia="Times New Roman" w:hAnsi="Times New Roman" w:cs="Times New Roman"/>
          <w:sz w:val="28"/>
          <w:szCs w:val="28"/>
        </w:rPr>
        <w:t xml:space="preserve"> процесс</w:t>
      </w:r>
      <w:r w:rsidR="00DF7366" w:rsidRPr="008C74E2">
        <w:rPr>
          <w:rFonts w:ascii="Times New Roman" w:eastAsia="Times New Roman" w:hAnsi="Times New Roman" w:cs="Times New Roman"/>
          <w:sz w:val="28"/>
          <w:szCs w:val="28"/>
        </w:rPr>
        <w:t>а</w:t>
      </w:r>
      <w:r w:rsidR="00995FEC" w:rsidRPr="008C74E2">
        <w:rPr>
          <w:rFonts w:ascii="Times New Roman" w:eastAsia="Times New Roman" w:hAnsi="Times New Roman" w:cs="Times New Roman"/>
          <w:sz w:val="28"/>
          <w:szCs w:val="28"/>
        </w:rPr>
        <w:t xml:space="preserve">. </w:t>
      </w:r>
    </w:p>
    <w:p w:rsidR="00995FEC" w:rsidRPr="00E775A3" w:rsidRDefault="00995FEC" w:rsidP="00E42458">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 xml:space="preserve">Для поддержания установленных эксплуатационных показателей здания необходимо систематически и своевременно проводить работы по </w:t>
      </w:r>
      <w:r w:rsidR="004B7FAF" w:rsidRPr="00330165">
        <w:rPr>
          <w:rFonts w:ascii="Times New Roman" w:eastAsia="Times New Roman" w:hAnsi="Times New Roman" w:cs="Times New Roman"/>
          <w:sz w:val="28"/>
          <w:szCs w:val="28"/>
        </w:rPr>
        <w:t>предотвращению преждевременного</w:t>
      </w:r>
      <w:r w:rsidRPr="00E775A3">
        <w:rPr>
          <w:rFonts w:ascii="Times New Roman" w:eastAsia="Times New Roman" w:hAnsi="Times New Roman" w:cs="Times New Roman"/>
          <w:sz w:val="28"/>
          <w:szCs w:val="28"/>
        </w:rPr>
        <w:t xml:space="preserve"> износа конструкций, отделки</w:t>
      </w:r>
      <w:r w:rsidR="00A66235">
        <w:rPr>
          <w:rFonts w:ascii="Times New Roman" w:eastAsia="Times New Roman" w:hAnsi="Times New Roman" w:cs="Times New Roman"/>
          <w:sz w:val="28"/>
          <w:szCs w:val="28"/>
        </w:rPr>
        <w:t>,</w:t>
      </w:r>
      <w:r w:rsidRPr="00E775A3">
        <w:rPr>
          <w:rFonts w:ascii="Times New Roman" w:eastAsia="Times New Roman" w:hAnsi="Times New Roman" w:cs="Times New Roman"/>
          <w:sz w:val="28"/>
          <w:szCs w:val="28"/>
        </w:rPr>
        <w:t xml:space="preserve"> </w:t>
      </w:r>
      <w:r w:rsidRPr="00E775A3">
        <w:rPr>
          <w:rFonts w:ascii="Times New Roman" w:eastAsia="Times New Roman" w:hAnsi="Times New Roman" w:cs="Times New Roman"/>
          <w:sz w:val="28"/>
          <w:szCs w:val="28"/>
        </w:rPr>
        <w:lastRenderedPageBreak/>
        <w:t>инженерного оборудования,</w:t>
      </w:r>
      <w:r w:rsidR="00A66235">
        <w:rPr>
          <w:rFonts w:ascii="Times New Roman" w:eastAsia="Times New Roman" w:hAnsi="Times New Roman" w:cs="Times New Roman"/>
          <w:sz w:val="28"/>
          <w:szCs w:val="28"/>
        </w:rPr>
        <w:t xml:space="preserve"> а также оконных и дверных блоков,</w:t>
      </w:r>
      <w:r w:rsidRPr="00E775A3">
        <w:rPr>
          <w:rFonts w:ascii="Times New Roman" w:eastAsia="Times New Roman" w:hAnsi="Times New Roman" w:cs="Times New Roman"/>
          <w:sz w:val="28"/>
          <w:szCs w:val="28"/>
        </w:rPr>
        <w:t xml:space="preserve"> возникающ</w:t>
      </w:r>
      <w:r w:rsidR="00242979">
        <w:rPr>
          <w:rFonts w:ascii="Times New Roman" w:eastAsia="Times New Roman" w:hAnsi="Times New Roman" w:cs="Times New Roman"/>
          <w:sz w:val="28"/>
          <w:szCs w:val="28"/>
        </w:rPr>
        <w:t>его</w:t>
      </w:r>
      <w:r w:rsidR="00E775A3">
        <w:rPr>
          <w:rFonts w:ascii="Times New Roman" w:eastAsia="Times New Roman" w:hAnsi="Times New Roman" w:cs="Times New Roman"/>
          <w:sz w:val="28"/>
          <w:szCs w:val="28"/>
        </w:rPr>
        <w:t xml:space="preserve"> в процессе эксплуатации здания</w:t>
      </w:r>
      <w:r w:rsidRPr="00E775A3">
        <w:rPr>
          <w:rFonts w:ascii="Times New Roman" w:eastAsia="Times New Roman" w:hAnsi="Times New Roman" w:cs="Times New Roman"/>
          <w:sz w:val="28"/>
          <w:szCs w:val="28"/>
        </w:rPr>
        <w:t xml:space="preserve"> (текущий ремонт).</w:t>
      </w:r>
    </w:p>
    <w:p w:rsidR="00702080" w:rsidRDefault="00995FEC" w:rsidP="000D1C09">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Значител</w:t>
      </w:r>
      <w:r w:rsidR="00745EE9" w:rsidRPr="00E775A3">
        <w:rPr>
          <w:rFonts w:ascii="Times New Roman" w:eastAsia="Times New Roman" w:hAnsi="Times New Roman" w:cs="Times New Roman"/>
          <w:sz w:val="28"/>
          <w:szCs w:val="28"/>
        </w:rPr>
        <w:t xml:space="preserve">ьная часть зданий и сооружений </w:t>
      </w:r>
      <w:r w:rsidR="0018411A" w:rsidRPr="00330165">
        <w:rPr>
          <w:rFonts w:ascii="Times New Roman" w:hAnsi="Times New Roman" w:cs="Times New Roman"/>
          <w:sz w:val="28"/>
          <w:szCs w:val="28"/>
        </w:rPr>
        <w:t>учреждений</w:t>
      </w:r>
      <w:r w:rsidR="0018411A">
        <w:rPr>
          <w:rFonts w:ascii="Times New Roman" w:hAnsi="Times New Roman" w:cs="Times New Roman"/>
          <w:sz w:val="28"/>
          <w:szCs w:val="28"/>
        </w:rPr>
        <w:t xml:space="preserve"> 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EA4A87" w:rsidRPr="001D1395">
        <w:rPr>
          <w:rFonts w:ascii="Times New Roman" w:hAnsi="Times New Roman" w:cs="Times New Roman"/>
          <w:sz w:val="28"/>
          <w:szCs w:val="28"/>
        </w:rPr>
        <w:t xml:space="preserve"> </w:t>
      </w:r>
      <w:r w:rsidR="0018411A">
        <w:rPr>
          <w:rFonts w:ascii="Times New Roman" w:eastAsia="Times New Roman" w:hAnsi="Times New Roman" w:cs="Times New Roman"/>
          <w:sz w:val="28"/>
          <w:szCs w:val="28"/>
        </w:rPr>
        <w:t>нуждае</w:t>
      </w:r>
      <w:r w:rsidR="004B7FAF" w:rsidRPr="00E775A3">
        <w:rPr>
          <w:rFonts w:ascii="Times New Roman" w:eastAsia="Times New Roman" w:hAnsi="Times New Roman" w:cs="Times New Roman"/>
          <w:sz w:val="28"/>
          <w:szCs w:val="28"/>
        </w:rPr>
        <w:t>тся</w:t>
      </w:r>
      <w:r w:rsidR="00745EE9" w:rsidRPr="00E775A3">
        <w:rPr>
          <w:rFonts w:ascii="Times New Roman" w:eastAsia="Times New Roman" w:hAnsi="Times New Roman" w:cs="Times New Roman"/>
          <w:sz w:val="28"/>
          <w:szCs w:val="28"/>
        </w:rPr>
        <w:t xml:space="preserve"> в проведении</w:t>
      </w:r>
      <w:r w:rsidRPr="00E775A3">
        <w:rPr>
          <w:rFonts w:ascii="Times New Roman" w:eastAsia="Times New Roman" w:hAnsi="Times New Roman" w:cs="Times New Roman"/>
          <w:sz w:val="28"/>
          <w:szCs w:val="28"/>
        </w:rPr>
        <w:t xml:space="preserve"> работ по ремонту помещений, кровель, фасадов, инженерных сетей, замене </w:t>
      </w:r>
      <w:r w:rsidR="005B4F12">
        <w:rPr>
          <w:rFonts w:ascii="Times New Roman" w:eastAsia="Times New Roman" w:hAnsi="Times New Roman" w:cs="Times New Roman"/>
          <w:sz w:val="28"/>
          <w:szCs w:val="28"/>
        </w:rPr>
        <w:t xml:space="preserve">деревянных </w:t>
      </w:r>
      <w:r w:rsidRPr="00E775A3">
        <w:rPr>
          <w:rFonts w:ascii="Times New Roman" w:eastAsia="Times New Roman" w:hAnsi="Times New Roman" w:cs="Times New Roman"/>
          <w:sz w:val="28"/>
          <w:szCs w:val="28"/>
        </w:rPr>
        <w:t>столяр</w:t>
      </w:r>
      <w:r w:rsidR="00745EE9" w:rsidRPr="00E775A3">
        <w:rPr>
          <w:rFonts w:ascii="Times New Roman" w:eastAsia="Times New Roman" w:hAnsi="Times New Roman" w:cs="Times New Roman"/>
          <w:sz w:val="28"/>
          <w:szCs w:val="28"/>
        </w:rPr>
        <w:t>ных изделий</w:t>
      </w:r>
      <w:r w:rsidR="004B7FAF">
        <w:rPr>
          <w:rFonts w:ascii="Times New Roman" w:eastAsia="Times New Roman" w:hAnsi="Times New Roman" w:cs="Times New Roman"/>
          <w:sz w:val="28"/>
          <w:szCs w:val="28"/>
        </w:rPr>
        <w:t xml:space="preserve"> </w:t>
      </w:r>
      <w:r w:rsidR="005B4F12">
        <w:rPr>
          <w:rFonts w:ascii="Times New Roman" w:eastAsia="Times New Roman" w:hAnsi="Times New Roman" w:cs="Times New Roman"/>
          <w:sz w:val="28"/>
          <w:szCs w:val="28"/>
        </w:rPr>
        <w:t xml:space="preserve">на изделия из ПВХ </w:t>
      </w:r>
      <w:r w:rsidR="004B7FAF">
        <w:rPr>
          <w:rFonts w:ascii="Times New Roman" w:eastAsia="Times New Roman" w:hAnsi="Times New Roman" w:cs="Times New Roman"/>
          <w:sz w:val="28"/>
          <w:szCs w:val="28"/>
        </w:rPr>
        <w:t>и благоустройству</w:t>
      </w:r>
      <w:r w:rsidR="00242979">
        <w:rPr>
          <w:rFonts w:ascii="Times New Roman" w:eastAsia="Times New Roman" w:hAnsi="Times New Roman" w:cs="Times New Roman"/>
          <w:sz w:val="28"/>
          <w:szCs w:val="28"/>
        </w:rPr>
        <w:t xml:space="preserve"> территорий (приобретение, установка, замена, ремонт малых архитектурных форм,</w:t>
      </w:r>
      <w:r w:rsidR="00833198">
        <w:rPr>
          <w:rFonts w:ascii="Times New Roman" w:eastAsia="Times New Roman" w:hAnsi="Times New Roman" w:cs="Times New Roman"/>
          <w:sz w:val="28"/>
          <w:szCs w:val="28"/>
        </w:rPr>
        <w:t xml:space="preserve"> ограждений,</w:t>
      </w:r>
      <w:r w:rsidR="00242979">
        <w:rPr>
          <w:rFonts w:ascii="Times New Roman" w:eastAsia="Times New Roman" w:hAnsi="Times New Roman" w:cs="Times New Roman"/>
          <w:sz w:val="28"/>
          <w:szCs w:val="28"/>
        </w:rPr>
        <w:t xml:space="preserve"> устройство детских игровых и спортивных площадок и их ремонт, устройство и ремонт поливочных водопроводов, ремонт асфальтобетонных покрытий, вертикальная планировка территорий и т.п.)</w:t>
      </w:r>
      <w:r w:rsidR="000D1C09">
        <w:rPr>
          <w:rFonts w:ascii="Times New Roman" w:eastAsia="Times New Roman" w:hAnsi="Times New Roman" w:cs="Times New Roman"/>
          <w:sz w:val="28"/>
          <w:szCs w:val="28"/>
        </w:rPr>
        <w:t xml:space="preserve">, а также </w:t>
      </w:r>
      <w:r w:rsidR="00913D8D">
        <w:rPr>
          <w:rFonts w:ascii="Times New Roman" w:hAnsi="Times New Roman" w:cs="Times New Roman"/>
          <w:sz w:val="28"/>
        </w:rPr>
        <w:t>во исполнение п. 3 р</w:t>
      </w:r>
      <w:r w:rsidR="00702080">
        <w:rPr>
          <w:rFonts w:ascii="Times New Roman" w:hAnsi="Times New Roman" w:cs="Times New Roman"/>
          <w:sz w:val="28"/>
        </w:rPr>
        <w:t>аспоряжения Правительства Астраханской области от 30.11.2015 № 532-Пр «Об отдельных мероприятиях по обеспечению условий доступности для инвалидов объектов социальной, инженерной и транспортной инфраструктур и предоставляемых в них услуг»,</w:t>
      </w:r>
      <w:r w:rsidR="000D1C09">
        <w:rPr>
          <w:rFonts w:ascii="Times New Roman" w:hAnsi="Times New Roman" w:cs="Times New Roman"/>
          <w:sz w:val="28"/>
        </w:rPr>
        <w:t xml:space="preserve"> устройство пандусов.</w:t>
      </w:r>
    </w:p>
    <w:p w:rsidR="004C04F6" w:rsidRPr="004C04F6" w:rsidRDefault="004C04F6" w:rsidP="00E42458">
      <w:pPr>
        <w:shd w:val="clear" w:color="auto" w:fill="FFFFFF"/>
        <w:spacing w:after="0" w:line="240" w:lineRule="auto"/>
        <w:ind w:firstLine="709"/>
        <w:jc w:val="both"/>
        <w:rPr>
          <w:rFonts w:ascii="Times New Roman" w:hAnsi="Times New Roman" w:cs="Times New Roman"/>
          <w:sz w:val="28"/>
          <w:szCs w:val="28"/>
        </w:rPr>
      </w:pPr>
      <w:r w:rsidRPr="004C04F6">
        <w:rPr>
          <w:rFonts w:ascii="Times New Roman" w:hAnsi="Times New Roman" w:cs="Times New Roman"/>
          <w:sz w:val="28"/>
          <w:szCs w:val="28"/>
        </w:rPr>
        <w:t>Для устойчивого функционирования учреждений</w:t>
      </w:r>
      <w:r w:rsidR="0018411A" w:rsidRPr="0018411A">
        <w:rPr>
          <w:rFonts w:ascii="Times New Roman" w:hAnsi="Times New Roman" w:cs="Times New Roman"/>
          <w:sz w:val="28"/>
          <w:szCs w:val="28"/>
        </w:rPr>
        <w:t xml:space="preserve"> </w:t>
      </w:r>
      <w:r w:rsidR="0018411A">
        <w:rPr>
          <w:rFonts w:ascii="Times New Roman" w:hAnsi="Times New Roman" w:cs="Times New Roman"/>
          <w:sz w:val="28"/>
          <w:szCs w:val="28"/>
        </w:rPr>
        <w:t>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EA4A87" w:rsidRPr="001D1395">
        <w:rPr>
          <w:rFonts w:ascii="Times New Roman" w:hAnsi="Times New Roman" w:cs="Times New Roman"/>
          <w:sz w:val="28"/>
          <w:szCs w:val="28"/>
        </w:rPr>
        <w:t xml:space="preserve"> </w:t>
      </w:r>
      <w:r w:rsidR="00E44290" w:rsidRPr="004C04F6">
        <w:rPr>
          <w:rFonts w:ascii="Times New Roman" w:hAnsi="Times New Roman" w:cs="Times New Roman"/>
          <w:sz w:val="28"/>
          <w:szCs w:val="28"/>
        </w:rPr>
        <w:t>и</w:t>
      </w:r>
      <w:r w:rsidRPr="004C04F6">
        <w:rPr>
          <w:rFonts w:ascii="Times New Roman" w:hAnsi="Times New Roman" w:cs="Times New Roman"/>
          <w:sz w:val="28"/>
          <w:szCs w:val="28"/>
        </w:rPr>
        <w:t xml:space="preserve"> качественного исполнения лицензионных условий</w:t>
      </w:r>
      <w:r w:rsidR="00E1323D">
        <w:rPr>
          <w:rFonts w:ascii="Times New Roman" w:hAnsi="Times New Roman" w:cs="Times New Roman"/>
          <w:sz w:val="28"/>
          <w:szCs w:val="28"/>
        </w:rPr>
        <w:t xml:space="preserve"> образовательной деятельности</w:t>
      </w:r>
      <w:r w:rsidRPr="004C04F6">
        <w:rPr>
          <w:rFonts w:ascii="Times New Roman" w:hAnsi="Times New Roman" w:cs="Times New Roman"/>
          <w:sz w:val="28"/>
          <w:szCs w:val="28"/>
        </w:rPr>
        <w:t xml:space="preserve">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w:t>
      </w:r>
      <w:r w:rsidR="00D426E3">
        <w:rPr>
          <w:rFonts w:ascii="Times New Roman" w:hAnsi="Times New Roman" w:cs="Times New Roman"/>
          <w:sz w:val="28"/>
          <w:szCs w:val="28"/>
        </w:rPr>
        <w:t>требованиям</w:t>
      </w:r>
      <w:r w:rsidRPr="004C04F6">
        <w:rPr>
          <w:rFonts w:ascii="Times New Roman" w:hAnsi="Times New Roman" w:cs="Times New Roman"/>
          <w:sz w:val="28"/>
          <w:szCs w:val="28"/>
        </w:rPr>
        <w:t xml:space="preserve"> не в полном объеме. Данная ситуация сложилась в результате того, что </w:t>
      </w:r>
      <w:r w:rsidR="00D426E3">
        <w:rPr>
          <w:rFonts w:ascii="Times New Roman" w:hAnsi="Times New Roman" w:cs="Times New Roman"/>
          <w:sz w:val="28"/>
          <w:szCs w:val="28"/>
        </w:rPr>
        <w:t xml:space="preserve">здания </w:t>
      </w:r>
      <w:r w:rsidR="007F4685" w:rsidRPr="00330165">
        <w:rPr>
          <w:rFonts w:ascii="Times New Roman" w:hAnsi="Times New Roman" w:cs="Times New Roman"/>
          <w:sz w:val="28"/>
          <w:szCs w:val="28"/>
        </w:rPr>
        <w:t>учреждений</w:t>
      </w:r>
      <w:r w:rsidR="007F4685">
        <w:rPr>
          <w:rFonts w:ascii="Times New Roman" w:hAnsi="Times New Roman" w:cs="Times New Roman"/>
          <w:sz w:val="28"/>
          <w:szCs w:val="28"/>
        </w:rPr>
        <w:t xml:space="preserve"> образования и спорта</w:t>
      </w:r>
      <w:r w:rsidR="007F4685" w:rsidRPr="00330165">
        <w:rPr>
          <w:rFonts w:ascii="Times New Roman" w:hAnsi="Times New Roman" w:cs="Times New Roman"/>
          <w:sz w:val="28"/>
          <w:szCs w:val="28"/>
        </w:rPr>
        <w:t xml:space="preserve"> администрации </w:t>
      </w:r>
      <w:r w:rsidR="007F4685">
        <w:rPr>
          <w:rFonts w:ascii="Times New Roman" w:hAnsi="Times New Roman" w:cs="Times New Roman"/>
          <w:sz w:val="28"/>
          <w:szCs w:val="28"/>
        </w:rPr>
        <w:t xml:space="preserve">муниципального образования </w:t>
      </w:r>
      <w:r w:rsidR="00EA4A87" w:rsidRPr="00EA4A87">
        <w:rPr>
          <w:rFonts w:ascii="Times New Roman" w:eastAsia="Times New Roman" w:hAnsi="Times New Roman" w:cs="Times New Roman"/>
          <w:sz w:val="28"/>
          <w:szCs w:val="28"/>
          <w:lang w:eastAsia="ru-RU"/>
        </w:rPr>
        <w:t>«Городской округ город Астрахань»</w:t>
      </w:r>
      <w:r w:rsidR="00EA4A87" w:rsidRPr="001D1395">
        <w:rPr>
          <w:rFonts w:ascii="Times New Roman" w:hAnsi="Times New Roman" w:cs="Times New Roman"/>
          <w:sz w:val="28"/>
          <w:szCs w:val="28"/>
        </w:rPr>
        <w:t xml:space="preserve"> </w:t>
      </w:r>
      <w:r w:rsidRPr="004C04F6">
        <w:rPr>
          <w:rFonts w:ascii="Times New Roman" w:hAnsi="Times New Roman" w:cs="Times New Roman"/>
          <w:sz w:val="28"/>
          <w:szCs w:val="28"/>
        </w:rPr>
        <w:t>построены до введения в действие современных нормативных документов.</w:t>
      </w:r>
    </w:p>
    <w:p w:rsidR="00D616D6" w:rsidRDefault="00D616D6" w:rsidP="00D616D6">
      <w:pPr>
        <w:suppressAutoHyphens w:val="0"/>
        <w:spacing w:after="0" w:line="240" w:lineRule="auto"/>
        <w:ind w:firstLine="708"/>
        <w:jc w:val="both"/>
        <w:rPr>
          <w:rFonts w:ascii="Times New Roman" w:eastAsiaTheme="minorEastAsia" w:hAnsi="Times New Roman" w:cs="Times New Roman"/>
          <w:kern w:val="0"/>
          <w:sz w:val="28"/>
          <w:szCs w:val="28"/>
          <w:lang w:eastAsia="ru-RU"/>
        </w:rPr>
      </w:pPr>
      <w:r w:rsidRPr="001841BD">
        <w:rPr>
          <w:rFonts w:ascii="Times New Roman" w:eastAsiaTheme="minorEastAsia" w:hAnsi="Times New Roman" w:cs="Times New Roman"/>
          <w:kern w:val="0"/>
          <w:sz w:val="28"/>
          <w:szCs w:val="28"/>
          <w:lang w:eastAsia="ru-RU"/>
        </w:rPr>
        <w:t>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
    <w:p w:rsidR="00E156D6" w:rsidRPr="00F37B5C" w:rsidRDefault="00D5415B" w:rsidP="00D27C1B">
      <w:pPr>
        <w:pStyle w:val="dt-p"/>
        <w:shd w:val="clear" w:color="auto" w:fill="FFFFFF"/>
        <w:spacing w:before="0" w:beforeAutospacing="0" w:after="0" w:afterAutospacing="0"/>
        <w:ind w:firstLine="708"/>
        <w:jc w:val="both"/>
        <w:textAlignment w:val="baseline"/>
        <w:rPr>
          <w:sz w:val="28"/>
          <w:szCs w:val="28"/>
        </w:rPr>
      </w:pPr>
      <w:r w:rsidRPr="00F37B5C">
        <w:rPr>
          <w:sz w:val="28"/>
          <w:szCs w:val="28"/>
        </w:rPr>
        <w:t>В с</w:t>
      </w:r>
      <w:r w:rsidR="00913D8D" w:rsidRPr="00F37B5C">
        <w:rPr>
          <w:sz w:val="28"/>
          <w:szCs w:val="28"/>
        </w:rPr>
        <w:t xml:space="preserve">илу </w:t>
      </w:r>
      <w:r w:rsidR="00E156D6" w:rsidRPr="00F37B5C">
        <w:rPr>
          <w:sz w:val="28"/>
          <w:szCs w:val="28"/>
        </w:rPr>
        <w:t xml:space="preserve"> п. 25,26 </w:t>
      </w:r>
      <w:r w:rsidRPr="00F37B5C">
        <w:rPr>
          <w:sz w:val="28"/>
          <w:szCs w:val="28"/>
        </w:rPr>
        <w:t xml:space="preserve"> </w:t>
      </w:r>
      <w:r w:rsidRPr="00F37B5C">
        <w:rPr>
          <w:rStyle w:val="11"/>
          <w:rFonts w:eastAsiaTheme="minorEastAsia"/>
          <w:color w:val="auto"/>
          <w:sz w:val="28"/>
          <w:szCs w:val="28"/>
        </w:rPr>
        <w:t xml:space="preserve">Требований к антитеррористической защищенности объектов (территорий) Министерства просвещения Российской Федерации и объектов (территорий), относящихся к сфере деятельности Министерства просвещения Российской Федерации, утвержденных Постановлением Правительства РФ от 02.08.2019 № 1006 </w:t>
      </w:r>
      <w:r w:rsidRPr="00F37B5C">
        <w:rPr>
          <w:rStyle w:val="af7"/>
          <w:color w:val="auto"/>
          <w:sz w:val="28"/>
          <w:szCs w:val="28"/>
          <w:u w:val="none"/>
        </w:rPr>
        <w:t>все</w:t>
      </w:r>
      <w:r w:rsidRPr="00F37B5C">
        <w:rPr>
          <w:rFonts w:eastAsiaTheme="minorHAnsi"/>
          <w:sz w:val="28"/>
          <w:szCs w:val="28"/>
          <w:lang w:eastAsia="en-US"/>
        </w:rPr>
        <w:t xml:space="preserve"> образовательные организации </w:t>
      </w:r>
      <w:r w:rsidR="00E156D6" w:rsidRPr="00F37B5C">
        <w:rPr>
          <w:rFonts w:eastAsiaTheme="minorHAnsi"/>
          <w:sz w:val="28"/>
          <w:szCs w:val="28"/>
          <w:lang w:eastAsia="en-US"/>
        </w:rPr>
        <w:t xml:space="preserve">в зависимости от категории опасности </w:t>
      </w:r>
      <w:r w:rsidRPr="00F37B5C">
        <w:rPr>
          <w:rFonts w:eastAsiaTheme="minorHAnsi"/>
          <w:sz w:val="28"/>
          <w:szCs w:val="28"/>
          <w:lang w:eastAsia="en-US"/>
        </w:rPr>
        <w:t>должны оборудоваться</w:t>
      </w:r>
      <w:r w:rsidR="00E156D6" w:rsidRPr="00F37B5C">
        <w:rPr>
          <w:rFonts w:eastAsiaTheme="minorHAnsi"/>
          <w:sz w:val="28"/>
          <w:szCs w:val="28"/>
          <w:lang w:eastAsia="en-US"/>
        </w:rPr>
        <w:t xml:space="preserve"> ограждением, наружным освещением,</w:t>
      </w:r>
      <w:r w:rsidRPr="00F37B5C">
        <w:rPr>
          <w:rFonts w:eastAsiaTheme="minorHAnsi"/>
          <w:sz w:val="28"/>
          <w:szCs w:val="28"/>
          <w:lang w:eastAsia="en-US"/>
        </w:rPr>
        <w:t xml:space="preserve"> </w:t>
      </w:r>
      <w:r w:rsidRPr="00F37B5C">
        <w:rPr>
          <w:sz w:val="28"/>
          <w:szCs w:val="28"/>
        </w:rPr>
        <w:t xml:space="preserve">охранной сигнализацией и </w:t>
      </w:r>
      <w:r w:rsidRPr="00F37B5C">
        <w:rPr>
          <w:rStyle w:val="11"/>
          <w:rFonts w:eastAsiaTheme="minorEastAsia"/>
          <w:color w:val="auto"/>
          <w:sz w:val="28"/>
          <w:szCs w:val="28"/>
        </w:rPr>
        <w:t>системами оповещения и управления эвакуацией при возникновении чрезвычайной ситуации</w:t>
      </w:r>
      <w:r w:rsidRPr="00F37B5C">
        <w:rPr>
          <w:rFonts w:eastAsiaTheme="minorHAnsi"/>
          <w:sz w:val="28"/>
          <w:szCs w:val="28"/>
          <w:lang w:eastAsia="en-US"/>
        </w:rPr>
        <w:t>, а также системой видеонаблюдения с функцией непрерывного наблюдения за состоянием обстановки на всей территории образовательной организации с архивированием и хранением данных в течение 30 дней</w:t>
      </w:r>
      <w:r w:rsidR="00E156D6" w:rsidRPr="00F37B5C">
        <w:rPr>
          <w:rFonts w:eastAsiaTheme="minorHAnsi"/>
          <w:sz w:val="28"/>
          <w:szCs w:val="28"/>
          <w:lang w:eastAsia="en-US"/>
        </w:rPr>
        <w:t xml:space="preserve">, </w:t>
      </w:r>
      <w:r w:rsidR="00E156D6" w:rsidRPr="00F37B5C">
        <w:rPr>
          <w:sz w:val="28"/>
          <w:szCs w:val="28"/>
          <w:shd w:val="clear" w:color="auto" w:fill="FFFFFF"/>
        </w:rPr>
        <w:t>оборудовать на 1-м этаже помещения для охраны, посты охраны</w:t>
      </w:r>
      <w:r w:rsidR="00E156D6" w:rsidRPr="00F37B5C">
        <w:rPr>
          <w:rFonts w:eastAsiaTheme="minorHAnsi"/>
          <w:sz w:val="28"/>
          <w:szCs w:val="28"/>
          <w:lang w:eastAsia="en-US"/>
        </w:rPr>
        <w:t>,</w:t>
      </w:r>
      <w:r w:rsidR="00E156D6" w:rsidRPr="00F37B5C">
        <w:rPr>
          <w:sz w:val="28"/>
          <w:szCs w:val="28"/>
        </w:rPr>
        <w:t xml:space="preserve"> систему контроля и управления </w:t>
      </w:r>
      <w:r w:rsidR="00E156D6" w:rsidRPr="00F37B5C">
        <w:rPr>
          <w:sz w:val="28"/>
          <w:szCs w:val="28"/>
        </w:rPr>
        <w:lastRenderedPageBreak/>
        <w:t>доступом</w:t>
      </w:r>
      <w:bookmarkStart w:id="1" w:name="l246"/>
      <w:bookmarkEnd w:id="1"/>
      <w:r w:rsidR="00E156D6" w:rsidRPr="00F37B5C">
        <w:rPr>
          <w:sz w:val="28"/>
          <w:szCs w:val="28"/>
        </w:rPr>
        <w:t>, оснащение въездов на объект (территорию) воротами, обеспечивающими жесткую фиксацию их створок в закрытом положении.</w:t>
      </w:r>
    </w:p>
    <w:p w:rsidR="00026DCD" w:rsidRPr="007E02B6" w:rsidRDefault="006812EB" w:rsidP="00D27C1B">
      <w:pPr>
        <w:suppressAutoHyphens w:val="0"/>
        <w:spacing w:after="0" w:line="240" w:lineRule="auto"/>
        <w:ind w:firstLine="709"/>
        <w:jc w:val="both"/>
        <w:rPr>
          <w:rFonts w:ascii="Times New Roman" w:eastAsiaTheme="minorHAnsi" w:hAnsi="Times New Roman" w:cs="Times New Roman"/>
          <w:kern w:val="0"/>
          <w:sz w:val="28"/>
          <w:szCs w:val="28"/>
          <w:highlight w:val="cyan"/>
          <w:lang w:eastAsia="en-US"/>
        </w:rPr>
      </w:pPr>
      <w:r w:rsidRPr="00330165">
        <w:rPr>
          <w:rFonts w:ascii="Times New Roman" w:hAnsi="Times New Roman" w:cs="Times New Roman"/>
          <w:sz w:val="28"/>
          <w:szCs w:val="28"/>
        </w:rPr>
        <w:t xml:space="preserve">Реализация настоящей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330165">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330165">
        <w:rPr>
          <w:rFonts w:ascii="Times New Roman" w:hAnsi="Times New Roman" w:cs="Times New Roman"/>
          <w:sz w:val="28"/>
          <w:szCs w:val="28"/>
        </w:rPr>
        <w:t xml:space="preserve"> </w:t>
      </w:r>
      <w:r w:rsidR="000241A9" w:rsidRPr="00330165">
        <w:rPr>
          <w:rFonts w:ascii="Times New Roman" w:hAnsi="Times New Roman" w:cs="Times New Roman"/>
          <w:sz w:val="28"/>
          <w:szCs w:val="28"/>
        </w:rPr>
        <w:t>станет</w:t>
      </w:r>
      <w:r w:rsidRPr="00330165">
        <w:rPr>
          <w:rFonts w:ascii="Times New Roman" w:hAnsi="Times New Roman" w:cs="Times New Roman"/>
          <w:sz w:val="28"/>
          <w:szCs w:val="28"/>
        </w:rPr>
        <w:t xml:space="preserve"> </w:t>
      </w:r>
      <w:r w:rsidR="00E44290" w:rsidRPr="00330165">
        <w:rPr>
          <w:rFonts w:ascii="Times New Roman" w:hAnsi="Times New Roman" w:cs="Times New Roman"/>
          <w:sz w:val="28"/>
          <w:szCs w:val="28"/>
        </w:rPr>
        <w:t xml:space="preserve">решением </w:t>
      </w:r>
      <w:r w:rsidR="00E44290">
        <w:rPr>
          <w:rFonts w:ascii="Times New Roman" w:hAnsi="Times New Roman" w:cs="Times New Roman"/>
          <w:sz w:val="28"/>
          <w:szCs w:val="28"/>
        </w:rPr>
        <w:t>перечисленных</w:t>
      </w:r>
      <w:r w:rsidRPr="00330165">
        <w:rPr>
          <w:rFonts w:ascii="Times New Roman" w:hAnsi="Times New Roman" w:cs="Times New Roman"/>
          <w:sz w:val="28"/>
          <w:szCs w:val="28"/>
        </w:rPr>
        <w:t xml:space="preserve"> проблем, </w:t>
      </w:r>
      <w:r w:rsidR="00E2340F" w:rsidRPr="00330165">
        <w:rPr>
          <w:rFonts w:ascii="Times New Roman" w:hAnsi="Times New Roman" w:cs="Times New Roman"/>
          <w:sz w:val="28"/>
          <w:szCs w:val="28"/>
        </w:rPr>
        <w:t xml:space="preserve">условием стабильной работы муниципального образовательного комплекса, послужит основой для дальнейшего </w:t>
      </w:r>
      <w:r w:rsidR="005F7D9C" w:rsidRPr="00330165">
        <w:rPr>
          <w:rFonts w:ascii="Times New Roman" w:hAnsi="Times New Roman" w:cs="Times New Roman"/>
          <w:sz w:val="28"/>
          <w:szCs w:val="28"/>
        </w:rPr>
        <w:t xml:space="preserve">улучшения состояния </w:t>
      </w:r>
      <w:r w:rsidR="005F7D9C" w:rsidRPr="00330165">
        <w:rPr>
          <w:rFonts w:ascii="Times New Roman" w:eastAsia="Times New Roman" w:hAnsi="Times New Roman" w:cs="Times New Roman"/>
          <w:sz w:val="28"/>
          <w:szCs w:val="28"/>
        </w:rPr>
        <w:t>зданий и помещений образовательных учреждений</w:t>
      </w:r>
      <w:r w:rsidR="005F7D9C" w:rsidRPr="00330165">
        <w:rPr>
          <w:sz w:val="28"/>
          <w:szCs w:val="28"/>
        </w:rPr>
        <w:t>.</w:t>
      </w:r>
    </w:p>
    <w:p w:rsidR="00592827" w:rsidRPr="00DD1F9D" w:rsidRDefault="00592827" w:rsidP="00DD1F9D">
      <w:pPr>
        <w:spacing w:after="0" w:line="240" w:lineRule="auto"/>
        <w:ind w:firstLine="709"/>
        <w:jc w:val="both"/>
        <w:rPr>
          <w:rFonts w:ascii="Times New Roman" w:hAnsi="Times New Roman" w:cs="Times New Roman"/>
          <w:sz w:val="28"/>
          <w:szCs w:val="28"/>
        </w:rPr>
      </w:pPr>
    </w:p>
    <w:p w:rsidR="00026DCD" w:rsidRPr="00026DCD" w:rsidRDefault="00026DCD" w:rsidP="00DD1F9D">
      <w:pPr>
        <w:pStyle w:val="af6"/>
        <w:numPr>
          <w:ilvl w:val="0"/>
          <w:numId w:val="7"/>
        </w:numPr>
        <w:spacing w:after="0" w:line="240" w:lineRule="auto"/>
        <w:ind w:left="284" w:firstLine="0"/>
        <w:jc w:val="center"/>
        <w:rPr>
          <w:rFonts w:ascii="Times New Roman" w:hAnsi="Times New Roman" w:cs="Times New Roman"/>
          <w:b/>
          <w:sz w:val="28"/>
          <w:szCs w:val="28"/>
        </w:rPr>
      </w:pPr>
      <w:r w:rsidRPr="00026DCD">
        <w:rPr>
          <w:rFonts w:ascii="Times New Roman" w:hAnsi="Times New Roman" w:cs="Times New Roman"/>
          <w:b/>
          <w:sz w:val="28"/>
          <w:szCs w:val="28"/>
        </w:rPr>
        <w:t>Цели, задачи и показатели(индикаторы) достижения целей и решения задач, описание основных ожидаемых конечных результатов подпрограммы</w:t>
      </w:r>
    </w:p>
    <w:p w:rsidR="003A5178" w:rsidRDefault="003A5178" w:rsidP="00DD1F9D">
      <w:pPr>
        <w:spacing w:after="0" w:line="240" w:lineRule="auto"/>
        <w:ind w:left="851"/>
        <w:jc w:val="both"/>
        <w:rPr>
          <w:rFonts w:ascii="Times New Roman" w:hAnsi="Times New Roman" w:cs="Times New Roman"/>
          <w:b/>
          <w:sz w:val="28"/>
          <w:szCs w:val="28"/>
        </w:rPr>
      </w:pPr>
    </w:p>
    <w:p w:rsidR="00475098" w:rsidRPr="008C74E2" w:rsidRDefault="007C371D" w:rsidP="00DD1F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Основной целью подпрограммы </w:t>
      </w:r>
      <w:r w:rsidR="00475098" w:rsidRPr="008C74E2">
        <w:rPr>
          <w:rFonts w:ascii="Times New Roman" w:hAnsi="Times New Roman" w:cs="Times New Roman"/>
          <w:sz w:val="28"/>
          <w:szCs w:val="28"/>
        </w:rPr>
        <w:t xml:space="preserve">является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w:t>
      </w:r>
      <w:r w:rsidR="006650A6">
        <w:rPr>
          <w:rFonts w:ascii="Times New Roman" w:hAnsi="Times New Roman" w:cs="Times New Roman"/>
          <w:sz w:val="28"/>
          <w:szCs w:val="28"/>
        </w:rPr>
        <w:t>педагогов</w:t>
      </w:r>
      <w:r w:rsidR="00475098" w:rsidRPr="008C74E2">
        <w:rPr>
          <w:rFonts w:ascii="Times New Roman" w:hAnsi="Times New Roman" w:cs="Times New Roman"/>
          <w:sz w:val="28"/>
          <w:szCs w:val="28"/>
        </w:rPr>
        <w:t xml:space="preserve">, снижение эксплуатационных затрат на техническое обслуживание. </w:t>
      </w:r>
    </w:p>
    <w:p w:rsidR="004A3068" w:rsidRDefault="007C371D"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 xml:space="preserve">Основной задачей подпрограммы является </w:t>
      </w:r>
      <w:r w:rsidR="00DF7D54">
        <w:rPr>
          <w:rFonts w:ascii="Times New Roman" w:hAnsi="Times New Roman" w:cs="Times New Roman"/>
          <w:sz w:val="28"/>
          <w:szCs w:val="28"/>
        </w:rPr>
        <w:t>п</w:t>
      </w:r>
      <w:r w:rsidR="00DF7D54" w:rsidRPr="00DF7D54">
        <w:rPr>
          <w:rFonts w:ascii="Times New Roman" w:hAnsi="Times New Roman" w:cs="Times New Roman"/>
          <w:sz w:val="28"/>
          <w:szCs w:val="28"/>
        </w:rPr>
        <w:t xml:space="preserve">риведение зданий и прилегающих территорий в учреждениях образования и спорта администрации муниципального образования </w:t>
      </w:r>
      <w:r w:rsidR="00EA4A87" w:rsidRPr="00EA4A87">
        <w:rPr>
          <w:rFonts w:ascii="Times New Roman" w:eastAsia="Times New Roman" w:hAnsi="Times New Roman" w:cs="Times New Roman"/>
          <w:sz w:val="28"/>
          <w:szCs w:val="28"/>
          <w:lang w:eastAsia="ru-RU"/>
        </w:rPr>
        <w:t xml:space="preserve">«Городской округ город </w:t>
      </w:r>
      <w:r w:rsidR="00116E59" w:rsidRPr="00EA4A87">
        <w:rPr>
          <w:rFonts w:ascii="Times New Roman" w:eastAsia="Times New Roman" w:hAnsi="Times New Roman" w:cs="Times New Roman"/>
          <w:sz w:val="28"/>
          <w:szCs w:val="28"/>
          <w:lang w:eastAsia="ru-RU"/>
        </w:rPr>
        <w:t>Астрахань»</w:t>
      </w:r>
      <w:r w:rsidR="00116E59" w:rsidRPr="00DF7D54">
        <w:rPr>
          <w:rFonts w:ascii="Times New Roman" w:hAnsi="Times New Roman" w:cs="Times New Roman"/>
          <w:sz w:val="28"/>
          <w:szCs w:val="28"/>
        </w:rPr>
        <w:t xml:space="preserve"> в</w:t>
      </w:r>
      <w:r w:rsidR="00DF7D54" w:rsidRPr="00DF7D54">
        <w:rPr>
          <w:rFonts w:ascii="Times New Roman" w:hAnsi="Times New Roman" w:cs="Times New Roman"/>
          <w:sz w:val="28"/>
          <w:szCs w:val="28"/>
        </w:rPr>
        <w:t xml:space="preserve">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r w:rsidR="00DF7D54">
        <w:rPr>
          <w:rFonts w:ascii="Times New Roman" w:hAnsi="Times New Roman" w:cs="Times New Roman"/>
          <w:sz w:val="28"/>
          <w:szCs w:val="28"/>
        </w:rPr>
        <w:t>.</w:t>
      </w:r>
    </w:p>
    <w:p w:rsidR="00475098" w:rsidRPr="004A3068" w:rsidRDefault="00931C6E"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Реализация П</w:t>
      </w:r>
      <w:r w:rsidR="00475098" w:rsidRPr="004A3068">
        <w:rPr>
          <w:rFonts w:ascii="Times New Roman" w:hAnsi="Times New Roman" w:cs="Times New Roman"/>
          <w:sz w:val="28"/>
          <w:szCs w:val="28"/>
        </w:rPr>
        <w:t>одпрограммы</w:t>
      </w:r>
      <w:r w:rsidRPr="004A3068">
        <w:rPr>
          <w:rFonts w:ascii="Times New Roman" w:hAnsi="Times New Roman" w:cs="Times New Roman"/>
          <w:sz w:val="28"/>
          <w:szCs w:val="28"/>
        </w:rPr>
        <w:t xml:space="preserve"> 2</w:t>
      </w:r>
      <w:r w:rsidR="00475098" w:rsidRPr="004A3068">
        <w:rPr>
          <w:rFonts w:ascii="Times New Roman" w:hAnsi="Times New Roman" w:cs="Times New Roman"/>
          <w:sz w:val="28"/>
          <w:szCs w:val="28"/>
        </w:rPr>
        <w:t xml:space="preserve"> позволит увеличить количество учреждений образования и спорта администрации муниципального образования </w:t>
      </w:r>
      <w:r w:rsidR="00116E59" w:rsidRPr="00EA4A87">
        <w:rPr>
          <w:rFonts w:ascii="Times New Roman" w:eastAsia="Times New Roman" w:hAnsi="Times New Roman" w:cs="Times New Roman"/>
          <w:sz w:val="28"/>
          <w:szCs w:val="28"/>
          <w:lang w:eastAsia="ru-RU"/>
        </w:rPr>
        <w:t>«Городской округ город Астрахань»</w:t>
      </w:r>
      <w:r w:rsidR="00475098" w:rsidRPr="004A3068">
        <w:rPr>
          <w:rFonts w:ascii="Times New Roman" w:hAnsi="Times New Roman" w:cs="Times New Roman"/>
          <w:sz w:val="28"/>
          <w:szCs w:val="28"/>
        </w:rPr>
        <w:t xml:space="preserve">, здания которых приведены в соответствие </w:t>
      </w:r>
      <w:r w:rsidR="00D12453">
        <w:rPr>
          <w:rFonts w:ascii="Times New Roman" w:hAnsi="Times New Roman" w:cs="Times New Roman"/>
          <w:sz w:val="28"/>
          <w:szCs w:val="28"/>
        </w:rPr>
        <w:t>с требованиями действующих норм (приложение 1).</w:t>
      </w:r>
    </w:p>
    <w:p w:rsidR="00981045" w:rsidRDefault="00DF7F93" w:rsidP="00981045">
      <w:pPr>
        <w:pStyle w:val="af3"/>
        <w:ind w:firstLine="851"/>
        <w:jc w:val="both"/>
        <w:rPr>
          <w:rFonts w:ascii="Times New Roman" w:hAnsi="Times New Roman" w:cs="Times New Roman"/>
          <w:sz w:val="28"/>
          <w:szCs w:val="28"/>
        </w:rPr>
      </w:pPr>
      <w:r w:rsidRPr="00DF7F93">
        <w:rPr>
          <w:rFonts w:ascii="Times New Roman" w:hAnsi="Times New Roman" w:cs="Times New Roman"/>
          <w:sz w:val="28"/>
          <w:szCs w:val="28"/>
        </w:rPr>
        <w:t>Показателями эффективн</w:t>
      </w:r>
      <w:r w:rsidR="00931C6E">
        <w:rPr>
          <w:rFonts w:ascii="Times New Roman" w:hAnsi="Times New Roman" w:cs="Times New Roman"/>
          <w:sz w:val="28"/>
          <w:szCs w:val="28"/>
        </w:rPr>
        <w:t>ости П</w:t>
      </w:r>
      <w:r w:rsidRPr="00DF7F93">
        <w:rPr>
          <w:rFonts w:ascii="Times New Roman" w:hAnsi="Times New Roman" w:cs="Times New Roman"/>
          <w:sz w:val="28"/>
          <w:szCs w:val="28"/>
        </w:rPr>
        <w:t>одпрограммы</w:t>
      </w:r>
      <w:r w:rsidR="00931C6E">
        <w:rPr>
          <w:rFonts w:ascii="Times New Roman" w:hAnsi="Times New Roman" w:cs="Times New Roman"/>
          <w:sz w:val="28"/>
          <w:szCs w:val="28"/>
        </w:rPr>
        <w:t xml:space="preserve"> 2</w:t>
      </w:r>
      <w:r w:rsidRPr="00DF7F93">
        <w:rPr>
          <w:rFonts w:ascii="Times New Roman" w:hAnsi="Times New Roman" w:cs="Times New Roman"/>
          <w:sz w:val="28"/>
          <w:szCs w:val="28"/>
        </w:rPr>
        <w:t xml:space="preserve"> явля</w:t>
      </w:r>
      <w:r w:rsidR="00CA1AA7">
        <w:rPr>
          <w:rFonts w:ascii="Times New Roman" w:hAnsi="Times New Roman" w:cs="Times New Roman"/>
          <w:sz w:val="28"/>
          <w:szCs w:val="28"/>
        </w:rPr>
        <w:t>ю</w:t>
      </w:r>
      <w:r w:rsidRPr="00DF7F93">
        <w:rPr>
          <w:rFonts w:ascii="Times New Roman" w:hAnsi="Times New Roman" w:cs="Times New Roman"/>
          <w:sz w:val="28"/>
          <w:szCs w:val="28"/>
        </w:rPr>
        <w:t>тся</w:t>
      </w:r>
      <w:r w:rsidR="00981045">
        <w:rPr>
          <w:rFonts w:ascii="Times New Roman" w:hAnsi="Times New Roman" w:cs="Times New Roman"/>
          <w:sz w:val="28"/>
          <w:szCs w:val="28"/>
        </w:rPr>
        <w:t>:</w:t>
      </w:r>
    </w:p>
    <w:p w:rsidR="00981045" w:rsidRPr="001F48C1" w:rsidRDefault="00981045" w:rsidP="00DF7D54">
      <w:pPr>
        <w:pStyle w:val="af3"/>
        <w:ind w:firstLine="709"/>
        <w:jc w:val="both"/>
        <w:rPr>
          <w:rFonts w:ascii="Times New Roman" w:eastAsia="Times New Roman" w:hAnsi="Times New Roman" w:cs="Times New Roman"/>
          <w:sz w:val="28"/>
          <w:szCs w:val="28"/>
          <w:lang w:eastAsia="ru-RU"/>
        </w:rPr>
      </w:pPr>
      <w:r>
        <w:rPr>
          <w:rFonts w:ascii="Times New Roman" w:hAnsi="Times New Roman" w:cs="Times New Roman"/>
          <w:sz w:val="28"/>
          <w:szCs w:val="28"/>
        </w:rPr>
        <w:t>-</w:t>
      </w:r>
      <w:r w:rsidR="00DF7F93">
        <w:t xml:space="preserve"> </w:t>
      </w:r>
      <w:r w:rsidR="00DF7F93" w:rsidRPr="00062980">
        <w:rPr>
          <w:rFonts w:ascii="Times New Roman" w:eastAsia="Times New Roman" w:hAnsi="Times New Roman" w:cs="Times New Roman"/>
          <w:sz w:val="28"/>
          <w:szCs w:val="28"/>
          <w:lang w:eastAsia="ru-RU"/>
        </w:rPr>
        <w:t>д</w:t>
      </w:r>
      <w:r w:rsidR="00DF7F93" w:rsidRPr="0020377A">
        <w:rPr>
          <w:rFonts w:ascii="Times New Roman" w:eastAsia="Times New Roman" w:hAnsi="Times New Roman" w:cs="Times New Roman"/>
          <w:sz w:val="28"/>
          <w:szCs w:val="28"/>
          <w:lang w:eastAsia="ru-RU"/>
        </w:rPr>
        <w:t xml:space="preserve">оля </w:t>
      </w:r>
      <w:r w:rsidR="00DF7D54">
        <w:rPr>
          <w:rFonts w:ascii="Times New Roman" w:eastAsia="Times New Roman" w:hAnsi="Times New Roman" w:cs="Times New Roman"/>
          <w:sz w:val="28"/>
          <w:szCs w:val="28"/>
          <w:lang w:eastAsia="ru-RU"/>
        </w:rPr>
        <w:t>организаций</w:t>
      </w:r>
      <w:r w:rsidR="00DF7F93"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116E59" w:rsidRPr="00EA4A87">
        <w:rPr>
          <w:rFonts w:ascii="Times New Roman" w:eastAsia="Times New Roman" w:hAnsi="Times New Roman" w:cs="Times New Roman"/>
          <w:sz w:val="28"/>
          <w:szCs w:val="28"/>
          <w:lang w:eastAsia="ru-RU"/>
        </w:rPr>
        <w:t>«Городской округ город Астрахань»</w:t>
      </w:r>
      <w:r w:rsidR="00DF7F93" w:rsidRPr="0020377A">
        <w:rPr>
          <w:rFonts w:ascii="Times New Roman" w:eastAsia="Times New Roman" w:hAnsi="Times New Roman" w:cs="Times New Roman"/>
          <w:sz w:val="28"/>
          <w:szCs w:val="28"/>
          <w:lang w:eastAsia="ru-RU"/>
        </w:rPr>
        <w:t xml:space="preserve">, в которых проведены </w:t>
      </w:r>
      <w:r w:rsidR="00DF7F93" w:rsidRPr="005A6522">
        <w:rPr>
          <w:rFonts w:ascii="Times New Roman" w:eastAsia="Times New Roman" w:hAnsi="Times New Roman" w:cs="Times New Roman"/>
          <w:sz w:val="28"/>
          <w:szCs w:val="28"/>
          <w:lang w:eastAsia="ru-RU"/>
        </w:rPr>
        <w:t xml:space="preserve">мероприятия по обеспечению безопасных условий образовательного процесса, </w:t>
      </w:r>
      <w:r w:rsidR="00DF7F93" w:rsidRPr="00A6446D">
        <w:rPr>
          <w:rFonts w:ascii="Times New Roman" w:eastAsia="Times New Roman" w:hAnsi="Times New Roman" w:cs="Times New Roman"/>
          <w:sz w:val="28"/>
          <w:szCs w:val="28"/>
          <w:lang w:eastAsia="ru-RU"/>
        </w:rPr>
        <w:t xml:space="preserve">в общем количестве муниципальных общеобразовательных </w:t>
      </w:r>
      <w:r w:rsidR="00DF7D54" w:rsidRPr="00A6446D">
        <w:rPr>
          <w:rFonts w:ascii="Times New Roman" w:eastAsia="Times New Roman" w:hAnsi="Times New Roman" w:cs="Times New Roman"/>
          <w:sz w:val="28"/>
          <w:szCs w:val="28"/>
          <w:lang w:eastAsia="ru-RU"/>
        </w:rPr>
        <w:t>организаций</w:t>
      </w:r>
      <w:r w:rsidR="00B771BE" w:rsidRPr="00A6446D">
        <w:rPr>
          <w:rFonts w:ascii="Times New Roman" w:eastAsia="Times New Roman" w:hAnsi="Times New Roman" w:cs="Times New Roman"/>
          <w:sz w:val="28"/>
          <w:szCs w:val="28"/>
          <w:lang w:eastAsia="ru-RU"/>
        </w:rPr>
        <w:t xml:space="preserve"> до </w:t>
      </w:r>
      <w:r w:rsidR="00B12443" w:rsidRPr="00F23E5B">
        <w:rPr>
          <w:rFonts w:ascii="Times New Roman" w:eastAsia="Times New Roman" w:hAnsi="Times New Roman" w:cs="Times New Roman"/>
          <w:sz w:val="28"/>
          <w:szCs w:val="28"/>
          <w:lang w:eastAsia="ru-RU"/>
        </w:rPr>
        <w:t>9</w:t>
      </w:r>
      <w:r w:rsidR="0078112C" w:rsidRPr="00F23E5B">
        <w:rPr>
          <w:rFonts w:ascii="Times New Roman" w:eastAsia="Times New Roman" w:hAnsi="Times New Roman" w:cs="Times New Roman"/>
          <w:sz w:val="28"/>
          <w:szCs w:val="28"/>
          <w:lang w:eastAsia="ru-RU"/>
        </w:rPr>
        <w:t>1</w:t>
      </w:r>
      <w:r w:rsidR="00B12443" w:rsidRPr="00F23E5B">
        <w:rPr>
          <w:rFonts w:ascii="Times New Roman" w:eastAsia="Times New Roman" w:hAnsi="Times New Roman" w:cs="Times New Roman"/>
          <w:sz w:val="28"/>
          <w:szCs w:val="28"/>
          <w:lang w:eastAsia="ru-RU"/>
        </w:rPr>
        <w:t>,</w:t>
      </w:r>
      <w:r w:rsidR="0078112C" w:rsidRPr="00F23E5B">
        <w:rPr>
          <w:rFonts w:ascii="Times New Roman" w:eastAsia="Times New Roman" w:hAnsi="Times New Roman" w:cs="Times New Roman"/>
          <w:sz w:val="28"/>
          <w:szCs w:val="28"/>
          <w:lang w:eastAsia="ru-RU"/>
        </w:rPr>
        <w:t>1</w:t>
      </w:r>
      <w:r w:rsidR="00DF7D54" w:rsidRPr="00F23E5B">
        <w:rPr>
          <w:rFonts w:ascii="Times New Roman" w:eastAsia="Times New Roman" w:hAnsi="Times New Roman" w:cs="Times New Roman"/>
          <w:sz w:val="28"/>
          <w:szCs w:val="28"/>
          <w:lang w:eastAsia="ru-RU"/>
        </w:rPr>
        <w:t xml:space="preserve"> </w:t>
      </w:r>
      <w:r w:rsidR="00B771BE" w:rsidRPr="00F23E5B">
        <w:rPr>
          <w:rFonts w:ascii="Times New Roman" w:eastAsia="Times New Roman" w:hAnsi="Times New Roman" w:cs="Times New Roman"/>
          <w:sz w:val="28"/>
          <w:szCs w:val="28"/>
          <w:lang w:eastAsia="ru-RU"/>
        </w:rPr>
        <w:t>%</w:t>
      </w:r>
      <w:r w:rsidRPr="00F23E5B">
        <w:rPr>
          <w:rFonts w:ascii="Times New Roman" w:eastAsia="Times New Roman" w:hAnsi="Times New Roman" w:cs="Times New Roman"/>
          <w:sz w:val="28"/>
          <w:szCs w:val="28"/>
          <w:lang w:eastAsia="ru-RU"/>
        </w:rPr>
        <w:t>;</w:t>
      </w:r>
    </w:p>
    <w:p w:rsidR="006F2DF1" w:rsidRPr="005A6522" w:rsidRDefault="00981045" w:rsidP="00DF7D54">
      <w:pPr>
        <w:pStyle w:val="af3"/>
        <w:ind w:firstLine="851"/>
        <w:jc w:val="both"/>
        <w:rPr>
          <w:rFonts w:ascii="Times New Roman" w:eastAsia="Times New Roman" w:hAnsi="Times New Roman" w:cs="Times New Roman"/>
          <w:sz w:val="28"/>
          <w:szCs w:val="28"/>
          <w:lang w:eastAsia="ru-RU"/>
        </w:rPr>
      </w:pPr>
      <w:r w:rsidRPr="001F48C1">
        <w:rPr>
          <w:rFonts w:ascii="Times New Roman" w:eastAsia="Times New Roman" w:hAnsi="Times New Roman" w:cs="Times New Roman"/>
          <w:sz w:val="28"/>
          <w:szCs w:val="28"/>
          <w:lang w:eastAsia="ru-RU"/>
        </w:rPr>
        <w:t xml:space="preserve">- </w:t>
      </w:r>
      <w:r w:rsidR="00DF7F93" w:rsidRPr="001F48C1">
        <w:rPr>
          <w:rFonts w:ascii="Times New Roman" w:eastAsia="Times New Roman" w:hAnsi="Times New Roman" w:cs="Times New Roman"/>
          <w:sz w:val="28"/>
          <w:szCs w:val="28"/>
          <w:lang w:eastAsia="ru-RU"/>
        </w:rPr>
        <w:t xml:space="preserve">доля </w:t>
      </w:r>
      <w:r w:rsidR="00DF7D54" w:rsidRPr="001F48C1">
        <w:rPr>
          <w:rFonts w:ascii="Times New Roman" w:eastAsia="Times New Roman" w:hAnsi="Times New Roman" w:cs="Times New Roman"/>
          <w:sz w:val="28"/>
          <w:szCs w:val="28"/>
          <w:lang w:eastAsia="ru-RU"/>
        </w:rPr>
        <w:t>организаций</w:t>
      </w:r>
      <w:r w:rsidR="00DF7F93" w:rsidRPr="001F48C1">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116E59" w:rsidRPr="00EA4A87">
        <w:rPr>
          <w:rFonts w:ascii="Times New Roman" w:eastAsia="Times New Roman" w:hAnsi="Times New Roman" w:cs="Times New Roman"/>
          <w:sz w:val="28"/>
          <w:szCs w:val="28"/>
          <w:lang w:eastAsia="ru-RU"/>
        </w:rPr>
        <w:t>«Городской округ город Астрахань»</w:t>
      </w:r>
      <w:r w:rsidR="00DF7F93" w:rsidRPr="001F48C1">
        <w:rPr>
          <w:rFonts w:ascii="Times New Roman" w:eastAsia="Times New Roman" w:hAnsi="Times New Roman" w:cs="Times New Roman"/>
          <w:sz w:val="28"/>
          <w:szCs w:val="28"/>
          <w:lang w:eastAsia="ru-RU"/>
        </w:rPr>
        <w:t xml:space="preserve">, в которых проведены мероприятия по </w:t>
      </w:r>
      <w:r w:rsidRPr="001F48C1">
        <w:rPr>
          <w:rFonts w:ascii="Times New Roman" w:eastAsia="Times New Roman" w:hAnsi="Times New Roman" w:cs="Times New Roman"/>
          <w:sz w:val="28"/>
          <w:szCs w:val="28"/>
          <w:lang w:eastAsia="ru-RU"/>
        </w:rPr>
        <w:t>приведению в</w:t>
      </w:r>
      <w:r w:rsidR="00DF7F93" w:rsidRPr="001F48C1">
        <w:rPr>
          <w:rFonts w:ascii="Times New Roman" w:eastAsia="Times New Roman" w:hAnsi="Times New Roman" w:cs="Times New Roman"/>
          <w:sz w:val="28"/>
          <w:szCs w:val="28"/>
          <w:lang w:eastAsia="ru-RU"/>
        </w:rPr>
        <w:t xml:space="preserve"> соответствие с требованиями действующих </w:t>
      </w:r>
      <w:r w:rsidRPr="001F48C1">
        <w:rPr>
          <w:rFonts w:ascii="Times New Roman" w:eastAsia="Times New Roman" w:hAnsi="Times New Roman" w:cs="Times New Roman"/>
          <w:sz w:val="28"/>
          <w:szCs w:val="28"/>
          <w:lang w:eastAsia="ru-RU"/>
        </w:rPr>
        <w:t>СНиП, в</w:t>
      </w:r>
      <w:r w:rsidR="00DF7F93" w:rsidRPr="001F48C1">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DF7D54" w:rsidRPr="001F48C1">
        <w:rPr>
          <w:rFonts w:ascii="Times New Roman" w:eastAsia="Times New Roman" w:hAnsi="Times New Roman" w:cs="Times New Roman"/>
          <w:sz w:val="28"/>
          <w:szCs w:val="28"/>
          <w:lang w:eastAsia="ru-RU"/>
        </w:rPr>
        <w:t>организаций</w:t>
      </w:r>
      <w:r w:rsidR="00B771BE" w:rsidRPr="001F48C1">
        <w:rPr>
          <w:rFonts w:ascii="Times New Roman" w:eastAsia="Times New Roman" w:hAnsi="Times New Roman" w:cs="Times New Roman"/>
          <w:sz w:val="28"/>
          <w:szCs w:val="28"/>
          <w:lang w:eastAsia="ru-RU"/>
        </w:rPr>
        <w:t xml:space="preserve"> </w:t>
      </w:r>
      <w:r w:rsidR="00B771BE" w:rsidRPr="00F23E5B">
        <w:rPr>
          <w:rFonts w:ascii="Times New Roman" w:eastAsia="Times New Roman" w:hAnsi="Times New Roman" w:cs="Times New Roman"/>
          <w:sz w:val="28"/>
          <w:szCs w:val="28"/>
          <w:lang w:eastAsia="ru-RU"/>
        </w:rPr>
        <w:t xml:space="preserve">до </w:t>
      </w:r>
      <w:r w:rsidR="0078112C" w:rsidRPr="00F23E5B">
        <w:rPr>
          <w:rFonts w:ascii="Times New Roman" w:eastAsia="Times New Roman" w:hAnsi="Times New Roman" w:cs="Times New Roman"/>
          <w:sz w:val="28"/>
          <w:szCs w:val="28"/>
          <w:lang w:eastAsia="ru-RU"/>
        </w:rPr>
        <w:t>89</w:t>
      </w:r>
      <w:r w:rsidR="00B12443" w:rsidRPr="00F23E5B">
        <w:rPr>
          <w:rFonts w:ascii="Times New Roman" w:eastAsia="Times New Roman" w:hAnsi="Times New Roman" w:cs="Times New Roman"/>
          <w:sz w:val="28"/>
          <w:szCs w:val="28"/>
          <w:lang w:eastAsia="ru-RU"/>
        </w:rPr>
        <w:t>,</w:t>
      </w:r>
      <w:r w:rsidR="0078112C" w:rsidRPr="00F23E5B">
        <w:rPr>
          <w:rFonts w:ascii="Times New Roman" w:eastAsia="Times New Roman" w:hAnsi="Times New Roman" w:cs="Times New Roman"/>
          <w:sz w:val="28"/>
          <w:szCs w:val="28"/>
          <w:lang w:eastAsia="ru-RU"/>
        </w:rPr>
        <w:t>9</w:t>
      </w:r>
      <w:r w:rsidR="00B771BE" w:rsidRPr="00F23E5B">
        <w:rPr>
          <w:rFonts w:ascii="Times New Roman" w:eastAsia="Times New Roman" w:hAnsi="Times New Roman" w:cs="Times New Roman"/>
          <w:sz w:val="28"/>
          <w:szCs w:val="28"/>
          <w:lang w:eastAsia="ru-RU"/>
        </w:rPr>
        <w:t>%</w:t>
      </w:r>
      <w:r w:rsidR="00931C6E" w:rsidRPr="00F23E5B">
        <w:rPr>
          <w:rFonts w:ascii="Times New Roman" w:eastAsia="Times New Roman" w:hAnsi="Times New Roman" w:cs="Times New Roman"/>
          <w:sz w:val="28"/>
          <w:szCs w:val="28"/>
          <w:lang w:eastAsia="ru-RU"/>
        </w:rPr>
        <w:t>.</w:t>
      </w:r>
    </w:p>
    <w:p w:rsidR="006F2DF1" w:rsidRPr="005A6522" w:rsidRDefault="006F2DF1" w:rsidP="00475098">
      <w:pPr>
        <w:pStyle w:val="4"/>
        <w:shd w:val="clear" w:color="auto" w:fill="auto"/>
        <w:spacing w:before="0" w:after="0" w:line="240" w:lineRule="auto"/>
        <w:ind w:left="20" w:firstLine="740"/>
        <w:jc w:val="both"/>
      </w:pPr>
    </w:p>
    <w:p w:rsidR="000C664D" w:rsidRPr="005A6522" w:rsidRDefault="000C664D" w:rsidP="00FE1B9C">
      <w:pPr>
        <w:pStyle w:val="af6"/>
        <w:numPr>
          <w:ilvl w:val="0"/>
          <w:numId w:val="7"/>
        </w:numPr>
        <w:suppressAutoHyphens w:val="0"/>
        <w:spacing w:after="0" w:line="240" w:lineRule="auto"/>
        <w:jc w:val="center"/>
        <w:rPr>
          <w:rStyle w:val="af4"/>
          <w:rFonts w:ascii="Times New Roman" w:eastAsia="Times New Roman" w:hAnsi="Times New Roman" w:cs="Times New Roman"/>
          <w:kern w:val="0"/>
          <w:sz w:val="28"/>
          <w:szCs w:val="28"/>
          <w:lang w:eastAsia="ru-RU"/>
        </w:rPr>
      </w:pPr>
      <w:r w:rsidRPr="005A6522">
        <w:rPr>
          <w:rStyle w:val="af4"/>
          <w:rFonts w:ascii="Times New Roman" w:hAnsi="Times New Roman" w:cs="Times New Roman"/>
          <w:sz w:val="28"/>
          <w:szCs w:val="28"/>
        </w:rPr>
        <w:t>Обоснование объёма финансовых ресурсов, необходимых для реализации подпрограммы.</w:t>
      </w:r>
    </w:p>
    <w:p w:rsidR="000C664D" w:rsidRPr="005A6522" w:rsidRDefault="000C664D" w:rsidP="000C664D">
      <w:pPr>
        <w:pStyle w:val="af5"/>
        <w:spacing w:before="0" w:beforeAutospacing="0" w:after="0" w:afterAutospacing="0"/>
        <w:ind w:left="380" w:right="180"/>
      </w:pPr>
    </w:p>
    <w:p w:rsidR="005B6FFD" w:rsidRPr="00130F93" w:rsidRDefault="005B6FFD" w:rsidP="005B6FFD">
      <w:pPr>
        <w:spacing w:after="0" w:line="240" w:lineRule="auto"/>
        <w:ind w:firstLine="708"/>
        <w:jc w:val="both"/>
        <w:rPr>
          <w:rFonts w:ascii="Times New Roman" w:eastAsia="Calibri" w:hAnsi="Times New Roman" w:cs="Times New Roman"/>
          <w:sz w:val="28"/>
          <w:szCs w:val="28"/>
        </w:rPr>
      </w:pPr>
      <w:r w:rsidRPr="00017056">
        <w:rPr>
          <w:rFonts w:ascii="Times New Roman" w:eastAsia="Calibri" w:hAnsi="Times New Roman" w:cs="Times New Roman"/>
          <w:sz w:val="28"/>
          <w:szCs w:val="28"/>
        </w:rPr>
        <w:t>Объём финансирования Подпрограммы 2 муници</w:t>
      </w:r>
      <w:r>
        <w:rPr>
          <w:rFonts w:ascii="Times New Roman" w:eastAsia="Calibri" w:hAnsi="Times New Roman" w:cs="Times New Roman"/>
          <w:sz w:val="28"/>
          <w:szCs w:val="28"/>
        </w:rPr>
        <w:t xml:space="preserve">пальной программы составляет – </w:t>
      </w:r>
      <w:r w:rsidRPr="00130F93">
        <w:rPr>
          <w:rFonts w:ascii="Times New Roman" w:eastAsia="Calibri" w:hAnsi="Times New Roman" w:cs="Times New Roman"/>
          <w:sz w:val="28"/>
          <w:szCs w:val="28"/>
        </w:rPr>
        <w:t>369 394 206,39 руб., в том числе по годам:</w:t>
      </w:r>
    </w:p>
    <w:p w:rsidR="005B6FFD" w:rsidRPr="00130F93" w:rsidRDefault="005B6FFD" w:rsidP="005B6FFD">
      <w:pPr>
        <w:spacing w:after="0" w:line="240" w:lineRule="auto"/>
        <w:ind w:firstLine="708"/>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2022 год – 42 382 845,29 руб.;</w:t>
      </w:r>
    </w:p>
    <w:p w:rsidR="005B6FFD" w:rsidRPr="00130F93" w:rsidRDefault="005B6FFD" w:rsidP="005B6FFD">
      <w:pPr>
        <w:spacing w:after="0" w:line="240" w:lineRule="auto"/>
        <w:ind w:firstLine="708"/>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2023 год – 74 900 903,87 руб.;</w:t>
      </w:r>
    </w:p>
    <w:p w:rsidR="005B6FFD" w:rsidRPr="00130F93" w:rsidRDefault="005B6FFD" w:rsidP="005B6FFD">
      <w:pPr>
        <w:spacing w:after="0" w:line="240" w:lineRule="auto"/>
        <w:ind w:firstLine="708"/>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2024 год – 168 992 409,93 руб.;</w:t>
      </w:r>
    </w:p>
    <w:p w:rsidR="005B6FFD" w:rsidRPr="00130F93" w:rsidRDefault="005B6FFD" w:rsidP="005B6FFD">
      <w:pPr>
        <w:spacing w:after="0" w:line="240" w:lineRule="auto"/>
        <w:ind w:firstLine="708"/>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lastRenderedPageBreak/>
        <w:t>2025 год - 41 559 023,65 руб.;</w:t>
      </w:r>
    </w:p>
    <w:p w:rsidR="005B6FFD" w:rsidRPr="00130F93" w:rsidRDefault="005B6FFD" w:rsidP="005B6FFD">
      <w:pPr>
        <w:spacing w:after="0" w:line="240" w:lineRule="auto"/>
        <w:ind w:firstLine="708"/>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2026 год - 41 559 023,65 руб.</w:t>
      </w:r>
    </w:p>
    <w:p w:rsidR="005B6FFD" w:rsidRPr="00130F93" w:rsidRDefault="005B6FFD" w:rsidP="005B6FFD">
      <w:pPr>
        <w:spacing w:after="0" w:line="240" w:lineRule="auto"/>
        <w:ind w:firstLine="708"/>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Из них:</w:t>
      </w:r>
    </w:p>
    <w:p w:rsidR="005B6FFD" w:rsidRPr="00130F93" w:rsidRDefault="005B6FFD" w:rsidP="005B6FFD">
      <w:pPr>
        <w:spacing w:after="0" w:line="240" w:lineRule="auto"/>
        <w:ind w:firstLine="708"/>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 средства бюджета Астраханской области 153 272 032,49 руб., в том числе по годам:</w:t>
      </w:r>
    </w:p>
    <w:p w:rsidR="005B6FFD" w:rsidRPr="00130F93" w:rsidRDefault="005B6FFD" w:rsidP="005B6FFD">
      <w:pPr>
        <w:spacing w:after="0" w:line="240" w:lineRule="auto"/>
        <w:ind w:firstLine="708"/>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2022 год – 5 241 600,00 руб.;</w:t>
      </w:r>
    </w:p>
    <w:p w:rsidR="005B6FFD" w:rsidRPr="00130F93" w:rsidRDefault="005B6FFD" w:rsidP="005B6FFD">
      <w:pPr>
        <w:spacing w:after="0" w:line="240" w:lineRule="auto"/>
        <w:ind w:firstLine="708"/>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2023 год – 33 103 700,00 руб.;</w:t>
      </w:r>
    </w:p>
    <w:p w:rsidR="005B6FFD" w:rsidRPr="00130F93" w:rsidRDefault="005B6FFD" w:rsidP="005B6FFD">
      <w:pPr>
        <w:spacing w:after="0" w:line="240" w:lineRule="auto"/>
        <w:ind w:firstLine="708"/>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2024 год – 114 926 732,49 руб.;</w:t>
      </w:r>
    </w:p>
    <w:p w:rsidR="005B6FFD" w:rsidRPr="00130F93" w:rsidRDefault="005B6FFD" w:rsidP="005B6FFD">
      <w:pPr>
        <w:spacing w:after="0" w:line="240" w:lineRule="auto"/>
        <w:ind w:firstLine="708"/>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2025 год - 0,00 руб.;</w:t>
      </w:r>
    </w:p>
    <w:p w:rsidR="005B6FFD" w:rsidRPr="00130F93" w:rsidRDefault="005B6FFD" w:rsidP="005B6FFD">
      <w:pPr>
        <w:spacing w:after="0" w:line="240" w:lineRule="auto"/>
        <w:ind w:firstLine="708"/>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2026 год – 0,00 руб.</w:t>
      </w:r>
    </w:p>
    <w:p w:rsidR="005B6FFD" w:rsidRPr="00130F93" w:rsidRDefault="005B6FFD" w:rsidP="005B6FFD">
      <w:pPr>
        <w:spacing w:after="0" w:line="240" w:lineRule="auto"/>
        <w:ind w:firstLine="708"/>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 средства бюджета муниципального образования «Городской округ город Астрахань» 216 122 173,90 руб., в том числе по годам:</w:t>
      </w:r>
    </w:p>
    <w:p w:rsidR="005B6FFD" w:rsidRPr="00130F93" w:rsidRDefault="005B6FFD" w:rsidP="00362037">
      <w:pPr>
        <w:spacing w:after="0" w:line="240" w:lineRule="auto"/>
        <w:ind w:firstLine="708"/>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2022 год – 37 141 245,29 руб.;</w:t>
      </w:r>
    </w:p>
    <w:p w:rsidR="005B6FFD" w:rsidRPr="00130F93" w:rsidRDefault="005B6FFD" w:rsidP="00362037">
      <w:pPr>
        <w:spacing w:after="0" w:line="240" w:lineRule="auto"/>
        <w:ind w:firstLine="708"/>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2023 год – 41 797 203,87 руб.;</w:t>
      </w:r>
    </w:p>
    <w:p w:rsidR="005B6FFD" w:rsidRPr="00130F93" w:rsidRDefault="005B6FFD" w:rsidP="00362037">
      <w:pPr>
        <w:spacing w:after="0" w:line="240" w:lineRule="auto"/>
        <w:ind w:firstLine="708"/>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2024 год – 54 065 677,44 руб.;</w:t>
      </w:r>
    </w:p>
    <w:p w:rsidR="005B6FFD" w:rsidRPr="00130F93" w:rsidRDefault="005B6FFD" w:rsidP="00362037">
      <w:pPr>
        <w:spacing w:after="0" w:line="240" w:lineRule="auto"/>
        <w:ind w:firstLine="708"/>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2025 год - 41 559 023,65 руб.;</w:t>
      </w:r>
    </w:p>
    <w:p w:rsidR="00C5638A" w:rsidRDefault="00362037" w:rsidP="00362037">
      <w:pPr>
        <w:spacing w:after="0" w:line="240" w:lineRule="auto"/>
        <w:jc w:val="both"/>
        <w:rPr>
          <w:rFonts w:ascii="Times New Roman" w:eastAsia="Calibri" w:hAnsi="Times New Roman" w:cs="Times New Roman"/>
          <w:sz w:val="28"/>
          <w:szCs w:val="28"/>
        </w:rPr>
      </w:pPr>
      <w:r w:rsidRPr="00130F93">
        <w:rPr>
          <w:rFonts w:ascii="Times New Roman" w:eastAsia="Calibri" w:hAnsi="Times New Roman" w:cs="Times New Roman"/>
          <w:sz w:val="28"/>
          <w:szCs w:val="28"/>
        </w:rPr>
        <w:t xml:space="preserve">          </w:t>
      </w:r>
      <w:r w:rsidR="005B6FFD" w:rsidRPr="00130F93">
        <w:rPr>
          <w:rFonts w:ascii="Times New Roman" w:eastAsia="Calibri" w:hAnsi="Times New Roman" w:cs="Times New Roman"/>
          <w:sz w:val="28"/>
          <w:szCs w:val="28"/>
        </w:rPr>
        <w:t>2026 год - 41 559 023,65 руб.</w:t>
      </w:r>
    </w:p>
    <w:p w:rsidR="00E2016C" w:rsidRDefault="000C664D" w:rsidP="00C5638A">
      <w:pPr>
        <w:spacing w:after="0" w:line="240" w:lineRule="auto"/>
        <w:ind w:firstLine="708"/>
        <w:jc w:val="both"/>
        <w:rPr>
          <w:rFonts w:ascii="Times New Roman" w:hAnsi="Times New Roman" w:cs="Times New Roman"/>
          <w:sz w:val="28"/>
          <w:szCs w:val="28"/>
        </w:rPr>
      </w:pPr>
      <w:r w:rsidRPr="005A6522">
        <w:rPr>
          <w:rFonts w:ascii="Times New Roman" w:eastAsia="Times New Roman" w:hAnsi="Times New Roman" w:cs="Times New Roman"/>
          <w:kern w:val="0"/>
          <w:sz w:val="28"/>
          <w:szCs w:val="28"/>
          <w:lang w:eastAsia="ru-RU"/>
        </w:rPr>
        <w:t xml:space="preserve">Данные финансовые ассигнования будут направлены на выполнение мероприятий </w:t>
      </w:r>
      <w:r w:rsidR="00E2016C" w:rsidRPr="005A6522">
        <w:rPr>
          <w:rFonts w:ascii="Times New Roman" w:hAnsi="Times New Roman" w:cs="Times New Roman"/>
          <w:sz w:val="28"/>
          <w:szCs w:val="28"/>
        </w:rPr>
        <w:t>по обеспечению пожарной, антитеррористической и санитарно- эпидемиологической безопасности в учреждениях</w:t>
      </w:r>
      <w:r w:rsidR="00E2016C">
        <w:rPr>
          <w:rFonts w:ascii="Times New Roman" w:hAnsi="Times New Roman" w:cs="Times New Roman"/>
          <w:sz w:val="28"/>
          <w:szCs w:val="28"/>
        </w:rPr>
        <w:t xml:space="preserve"> образования и спорта</w:t>
      </w:r>
      <w:r w:rsidR="00E2016C" w:rsidRPr="00330165">
        <w:rPr>
          <w:rFonts w:ascii="Times New Roman" w:hAnsi="Times New Roman" w:cs="Times New Roman"/>
          <w:sz w:val="28"/>
          <w:szCs w:val="28"/>
        </w:rPr>
        <w:t xml:space="preserve"> администрации </w:t>
      </w:r>
      <w:r w:rsidR="00E2016C">
        <w:rPr>
          <w:rFonts w:ascii="Times New Roman" w:hAnsi="Times New Roman" w:cs="Times New Roman"/>
          <w:sz w:val="28"/>
          <w:szCs w:val="28"/>
        </w:rPr>
        <w:t xml:space="preserve">муниципального образования </w:t>
      </w:r>
      <w:r w:rsidR="00116E59" w:rsidRPr="00EA4A87">
        <w:rPr>
          <w:rFonts w:ascii="Times New Roman" w:eastAsia="Times New Roman" w:hAnsi="Times New Roman" w:cs="Times New Roman"/>
          <w:sz w:val="28"/>
          <w:szCs w:val="28"/>
          <w:lang w:eastAsia="ru-RU"/>
        </w:rPr>
        <w:t>«Городской округ город Астрахань»</w:t>
      </w:r>
      <w:r w:rsidR="00E2016C">
        <w:rPr>
          <w:rFonts w:ascii="Times New Roman" w:hAnsi="Times New Roman" w:cs="Times New Roman"/>
          <w:sz w:val="28"/>
          <w:szCs w:val="28"/>
        </w:rPr>
        <w:t>.</w:t>
      </w:r>
    </w:p>
    <w:p w:rsidR="00931C6E"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Объемы финансирования Подпрограммы 2 подлежат уточнению исходя из возможности бюджета муниципального образования </w:t>
      </w:r>
      <w:r w:rsidRPr="001D1395">
        <w:rPr>
          <w:rFonts w:ascii="Times New Roman" w:hAnsi="Times New Roman" w:cs="Times New Roman"/>
          <w:sz w:val="28"/>
          <w:szCs w:val="28"/>
        </w:rPr>
        <w:t>«Г</w:t>
      </w:r>
      <w:r w:rsidR="00D27C1B">
        <w:rPr>
          <w:rFonts w:ascii="Times New Roman" w:hAnsi="Times New Roman" w:cs="Times New Roman"/>
          <w:sz w:val="28"/>
          <w:szCs w:val="28"/>
        </w:rPr>
        <w:t>ородской округ г</w:t>
      </w:r>
      <w:r w:rsidRPr="001D1395">
        <w:rPr>
          <w:rFonts w:ascii="Times New Roman" w:hAnsi="Times New Roman" w:cs="Times New Roman"/>
          <w:sz w:val="28"/>
          <w:szCs w:val="28"/>
        </w:rPr>
        <w:t>ород Астрахань»</w:t>
      </w:r>
      <w:r>
        <w:rPr>
          <w:rFonts w:ascii="Times New Roman" w:hAnsi="Times New Roman" w:cs="Times New Roman"/>
          <w:sz w:val="28"/>
          <w:szCs w:val="28"/>
        </w:rPr>
        <w:t>.</w:t>
      </w:r>
    </w:p>
    <w:p w:rsidR="00931C6E" w:rsidRPr="006102A6"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Финансовое обеспечение Подпрограммы 2 с распределен</w:t>
      </w:r>
      <w:r w:rsidR="00075888">
        <w:rPr>
          <w:rFonts w:ascii="Times New Roman" w:hAnsi="Times New Roman" w:cs="Times New Roman"/>
          <w:sz w:val="28"/>
          <w:szCs w:val="28"/>
        </w:rPr>
        <w:t>ием расходов по годам, источникам</w:t>
      </w:r>
      <w:r>
        <w:rPr>
          <w:rFonts w:ascii="Times New Roman" w:hAnsi="Times New Roman" w:cs="Times New Roman"/>
          <w:sz w:val="28"/>
          <w:szCs w:val="28"/>
        </w:rPr>
        <w:t xml:space="preserve"> финансирования </w:t>
      </w:r>
      <w:r w:rsidR="00F673E5">
        <w:rPr>
          <w:rFonts w:ascii="Times New Roman" w:hAnsi="Times New Roman" w:cs="Times New Roman"/>
          <w:sz w:val="28"/>
          <w:szCs w:val="28"/>
        </w:rPr>
        <w:t>приведены в приложении 2.</w:t>
      </w:r>
    </w:p>
    <w:p w:rsidR="00995FEC" w:rsidRPr="006102A6" w:rsidRDefault="00995FEC" w:rsidP="006102A6">
      <w:pPr>
        <w:spacing w:after="0" w:line="240" w:lineRule="auto"/>
        <w:ind w:firstLine="708"/>
        <w:jc w:val="both"/>
        <w:rPr>
          <w:rFonts w:ascii="Times New Roman" w:hAnsi="Times New Roman" w:cs="Times New Roman"/>
          <w:sz w:val="28"/>
          <w:szCs w:val="28"/>
        </w:rPr>
      </w:pPr>
    </w:p>
    <w:sectPr w:rsidR="00995FEC" w:rsidRPr="006102A6" w:rsidSect="0029024D">
      <w:headerReference w:type="default" r:id="rId8"/>
      <w:headerReference w:type="first" r:id="rId9"/>
      <w:pgSz w:w="11906" w:h="16838"/>
      <w:pgMar w:top="1134" w:right="567" w:bottom="851" w:left="1985" w:header="680" w:footer="720" w:gutter="0"/>
      <w:pgNumType w:start="28"/>
      <w:cols w:space="720"/>
      <w:titlePg/>
      <w:docGrid w:linePitch="299"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7F03" w:rsidRDefault="008A7F03" w:rsidP="00670984">
      <w:pPr>
        <w:spacing w:after="0" w:line="240" w:lineRule="auto"/>
      </w:pPr>
      <w:r>
        <w:separator/>
      </w:r>
    </w:p>
  </w:endnote>
  <w:endnote w:type="continuationSeparator" w:id="0">
    <w:p w:rsidR="008A7F03" w:rsidRDefault="008A7F03" w:rsidP="00670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OpenSymbol">
    <w:altName w:val="MS Mincho"/>
    <w:charset w:val="00"/>
    <w:family w:val="auto"/>
    <w:pitch w:val="variable"/>
    <w:sig w:usb0="800000AF" w:usb1="1001ECEA" w:usb2="00000000" w:usb3="00000000" w:csb0="00000001" w:csb1="00000000"/>
  </w:font>
  <w:font w:name="Arial">
    <w:panose1 w:val="020B0604020202020204"/>
    <w:charset w:val="CC"/>
    <w:family w:val="swiss"/>
    <w:pitch w:val="variable"/>
    <w:sig w:usb0="E0002AFF" w:usb1="C0007843"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7F03" w:rsidRDefault="008A7F03" w:rsidP="00670984">
      <w:pPr>
        <w:spacing w:after="0" w:line="240" w:lineRule="auto"/>
      </w:pPr>
      <w:r>
        <w:separator/>
      </w:r>
    </w:p>
  </w:footnote>
  <w:footnote w:type="continuationSeparator" w:id="0">
    <w:p w:rsidR="008A7F03" w:rsidRDefault="008A7F03" w:rsidP="006709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02F" w:rsidRPr="0080732B" w:rsidRDefault="00DE4B72">
    <w:pPr>
      <w:pStyle w:val="aa"/>
      <w:jc w:val="center"/>
      <w:rPr>
        <w:rFonts w:ascii="Times New Roman" w:hAnsi="Times New Roman" w:cs="Times New Roman"/>
        <w:sz w:val="20"/>
        <w:szCs w:val="20"/>
      </w:rPr>
    </w:pPr>
    <w:r w:rsidRPr="0080732B">
      <w:rPr>
        <w:rFonts w:ascii="Times New Roman" w:hAnsi="Times New Roman" w:cs="Times New Roman"/>
        <w:sz w:val="20"/>
        <w:szCs w:val="20"/>
      </w:rPr>
      <w:fldChar w:fldCharType="begin"/>
    </w:r>
    <w:r w:rsidR="00D24AC7" w:rsidRPr="0080732B">
      <w:rPr>
        <w:rFonts w:ascii="Times New Roman" w:hAnsi="Times New Roman" w:cs="Times New Roman"/>
        <w:sz w:val="20"/>
        <w:szCs w:val="20"/>
      </w:rPr>
      <w:instrText xml:space="preserve"> PAGE   \* MERGEFORMAT </w:instrText>
    </w:r>
    <w:r w:rsidRPr="0080732B">
      <w:rPr>
        <w:rFonts w:ascii="Times New Roman" w:hAnsi="Times New Roman" w:cs="Times New Roman"/>
        <w:sz w:val="20"/>
        <w:szCs w:val="20"/>
      </w:rPr>
      <w:fldChar w:fldCharType="separate"/>
    </w:r>
    <w:r w:rsidR="00D10881">
      <w:rPr>
        <w:rFonts w:ascii="Times New Roman" w:hAnsi="Times New Roman" w:cs="Times New Roman"/>
        <w:noProof/>
        <w:sz w:val="20"/>
        <w:szCs w:val="20"/>
      </w:rPr>
      <w:t>33</w:t>
    </w:r>
    <w:r w:rsidRPr="0080732B">
      <w:rPr>
        <w:rFonts w:ascii="Times New Roman" w:hAnsi="Times New Roman" w:cs="Times New Roman"/>
        <w:noProof/>
        <w:sz w:val="20"/>
        <w:szCs w:val="20"/>
      </w:rPr>
      <w:fldChar w:fldCharType="end"/>
    </w:r>
  </w:p>
  <w:p w:rsidR="00B9502F" w:rsidRDefault="00B9502F" w:rsidP="00072B24">
    <w:pPr>
      <w:pStyle w:val="aa"/>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65954008"/>
      <w:docPartObj>
        <w:docPartGallery w:val="Page Numbers (Top of Page)"/>
        <w:docPartUnique/>
      </w:docPartObj>
    </w:sdtPr>
    <w:sdtEndPr/>
    <w:sdtContent>
      <w:p w:rsidR="00DE7210" w:rsidRDefault="00DE7210">
        <w:pPr>
          <w:pStyle w:val="aa"/>
          <w:jc w:val="center"/>
        </w:pPr>
        <w:r>
          <w:fldChar w:fldCharType="begin"/>
        </w:r>
        <w:r>
          <w:instrText>PAGE   \* MERGEFORMAT</w:instrText>
        </w:r>
        <w:r>
          <w:fldChar w:fldCharType="separate"/>
        </w:r>
        <w:r w:rsidR="00D10881">
          <w:rPr>
            <w:noProof/>
          </w:rPr>
          <w:t>28</w:t>
        </w:r>
        <w:r>
          <w:fldChar w:fldCharType="end"/>
        </w:r>
      </w:p>
    </w:sdtContent>
  </w:sdt>
  <w:p w:rsidR="00DD1F9D" w:rsidRPr="0080732B" w:rsidRDefault="00DD1F9D" w:rsidP="00DD1F9D">
    <w:pPr>
      <w:pStyle w:val="aa"/>
      <w:jc w:val="center"/>
      <w:rPr>
        <w:rFonts w:ascii="Times New Roman" w:hAnsi="Times New Roman" w:cs="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2"/>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1" w15:restartNumberingAfterBreak="0">
    <w:nsid w:val="00000002"/>
    <w:multiLevelType w:val="multilevel"/>
    <w:tmpl w:val="00000002"/>
    <w:name w:val="WW8Num2"/>
    <w:lvl w:ilvl="0">
      <w:start w:val="5"/>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2" w15:restartNumberingAfterBreak="0">
    <w:nsid w:val="00000003"/>
    <w:multiLevelType w:val="multilevel"/>
    <w:tmpl w:val="00000003"/>
    <w:name w:val="WW8Num3"/>
    <w:lvl w:ilvl="0">
      <w:start w:val="1"/>
      <w:numFmt w:val="decimal"/>
      <w:lvlText w:val="%1."/>
      <w:lvlJc w:val="left"/>
      <w:pPr>
        <w:tabs>
          <w:tab w:val="num" w:pos="0"/>
        </w:tabs>
        <w:ind w:left="1076" w:hanging="360"/>
      </w:pPr>
      <w:rPr>
        <w:rFonts w:cs="Times New Roman"/>
        <w:color w:val="000000"/>
      </w:rPr>
    </w:lvl>
    <w:lvl w:ilvl="1">
      <w:start w:val="1"/>
      <w:numFmt w:val="lowerLetter"/>
      <w:lvlText w:val="%2."/>
      <w:lvlJc w:val="left"/>
      <w:pPr>
        <w:tabs>
          <w:tab w:val="num" w:pos="0"/>
        </w:tabs>
        <w:ind w:left="1796" w:hanging="360"/>
      </w:pPr>
      <w:rPr>
        <w:rFonts w:cs="Times New Roman"/>
      </w:rPr>
    </w:lvl>
    <w:lvl w:ilvl="2">
      <w:start w:val="1"/>
      <w:numFmt w:val="lowerRoman"/>
      <w:lvlText w:val="%3."/>
      <w:lvlJc w:val="left"/>
      <w:pPr>
        <w:tabs>
          <w:tab w:val="num" w:pos="0"/>
        </w:tabs>
        <w:ind w:left="2516" w:hanging="180"/>
      </w:pPr>
      <w:rPr>
        <w:rFonts w:cs="Times New Roman"/>
      </w:rPr>
    </w:lvl>
    <w:lvl w:ilvl="3">
      <w:start w:val="1"/>
      <w:numFmt w:val="decimal"/>
      <w:lvlText w:val="%4."/>
      <w:lvlJc w:val="left"/>
      <w:pPr>
        <w:tabs>
          <w:tab w:val="num" w:pos="0"/>
        </w:tabs>
        <w:ind w:left="3236" w:hanging="360"/>
      </w:pPr>
      <w:rPr>
        <w:rFonts w:cs="Times New Roman"/>
      </w:rPr>
    </w:lvl>
    <w:lvl w:ilvl="4">
      <w:start w:val="1"/>
      <w:numFmt w:val="lowerLetter"/>
      <w:lvlText w:val="%5."/>
      <w:lvlJc w:val="left"/>
      <w:pPr>
        <w:tabs>
          <w:tab w:val="num" w:pos="0"/>
        </w:tabs>
        <w:ind w:left="3956" w:hanging="360"/>
      </w:pPr>
      <w:rPr>
        <w:rFonts w:cs="Times New Roman"/>
      </w:rPr>
    </w:lvl>
    <w:lvl w:ilvl="5">
      <w:start w:val="1"/>
      <w:numFmt w:val="lowerRoman"/>
      <w:lvlText w:val="%6."/>
      <w:lvlJc w:val="left"/>
      <w:pPr>
        <w:tabs>
          <w:tab w:val="num" w:pos="0"/>
        </w:tabs>
        <w:ind w:left="4676" w:hanging="180"/>
      </w:pPr>
      <w:rPr>
        <w:rFonts w:cs="Times New Roman"/>
      </w:rPr>
    </w:lvl>
    <w:lvl w:ilvl="6">
      <w:start w:val="1"/>
      <w:numFmt w:val="decimal"/>
      <w:lvlText w:val="%7."/>
      <w:lvlJc w:val="left"/>
      <w:pPr>
        <w:tabs>
          <w:tab w:val="num" w:pos="0"/>
        </w:tabs>
        <w:ind w:left="5396" w:hanging="360"/>
      </w:pPr>
      <w:rPr>
        <w:rFonts w:cs="Times New Roman"/>
      </w:rPr>
    </w:lvl>
    <w:lvl w:ilvl="7">
      <w:start w:val="1"/>
      <w:numFmt w:val="lowerLetter"/>
      <w:lvlText w:val="%8."/>
      <w:lvlJc w:val="left"/>
      <w:pPr>
        <w:tabs>
          <w:tab w:val="num" w:pos="0"/>
        </w:tabs>
        <w:ind w:left="6116" w:hanging="360"/>
      </w:pPr>
      <w:rPr>
        <w:rFonts w:cs="Times New Roman"/>
      </w:rPr>
    </w:lvl>
    <w:lvl w:ilvl="8">
      <w:start w:val="1"/>
      <w:numFmt w:val="lowerRoman"/>
      <w:lvlText w:val="%9."/>
      <w:lvlJc w:val="left"/>
      <w:pPr>
        <w:tabs>
          <w:tab w:val="num" w:pos="0"/>
        </w:tabs>
        <w:ind w:left="6836" w:hanging="180"/>
      </w:pPr>
      <w:rPr>
        <w:rFonts w:cs="Times New Roman"/>
      </w:r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21E86EDC"/>
    <w:multiLevelType w:val="multilevel"/>
    <w:tmpl w:val="5D2CEF4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BEE5D0E"/>
    <w:multiLevelType w:val="hybridMultilevel"/>
    <w:tmpl w:val="64C4100C"/>
    <w:lvl w:ilvl="0" w:tplc="0AA24FEE">
      <w:start w:val="6"/>
      <w:numFmt w:val="decimal"/>
      <w:lvlText w:val="%1."/>
      <w:lvlJc w:val="left"/>
      <w:pPr>
        <w:ind w:left="2771" w:hanging="360"/>
      </w:pPr>
      <w:rPr>
        <w:rFonts w:hint="default"/>
        <w:b w:val="0"/>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6" w15:restartNumberingAfterBreak="0">
    <w:nsid w:val="3F8501DE"/>
    <w:multiLevelType w:val="hybridMultilevel"/>
    <w:tmpl w:val="0AF47D06"/>
    <w:lvl w:ilvl="0" w:tplc="BB564D54">
      <w:start w:val="5"/>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7" w15:restartNumberingAfterBreak="0">
    <w:nsid w:val="48070ACC"/>
    <w:multiLevelType w:val="hybridMultilevel"/>
    <w:tmpl w:val="2FBCBCF2"/>
    <w:lvl w:ilvl="0" w:tplc="5CDCE63C">
      <w:start w:val="2"/>
      <w:numFmt w:val="decimal"/>
      <w:lvlText w:val="%1."/>
      <w:lvlJc w:val="left"/>
      <w:pPr>
        <w:ind w:left="380" w:hanging="360"/>
      </w:pPr>
      <w:rPr>
        <w:rFonts w:hint="default"/>
        <w:sz w:val="28"/>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8" w15:restartNumberingAfterBreak="0">
    <w:nsid w:val="5CED2795"/>
    <w:multiLevelType w:val="multilevel"/>
    <w:tmpl w:val="74D8F3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DF836D7"/>
    <w:multiLevelType w:val="hybridMultilevel"/>
    <w:tmpl w:val="9A9C0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7"/>
  </w:num>
  <w:num w:numId="8">
    <w:abstractNumId w:val="8"/>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2C2"/>
    <w:rsid w:val="00001CEE"/>
    <w:rsid w:val="00006F50"/>
    <w:rsid w:val="00010140"/>
    <w:rsid w:val="000114DE"/>
    <w:rsid w:val="00011AC9"/>
    <w:rsid w:val="00012E26"/>
    <w:rsid w:val="00014F52"/>
    <w:rsid w:val="00015F37"/>
    <w:rsid w:val="00021297"/>
    <w:rsid w:val="0002384D"/>
    <w:rsid w:val="00023B18"/>
    <w:rsid w:val="000241A9"/>
    <w:rsid w:val="00025EE8"/>
    <w:rsid w:val="00026DCD"/>
    <w:rsid w:val="000278F8"/>
    <w:rsid w:val="000312C2"/>
    <w:rsid w:val="00041637"/>
    <w:rsid w:val="000438F0"/>
    <w:rsid w:val="00047741"/>
    <w:rsid w:val="00051978"/>
    <w:rsid w:val="00053548"/>
    <w:rsid w:val="00057870"/>
    <w:rsid w:val="00062980"/>
    <w:rsid w:val="00063144"/>
    <w:rsid w:val="000631DA"/>
    <w:rsid w:val="000649A9"/>
    <w:rsid w:val="00072B24"/>
    <w:rsid w:val="00074AD7"/>
    <w:rsid w:val="00075888"/>
    <w:rsid w:val="000801AE"/>
    <w:rsid w:val="00096D42"/>
    <w:rsid w:val="00097BE2"/>
    <w:rsid w:val="000A0C28"/>
    <w:rsid w:val="000A5CB1"/>
    <w:rsid w:val="000B78B5"/>
    <w:rsid w:val="000C0221"/>
    <w:rsid w:val="000C26C6"/>
    <w:rsid w:val="000C4646"/>
    <w:rsid w:val="000C664D"/>
    <w:rsid w:val="000C6DF3"/>
    <w:rsid w:val="000D006D"/>
    <w:rsid w:val="000D146E"/>
    <w:rsid w:val="000D1BA8"/>
    <w:rsid w:val="000D1C09"/>
    <w:rsid w:val="000D6BEB"/>
    <w:rsid w:val="000E04FB"/>
    <w:rsid w:val="000E2E76"/>
    <w:rsid w:val="000E67EA"/>
    <w:rsid w:val="000F2CDC"/>
    <w:rsid w:val="000F5672"/>
    <w:rsid w:val="000F7631"/>
    <w:rsid w:val="000F7C6F"/>
    <w:rsid w:val="001008DB"/>
    <w:rsid w:val="00102C67"/>
    <w:rsid w:val="00116E59"/>
    <w:rsid w:val="0012309D"/>
    <w:rsid w:val="00126755"/>
    <w:rsid w:val="00127990"/>
    <w:rsid w:val="00130F93"/>
    <w:rsid w:val="00132199"/>
    <w:rsid w:val="00153945"/>
    <w:rsid w:val="001640C2"/>
    <w:rsid w:val="00173880"/>
    <w:rsid w:val="00173E41"/>
    <w:rsid w:val="0017495A"/>
    <w:rsid w:val="0018411A"/>
    <w:rsid w:val="001841BD"/>
    <w:rsid w:val="00184654"/>
    <w:rsid w:val="00190343"/>
    <w:rsid w:val="00191488"/>
    <w:rsid w:val="0019271B"/>
    <w:rsid w:val="00193980"/>
    <w:rsid w:val="00197C74"/>
    <w:rsid w:val="001A1AA6"/>
    <w:rsid w:val="001A7C83"/>
    <w:rsid w:val="001A7D25"/>
    <w:rsid w:val="001C3339"/>
    <w:rsid w:val="001C7BFE"/>
    <w:rsid w:val="001D0DDF"/>
    <w:rsid w:val="001D1395"/>
    <w:rsid w:val="001E0476"/>
    <w:rsid w:val="001E24DC"/>
    <w:rsid w:val="001E5D5F"/>
    <w:rsid w:val="001F48C1"/>
    <w:rsid w:val="00203AB1"/>
    <w:rsid w:val="00207B9D"/>
    <w:rsid w:val="0021339A"/>
    <w:rsid w:val="00224229"/>
    <w:rsid w:val="00224D56"/>
    <w:rsid w:val="00233EEE"/>
    <w:rsid w:val="002361DF"/>
    <w:rsid w:val="0024047C"/>
    <w:rsid w:val="0024181E"/>
    <w:rsid w:val="00242979"/>
    <w:rsid w:val="00246213"/>
    <w:rsid w:val="00251D30"/>
    <w:rsid w:val="00253868"/>
    <w:rsid w:val="00260D27"/>
    <w:rsid w:val="00261A9D"/>
    <w:rsid w:val="0026396B"/>
    <w:rsid w:val="002642CF"/>
    <w:rsid w:val="00266B26"/>
    <w:rsid w:val="00267896"/>
    <w:rsid w:val="00275C56"/>
    <w:rsid w:val="00281D29"/>
    <w:rsid w:val="002862BB"/>
    <w:rsid w:val="002873FA"/>
    <w:rsid w:val="002879A3"/>
    <w:rsid w:val="0029024D"/>
    <w:rsid w:val="002916EF"/>
    <w:rsid w:val="0029622D"/>
    <w:rsid w:val="00296524"/>
    <w:rsid w:val="002A0AE7"/>
    <w:rsid w:val="002A237E"/>
    <w:rsid w:val="002A31B3"/>
    <w:rsid w:val="002A6D7D"/>
    <w:rsid w:val="002B0259"/>
    <w:rsid w:val="002B3309"/>
    <w:rsid w:val="002B5632"/>
    <w:rsid w:val="002C04A1"/>
    <w:rsid w:val="002C340D"/>
    <w:rsid w:val="002D7A5B"/>
    <w:rsid w:val="002E285E"/>
    <w:rsid w:val="002E2B3E"/>
    <w:rsid w:val="002E3775"/>
    <w:rsid w:val="002E3D0B"/>
    <w:rsid w:val="002E6B4C"/>
    <w:rsid w:val="002E6C64"/>
    <w:rsid w:val="002E728A"/>
    <w:rsid w:val="002F42EB"/>
    <w:rsid w:val="00301B94"/>
    <w:rsid w:val="0030614F"/>
    <w:rsid w:val="00311F3A"/>
    <w:rsid w:val="003205B5"/>
    <w:rsid w:val="00321E1E"/>
    <w:rsid w:val="00330165"/>
    <w:rsid w:val="0033134E"/>
    <w:rsid w:val="00335986"/>
    <w:rsid w:val="00336B71"/>
    <w:rsid w:val="00340F01"/>
    <w:rsid w:val="00341EC1"/>
    <w:rsid w:val="00344700"/>
    <w:rsid w:val="0034567B"/>
    <w:rsid w:val="0035014C"/>
    <w:rsid w:val="003540BC"/>
    <w:rsid w:val="00356273"/>
    <w:rsid w:val="0036005D"/>
    <w:rsid w:val="00361F56"/>
    <w:rsid w:val="00362037"/>
    <w:rsid w:val="00364334"/>
    <w:rsid w:val="00365277"/>
    <w:rsid w:val="003751B8"/>
    <w:rsid w:val="003814A1"/>
    <w:rsid w:val="00391868"/>
    <w:rsid w:val="00391FE9"/>
    <w:rsid w:val="003A051E"/>
    <w:rsid w:val="003A3D98"/>
    <w:rsid w:val="003A5178"/>
    <w:rsid w:val="003A5AA8"/>
    <w:rsid w:val="003B51A2"/>
    <w:rsid w:val="003B5372"/>
    <w:rsid w:val="003B5938"/>
    <w:rsid w:val="003C0F3D"/>
    <w:rsid w:val="003D1DCB"/>
    <w:rsid w:val="003D5754"/>
    <w:rsid w:val="003D7EF8"/>
    <w:rsid w:val="003E06DF"/>
    <w:rsid w:val="003E08C3"/>
    <w:rsid w:val="003E45F4"/>
    <w:rsid w:val="003F1618"/>
    <w:rsid w:val="003F1F14"/>
    <w:rsid w:val="003F3DA5"/>
    <w:rsid w:val="003F57D2"/>
    <w:rsid w:val="004009DB"/>
    <w:rsid w:val="00400CC8"/>
    <w:rsid w:val="0040187B"/>
    <w:rsid w:val="0040232D"/>
    <w:rsid w:val="00402B37"/>
    <w:rsid w:val="00403C77"/>
    <w:rsid w:val="00403DAB"/>
    <w:rsid w:val="00405714"/>
    <w:rsid w:val="004064B0"/>
    <w:rsid w:val="004132CE"/>
    <w:rsid w:val="00420707"/>
    <w:rsid w:val="00421692"/>
    <w:rsid w:val="00426BAC"/>
    <w:rsid w:val="00426FBD"/>
    <w:rsid w:val="00435564"/>
    <w:rsid w:val="00441359"/>
    <w:rsid w:val="00443157"/>
    <w:rsid w:val="00444671"/>
    <w:rsid w:val="00446215"/>
    <w:rsid w:val="0045373A"/>
    <w:rsid w:val="0045411B"/>
    <w:rsid w:val="004574A8"/>
    <w:rsid w:val="00463445"/>
    <w:rsid w:val="00466414"/>
    <w:rsid w:val="0047032D"/>
    <w:rsid w:val="00470470"/>
    <w:rsid w:val="004739EE"/>
    <w:rsid w:val="004748C1"/>
    <w:rsid w:val="00475098"/>
    <w:rsid w:val="00480420"/>
    <w:rsid w:val="00490EB9"/>
    <w:rsid w:val="00494CB0"/>
    <w:rsid w:val="004950B5"/>
    <w:rsid w:val="00495C17"/>
    <w:rsid w:val="004962DC"/>
    <w:rsid w:val="004A0E60"/>
    <w:rsid w:val="004A3068"/>
    <w:rsid w:val="004A3727"/>
    <w:rsid w:val="004A6C24"/>
    <w:rsid w:val="004B0675"/>
    <w:rsid w:val="004B19CD"/>
    <w:rsid w:val="004B44FC"/>
    <w:rsid w:val="004B7FAF"/>
    <w:rsid w:val="004C04F6"/>
    <w:rsid w:val="004C3BAC"/>
    <w:rsid w:val="004C4ACE"/>
    <w:rsid w:val="004C4D7E"/>
    <w:rsid w:val="004C7BF9"/>
    <w:rsid w:val="004D1488"/>
    <w:rsid w:val="004D2CB2"/>
    <w:rsid w:val="004D2F1D"/>
    <w:rsid w:val="004D3BBA"/>
    <w:rsid w:val="004D4B0C"/>
    <w:rsid w:val="004E03C8"/>
    <w:rsid w:val="004E1004"/>
    <w:rsid w:val="004E1E9A"/>
    <w:rsid w:val="004E24A6"/>
    <w:rsid w:val="004E694B"/>
    <w:rsid w:val="004F5B1A"/>
    <w:rsid w:val="004F603C"/>
    <w:rsid w:val="00506D17"/>
    <w:rsid w:val="00507ED6"/>
    <w:rsid w:val="00513FE9"/>
    <w:rsid w:val="00515FEC"/>
    <w:rsid w:val="0053451F"/>
    <w:rsid w:val="00537BD4"/>
    <w:rsid w:val="00540236"/>
    <w:rsid w:val="00544E06"/>
    <w:rsid w:val="00547B62"/>
    <w:rsid w:val="00552E14"/>
    <w:rsid w:val="0055303A"/>
    <w:rsid w:val="00554DC0"/>
    <w:rsid w:val="00556DFB"/>
    <w:rsid w:val="00562E40"/>
    <w:rsid w:val="0056736C"/>
    <w:rsid w:val="00570B50"/>
    <w:rsid w:val="00571342"/>
    <w:rsid w:val="0057179B"/>
    <w:rsid w:val="0057627E"/>
    <w:rsid w:val="005766C9"/>
    <w:rsid w:val="00584F0C"/>
    <w:rsid w:val="005868B2"/>
    <w:rsid w:val="00586F04"/>
    <w:rsid w:val="005904FE"/>
    <w:rsid w:val="00590BEC"/>
    <w:rsid w:val="00592827"/>
    <w:rsid w:val="005A2C25"/>
    <w:rsid w:val="005A565C"/>
    <w:rsid w:val="005A6522"/>
    <w:rsid w:val="005B1018"/>
    <w:rsid w:val="005B2BFA"/>
    <w:rsid w:val="005B4F12"/>
    <w:rsid w:val="005B57AD"/>
    <w:rsid w:val="005B5955"/>
    <w:rsid w:val="005B6FFD"/>
    <w:rsid w:val="005B7994"/>
    <w:rsid w:val="005C2A3E"/>
    <w:rsid w:val="005C2F14"/>
    <w:rsid w:val="005C6CE4"/>
    <w:rsid w:val="005D3020"/>
    <w:rsid w:val="005D4E76"/>
    <w:rsid w:val="005D60B8"/>
    <w:rsid w:val="005D64D6"/>
    <w:rsid w:val="005E0AD7"/>
    <w:rsid w:val="005E1E20"/>
    <w:rsid w:val="005E6116"/>
    <w:rsid w:val="005E617F"/>
    <w:rsid w:val="005F6483"/>
    <w:rsid w:val="005F718B"/>
    <w:rsid w:val="005F7D9C"/>
    <w:rsid w:val="006102A6"/>
    <w:rsid w:val="006110B4"/>
    <w:rsid w:val="006141FF"/>
    <w:rsid w:val="006173D2"/>
    <w:rsid w:val="00617D17"/>
    <w:rsid w:val="00620A23"/>
    <w:rsid w:val="0063042A"/>
    <w:rsid w:val="00630F01"/>
    <w:rsid w:val="0063325B"/>
    <w:rsid w:val="006413E7"/>
    <w:rsid w:val="00641D2A"/>
    <w:rsid w:val="00642398"/>
    <w:rsid w:val="00643B21"/>
    <w:rsid w:val="0065074D"/>
    <w:rsid w:val="00652401"/>
    <w:rsid w:val="0065527F"/>
    <w:rsid w:val="00655F6D"/>
    <w:rsid w:val="00661527"/>
    <w:rsid w:val="00663C6D"/>
    <w:rsid w:val="006650A6"/>
    <w:rsid w:val="00670984"/>
    <w:rsid w:val="00674D12"/>
    <w:rsid w:val="006812EB"/>
    <w:rsid w:val="00683A90"/>
    <w:rsid w:val="00684DC7"/>
    <w:rsid w:val="00687A83"/>
    <w:rsid w:val="006940EB"/>
    <w:rsid w:val="006A1488"/>
    <w:rsid w:val="006A179A"/>
    <w:rsid w:val="006B45DB"/>
    <w:rsid w:val="006B7B09"/>
    <w:rsid w:val="006C2E74"/>
    <w:rsid w:val="006C6C10"/>
    <w:rsid w:val="006D1DDC"/>
    <w:rsid w:val="006D7A66"/>
    <w:rsid w:val="006F2DF1"/>
    <w:rsid w:val="006F33B7"/>
    <w:rsid w:val="006F4605"/>
    <w:rsid w:val="006F4973"/>
    <w:rsid w:val="00700DAD"/>
    <w:rsid w:val="00702080"/>
    <w:rsid w:val="00703916"/>
    <w:rsid w:val="00704EA0"/>
    <w:rsid w:val="007073E5"/>
    <w:rsid w:val="00724642"/>
    <w:rsid w:val="00732BDC"/>
    <w:rsid w:val="007330AF"/>
    <w:rsid w:val="00745EE9"/>
    <w:rsid w:val="007477D4"/>
    <w:rsid w:val="00751E9C"/>
    <w:rsid w:val="00753222"/>
    <w:rsid w:val="00754909"/>
    <w:rsid w:val="007566F3"/>
    <w:rsid w:val="007600CD"/>
    <w:rsid w:val="0076286C"/>
    <w:rsid w:val="00762CC6"/>
    <w:rsid w:val="00774F10"/>
    <w:rsid w:val="0077725B"/>
    <w:rsid w:val="007774F0"/>
    <w:rsid w:val="00777B97"/>
    <w:rsid w:val="0078112C"/>
    <w:rsid w:val="00781C24"/>
    <w:rsid w:val="00782C38"/>
    <w:rsid w:val="00787317"/>
    <w:rsid w:val="00793CBE"/>
    <w:rsid w:val="007A050A"/>
    <w:rsid w:val="007A4AF7"/>
    <w:rsid w:val="007A5C9C"/>
    <w:rsid w:val="007A6911"/>
    <w:rsid w:val="007A7636"/>
    <w:rsid w:val="007B5C5B"/>
    <w:rsid w:val="007B7773"/>
    <w:rsid w:val="007C346C"/>
    <w:rsid w:val="007C371D"/>
    <w:rsid w:val="007D0F1F"/>
    <w:rsid w:val="007E02B6"/>
    <w:rsid w:val="007E0DC7"/>
    <w:rsid w:val="007E157C"/>
    <w:rsid w:val="007E240A"/>
    <w:rsid w:val="007E3F11"/>
    <w:rsid w:val="007E4EAA"/>
    <w:rsid w:val="007F1336"/>
    <w:rsid w:val="007F184E"/>
    <w:rsid w:val="007F26A1"/>
    <w:rsid w:val="007F4685"/>
    <w:rsid w:val="007F7EF8"/>
    <w:rsid w:val="00800F21"/>
    <w:rsid w:val="008032A8"/>
    <w:rsid w:val="0080732B"/>
    <w:rsid w:val="0082280F"/>
    <w:rsid w:val="0082346A"/>
    <w:rsid w:val="008259CE"/>
    <w:rsid w:val="00833198"/>
    <w:rsid w:val="00834250"/>
    <w:rsid w:val="00835EC2"/>
    <w:rsid w:val="00844531"/>
    <w:rsid w:val="008454FF"/>
    <w:rsid w:val="00854757"/>
    <w:rsid w:val="00856D6F"/>
    <w:rsid w:val="00861236"/>
    <w:rsid w:val="008637F1"/>
    <w:rsid w:val="008660EB"/>
    <w:rsid w:val="00866239"/>
    <w:rsid w:val="00875CE8"/>
    <w:rsid w:val="00876DA6"/>
    <w:rsid w:val="00877DAF"/>
    <w:rsid w:val="00884F87"/>
    <w:rsid w:val="00887FC4"/>
    <w:rsid w:val="00895C44"/>
    <w:rsid w:val="00897805"/>
    <w:rsid w:val="008A4FFB"/>
    <w:rsid w:val="008A6BAB"/>
    <w:rsid w:val="008A7F03"/>
    <w:rsid w:val="008B3B59"/>
    <w:rsid w:val="008B4CD8"/>
    <w:rsid w:val="008B6230"/>
    <w:rsid w:val="008B6ECE"/>
    <w:rsid w:val="008C5A97"/>
    <w:rsid w:val="008C5C91"/>
    <w:rsid w:val="008C74E2"/>
    <w:rsid w:val="008D41C7"/>
    <w:rsid w:val="008D5B55"/>
    <w:rsid w:val="008D67C5"/>
    <w:rsid w:val="008D6EC1"/>
    <w:rsid w:val="008E143C"/>
    <w:rsid w:val="008E2F9E"/>
    <w:rsid w:val="008E6F7E"/>
    <w:rsid w:val="008F1B63"/>
    <w:rsid w:val="008F213D"/>
    <w:rsid w:val="008F304C"/>
    <w:rsid w:val="008F4F7A"/>
    <w:rsid w:val="009019E1"/>
    <w:rsid w:val="00910912"/>
    <w:rsid w:val="0091393A"/>
    <w:rsid w:val="00913D8D"/>
    <w:rsid w:val="00914552"/>
    <w:rsid w:val="00915E64"/>
    <w:rsid w:val="00920435"/>
    <w:rsid w:val="00922154"/>
    <w:rsid w:val="00925EC6"/>
    <w:rsid w:val="00931C6E"/>
    <w:rsid w:val="00933E1C"/>
    <w:rsid w:val="00940095"/>
    <w:rsid w:val="00941A16"/>
    <w:rsid w:val="0094206E"/>
    <w:rsid w:val="00944754"/>
    <w:rsid w:val="00946D88"/>
    <w:rsid w:val="00954316"/>
    <w:rsid w:val="0096225B"/>
    <w:rsid w:val="00963B4A"/>
    <w:rsid w:val="00964214"/>
    <w:rsid w:val="00967BC9"/>
    <w:rsid w:val="00970C23"/>
    <w:rsid w:val="009731AB"/>
    <w:rsid w:val="009765AB"/>
    <w:rsid w:val="00976E32"/>
    <w:rsid w:val="00981045"/>
    <w:rsid w:val="00982A53"/>
    <w:rsid w:val="00991F4B"/>
    <w:rsid w:val="00995D45"/>
    <w:rsid w:val="00995FEC"/>
    <w:rsid w:val="0099659F"/>
    <w:rsid w:val="009A2E6B"/>
    <w:rsid w:val="009A5B8A"/>
    <w:rsid w:val="009A668E"/>
    <w:rsid w:val="009B4F65"/>
    <w:rsid w:val="009C4832"/>
    <w:rsid w:val="009E1485"/>
    <w:rsid w:val="009E424F"/>
    <w:rsid w:val="009E4D36"/>
    <w:rsid w:val="009F0F66"/>
    <w:rsid w:val="009F3BCA"/>
    <w:rsid w:val="00A00985"/>
    <w:rsid w:val="00A071D3"/>
    <w:rsid w:val="00A1325A"/>
    <w:rsid w:val="00A203AF"/>
    <w:rsid w:val="00A204BC"/>
    <w:rsid w:val="00A2125B"/>
    <w:rsid w:val="00A22E9F"/>
    <w:rsid w:val="00A24176"/>
    <w:rsid w:val="00A31279"/>
    <w:rsid w:val="00A3219A"/>
    <w:rsid w:val="00A37F12"/>
    <w:rsid w:val="00A422F9"/>
    <w:rsid w:val="00A4539D"/>
    <w:rsid w:val="00A46373"/>
    <w:rsid w:val="00A51F6B"/>
    <w:rsid w:val="00A53050"/>
    <w:rsid w:val="00A60B95"/>
    <w:rsid w:val="00A6446D"/>
    <w:rsid w:val="00A66235"/>
    <w:rsid w:val="00A709F3"/>
    <w:rsid w:val="00A771D3"/>
    <w:rsid w:val="00A80A38"/>
    <w:rsid w:val="00A80A3D"/>
    <w:rsid w:val="00A821DD"/>
    <w:rsid w:val="00A903D5"/>
    <w:rsid w:val="00A91AB4"/>
    <w:rsid w:val="00A91AD0"/>
    <w:rsid w:val="00AA1C28"/>
    <w:rsid w:val="00AA360B"/>
    <w:rsid w:val="00AB1167"/>
    <w:rsid w:val="00AB3AE1"/>
    <w:rsid w:val="00AB5580"/>
    <w:rsid w:val="00AC7A01"/>
    <w:rsid w:val="00AD1613"/>
    <w:rsid w:val="00AD3996"/>
    <w:rsid w:val="00AD4480"/>
    <w:rsid w:val="00AD6842"/>
    <w:rsid w:val="00AE384E"/>
    <w:rsid w:val="00AE46EE"/>
    <w:rsid w:val="00AE55C0"/>
    <w:rsid w:val="00AF20F2"/>
    <w:rsid w:val="00AF7FE0"/>
    <w:rsid w:val="00B00A7B"/>
    <w:rsid w:val="00B12443"/>
    <w:rsid w:val="00B1338B"/>
    <w:rsid w:val="00B134E7"/>
    <w:rsid w:val="00B1564C"/>
    <w:rsid w:val="00B34FEE"/>
    <w:rsid w:val="00B357F0"/>
    <w:rsid w:val="00B40C3C"/>
    <w:rsid w:val="00B41BA3"/>
    <w:rsid w:val="00B568BC"/>
    <w:rsid w:val="00B56E28"/>
    <w:rsid w:val="00B611CE"/>
    <w:rsid w:val="00B61E12"/>
    <w:rsid w:val="00B649CC"/>
    <w:rsid w:val="00B67033"/>
    <w:rsid w:val="00B7295F"/>
    <w:rsid w:val="00B7304E"/>
    <w:rsid w:val="00B73298"/>
    <w:rsid w:val="00B771BE"/>
    <w:rsid w:val="00B8107B"/>
    <w:rsid w:val="00B869D3"/>
    <w:rsid w:val="00B87E1C"/>
    <w:rsid w:val="00B93F9F"/>
    <w:rsid w:val="00B9502F"/>
    <w:rsid w:val="00BA206E"/>
    <w:rsid w:val="00BA2AE5"/>
    <w:rsid w:val="00BA5E42"/>
    <w:rsid w:val="00BC4B54"/>
    <w:rsid w:val="00BC5A4C"/>
    <w:rsid w:val="00BC5DBC"/>
    <w:rsid w:val="00BD52AD"/>
    <w:rsid w:val="00BE216A"/>
    <w:rsid w:val="00BE44A6"/>
    <w:rsid w:val="00BE5578"/>
    <w:rsid w:val="00BF3C6A"/>
    <w:rsid w:val="00BF51B7"/>
    <w:rsid w:val="00BF6159"/>
    <w:rsid w:val="00BF70F7"/>
    <w:rsid w:val="00BF733D"/>
    <w:rsid w:val="00C11264"/>
    <w:rsid w:val="00C15A8A"/>
    <w:rsid w:val="00C22704"/>
    <w:rsid w:val="00C23904"/>
    <w:rsid w:val="00C2406C"/>
    <w:rsid w:val="00C30D05"/>
    <w:rsid w:val="00C45C48"/>
    <w:rsid w:val="00C535F1"/>
    <w:rsid w:val="00C5638A"/>
    <w:rsid w:val="00C56593"/>
    <w:rsid w:val="00C60D5D"/>
    <w:rsid w:val="00C629DE"/>
    <w:rsid w:val="00C62B4C"/>
    <w:rsid w:val="00C63215"/>
    <w:rsid w:val="00C63B77"/>
    <w:rsid w:val="00C640A1"/>
    <w:rsid w:val="00C74F0A"/>
    <w:rsid w:val="00C75231"/>
    <w:rsid w:val="00C82A82"/>
    <w:rsid w:val="00C875DD"/>
    <w:rsid w:val="00CA1AA7"/>
    <w:rsid w:val="00CA245B"/>
    <w:rsid w:val="00CA2C81"/>
    <w:rsid w:val="00CA4EED"/>
    <w:rsid w:val="00CA653D"/>
    <w:rsid w:val="00CB4236"/>
    <w:rsid w:val="00CB5C56"/>
    <w:rsid w:val="00CC0FCE"/>
    <w:rsid w:val="00CE03E9"/>
    <w:rsid w:val="00CE7C09"/>
    <w:rsid w:val="00CF653E"/>
    <w:rsid w:val="00D04B64"/>
    <w:rsid w:val="00D052A8"/>
    <w:rsid w:val="00D075FC"/>
    <w:rsid w:val="00D10881"/>
    <w:rsid w:val="00D12453"/>
    <w:rsid w:val="00D1685C"/>
    <w:rsid w:val="00D23704"/>
    <w:rsid w:val="00D243FB"/>
    <w:rsid w:val="00D24AC7"/>
    <w:rsid w:val="00D27C1B"/>
    <w:rsid w:val="00D426E3"/>
    <w:rsid w:val="00D46522"/>
    <w:rsid w:val="00D5415B"/>
    <w:rsid w:val="00D616D6"/>
    <w:rsid w:val="00D72EAB"/>
    <w:rsid w:val="00D76908"/>
    <w:rsid w:val="00D86CDA"/>
    <w:rsid w:val="00D91466"/>
    <w:rsid w:val="00D9425A"/>
    <w:rsid w:val="00D94FF3"/>
    <w:rsid w:val="00D96BFA"/>
    <w:rsid w:val="00DB4D48"/>
    <w:rsid w:val="00DB5284"/>
    <w:rsid w:val="00DB6358"/>
    <w:rsid w:val="00DC119F"/>
    <w:rsid w:val="00DC708F"/>
    <w:rsid w:val="00DD1F9D"/>
    <w:rsid w:val="00DE4B72"/>
    <w:rsid w:val="00DE7210"/>
    <w:rsid w:val="00DF7366"/>
    <w:rsid w:val="00DF7D54"/>
    <w:rsid w:val="00DF7F93"/>
    <w:rsid w:val="00E007EC"/>
    <w:rsid w:val="00E02990"/>
    <w:rsid w:val="00E037DC"/>
    <w:rsid w:val="00E07FCE"/>
    <w:rsid w:val="00E1323D"/>
    <w:rsid w:val="00E1394A"/>
    <w:rsid w:val="00E156D6"/>
    <w:rsid w:val="00E2016C"/>
    <w:rsid w:val="00E21F0E"/>
    <w:rsid w:val="00E2340F"/>
    <w:rsid w:val="00E234A4"/>
    <w:rsid w:val="00E30A4A"/>
    <w:rsid w:val="00E31E1A"/>
    <w:rsid w:val="00E3506F"/>
    <w:rsid w:val="00E37429"/>
    <w:rsid w:val="00E42458"/>
    <w:rsid w:val="00E44290"/>
    <w:rsid w:val="00E46AB7"/>
    <w:rsid w:val="00E52C0F"/>
    <w:rsid w:val="00E576C1"/>
    <w:rsid w:val="00E60993"/>
    <w:rsid w:val="00E622DD"/>
    <w:rsid w:val="00E62303"/>
    <w:rsid w:val="00E775A3"/>
    <w:rsid w:val="00E82BDB"/>
    <w:rsid w:val="00E852D0"/>
    <w:rsid w:val="00E96A28"/>
    <w:rsid w:val="00EA4A87"/>
    <w:rsid w:val="00EB1D3E"/>
    <w:rsid w:val="00EB4602"/>
    <w:rsid w:val="00EC2524"/>
    <w:rsid w:val="00EC4923"/>
    <w:rsid w:val="00EC7421"/>
    <w:rsid w:val="00ED3D3E"/>
    <w:rsid w:val="00ED40F8"/>
    <w:rsid w:val="00ED4B48"/>
    <w:rsid w:val="00ED5021"/>
    <w:rsid w:val="00EE1A77"/>
    <w:rsid w:val="00EF2466"/>
    <w:rsid w:val="00EF2802"/>
    <w:rsid w:val="00EF678D"/>
    <w:rsid w:val="00EF702A"/>
    <w:rsid w:val="00F04101"/>
    <w:rsid w:val="00F0483F"/>
    <w:rsid w:val="00F050FE"/>
    <w:rsid w:val="00F10819"/>
    <w:rsid w:val="00F1248C"/>
    <w:rsid w:val="00F13341"/>
    <w:rsid w:val="00F16FB0"/>
    <w:rsid w:val="00F1763D"/>
    <w:rsid w:val="00F22FA6"/>
    <w:rsid w:val="00F23E5B"/>
    <w:rsid w:val="00F24B12"/>
    <w:rsid w:val="00F24D69"/>
    <w:rsid w:val="00F25663"/>
    <w:rsid w:val="00F25CD7"/>
    <w:rsid w:val="00F313DE"/>
    <w:rsid w:val="00F36ACA"/>
    <w:rsid w:val="00F379FD"/>
    <w:rsid w:val="00F37B5C"/>
    <w:rsid w:val="00F47178"/>
    <w:rsid w:val="00F57765"/>
    <w:rsid w:val="00F578A0"/>
    <w:rsid w:val="00F62E13"/>
    <w:rsid w:val="00F638C4"/>
    <w:rsid w:val="00F647FA"/>
    <w:rsid w:val="00F673E5"/>
    <w:rsid w:val="00F70137"/>
    <w:rsid w:val="00F7118B"/>
    <w:rsid w:val="00F759DF"/>
    <w:rsid w:val="00F85A2B"/>
    <w:rsid w:val="00F86037"/>
    <w:rsid w:val="00F9319A"/>
    <w:rsid w:val="00F932EB"/>
    <w:rsid w:val="00F955E3"/>
    <w:rsid w:val="00F9587E"/>
    <w:rsid w:val="00F9651B"/>
    <w:rsid w:val="00F96A04"/>
    <w:rsid w:val="00FA11DC"/>
    <w:rsid w:val="00FA28F4"/>
    <w:rsid w:val="00FA2FA6"/>
    <w:rsid w:val="00FA6446"/>
    <w:rsid w:val="00FA6D72"/>
    <w:rsid w:val="00FB0561"/>
    <w:rsid w:val="00FB1877"/>
    <w:rsid w:val="00FB528A"/>
    <w:rsid w:val="00FC0088"/>
    <w:rsid w:val="00FC2831"/>
    <w:rsid w:val="00FC79E6"/>
    <w:rsid w:val="00FC7A28"/>
    <w:rsid w:val="00FD7D65"/>
    <w:rsid w:val="00FE05D0"/>
    <w:rsid w:val="00FE0603"/>
    <w:rsid w:val="00FE0987"/>
    <w:rsid w:val="00FE1B9C"/>
    <w:rsid w:val="00FF3452"/>
    <w:rsid w:val="00FF57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7772E46E-89BF-43E7-9B52-860F01DAA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1AA6"/>
    <w:pPr>
      <w:suppressAutoHyphens/>
      <w:spacing w:after="200" w:line="276" w:lineRule="auto"/>
    </w:pPr>
    <w:rPr>
      <w:rFonts w:ascii="Calibri" w:eastAsia="Lucida Sans Unicode" w:hAnsi="Calibri" w:cs="font288"/>
      <w:kern w:val="1"/>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3z0">
    <w:name w:val="WW8Num3z0"/>
    <w:rsid w:val="001A1AA6"/>
    <w:rPr>
      <w:rFonts w:cs="Times New Roman"/>
      <w:color w:val="000000"/>
    </w:rPr>
  </w:style>
  <w:style w:type="character" w:customStyle="1" w:styleId="WW8Num3z1">
    <w:name w:val="WW8Num3z1"/>
    <w:rsid w:val="001A1AA6"/>
    <w:rPr>
      <w:rFonts w:cs="Times New Roman"/>
    </w:rPr>
  </w:style>
  <w:style w:type="character" w:customStyle="1" w:styleId="Absatz-Standardschriftart">
    <w:name w:val="Absatz-Standardschriftart"/>
    <w:rsid w:val="001A1AA6"/>
  </w:style>
  <w:style w:type="character" w:customStyle="1" w:styleId="ListLabel1">
    <w:name w:val="ListLabel 1"/>
    <w:rsid w:val="001A1AA6"/>
    <w:rPr>
      <w:rFonts w:cs="Calibri"/>
    </w:rPr>
  </w:style>
  <w:style w:type="character" w:customStyle="1" w:styleId="ListLabel2">
    <w:name w:val="ListLabel 2"/>
    <w:rsid w:val="001A1AA6"/>
    <w:rPr>
      <w:rFonts w:cs="Times New Roman"/>
      <w:color w:val="000000"/>
    </w:rPr>
  </w:style>
  <w:style w:type="character" w:customStyle="1" w:styleId="ListLabel3">
    <w:name w:val="ListLabel 3"/>
    <w:rsid w:val="001A1AA6"/>
    <w:rPr>
      <w:rFonts w:cs="Times New Roman"/>
    </w:rPr>
  </w:style>
  <w:style w:type="character" w:customStyle="1" w:styleId="DefaultParagraphFont1">
    <w:name w:val="Default Paragraph Font1"/>
    <w:rsid w:val="001A1AA6"/>
  </w:style>
  <w:style w:type="character" w:customStyle="1" w:styleId="a3">
    <w:name w:val="Верхний колонтитул Знак"/>
    <w:basedOn w:val="DefaultParagraphFont1"/>
    <w:uiPriority w:val="99"/>
    <w:rsid w:val="001A1AA6"/>
  </w:style>
  <w:style w:type="character" w:customStyle="1" w:styleId="a4">
    <w:name w:val="Нижний колонтитул Знак"/>
    <w:basedOn w:val="DefaultParagraphFont1"/>
    <w:rsid w:val="001A1AA6"/>
  </w:style>
  <w:style w:type="character" w:customStyle="1" w:styleId="2">
    <w:name w:val="Основной текст 2 Знак"/>
    <w:basedOn w:val="DefaultParagraphFont1"/>
    <w:rsid w:val="001A1AA6"/>
  </w:style>
  <w:style w:type="character" w:customStyle="1" w:styleId="3">
    <w:name w:val="Основной текст 3 Знак"/>
    <w:basedOn w:val="DefaultParagraphFont1"/>
    <w:rsid w:val="001A1AA6"/>
  </w:style>
  <w:style w:type="character" w:customStyle="1" w:styleId="a5">
    <w:name w:val="Основной текст с отступом Знак"/>
    <w:basedOn w:val="DefaultParagraphFont1"/>
    <w:rsid w:val="001A1AA6"/>
  </w:style>
  <w:style w:type="character" w:customStyle="1" w:styleId="a6">
    <w:name w:val="Маркеры списка"/>
    <w:rsid w:val="001A1AA6"/>
    <w:rPr>
      <w:rFonts w:ascii="OpenSymbol" w:eastAsia="OpenSymbol" w:hAnsi="OpenSymbol" w:cs="OpenSymbol"/>
    </w:rPr>
  </w:style>
  <w:style w:type="paragraph" w:customStyle="1" w:styleId="a7">
    <w:name w:val="Заголовок"/>
    <w:basedOn w:val="a"/>
    <w:next w:val="a8"/>
    <w:rsid w:val="001A1AA6"/>
    <w:pPr>
      <w:keepNext/>
      <w:spacing w:before="240" w:after="120"/>
    </w:pPr>
    <w:rPr>
      <w:rFonts w:ascii="Arial" w:hAnsi="Arial" w:cs="Mangal"/>
      <w:sz w:val="28"/>
      <w:szCs w:val="28"/>
    </w:rPr>
  </w:style>
  <w:style w:type="paragraph" w:styleId="a8">
    <w:name w:val="Body Text"/>
    <w:basedOn w:val="a"/>
    <w:rsid w:val="001A1AA6"/>
    <w:pPr>
      <w:spacing w:after="120"/>
    </w:pPr>
  </w:style>
  <w:style w:type="paragraph" w:styleId="a9">
    <w:name w:val="List"/>
    <w:basedOn w:val="a8"/>
    <w:rsid w:val="001A1AA6"/>
    <w:rPr>
      <w:rFonts w:cs="Mangal"/>
    </w:rPr>
  </w:style>
  <w:style w:type="paragraph" w:customStyle="1" w:styleId="1">
    <w:name w:val="Название1"/>
    <w:basedOn w:val="a"/>
    <w:rsid w:val="001A1AA6"/>
    <w:pPr>
      <w:suppressLineNumbers/>
      <w:spacing w:before="120" w:after="120"/>
    </w:pPr>
    <w:rPr>
      <w:rFonts w:cs="Mangal"/>
      <w:i/>
      <w:iCs/>
      <w:sz w:val="24"/>
      <w:szCs w:val="24"/>
    </w:rPr>
  </w:style>
  <w:style w:type="paragraph" w:customStyle="1" w:styleId="10">
    <w:name w:val="Указатель1"/>
    <w:basedOn w:val="a"/>
    <w:rsid w:val="001A1AA6"/>
    <w:pPr>
      <w:suppressLineNumbers/>
    </w:pPr>
    <w:rPr>
      <w:rFonts w:cs="Mangal"/>
    </w:rPr>
  </w:style>
  <w:style w:type="paragraph" w:customStyle="1" w:styleId="ListParagraph1">
    <w:name w:val="List Paragraph1"/>
    <w:basedOn w:val="a"/>
    <w:rsid w:val="001A1AA6"/>
  </w:style>
  <w:style w:type="paragraph" w:customStyle="1" w:styleId="20">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A1AA6"/>
    <w:pPr>
      <w:spacing w:before="28" w:after="28" w:line="100" w:lineRule="atLeast"/>
      <w:jc w:val="both"/>
    </w:pPr>
    <w:rPr>
      <w:rFonts w:ascii="Tahoma" w:eastAsia="Times New Roman" w:hAnsi="Tahoma" w:cs="Times New Roman"/>
      <w:sz w:val="20"/>
      <w:szCs w:val="20"/>
      <w:lang w:val="en-US"/>
    </w:rPr>
  </w:style>
  <w:style w:type="paragraph" w:styleId="aa">
    <w:name w:val="header"/>
    <w:basedOn w:val="a"/>
    <w:uiPriority w:val="99"/>
    <w:rsid w:val="001A1AA6"/>
    <w:pPr>
      <w:suppressLineNumbers/>
      <w:tabs>
        <w:tab w:val="center" w:pos="4677"/>
        <w:tab w:val="right" w:pos="9355"/>
      </w:tabs>
      <w:spacing w:after="0" w:line="100" w:lineRule="atLeast"/>
    </w:pPr>
  </w:style>
  <w:style w:type="paragraph" w:styleId="ab">
    <w:name w:val="footer"/>
    <w:basedOn w:val="a"/>
    <w:rsid w:val="001A1AA6"/>
    <w:pPr>
      <w:suppressLineNumbers/>
      <w:tabs>
        <w:tab w:val="center" w:pos="4677"/>
        <w:tab w:val="right" w:pos="9355"/>
      </w:tabs>
      <w:spacing w:after="0" w:line="100" w:lineRule="atLeast"/>
    </w:pPr>
  </w:style>
  <w:style w:type="paragraph" w:customStyle="1" w:styleId="BodyText21">
    <w:name w:val="Body Text 21"/>
    <w:basedOn w:val="a"/>
    <w:rsid w:val="001A1AA6"/>
  </w:style>
  <w:style w:type="paragraph" w:customStyle="1" w:styleId="ConsPlusNonformat">
    <w:name w:val="ConsPlusNonformat"/>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BodyText31">
    <w:name w:val="Body Text 31"/>
    <w:basedOn w:val="a"/>
    <w:rsid w:val="001A1AA6"/>
  </w:style>
  <w:style w:type="paragraph" w:styleId="ac">
    <w:name w:val="Body Text Indent"/>
    <w:basedOn w:val="a"/>
    <w:rsid w:val="001A1AA6"/>
    <w:pPr>
      <w:spacing w:after="120"/>
      <w:ind w:left="283"/>
    </w:pPr>
  </w:style>
  <w:style w:type="paragraph" w:customStyle="1" w:styleId="BlockText1">
    <w:name w:val="Block Text1"/>
    <w:basedOn w:val="a"/>
    <w:rsid w:val="001A1AA6"/>
  </w:style>
  <w:style w:type="paragraph" w:customStyle="1" w:styleId="ConsPlusNormal">
    <w:name w:val="ConsPlusNormal"/>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ad">
    <w:name w:val="Содержимое таблицы"/>
    <w:basedOn w:val="a"/>
    <w:rsid w:val="001A1AA6"/>
    <w:pPr>
      <w:suppressLineNumbers/>
    </w:pPr>
  </w:style>
  <w:style w:type="paragraph" w:customStyle="1" w:styleId="ae">
    <w:name w:val="Заголовок таблицы"/>
    <w:basedOn w:val="ad"/>
    <w:rsid w:val="001A1AA6"/>
    <w:pPr>
      <w:jc w:val="center"/>
    </w:pPr>
    <w:rPr>
      <w:b/>
      <w:bCs/>
    </w:rPr>
  </w:style>
  <w:style w:type="paragraph" w:styleId="af">
    <w:name w:val="Balloon Text"/>
    <w:basedOn w:val="a"/>
    <w:link w:val="af0"/>
    <w:uiPriority w:val="99"/>
    <w:semiHidden/>
    <w:unhideWhenUsed/>
    <w:rsid w:val="006A148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6A1488"/>
    <w:rPr>
      <w:rFonts w:ascii="Tahoma" w:eastAsia="Lucida Sans Unicode" w:hAnsi="Tahoma" w:cs="Tahoma"/>
      <w:kern w:val="1"/>
      <w:sz w:val="16"/>
      <w:szCs w:val="16"/>
      <w:lang w:eastAsia="ar-SA"/>
    </w:rPr>
  </w:style>
  <w:style w:type="table" w:styleId="af1">
    <w:name w:val="Table Grid"/>
    <w:basedOn w:val="a1"/>
    <w:uiPriority w:val="59"/>
    <w:rsid w:val="004962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2">
    <w:name w:val="Основной текст_"/>
    <w:link w:val="4"/>
    <w:rsid w:val="003A5AA8"/>
    <w:rPr>
      <w:sz w:val="28"/>
      <w:szCs w:val="28"/>
      <w:shd w:val="clear" w:color="auto" w:fill="FFFFFF"/>
    </w:rPr>
  </w:style>
  <w:style w:type="paragraph" w:customStyle="1" w:styleId="4">
    <w:name w:val="Основной текст4"/>
    <w:basedOn w:val="a"/>
    <w:link w:val="af2"/>
    <w:rsid w:val="003A5AA8"/>
    <w:pPr>
      <w:widowControl w:val="0"/>
      <w:shd w:val="clear" w:color="auto" w:fill="FFFFFF"/>
      <w:suppressAutoHyphens w:val="0"/>
      <w:spacing w:before="1440" w:after="1260" w:line="322" w:lineRule="exact"/>
      <w:ind w:hanging="280"/>
    </w:pPr>
    <w:rPr>
      <w:rFonts w:ascii="Times New Roman" w:eastAsia="Times New Roman" w:hAnsi="Times New Roman" w:cs="Times New Roman"/>
      <w:kern w:val="0"/>
      <w:sz w:val="28"/>
      <w:szCs w:val="28"/>
      <w:lang w:eastAsia="ru-RU"/>
    </w:rPr>
  </w:style>
  <w:style w:type="paragraph" w:styleId="af3">
    <w:name w:val="No Spacing"/>
    <w:uiPriority w:val="1"/>
    <w:qFormat/>
    <w:rsid w:val="001D1395"/>
    <w:pPr>
      <w:suppressAutoHyphens/>
    </w:pPr>
    <w:rPr>
      <w:rFonts w:ascii="Calibri" w:eastAsia="Lucida Sans Unicode" w:hAnsi="Calibri" w:cs="font288"/>
      <w:kern w:val="1"/>
      <w:sz w:val="22"/>
      <w:szCs w:val="22"/>
      <w:lang w:eastAsia="ar-SA"/>
    </w:rPr>
  </w:style>
  <w:style w:type="character" w:styleId="af4">
    <w:name w:val="Strong"/>
    <w:basedOn w:val="a0"/>
    <w:uiPriority w:val="22"/>
    <w:qFormat/>
    <w:rsid w:val="005D4E76"/>
    <w:rPr>
      <w:b/>
      <w:bCs/>
    </w:rPr>
  </w:style>
  <w:style w:type="character" w:customStyle="1" w:styleId="40">
    <w:name w:val="Основной текст (4)_"/>
    <w:link w:val="41"/>
    <w:rsid w:val="00D426E3"/>
    <w:rPr>
      <w:b/>
      <w:bCs/>
      <w:sz w:val="27"/>
      <w:szCs w:val="27"/>
      <w:shd w:val="clear" w:color="auto" w:fill="FFFFFF"/>
    </w:rPr>
  </w:style>
  <w:style w:type="paragraph" w:customStyle="1" w:styleId="41">
    <w:name w:val="Основной текст (4)"/>
    <w:basedOn w:val="a"/>
    <w:link w:val="40"/>
    <w:rsid w:val="00D426E3"/>
    <w:pPr>
      <w:widowControl w:val="0"/>
      <w:shd w:val="clear" w:color="auto" w:fill="FFFFFF"/>
      <w:suppressAutoHyphens w:val="0"/>
      <w:spacing w:after="120" w:line="0" w:lineRule="atLeast"/>
    </w:pPr>
    <w:rPr>
      <w:rFonts w:ascii="Times New Roman" w:eastAsia="Times New Roman" w:hAnsi="Times New Roman" w:cs="Times New Roman"/>
      <w:b/>
      <w:bCs/>
      <w:kern w:val="0"/>
      <w:sz w:val="27"/>
      <w:szCs w:val="27"/>
      <w:lang w:eastAsia="ru-RU"/>
    </w:rPr>
  </w:style>
  <w:style w:type="character" w:customStyle="1" w:styleId="42">
    <w:name w:val="Заголовок №4_"/>
    <w:link w:val="43"/>
    <w:rsid w:val="003E06DF"/>
    <w:rPr>
      <w:b/>
      <w:bCs/>
      <w:sz w:val="27"/>
      <w:szCs w:val="27"/>
      <w:shd w:val="clear" w:color="auto" w:fill="FFFFFF"/>
    </w:rPr>
  </w:style>
  <w:style w:type="paragraph" w:customStyle="1" w:styleId="43">
    <w:name w:val="Заголовок №4"/>
    <w:basedOn w:val="a"/>
    <w:link w:val="42"/>
    <w:rsid w:val="003E06DF"/>
    <w:pPr>
      <w:widowControl w:val="0"/>
      <w:shd w:val="clear" w:color="auto" w:fill="FFFFFF"/>
      <w:suppressAutoHyphens w:val="0"/>
      <w:spacing w:before="300" w:after="360" w:line="0" w:lineRule="atLeast"/>
      <w:ind w:hanging="2900"/>
      <w:outlineLvl w:val="3"/>
    </w:pPr>
    <w:rPr>
      <w:rFonts w:ascii="Times New Roman" w:eastAsia="Times New Roman" w:hAnsi="Times New Roman" w:cs="Times New Roman"/>
      <w:b/>
      <w:bCs/>
      <w:kern w:val="0"/>
      <w:sz w:val="27"/>
      <w:szCs w:val="27"/>
      <w:lang w:eastAsia="ru-RU"/>
    </w:rPr>
  </w:style>
  <w:style w:type="paragraph" w:styleId="af5">
    <w:name w:val="Normal (Web)"/>
    <w:basedOn w:val="a"/>
    <w:uiPriority w:val="99"/>
    <w:unhideWhenUsed/>
    <w:rsid w:val="00281D29"/>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Default">
    <w:name w:val="Default"/>
    <w:rsid w:val="00E3506F"/>
    <w:pPr>
      <w:autoSpaceDE w:val="0"/>
      <w:autoSpaceDN w:val="0"/>
      <w:adjustRightInd w:val="0"/>
    </w:pPr>
    <w:rPr>
      <w:color w:val="000000"/>
      <w:sz w:val="24"/>
      <w:szCs w:val="24"/>
    </w:rPr>
  </w:style>
  <w:style w:type="paragraph" w:styleId="af6">
    <w:name w:val="List Paragraph"/>
    <w:basedOn w:val="a"/>
    <w:uiPriority w:val="34"/>
    <w:qFormat/>
    <w:rsid w:val="00026DCD"/>
    <w:pPr>
      <w:ind w:left="720"/>
      <w:contextualSpacing/>
    </w:pPr>
  </w:style>
  <w:style w:type="character" w:styleId="af7">
    <w:name w:val="Hyperlink"/>
    <w:basedOn w:val="a0"/>
    <w:uiPriority w:val="99"/>
    <w:unhideWhenUsed/>
    <w:rsid w:val="008F304C"/>
    <w:rPr>
      <w:color w:val="0000FF"/>
      <w:u w:val="single"/>
    </w:rPr>
  </w:style>
  <w:style w:type="character" w:customStyle="1" w:styleId="11">
    <w:name w:val="Основной текст1"/>
    <w:rsid w:val="00D5415B"/>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ru-RU" w:eastAsia="ru-RU" w:bidi="ru-RU"/>
    </w:rPr>
  </w:style>
  <w:style w:type="paragraph" w:customStyle="1" w:styleId="dt-p">
    <w:name w:val="dt-p"/>
    <w:basedOn w:val="a"/>
    <w:rsid w:val="00E156D6"/>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character" w:customStyle="1" w:styleId="dt-m">
    <w:name w:val="dt-m"/>
    <w:basedOn w:val="a0"/>
    <w:rsid w:val="00E156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359025">
      <w:bodyDiv w:val="1"/>
      <w:marLeft w:val="0"/>
      <w:marRight w:val="0"/>
      <w:marTop w:val="0"/>
      <w:marBottom w:val="0"/>
      <w:divBdr>
        <w:top w:val="none" w:sz="0" w:space="0" w:color="auto"/>
        <w:left w:val="none" w:sz="0" w:space="0" w:color="auto"/>
        <w:bottom w:val="none" w:sz="0" w:space="0" w:color="auto"/>
        <w:right w:val="none" w:sz="0" w:space="0" w:color="auto"/>
      </w:divBdr>
    </w:div>
    <w:div w:id="262148630">
      <w:bodyDiv w:val="1"/>
      <w:marLeft w:val="0"/>
      <w:marRight w:val="0"/>
      <w:marTop w:val="0"/>
      <w:marBottom w:val="0"/>
      <w:divBdr>
        <w:top w:val="none" w:sz="0" w:space="0" w:color="auto"/>
        <w:left w:val="none" w:sz="0" w:space="0" w:color="auto"/>
        <w:bottom w:val="none" w:sz="0" w:space="0" w:color="auto"/>
        <w:right w:val="none" w:sz="0" w:space="0" w:color="auto"/>
      </w:divBdr>
    </w:div>
    <w:div w:id="661348747">
      <w:bodyDiv w:val="1"/>
      <w:marLeft w:val="0"/>
      <w:marRight w:val="0"/>
      <w:marTop w:val="0"/>
      <w:marBottom w:val="0"/>
      <w:divBdr>
        <w:top w:val="none" w:sz="0" w:space="0" w:color="auto"/>
        <w:left w:val="none" w:sz="0" w:space="0" w:color="auto"/>
        <w:bottom w:val="none" w:sz="0" w:space="0" w:color="auto"/>
        <w:right w:val="none" w:sz="0" w:space="0" w:color="auto"/>
      </w:divBdr>
    </w:div>
    <w:div w:id="668677352">
      <w:bodyDiv w:val="1"/>
      <w:marLeft w:val="0"/>
      <w:marRight w:val="0"/>
      <w:marTop w:val="0"/>
      <w:marBottom w:val="0"/>
      <w:divBdr>
        <w:top w:val="none" w:sz="0" w:space="0" w:color="auto"/>
        <w:left w:val="none" w:sz="0" w:space="0" w:color="auto"/>
        <w:bottom w:val="none" w:sz="0" w:space="0" w:color="auto"/>
        <w:right w:val="none" w:sz="0" w:space="0" w:color="auto"/>
      </w:divBdr>
    </w:div>
    <w:div w:id="1006058819">
      <w:bodyDiv w:val="1"/>
      <w:marLeft w:val="0"/>
      <w:marRight w:val="0"/>
      <w:marTop w:val="0"/>
      <w:marBottom w:val="0"/>
      <w:divBdr>
        <w:top w:val="none" w:sz="0" w:space="0" w:color="auto"/>
        <w:left w:val="none" w:sz="0" w:space="0" w:color="auto"/>
        <w:bottom w:val="none" w:sz="0" w:space="0" w:color="auto"/>
        <w:right w:val="none" w:sz="0" w:space="0" w:color="auto"/>
      </w:divBdr>
    </w:div>
    <w:div w:id="1084692592">
      <w:bodyDiv w:val="1"/>
      <w:marLeft w:val="0"/>
      <w:marRight w:val="0"/>
      <w:marTop w:val="0"/>
      <w:marBottom w:val="0"/>
      <w:divBdr>
        <w:top w:val="none" w:sz="0" w:space="0" w:color="auto"/>
        <w:left w:val="none" w:sz="0" w:space="0" w:color="auto"/>
        <w:bottom w:val="none" w:sz="0" w:space="0" w:color="auto"/>
        <w:right w:val="none" w:sz="0" w:space="0" w:color="auto"/>
      </w:divBdr>
    </w:div>
    <w:div w:id="1200898295">
      <w:bodyDiv w:val="1"/>
      <w:marLeft w:val="0"/>
      <w:marRight w:val="0"/>
      <w:marTop w:val="0"/>
      <w:marBottom w:val="0"/>
      <w:divBdr>
        <w:top w:val="none" w:sz="0" w:space="0" w:color="auto"/>
        <w:left w:val="none" w:sz="0" w:space="0" w:color="auto"/>
        <w:bottom w:val="none" w:sz="0" w:space="0" w:color="auto"/>
        <w:right w:val="none" w:sz="0" w:space="0" w:color="auto"/>
      </w:divBdr>
    </w:div>
    <w:div w:id="1371876564">
      <w:bodyDiv w:val="1"/>
      <w:marLeft w:val="0"/>
      <w:marRight w:val="0"/>
      <w:marTop w:val="0"/>
      <w:marBottom w:val="0"/>
      <w:divBdr>
        <w:top w:val="none" w:sz="0" w:space="0" w:color="auto"/>
        <w:left w:val="none" w:sz="0" w:space="0" w:color="auto"/>
        <w:bottom w:val="none" w:sz="0" w:space="0" w:color="auto"/>
        <w:right w:val="none" w:sz="0" w:space="0" w:color="auto"/>
      </w:divBdr>
    </w:div>
    <w:div w:id="1469665506">
      <w:bodyDiv w:val="1"/>
      <w:marLeft w:val="0"/>
      <w:marRight w:val="0"/>
      <w:marTop w:val="0"/>
      <w:marBottom w:val="0"/>
      <w:divBdr>
        <w:top w:val="none" w:sz="0" w:space="0" w:color="auto"/>
        <w:left w:val="none" w:sz="0" w:space="0" w:color="auto"/>
        <w:bottom w:val="none" w:sz="0" w:space="0" w:color="auto"/>
        <w:right w:val="none" w:sz="0" w:space="0" w:color="auto"/>
      </w:divBdr>
    </w:div>
    <w:div w:id="1610508576">
      <w:bodyDiv w:val="1"/>
      <w:marLeft w:val="0"/>
      <w:marRight w:val="0"/>
      <w:marTop w:val="0"/>
      <w:marBottom w:val="0"/>
      <w:divBdr>
        <w:top w:val="none" w:sz="0" w:space="0" w:color="auto"/>
        <w:left w:val="none" w:sz="0" w:space="0" w:color="auto"/>
        <w:bottom w:val="none" w:sz="0" w:space="0" w:color="auto"/>
        <w:right w:val="none" w:sz="0" w:space="0" w:color="auto"/>
      </w:divBdr>
    </w:div>
    <w:div w:id="1793937185">
      <w:bodyDiv w:val="1"/>
      <w:marLeft w:val="0"/>
      <w:marRight w:val="0"/>
      <w:marTop w:val="0"/>
      <w:marBottom w:val="0"/>
      <w:divBdr>
        <w:top w:val="none" w:sz="0" w:space="0" w:color="auto"/>
        <w:left w:val="none" w:sz="0" w:space="0" w:color="auto"/>
        <w:bottom w:val="none" w:sz="0" w:space="0" w:color="auto"/>
        <w:right w:val="none" w:sz="0" w:space="0" w:color="auto"/>
      </w:divBdr>
    </w:div>
    <w:div w:id="1824158238">
      <w:bodyDiv w:val="1"/>
      <w:marLeft w:val="0"/>
      <w:marRight w:val="0"/>
      <w:marTop w:val="0"/>
      <w:marBottom w:val="0"/>
      <w:divBdr>
        <w:top w:val="none" w:sz="0" w:space="0" w:color="auto"/>
        <w:left w:val="none" w:sz="0" w:space="0" w:color="auto"/>
        <w:bottom w:val="none" w:sz="0" w:space="0" w:color="auto"/>
        <w:right w:val="none" w:sz="0" w:space="0" w:color="auto"/>
      </w:divBdr>
    </w:div>
    <w:div w:id="1864660204">
      <w:bodyDiv w:val="1"/>
      <w:marLeft w:val="0"/>
      <w:marRight w:val="0"/>
      <w:marTop w:val="0"/>
      <w:marBottom w:val="0"/>
      <w:divBdr>
        <w:top w:val="none" w:sz="0" w:space="0" w:color="auto"/>
        <w:left w:val="none" w:sz="0" w:space="0" w:color="auto"/>
        <w:bottom w:val="none" w:sz="0" w:space="0" w:color="auto"/>
        <w:right w:val="none" w:sz="0" w:space="0" w:color="auto"/>
      </w:divBdr>
    </w:div>
    <w:div w:id="2009870797">
      <w:bodyDiv w:val="1"/>
      <w:marLeft w:val="0"/>
      <w:marRight w:val="0"/>
      <w:marTop w:val="0"/>
      <w:marBottom w:val="0"/>
      <w:divBdr>
        <w:top w:val="none" w:sz="0" w:space="0" w:color="auto"/>
        <w:left w:val="none" w:sz="0" w:space="0" w:color="auto"/>
        <w:bottom w:val="none" w:sz="0" w:space="0" w:color="auto"/>
        <w:right w:val="none" w:sz="0" w:space="0" w:color="auto"/>
      </w:divBdr>
    </w:div>
    <w:div w:id="2029060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A60C6A0-6E49-46EC-B6E8-5C5945D8CE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6</Pages>
  <Words>1643</Words>
  <Characters>9368</Characters>
  <Application>Microsoft Office Word</Application>
  <DocSecurity>0</DocSecurity>
  <Lines>78</Lines>
  <Paragraphs>21</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Свирепова</dc:creator>
  <cp:lastModifiedBy>Rodinova</cp:lastModifiedBy>
  <cp:revision>13</cp:revision>
  <cp:lastPrinted>2022-02-21T05:03:00Z</cp:lastPrinted>
  <dcterms:created xsi:type="dcterms:W3CDTF">2024-10-17T10:12:00Z</dcterms:created>
  <dcterms:modified xsi:type="dcterms:W3CDTF">2025-02-24T08:34:00Z</dcterms:modified>
  <cp:contentStatus/>
</cp:coreProperties>
</file>