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F95" w:rsidRDefault="000639AA">
      <w:pPr>
        <w:pStyle w:val="Standard"/>
        <w:jc w:val="center"/>
        <w:rPr>
          <w:sz w:val="28"/>
          <w:szCs w:val="28"/>
          <w:lang w:val="ru-RU"/>
        </w:rPr>
      </w:pPr>
      <w:bookmarkStart w:id="0" w:name="_GoBack"/>
      <w:bookmarkEnd w:id="0"/>
      <w:r>
        <w:rPr>
          <w:sz w:val="28"/>
          <w:szCs w:val="28"/>
          <w:lang w:val="ru-RU"/>
        </w:rPr>
        <w:t>Пояснительная записка</w:t>
      </w:r>
    </w:p>
    <w:p w:rsidR="002F7F95" w:rsidRDefault="000639AA">
      <w:pPr>
        <w:pStyle w:val="Standard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 проекту распоряжения главы муниципального</w:t>
      </w:r>
    </w:p>
    <w:p w:rsidR="002F7F95" w:rsidRDefault="000639AA">
      <w:pPr>
        <w:pStyle w:val="Standard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образования «Город Астрахань»</w:t>
      </w:r>
    </w:p>
    <w:p w:rsidR="002F7F95" w:rsidRDefault="000639AA">
      <w:pPr>
        <w:pStyle w:val="Standard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«О проведении общественных обсуждений по п</w:t>
      </w:r>
      <w:r>
        <w:rPr>
          <w:rFonts w:cs="Times New Roman"/>
          <w:sz w:val="28"/>
          <w:szCs w:val="28"/>
          <w:lang w:val="ru-RU"/>
        </w:rPr>
        <w:t>роекту</w:t>
      </w:r>
      <w:r>
        <w:rPr>
          <w:rFonts w:cs="Times New Roman"/>
          <w:sz w:val="28"/>
          <w:szCs w:val="28"/>
          <w:lang w:val="ru-RU"/>
        </w:rPr>
        <w:t xml:space="preserve"> о внесении изменений в</w:t>
      </w:r>
      <w:r>
        <w:rPr>
          <w:rFonts w:cs="Times New Roman"/>
          <w:color w:val="000000"/>
          <w:spacing w:val="-4"/>
          <w:sz w:val="28"/>
          <w:szCs w:val="28"/>
          <w:lang w:val="ru-RU"/>
        </w:rPr>
        <w:t xml:space="preserve"> Правила землепользования и застройки муниципального образования «Город Астрахань»</w:t>
      </w:r>
    </w:p>
    <w:p w:rsidR="002F7F95" w:rsidRDefault="002F7F95">
      <w:pPr>
        <w:pStyle w:val="Standard"/>
        <w:jc w:val="center"/>
        <w:rPr>
          <w:sz w:val="28"/>
          <w:szCs w:val="28"/>
          <w:lang w:val="ru-RU"/>
        </w:rPr>
      </w:pPr>
    </w:p>
    <w:p w:rsidR="002F7F95" w:rsidRDefault="000639AA">
      <w:pPr>
        <w:pStyle w:val="Standard"/>
        <w:ind w:firstLine="737"/>
        <w:jc w:val="both"/>
        <w:rPr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 xml:space="preserve">Комиссией по землепользованию и застройке муниципального образования «Город Астрахань» (далее - Комиссия) </w:t>
      </w:r>
      <w:r>
        <w:rPr>
          <w:rFonts w:cs="Times New Roman"/>
          <w:color w:val="000000"/>
          <w:spacing w:val="-4"/>
          <w:sz w:val="28"/>
          <w:szCs w:val="28"/>
          <w:lang w:val="ru-RU"/>
        </w:rPr>
        <w:t>в соответствии с распоряжением администрац</w:t>
      </w:r>
      <w:r>
        <w:rPr>
          <w:rFonts w:cs="Times New Roman"/>
          <w:color w:val="000000"/>
          <w:spacing w:val="-4"/>
          <w:sz w:val="28"/>
          <w:szCs w:val="28"/>
          <w:lang w:val="ru-RU"/>
        </w:rPr>
        <w:t xml:space="preserve">ии МО «Город Астрахань» от 27.03.2020 № 605-р подготовлена новая редакция Правил землепользования и застройки МО «Город Астрахань, утверждаемая посредством принятия решения Городской Думы МО «Город Астрахань» </w:t>
      </w:r>
      <w:r>
        <w:rPr>
          <w:rFonts w:cs="Times New Roman"/>
          <w:color w:val="000000"/>
          <w:spacing w:val="-4"/>
          <w:sz w:val="28"/>
          <w:szCs w:val="28"/>
          <w:lang w:val="ru-RU"/>
        </w:rPr>
        <w:t xml:space="preserve"> (далее — проект Правил).</w:t>
      </w:r>
    </w:p>
    <w:p w:rsidR="002F7F95" w:rsidRDefault="000639AA">
      <w:pPr>
        <w:pStyle w:val="Standard"/>
        <w:ind w:firstLine="737"/>
        <w:jc w:val="both"/>
        <w:rPr>
          <w:sz w:val="28"/>
          <w:szCs w:val="28"/>
          <w:lang w:val="ru-RU"/>
        </w:rPr>
      </w:pPr>
      <w:r>
        <w:rPr>
          <w:rFonts w:cs="Times New Roman"/>
          <w:color w:val="000000"/>
          <w:spacing w:val="-4"/>
          <w:sz w:val="28"/>
          <w:szCs w:val="28"/>
          <w:lang w:val="ru-RU"/>
        </w:rPr>
        <w:t>Согласно протоколу за</w:t>
      </w:r>
      <w:r>
        <w:rPr>
          <w:rFonts w:cs="Times New Roman"/>
          <w:color w:val="000000"/>
          <w:spacing w:val="-4"/>
          <w:sz w:val="28"/>
          <w:szCs w:val="28"/>
          <w:lang w:val="ru-RU"/>
        </w:rPr>
        <w:t>седания Комиссии от 10.04.2020 управлением по строительству, архитектуре и градостроительству администрации МО «Город Астрахань» проведена проверка проекта  Правил на соответствие требованиям ч. 9 ст. 31 Градостроительного кодекса РФ.</w:t>
      </w:r>
    </w:p>
    <w:p w:rsidR="002F7F95" w:rsidRDefault="000639AA">
      <w:pPr>
        <w:pStyle w:val="Standard"/>
        <w:ind w:firstLine="737"/>
        <w:jc w:val="both"/>
        <w:rPr>
          <w:sz w:val="28"/>
          <w:szCs w:val="28"/>
          <w:lang w:val="ru-RU"/>
        </w:rPr>
      </w:pPr>
      <w:r>
        <w:rPr>
          <w:rStyle w:val="a6"/>
          <w:rFonts w:cs="Times New Roman"/>
          <w:color w:val="000000"/>
          <w:spacing w:val="-4"/>
          <w:sz w:val="28"/>
          <w:lang w:val="ru-RU"/>
        </w:rPr>
        <w:t>Информационное сообщ</w:t>
      </w:r>
      <w:r>
        <w:rPr>
          <w:rStyle w:val="a6"/>
          <w:rFonts w:cs="Times New Roman"/>
          <w:color w:val="000000"/>
          <w:spacing w:val="-4"/>
          <w:sz w:val="28"/>
          <w:lang w:val="ru-RU"/>
        </w:rPr>
        <w:t xml:space="preserve">ение о сборе предложений по подготовке проекта Правил опубликовано в информационном бюллетене «Астраханский вестник» от 02.04.2020 № 14 и размещено на официальном сайте администрации МО «Город Астрахань» </w:t>
      </w:r>
      <w:hyperlink r:id="rId8" w:history="1">
        <w:r>
          <w:rPr>
            <w:rStyle w:val="Internetlink"/>
            <w:lang w:val="ru-RU"/>
          </w:rPr>
          <w:t>www.astrgo</w:t>
        </w:r>
        <w:r>
          <w:rPr>
            <w:rStyle w:val="Internetlink"/>
            <w:lang w:val="ru-RU"/>
          </w:rPr>
          <w:t>rod.ru</w:t>
        </w:r>
      </w:hyperlink>
      <w:r>
        <w:rPr>
          <w:rStyle w:val="Internetlink"/>
          <w:rFonts w:cs="Times New Roman"/>
          <w:color w:val="000000"/>
          <w:spacing w:val="-6"/>
          <w:lang w:val="ru-RU"/>
        </w:rPr>
        <w:t>.</w:t>
      </w:r>
    </w:p>
    <w:p w:rsidR="002F7F95" w:rsidRDefault="000639AA">
      <w:pPr>
        <w:pStyle w:val="Standard"/>
        <w:ind w:firstLine="737"/>
        <w:jc w:val="both"/>
        <w:rPr>
          <w:sz w:val="28"/>
          <w:szCs w:val="28"/>
          <w:lang w:val="ru-RU"/>
        </w:rPr>
      </w:pPr>
      <w:proofErr w:type="gramStart"/>
      <w:r>
        <w:rPr>
          <w:rStyle w:val="a6"/>
          <w:rFonts w:cs="Times New Roman"/>
          <w:color w:val="000000"/>
          <w:spacing w:val="-6"/>
          <w:sz w:val="28"/>
          <w:lang w:val="ru-RU"/>
        </w:rPr>
        <w:t>В разработанный проект Правил включены сведения о некоторых зонах с особыми условиями использования территорий, содержащиеся в ЕГРН, в том числе сведения об охранных зонах постов по наблюдению за загрязнением атмосферного воздуха и охранных зонах г</w:t>
      </w:r>
      <w:r>
        <w:rPr>
          <w:rStyle w:val="a6"/>
          <w:rFonts w:cs="Times New Roman"/>
          <w:color w:val="000000"/>
          <w:spacing w:val="-6"/>
          <w:sz w:val="28"/>
          <w:lang w:val="ru-RU"/>
        </w:rPr>
        <w:t xml:space="preserve">идрологических постов </w:t>
      </w:r>
      <w:r>
        <w:rPr>
          <w:rStyle w:val="a6"/>
          <w:rFonts w:cs="Times New Roman"/>
          <w:color w:val="000000"/>
          <w:spacing w:val="-6"/>
          <w:sz w:val="28"/>
        </w:rPr>
        <w:t>II</w:t>
      </w:r>
      <w:r w:rsidRPr="001A5F07">
        <w:rPr>
          <w:rStyle w:val="a6"/>
          <w:rFonts w:cs="Times New Roman"/>
          <w:color w:val="000000"/>
          <w:spacing w:val="-6"/>
          <w:sz w:val="28"/>
          <w:lang w:val="ru-RU"/>
        </w:rPr>
        <w:t xml:space="preserve"> </w:t>
      </w:r>
      <w:r>
        <w:rPr>
          <w:rStyle w:val="a6"/>
          <w:rFonts w:cs="Times New Roman"/>
          <w:color w:val="000000"/>
          <w:spacing w:val="-6"/>
          <w:sz w:val="28"/>
          <w:lang w:val="ru-RU"/>
        </w:rPr>
        <w:t xml:space="preserve">разряда, в отношении которых в соответствии с п. 9 ч. 33 Градостроительного кодекса РФ и согласно распоряжению </w:t>
      </w:r>
      <w:r>
        <w:rPr>
          <w:rStyle w:val="a6"/>
          <w:rFonts w:cs="Times New Roman"/>
          <w:color w:val="000000"/>
          <w:spacing w:val="-4"/>
          <w:sz w:val="28"/>
          <w:lang w:val="ru-RU"/>
        </w:rPr>
        <w:t xml:space="preserve">администрации МО «Город Астрахань» от 12.08.2019 </w:t>
      </w:r>
      <w:proofErr w:type="gramEnd"/>
      <w:r>
        <w:rPr>
          <w:rStyle w:val="a6"/>
          <w:rFonts w:cs="Times New Roman"/>
          <w:color w:val="000000"/>
          <w:spacing w:val="-4"/>
          <w:sz w:val="28"/>
          <w:lang w:val="ru-RU"/>
        </w:rPr>
        <w:t xml:space="preserve">№ 2027-р Комиссией был подготовлен проект внесения изменений в карту </w:t>
      </w:r>
      <w:proofErr w:type="gramStart"/>
      <w:r>
        <w:rPr>
          <w:rStyle w:val="a6"/>
          <w:rFonts w:cs="Times New Roman"/>
          <w:color w:val="000000"/>
          <w:spacing w:val="-4"/>
          <w:sz w:val="28"/>
          <w:lang w:val="ru-RU"/>
        </w:rPr>
        <w:t>зон ограничения градостроительной деятельности Правил землепользования</w:t>
      </w:r>
      <w:proofErr w:type="gramEnd"/>
      <w:r>
        <w:rPr>
          <w:rStyle w:val="a6"/>
          <w:rFonts w:cs="Times New Roman"/>
          <w:color w:val="000000"/>
          <w:spacing w:val="-4"/>
          <w:sz w:val="28"/>
          <w:lang w:val="ru-RU"/>
        </w:rPr>
        <w:t xml:space="preserve"> и застройке МО «Город Астрахань» (п. 4 протокола заседания Комиссии от 16.08.2019). </w:t>
      </w:r>
      <w:r>
        <w:rPr>
          <w:rStyle w:val="a6"/>
          <w:rFonts w:cs="Times New Roman"/>
          <w:color w:val="000000"/>
          <w:spacing w:val="-6"/>
          <w:sz w:val="28"/>
          <w:lang w:val="ru-RU"/>
        </w:rPr>
        <w:t>В соответствии с ч. 3.3 ст. 33 Градостроительного кодекса РФ опубликование сообщения о принятии решен</w:t>
      </w:r>
      <w:r>
        <w:rPr>
          <w:rStyle w:val="a6"/>
          <w:rFonts w:cs="Times New Roman"/>
          <w:color w:val="000000"/>
          <w:spacing w:val="-6"/>
          <w:sz w:val="28"/>
          <w:lang w:val="ru-RU"/>
        </w:rPr>
        <w:t>ия о подготовке данного проекта не требуется, равно как и проведение общественных обсуждений и подготовка заключения Комиссии. Однако в связи с установлением ограничений хозяйственной деятельности, которая может отразиться на достоверности информации о сос</w:t>
      </w:r>
      <w:r>
        <w:rPr>
          <w:rStyle w:val="a6"/>
          <w:rFonts w:cs="Times New Roman"/>
          <w:color w:val="000000"/>
          <w:spacing w:val="-6"/>
          <w:sz w:val="28"/>
          <w:lang w:val="ru-RU"/>
        </w:rPr>
        <w:t>тоянии окружающей среды (её загрязнении), в границах указанных зон с особыми условиями использования территории такие сведения подлежат отображению в Правилах.</w:t>
      </w:r>
    </w:p>
    <w:p w:rsidR="002F7F95" w:rsidRDefault="000639AA">
      <w:pPr>
        <w:pStyle w:val="Standard"/>
        <w:ind w:firstLine="737"/>
        <w:jc w:val="both"/>
        <w:rPr>
          <w:sz w:val="28"/>
          <w:szCs w:val="28"/>
          <w:lang w:val="ru-RU"/>
        </w:rPr>
      </w:pPr>
      <w:r>
        <w:rPr>
          <w:rStyle w:val="a6"/>
          <w:rFonts w:cs="Times New Roman"/>
          <w:color w:val="000000"/>
          <w:spacing w:val="-6"/>
          <w:sz w:val="28"/>
          <w:lang w:val="ru-RU"/>
        </w:rPr>
        <w:t>Также в разработанном проекте Правил п</w:t>
      </w:r>
      <w:r>
        <w:rPr>
          <w:rStyle w:val="a6"/>
          <w:rFonts w:eastAsia="Times New Roman" w:cs="Times New Roman"/>
          <w:color w:val="000000"/>
          <w:spacing w:val="-6"/>
          <w:sz w:val="28"/>
          <w:lang w:val="ru-RU"/>
        </w:rPr>
        <w:t xml:space="preserve">риведены основные положения, касающиеся установления </w:t>
      </w:r>
      <w:proofErr w:type="spellStart"/>
      <w:r>
        <w:rPr>
          <w:rStyle w:val="a6"/>
          <w:rFonts w:eastAsia="Times New Roman" w:cs="Times New Roman"/>
          <w:color w:val="000000"/>
          <w:spacing w:val="-6"/>
          <w:sz w:val="28"/>
          <w:shd w:val="clear" w:color="auto" w:fill="FFFFFF"/>
          <w:lang w:val="ru-RU"/>
        </w:rPr>
        <w:t>приаэ</w:t>
      </w:r>
      <w:r>
        <w:rPr>
          <w:rStyle w:val="a6"/>
          <w:rFonts w:eastAsia="Times New Roman" w:cs="Times New Roman"/>
          <w:color w:val="000000"/>
          <w:spacing w:val="-6"/>
          <w:sz w:val="28"/>
          <w:shd w:val="clear" w:color="auto" w:fill="FFFFFF"/>
          <w:lang w:val="ru-RU"/>
        </w:rPr>
        <w:t>родромной</w:t>
      </w:r>
      <w:proofErr w:type="spellEnd"/>
      <w:r>
        <w:rPr>
          <w:rStyle w:val="a6"/>
          <w:rFonts w:eastAsia="Times New Roman" w:cs="Times New Roman"/>
          <w:color w:val="000000"/>
          <w:spacing w:val="-6"/>
          <w:sz w:val="28"/>
          <w:shd w:val="clear" w:color="auto" w:fill="FFFFFF"/>
          <w:lang w:val="ru-RU"/>
        </w:rPr>
        <w:t xml:space="preserve"> территор</w:t>
      </w:r>
      <w:proofErr w:type="gramStart"/>
      <w:r>
        <w:rPr>
          <w:rStyle w:val="a6"/>
          <w:rFonts w:eastAsia="Times New Roman" w:cs="Times New Roman"/>
          <w:color w:val="000000"/>
          <w:spacing w:val="-6"/>
          <w:sz w:val="28"/>
          <w:shd w:val="clear" w:color="auto" w:fill="FFFFFF"/>
          <w:lang w:val="ru-RU"/>
        </w:rPr>
        <w:t>ии аэ</w:t>
      </w:r>
      <w:proofErr w:type="gramEnd"/>
      <w:r>
        <w:rPr>
          <w:rStyle w:val="a6"/>
          <w:rFonts w:eastAsia="Times New Roman" w:cs="Times New Roman"/>
          <w:color w:val="000000"/>
          <w:spacing w:val="-6"/>
          <w:sz w:val="28"/>
          <w:shd w:val="clear" w:color="auto" w:fill="FFFFFF"/>
          <w:lang w:val="ru-RU"/>
        </w:rPr>
        <w:t>родрома Астрахань (</w:t>
      </w:r>
      <w:proofErr w:type="spellStart"/>
      <w:r>
        <w:rPr>
          <w:rStyle w:val="a6"/>
          <w:rFonts w:eastAsia="Times New Roman" w:cs="Times New Roman"/>
          <w:color w:val="000000"/>
          <w:spacing w:val="-6"/>
          <w:sz w:val="28"/>
          <w:shd w:val="clear" w:color="auto" w:fill="FFFFFF"/>
          <w:lang w:val="ru-RU"/>
        </w:rPr>
        <w:t>Нариманово</w:t>
      </w:r>
      <w:proofErr w:type="spellEnd"/>
      <w:r>
        <w:rPr>
          <w:rStyle w:val="a6"/>
          <w:rFonts w:eastAsia="Times New Roman" w:cs="Times New Roman"/>
          <w:color w:val="000000"/>
          <w:spacing w:val="-6"/>
          <w:sz w:val="28"/>
          <w:shd w:val="clear" w:color="auto" w:fill="FFFFFF"/>
          <w:lang w:val="ru-RU"/>
        </w:rPr>
        <w:t xml:space="preserve">) и утвержденные приказом </w:t>
      </w:r>
      <w:proofErr w:type="spellStart"/>
      <w:r>
        <w:rPr>
          <w:rStyle w:val="a6"/>
          <w:rFonts w:eastAsia="Times New Roman" w:cs="Times New Roman"/>
          <w:color w:val="000000"/>
          <w:spacing w:val="-6"/>
          <w:sz w:val="28"/>
          <w:shd w:val="clear" w:color="auto" w:fill="FFFFFF"/>
          <w:lang w:val="ru-RU"/>
        </w:rPr>
        <w:t>Росавиации</w:t>
      </w:r>
      <w:proofErr w:type="spellEnd"/>
      <w:r>
        <w:rPr>
          <w:rStyle w:val="a6"/>
          <w:rFonts w:eastAsia="Times New Roman" w:cs="Times New Roman"/>
          <w:color w:val="000000"/>
          <w:spacing w:val="-6"/>
          <w:sz w:val="28"/>
          <w:shd w:val="clear" w:color="auto" w:fill="FFFFFF"/>
          <w:lang w:val="ru-RU"/>
        </w:rPr>
        <w:t xml:space="preserve"> от 23.12.2019 № 1391-П.</w:t>
      </w:r>
    </w:p>
    <w:p w:rsidR="002F7F95" w:rsidRPr="001A5F07" w:rsidRDefault="000639AA">
      <w:pPr>
        <w:pStyle w:val="Standard"/>
        <w:tabs>
          <w:tab w:val="left" w:pos="540"/>
        </w:tabs>
        <w:autoSpaceDE w:val="0"/>
        <w:snapToGrid w:val="0"/>
        <w:spacing w:line="100" w:lineRule="atLeast"/>
        <w:ind w:firstLine="738"/>
        <w:jc w:val="both"/>
        <w:rPr>
          <w:lang w:val="ru-RU"/>
        </w:rPr>
      </w:pPr>
      <w:r>
        <w:rPr>
          <w:rStyle w:val="a6"/>
          <w:rFonts w:eastAsia="Times New Roman" w:cs="Times New Roman"/>
          <w:color w:val="000000"/>
          <w:spacing w:val="-6"/>
          <w:sz w:val="28"/>
          <w:szCs w:val="28"/>
          <w:lang w:val="ru-RU"/>
        </w:rPr>
        <w:t xml:space="preserve">Проект Правил предусматривает внесение изменений </w:t>
      </w:r>
      <w:r>
        <w:rPr>
          <w:rStyle w:val="a6"/>
          <w:rFonts w:eastAsia="Times New Roman" w:cs="Times New Roman"/>
          <w:color w:val="000000"/>
          <w:spacing w:val="-6"/>
          <w:sz w:val="28"/>
          <w:szCs w:val="28"/>
          <w:lang w:val="ru-RU"/>
        </w:rPr>
        <w:t>в градостроительные регламенты, в порядок применения Правил и в порядок внесения в них изменен</w:t>
      </w:r>
      <w:r>
        <w:rPr>
          <w:rStyle w:val="a6"/>
          <w:rFonts w:eastAsia="Times New Roman" w:cs="Times New Roman"/>
          <w:color w:val="000000"/>
          <w:spacing w:val="-6"/>
          <w:sz w:val="28"/>
          <w:szCs w:val="28"/>
          <w:lang w:val="ru-RU"/>
        </w:rPr>
        <w:t xml:space="preserve">ий, в карты градостроительного зонирования, зон ограничений градостроительной деятельности и деятельности по комплексному </w:t>
      </w:r>
      <w:r>
        <w:rPr>
          <w:rStyle w:val="a6"/>
          <w:rFonts w:eastAsia="Times New Roman" w:cs="Times New Roman"/>
          <w:color w:val="000000"/>
          <w:spacing w:val="-6"/>
          <w:sz w:val="28"/>
          <w:szCs w:val="28"/>
          <w:lang w:val="ru-RU"/>
        </w:rPr>
        <w:lastRenderedPageBreak/>
        <w:t>и устойчивому развитию.</w:t>
      </w:r>
    </w:p>
    <w:p w:rsidR="002F7F95" w:rsidRDefault="000639AA">
      <w:pPr>
        <w:pStyle w:val="Standard"/>
        <w:ind w:firstLine="737"/>
        <w:jc w:val="both"/>
        <w:rPr>
          <w:sz w:val="28"/>
          <w:szCs w:val="28"/>
          <w:lang w:val="ru-RU"/>
        </w:rPr>
      </w:pPr>
      <w:r>
        <w:rPr>
          <w:rStyle w:val="a6"/>
          <w:rFonts w:cs="Times New Roman"/>
          <w:color w:val="000000"/>
          <w:spacing w:val="-4"/>
          <w:sz w:val="28"/>
          <w:lang w:val="ru-RU"/>
        </w:rPr>
        <w:t xml:space="preserve">Настоящий проект распоряжения главы МО «Город Астрахань» подготовлен в соответствии с ч. 10 ст. 31 </w:t>
      </w:r>
      <w:r>
        <w:rPr>
          <w:rStyle w:val="a6"/>
          <w:rFonts w:cs="Times New Roman"/>
          <w:color w:val="000000"/>
          <w:spacing w:val="-4"/>
          <w:sz w:val="28"/>
          <w:lang w:val="ru-RU"/>
        </w:rPr>
        <w:t>Градостроительного кодекса РФ по итогам проверки проекта Правил.</w:t>
      </w:r>
    </w:p>
    <w:p w:rsidR="002F7F95" w:rsidRDefault="000639AA">
      <w:pPr>
        <w:pStyle w:val="Standard"/>
        <w:ind w:firstLine="73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Опубликование принимаемого главой муниципального образования «Город Астрахань» распоряжения осуществляется в соответствии с п. 4.18.1. Регламента администрации МО «Город Астрахань», утвержде</w:t>
      </w:r>
      <w:r>
        <w:rPr>
          <w:sz w:val="28"/>
          <w:szCs w:val="28"/>
          <w:lang w:val="ru-RU"/>
        </w:rPr>
        <w:t>нного постановлением администрации МО «Город Астрахань» от 27.12.2019                  № 480.</w:t>
      </w:r>
    </w:p>
    <w:p w:rsidR="002F7F95" w:rsidRDefault="002F7F95">
      <w:pPr>
        <w:pStyle w:val="Standard"/>
        <w:ind w:firstLine="737"/>
        <w:jc w:val="both"/>
        <w:rPr>
          <w:sz w:val="28"/>
          <w:szCs w:val="28"/>
          <w:lang w:val="ru-RU"/>
        </w:rPr>
      </w:pPr>
    </w:p>
    <w:p w:rsidR="002F7F95" w:rsidRDefault="002F7F95">
      <w:pPr>
        <w:pStyle w:val="Standard"/>
        <w:ind w:firstLine="737"/>
        <w:jc w:val="both"/>
        <w:rPr>
          <w:sz w:val="28"/>
          <w:szCs w:val="28"/>
          <w:lang w:val="ru-RU"/>
        </w:rPr>
      </w:pPr>
    </w:p>
    <w:p w:rsidR="002F7F95" w:rsidRDefault="000639AA">
      <w:pPr>
        <w:pStyle w:val="Standard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Начальник отдела территориального</w:t>
      </w:r>
    </w:p>
    <w:p w:rsidR="002F7F95" w:rsidRDefault="000639AA">
      <w:pPr>
        <w:pStyle w:val="Standard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планирования управления </w:t>
      </w:r>
      <w:proofErr w:type="gramStart"/>
      <w:r>
        <w:rPr>
          <w:sz w:val="28"/>
          <w:szCs w:val="28"/>
          <w:lang w:val="ru-RU"/>
        </w:rPr>
        <w:t>по</w:t>
      </w:r>
      <w:proofErr w:type="gramEnd"/>
    </w:p>
    <w:p w:rsidR="002F7F95" w:rsidRDefault="000639AA">
      <w:pPr>
        <w:pStyle w:val="Standard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строительству, архитектуре и</w:t>
      </w:r>
    </w:p>
    <w:p w:rsidR="002F7F95" w:rsidRDefault="000639AA">
      <w:pPr>
        <w:pStyle w:val="Standard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градостроительству администрации  </w:t>
      </w:r>
    </w:p>
    <w:p w:rsidR="002F7F95" w:rsidRDefault="000639AA">
      <w:pPr>
        <w:pStyle w:val="Standard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МО</w:t>
      </w:r>
      <w:r>
        <w:rPr>
          <w:sz w:val="28"/>
          <w:szCs w:val="28"/>
          <w:lang w:val="ru-RU"/>
        </w:rPr>
        <w:t xml:space="preserve"> «Город Астрахань»                                                               Е.А. Харитонова</w:t>
      </w: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2F7F95">
      <w:pPr>
        <w:pStyle w:val="Standard"/>
        <w:jc w:val="both"/>
        <w:rPr>
          <w:sz w:val="20"/>
          <w:szCs w:val="20"/>
          <w:lang w:val="ru-RU"/>
        </w:rPr>
      </w:pPr>
    </w:p>
    <w:p w:rsidR="002F7F95" w:rsidRDefault="000639AA">
      <w:pPr>
        <w:pStyle w:val="Standard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тел. 51-73-64</w:t>
      </w:r>
    </w:p>
    <w:sectPr w:rsidR="002F7F95">
      <w:pgSz w:w="11906" w:h="16838"/>
      <w:pgMar w:top="1134" w:right="656" w:bottom="1134" w:left="201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39AA" w:rsidRDefault="000639AA">
      <w:r>
        <w:separator/>
      </w:r>
    </w:p>
  </w:endnote>
  <w:endnote w:type="continuationSeparator" w:id="0">
    <w:p w:rsidR="000639AA" w:rsidRDefault="000639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39AA" w:rsidRDefault="000639AA">
      <w:r>
        <w:rPr>
          <w:color w:val="000000"/>
        </w:rPr>
        <w:ptab w:relativeTo="margin" w:alignment="center" w:leader="none"/>
      </w:r>
    </w:p>
  </w:footnote>
  <w:footnote w:type="continuationSeparator" w:id="0">
    <w:p w:rsidR="000639AA" w:rsidRDefault="000639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E27D66"/>
    <w:multiLevelType w:val="multilevel"/>
    <w:tmpl w:val="25825A6E"/>
    <w:styleLink w:val="WWNum1"/>
    <w:lvl w:ilvl="0">
      <w:numFmt w:val="bullet"/>
      <w:lvlText w:val="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2F7F95"/>
    <w:rsid w:val="000639AA"/>
    <w:rsid w:val="001A5F07"/>
    <w:rsid w:val="002F7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ndale Sans UI" w:hAnsi="Times New Roman" w:cs="Tahoma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a5">
    <w:name w:val="Нормальный (таблица)"/>
    <w:basedOn w:val="Standard"/>
    <w:pPr>
      <w:suppressAutoHyphens w:val="0"/>
      <w:jc w:val="both"/>
    </w:pPr>
  </w:style>
  <w:style w:type="character" w:customStyle="1" w:styleId="a6">
    <w:name w:val="Цветовое выделение для Текст"/>
    <w:rPr>
      <w:sz w:val="24"/>
    </w:rPr>
  </w:style>
  <w:style w:type="character" w:customStyle="1" w:styleId="Internetlink">
    <w:name w:val="Internet link"/>
    <w:rPr>
      <w:color w:val="000080"/>
      <w:u w:val="single"/>
    </w:rPr>
  </w:style>
  <w:style w:type="numbering" w:customStyle="1" w:styleId="WWNum1">
    <w:name w:val="WWNum1"/>
    <w:basedOn w:val="a2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ndale Sans UI" w:hAnsi="Times New Roman" w:cs="Tahoma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a5">
    <w:name w:val="Нормальный (таблица)"/>
    <w:basedOn w:val="Standard"/>
    <w:pPr>
      <w:suppressAutoHyphens w:val="0"/>
      <w:jc w:val="both"/>
    </w:pPr>
  </w:style>
  <w:style w:type="character" w:customStyle="1" w:styleId="a6">
    <w:name w:val="Цветовое выделение для Текст"/>
    <w:rPr>
      <w:sz w:val="24"/>
    </w:rPr>
  </w:style>
  <w:style w:type="character" w:customStyle="1" w:styleId="Internetlink">
    <w:name w:val="Internet link"/>
    <w:rPr>
      <w:color w:val="000080"/>
      <w:u w:val="single"/>
    </w:rPr>
  </w:style>
  <w:style w:type="numbering" w:customStyle="1" w:styleId="WWNum1">
    <w:name w:val="WWNum1"/>
    <w:basedOn w:val="a2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trgorod.r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2</Pages>
  <Words>532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Оглавление</vt:lpstr>
    </vt:vector>
  </TitlesOfParts>
  <Company/>
  <LinksUpToDate>false</LinksUpToDate>
  <CharactersWithSpaces>3564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Оглавление</dc:title>
  <dc:creator>НПП "Гарант-Сервис"</dc:creator>
  <dc:description>Документ экспортирован из системы ГАРАНТ</dc:description>
  <cp:lastModifiedBy>User</cp:lastModifiedBy>
  <cp:revision>1</cp:revision>
  <cp:lastPrinted>2020-04-14T18:19:00Z</cp:lastPrinted>
  <dcterms:created xsi:type="dcterms:W3CDTF">2009-04-16T11:32:00Z</dcterms:created>
  <dcterms:modified xsi:type="dcterms:W3CDTF">2020-05-12T05:50:00Z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НПП "Гарант-Сервис"</vt:lpwstr>
  </property>
  <property fmtid="{D5CDD505-2E9C-101B-9397-08002B2CF9AE}" pid="3" name="Info 1">
    <vt:lpwstr/>
  </property>
  <property fmtid="{D5CDD505-2E9C-101B-9397-08002B2CF9AE}" pid="4" name="Info 2">
    <vt:lpwstr/>
  </property>
  <property fmtid="{D5CDD505-2E9C-101B-9397-08002B2CF9AE}" pid="5" name="Info 3">
    <vt:lpwstr/>
  </property>
  <property fmtid="{D5CDD505-2E9C-101B-9397-08002B2CF9AE}" pid="6" name="Info 4">
    <vt:lpwstr/>
  </property>
</Properties>
</file>