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A44" w:rsidRDefault="00F64A44">
      <w:pPr>
        <w:rPr>
          <w:sz w:val="2"/>
          <w:szCs w:val="2"/>
        </w:rPr>
      </w:pPr>
    </w:p>
    <w:p w:rsidR="00F64A44" w:rsidRDefault="00931397">
      <w:pPr>
        <w:pStyle w:val="50"/>
        <w:framePr w:w="307" w:h="1291" w:hRule="exact" w:wrap="none" w:vAnchor="page" w:hAnchor="page" w:x="771" w:y="15085"/>
        <w:shd w:val="clear" w:color="auto" w:fill="auto"/>
        <w:spacing w:line="330" w:lineRule="exact"/>
        <w:textDirection w:val="btLr"/>
      </w:pPr>
      <w:r>
        <w:t xml:space="preserve"> </w:t>
      </w:r>
      <w:r w:rsidR="007C3E92">
        <w:t>001184</w:t>
      </w:r>
    </w:p>
    <w:p w:rsidR="00F64A44" w:rsidRDefault="00F64A44">
      <w:pPr>
        <w:pStyle w:val="20"/>
        <w:framePr w:wrap="none" w:vAnchor="page" w:hAnchor="page" w:x="6665" w:y="638"/>
        <w:shd w:val="clear" w:color="auto" w:fill="auto"/>
        <w:spacing w:line="730" w:lineRule="exact"/>
      </w:pPr>
    </w:p>
    <w:p w:rsidR="00F64A44" w:rsidRDefault="007C3E92">
      <w:pPr>
        <w:pStyle w:val="a5"/>
        <w:framePr w:w="6840" w:h="725" w:hRule="exact" w:wrap="none" w:vAnchor="page" w:hAnchor="page" w:x="3445" w:y="1779"/>
        <w:shd w:val="clear" w:color="auto" w:fill="auto"/>
      </w:pPr>
      <w:r>
        <w:t>АДМИНИСТРАЦИЯ МУНИЦИПАЛЬНОГО ОБРАЗОВАНИЯ «ГОРОД АСТРАХАНЬ»</w:t>
      </w:r>
    </w:p>
    <w:p w:rsidR="00F64A44" w:rsidRDefault="007C3E92" w:rsidP="00931397">
      <w:pPr>
        <w:pStyle w:val="40"/>
        <w:framePr w:wrap="none" w:vAnchor="page" w:hAnchor="page" w:x="2245" w:y="3012"/>
        <w:shd w:val="clear" w:color="auto" w:fill="auto"/>
        <w:spacing w:line="250" w:lineRule="exact"/>
        <w:ind w:left="100"/>
      </w:pPr>
      <w:r>
        <w:t>29 июня 2016</w:t>
      </w:r>
      <w:r w:rsidR="00931397">
        <w:t xml:space="preserve"> года                                                                       № 4247</w:t>
      </w:r>
    </w:p>
    <w:p w:rsidR="00F64A44" w:rsidRDefault="007C3E92">
      <w:pPr>
        <w:pStyle w:val="30"/>
        <w:framePr w:wrap="none" w:vAnchor="page" w:hAnchor="page" w:x="4789" w:y="2562"/>
        <w:shd w:val="clear" w:color="auto" w:fill="auto"/>
        <w:spacing w:line="390" w:lineRule="exact"/>
        <w:ind w:left="100"/>
      </w:pPr>
      <w:r>
        <w:t>ПОСТАНОВЛЕНИЕ</w:t>
      </w:r>
    </w:p>
    <w:p w:rsidR="00F64A44" w:rsidRDefault="007C3E92">
      <w:pPr>
        <w:pStyle w:val="1"/>
        <w:framePr w:w="9346" w:h="11014" w:hRule="exact" w:wrap="none" w:vAnchor="page" w:hAnchor="page" w:x="1769" w:y="4446"/>
        <w:shd w:val="clear" w:color="auto" w:fill="auto"/>
        <w:ind w:left="300" w:right="1940"/>
      </w:pPr>
      <w:r>
        <w:t xml:space="preserve">О создании постоянно действующей </w:t>
      </w:r>
      <w:r>
        <w:t>конкурсной, аукционной комиссии по осуществлению закупок работ, связанных с осуществлением регулярных перевозок по регулируемым тарифам,</w:t>
      </w:r>
    </w:p>
    <w:p w:rsidR="00F64A44" w:rsidRDefault="007C3E92">
      <w:pPr>
        <w:pStyle w:val="1"/>
        <w:framePr w:w="9346" w:h="11014" w:hRule="exact" w:wrap="none" w:vAnchor="page" w:hAnchor="page" w:x="1769" w:y="4446"/>
        <w:shd w:val="clear" w:color="auto" w:fill="auto"/>
        <w:spacing w:after="600"/>
        <w:ind w:left="300"/>
      </w:pPr>
      <w:r>
        <w:t>для нужд муниципального образования «Город Астрахань»</w:t>
      </w:r>
    </w:p>
    <w:p w:rsidR="00F64A44" w:rsidRDefault="007C3E92">
      <w:pPr>
        <w:pStyle w:val="1"/>
        <w:framePr w:w="9346" w:h="11014" w:hRule="exact" w:wrap="none" w:vAnchor="page" w:hAnchor="page" w:x="1769" w:y="4446"/>
        <w:shd w:val="clear" w:color="auto" w:fill="auto"/>
        <w:spacing w:after="300"/>
        <w:ind w:left="20" w:right="20" w:firstLine="560"/>
        <w:jc w:val="both"/>
      </w:pPr>
      <w:proofErr w:type="gramStart"/>
      <w:r>
        <w:t xml:space="preserve">В соответствии с Федеральными законами «О контрактной системе в </w:t>
      </w:r>
      <w:r>
        <w:t>сфере закупок товаров, работ, услуг для обеспечения государственных и муниципальных нужд»,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</w:t>
      </w:r>
      <w:r>
        <w:t xml:space="preserve"> изменений в отдельные законодательные акты Российской Федерации»,</w:t>
      </w:r>
      <w:proofErr w:type="gramEnd"/>
    </w:p>
    <w:p w:rsidR="00F64A44" w:rsidRDefault="007C3E92">
      <w:pPr>
        <w:pStyle w:val="1"/>
        <w:framePr w:w="9346" w:h="11014" w:hRule="exact" w:wrap="none" w:vAnchor="page" w:hAnchor="page" w:x="1769" w:y="4446"/>
        <w:shd w:val="clear" w:color="auto" w:fill="auto"/>
        <w:ind w:left="20" w:firstLine="560"/>
        <w:jc w:val="both"/>
      </w:pPr>
      <w:r>
        <w:t>ПОСТАНОВЛЯЮ:</w:t>
      </w:r>
    </w:p>
    <w:p w:rsidR="00F64A44" w:rsidRDefault="007C3E92">
      <w:pPr>
        <w:pStyle w:val="1"/>
        <w:framePr w:w="9346" w:h="11014" w:hRule="exact" w:wrap="none" w:vAnchor="page" w:hAnchor="page" w:x="1769" w:y="4446"/>
        <w:numPr>
          <w:ilvl w:val="0"/>
          <w:numId w:val="1"/>
        </w:numPr>
        <w:shd w:val="clear" w:color="auto" w:fill="auto"/>
        <w:tabs>
          <w:tab w:val="left" w:pos="867"/>
        </w:tabs>
        <w:ind w:left="20" w:right="20" w:firstLine="560"/>
        <w:jc w:val="both"/>
      </w:pPr>
      <w:r>
        <w:t xml:space="preserve">Создать постоянно действующую конкурсную, аукционную комиссию по осуществлению закупок работ, связанных с осуществлением регулярных перевозок по регулируемым тарифам, для нужд </w:t>
      </w:r>
      <w:r>
        <w:t>муниципального образования «Город Астрахань».</w:t>
      </w:r>
    </w:p>
    <w:p w:rsidR="00F64A44" w:rsidRDefault="007C3E92">
      <w:pPr>
        <w:pStyle w:val="1"/>
        <w:framePr w:w="9346" w:h="11014" w:hRule="exact" w:wrap="none" w:vAnchor="page" w:hAnchor="page" w:x="1769" w:y="4446"/>
        <w:numPr>
          <w:ilvl w:val="0"/>
          <w:numId w:val="1"/>
        </w:numPr>
        <w:shd w:val="clear" w:color="auto" w:fill="auto"/>
        <w:tabs>
          <w:tab w:val="left" w:pos="867"/>
        </w:tabs>
        <w:ind w:left="20" w:right="20" w:firstLine="560"/>
        <w:jc w:val="both"/>
      </w:pPr>
      <w:r>
        <w:t>Утвердить прилагаемый состав постоянно действующей конкурсной, аукционной комиссии по осуществлению закупок работ, связанных с осуществлением регулярных перевозок по регулируемым тарифам, для нужд муниципальног</w:t>
      </w:r>
      <w:r>
        <w:t>о образования «Город Астрахань».</w:t>
      </w:r>
    </w:p>
    <w:p w:rsidR="00F64A44" w:rsidRDefault="007C3E92">
      <w:pPr>
        <w:pStyle w:val="1"/>
        <w:framePr w:w="9346" w:h="11014" w:hRule="exact" w:wrap="none" w:vAnchor="page" w:hAnchor="page" w:x="1769" w:y="4446"/>
        <w:numPr>
          <w:ilvl w:val="0"/>
          <w:numId w:val="1"/>
        </w:numPr>
        <w:shd w:val="clear" w:color="auto" w:fill="auto"/>
        <w:tabs>
          <w:tab w:val="left" w:pos="867"/>
        </w:tabs>
        <w:ind w:left="20" w:right="20" w:firstLine="560"/>
        <w:jc w:val="both"/>
      </w:pPr>
      <w:r>
        <w:t xml:space="preserve">Утвердить прилагаемое Положение о постоянно </w:t>
      </w:r>
      <w:proofErr w:type="gramStart"/>
      <w:r>
        <w:t>действующей</w:t>
      </w:r>
      <w:proofErr w:type="gramEnd"/>
      <w:r>
        <w:t xml:space="preserve"> конкурсной, аукционной комиссии по осуществлению закупок работ, связанных с осуществлением регулярных перевозок по регулируемым тарифам, для нужд муниципального образо</w:t>
      </w:r>
      <w:r>
        <w:t>вания «Город Астрахань».</w:t>
      </w:r>
    </w:p>
    <w:p w:rsidR="00F64A44" w:rsidRDefault="007C3E92">
      <w:pPr>
        <w:pStyle w:val="1"/>
        <w:framePr w:w="9346" w:h="11014" w:hRule="exact" w:wrap="none" w:vAnchor="page" w:hAnchor="page" w:x="1769" w:y="4446"/>
        <w:numPr>
          <w:ilvl w:val="0"/>
          <w:numId w:val="1"/>
        </w:numPr>
        <w:shd w:val="clear" w:color="auto" w:fill="auto"/>
        <w:tabs>
          <w:tab w:val="left" w:pos="867"/>
        </w:tabs>
        <w:spacing w:after="641"/>
        <w:ind w:left="20" w:right="20" w:firstLine="560"/>
        <w:jc w:val="both"/>
      </w:pPr>
      <w:r>
        <w:t>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64A44" w:rsidRDefault="007C3E92">
      <w:pPr>
        <w:pStyle w:val="1"/>
        <w:framePr w:w="9346" w:h="11014" w:hRule="exact" w:wrap="none" w:vAnchor="page" w:hAnchor="page" w:x="1769" w:y="4446"/>
        <w:shd w:val="clear" w:color="auto" w:fill="auto"/>
        <w:tabs>
          <w:tab w:val="left" w:pos="6783"/>
        </w:tabs>
        <w:spacing w:line="270" w:lineRule="exact"/>
        <w:ind w:left="20"/>
        <w:jc w:val="both"/>
      </w:pPr>
      <w:r>
        <w:t xml:space="preserve">Глава </w:t>
      </w:r>
      <w:r>
        <w:t>админис</w:t>
      </w:r>
      <w:r w:rsidR="00931397">
        <w:t>трации</w:t>
      </w:r>
      <w:r>
        <w:tab/>
        <w:t>О.А. Полумордвинов</w:t>
      </w:r>
    </w:p>
    <w:p w:rsidR="00F64A44" w:rsidRDefault="00F64A44">
      <w:pPr>
        <w:rPr>
          <w:sz w:val="2"/>
          <w:szCs w:val="2"/>
        </w:rPr>
        <w:sectPr w:rsidR="00F64A44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F64A44" w:rsidRDefault="007C3E92">
      <w:pPr>
        <w:pStyle w:val="1"/>
        <w:framePr w:w="9360" w:h="15542" w:hRule="exact" w:wrap="none" w:vAnchor="page" w:hAnchor="page" w:x="839" w:y="689"/>
        <w:shd w:val="clear" w:color="auto" w:fill="auto"/>
        <w:ind w:left="5420"/>
      </w:pPr>
      <w:r>
        <w:lastRenderedPageBreak/>
        <w:t>Утверждено</w:t>
      </w:r>
    </w:p>
    <w:p w:rsidR="00F64A44" w:rsidRDefault="007C3E92">
      <w:pPr>
        <w:pStyle w:val="1"/>
        <w:framePr w:w="9360" w:h="15542" w:hRule="exact" w:wrap="none" w:vAnchor="page" w:hAnchor="page" w:x="839" w:y="689"/>
        <w:shd w:val="clear" w:color="auto" w:fill="auto"/>
        <w:tabs>
          <w:tab w:val="left" w:pos="7671"/>
        </w:tabs>
        <w:spacing w:after="600"/>
        <w:ind w:left="5420" w:right="20"/>
      </w:pPr>
      <w:r>
        <w:t>постановлением администрации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 от</w:t>
      </w:r>
      <w:r w:rsidR="00931397">
        <w:t xml:space="preserve"> 29.06.2016              № 4247</w:t>
      </w:r>
    </w:p>
    <w:p w:rsidR="00F64A44" w:rsidRDefault="007C3E92">
      <w:pPr>
        <w:pStyle w:val="60"/>
        <w:framePr w:w="9360" w:h="15542" w:hRule="exact" w:wrap="none" w:vAnchor="page" w:hAnchor="page" w:x="839" w:y="689"/>
        <w:shd w:val="clear" w:color="auto" w:fill="auto"/>
        <w:spacing w:before="0"/>
      </w:pPr>
      <w:r>
        <w:t>Положение</w:t>
      </w:r>
    </w:p>
    <w:p w:rsidR="00F64A44" w:rsidRDefault="007C3E92">
      <w:pPr>
        <w:pStyle w:val="60"/>
        <w:framePr w:w="9360" w:h="15542" w:hRule="exact" w:wrap="none" w:vAnchor="page" w:hAnchor="page" w:x="839" w:y="689"/>
        <w:shd w:val="clear" w:color="auto" w:fill="auto"/>
        <w:spacing w:before="0"/>
      </w:pPr>
      <w:r>
        <w:t>о постоянно действующей конкурсной, аукционной комиссии по осуществлению закупок работ, связанных с осуществлением регулярных</w:t>
      </w:r>
    </w:p>
    <w:p w:rsidR="00F64A44" w:rsidRDefault="007C3E92">
      <w:pPr>
        <w:pStyle w:val="60"/>
        <w:framePr w:w="9360" w:h="15542" w:hRule="exact" w:wrap="none" w:vAnchor="page" w:hAnchor="page" w:x="839" w:y="689"/>
        <w:shd w:val="clear" w:color="auto" w:fill="auto"/>
        <w:spacing w:before="0" w:after="349"/>
      </w:pPr>
      <w:r>
        <w:t>перевозок по регулируемым тарифам, для нужд муниципального образования «Город Астрахань»</w:t>
      </w:r>
    </w:p>
    <w:p w:rsidR="00F64A44" w:rsidRDefault="007C3E92">
      <w:pPr>
        <w:pStyle w:val="60"/>
        <w:framePr w:w="9360" w:h="15542" w:hRule="exact" w:wrap="none" w:vAnchor="page" w:hAnchor="page" w:x="839" w:y="689"/>
        <w:shd w:val="clear" w:color="auto" w:fill="auto"/>
        <w:spacing w:before="0" w:after="248" w:line="260" w:lineRule="exact"/>
      </w:pPr>
      <w:r>
        <w:t>1. Общие положения</w:t>
      </w:r>
    </w:p>
    <w:p w:rsidR="00F64A44" w:rsidRDefault="007C3E92">
      <w:pPr>
        <w:pStyle w:val="1"/>
        <w:framePr w:w="9360" w:h="15542" w:hRule="exact" w:wrap="none" w:vAnchor="page" w:hAnchor="page" w:x="839" w:y="689"/>
        <w:numPr>
          <w:ilvl w:val="0"/>
          <w:numId w:val="2"/>
        </w:numPr>
        <w:shd w:val="clear" w:color="auto" w:fill="auto"/>
        <w:tabs>
          <w:tab w:val="left" w:pos="1074"/>
        </w:tabs>
        <w:ind w:left="20" w:right="20" w:firstLine="560"/>
        <w:jc w:val="both"/>
      </w:pPr>
      <w:proofErr w:type="gramStart"/>
      <w:r>
        <w:t>Настоящее Положение о постоянно действующей конкурсной, аукционной комиссии по осуществлению закупок работ, связанных с осуществлением регулярных перевозок по регулируемым тарифам, для нужд муниципального образования «Город Астрахань» (далее - Положение) р</w:t>
      </w:r>
      <w:r>
        <w:t>азработано в соответствии с требованиями Федеральных законов «О контрактной системе в сфере закупок товаров, работ, услуг для обеспечения государственных и муниципальных нужд», «Об организации регулярных перевозок пассажиров и багажа автомобильным транспор</w:t>
      </w:r>
      <w:r>
        <w:t>том и</w:t>
      </w:r>
      <w:proofErr w:type="gramEnd"/>
      <w:r>
        <w:t xml:space="preserve"> </w:t>
      </w:r>
      <w:proofErr w:type="gramStart"/>
      <w:r>
        <w:t>городским наземным электрическим транспортом в Российской Федерации и о внесении изменений в отдельные законодательные акты Российской Федерации», и определяет понятие, цели создания, функции и порядок работы постоянно действующей комиссии по осущест</w:t>
      </w:r>
      <w:r>
        <w:t>влению закупок работ, связанных с осуществлением регулярных перевозок по регулируемым тарифам, для нужд муниципального образования «Город Астрахань» (далее - комиссия).</w:t>
      </w:r>
      <w:proofErr w:type="gramEnd"/>
    </w:p>
    <w:p w:rsidR="00F64A44" w:rsidRDefault="007C3E92">
      <w:pPr>
        <w:pStyle w:val="1"/>
        <w:framePr w:w="9360" w:h="15542" w:hRule="exact" w:wrap="none" w:vAnchor="page" w:hAnchor="page" w:x="839" w:y="689"/>
        <w:numPr>
          <w:ilvl w:val="0"/>
          <w:numId w:val="2"/>
        </w:numPr>
        <w:shd w:val="clear" w:color="auto" w:fill="auto"/>
        <w:tabs>
          <w:tab w:val="left" w:pos="1074"/>
        </w:tabs>
        <w:spacing w:after="349"/>
        <w:ind w:left="20" w:right="20" w:firstLine="560"/>
        <w:jc w:val="both"/>
      </w:pPr>
      <w:proofErr w:type="gramStart"/>
      <w:r>
        <w:t>Комиссия в своей деятельности руководствуются Федеральным законом «О контрактной систем</w:t>
      </w:r>
      <w:r>
        <w:t>е в сфере закупок товаров, работ, услуг для обеспечения государственных и муниципальных нужд»,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</w:t>
      </w:r>
      <w:r>
        <w:t>й Федерации и о внесении изменений в отдельные законодательные акты Российской Федерации», Гражданским кодексом Российской Федерации, Бюджетным кодексом Российской Федерации и</w:t>
      </w:r>
      <w:proofErr w:type="gramEnd"/>
      <w:r>
        <w:t xml:space="preserve"> иными федеральными законами и нормативными актами </w:t>
      </w:r>
      <w:proofErr w:type="gramStart"/>
      <w:r>
        <w:t>Российской</w:t>
      </w:r>
      <w:proofErr w:type="gramEnd"/>
      <w:r>
        <w:t xml:space="preserve"> Федерации, Уставом </w:t>
      </w:r>
      <w:r>
        <w:t>муниципального образования "Город Астрахань", а также настоящим Положением.</w:t>
      </w:r>
    </w:p>
    <w:p w:rsidR="00F64A44" w:rsidRDefault="007C3E92">
      <w:pPr>
        <w:pStyle w:val="60"/>
        <w:framePr w:w="9360" w:h="15542" w:hRule="exact" w:wrap="none" w:vAnchor="page" w:hAnchor="page" w:x="839" w:y="689"/>
        <w:numPr>
          <w:ilvl w:val="0"/>
          <w:numId w:val="3"/>
        </w:numPr>
        <w:shd w:val="clear" w:color="auto" w:fill="auto"/>
        <w:tabs>
          <w:tab w:val="left" w:pos="2923"/>
        </w:tabs>
        <w:spacing w:before="0" w:after="257" w:line="260" w:lineRule="exact"/>
        <w:ind w:left="2640"/>
        <w:jc w:val="both"/>
      </w:pPr>
      <w:r>
        <w:t>Основные цели и задачи комиссии</w:t>
      </w:r>
    </w:p>
    <w:p w:rsidR="00F64A44" w:rsidRDefault="007C3E92">
      <w:pPr>
        <w:pStyle w:val="1"/>
        <w:framePr w:w="9360" w:h="15542" w:hRule="exact" w:wrap="none" w:vAnchor="page" w:hAnchor="page" w:x="839" w:y="689"/>
        <w:numPr>
          <w:ilvl w:val="1"/>
          <w:numId w:val="3"/>
        </w:numPr>
        <w:shd w:val="clear" w:color="auto" w:fill="auto"/>
        <w:tabs>
          <w:tab w:val="left" w:pos="1074"/>
        </w:tabs>
        <w:ind w:left="20" w:right="20" w:firstLine="560"/>
        <w:jc w:val="both"/>
      </w:pPr>
      <w:r>
        <w:t>Комиссия создается для определения поставщиков (подрядчиков, исполнителей) с целью заключения контрактов на выполнение работ, связанных с осуществле</w:t>
      </w:r>
      <w:r>
        <w:t>нием регулярных перевозок по регулируемым тарифам, для нужд муниципального образования «Город Астрахань».</w:t>
      </w:r>
    </w:p>
    <w:p w:rsidR="00F64A44" w:rsidRDefault="007C3E92">
      <w:pPr>
        <w:pStyle w:val="1"/>
        <w:framePr w:w="9360" w:h="15542" w:hRule="exact" w:wrap="none" w:vAnchor="page" w:hAnchor="page" w:x="839" w:y="689"/>
        <w:numPr>
          <w:ilvl w:val="1"/>
          <w:numId w:val="3"/>
        </w:numPr>
        <w:shd w:val="clear" w:color="auto" w:fill="auto"/>
        <w:tabs>
          <w:tab w:val="left" w:pos="1074"/>
        </w:tabs>
        <w:ind w:left="20" w:firstLine="560"/>
        <w:jc w:val="both"/>
      </w:pPr>
      <w:r>
        <w:t>Исходя из целей деятельности комиссии, в ее задачи входит:</w:t>
      </w:r>
    </w:p>
    <w:p w:rsidR="00F64A44" w:rsidRDefault="00F64A44">
      <w:pPr>
        <w:rPr>
          <w:sz w:val="2"/>
          <w:szCs w:val="2"/>
        </w:rPr>
        <w:sectPr w:rsidR="00F64A44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F64A44" w:rsidRDefault="007C3E92">
      <w:pPr>
        <w:pStyle w:val="1"/>
        <w:framePr w:w="9389" w:h="14858" w:hRule="exact" w:wrap="none" w:vAnchor="page" w:hAnchor="page" w:x="1712" w:y="977"/>
        <w:numPr>
          <w:ilvl w:val="2"/>
          <w:numId w:val="3"/>
        </w:numPr>
        <w:shd w:val="clear" w:color="auto" w:fill="auto"/>
        <w:tabs>
          <w:tab w:val="left" w:pos="1301"/>
        </w:tabs>
        <w:ind w:left="20" w:right="40" w:firstLine="560"/>
        <w:jc w:val="both"/>
      </w:pPr>
      <w:r>
        <w:lastRenderedPageBreak/>
        <w:t>Обеспечение объективности при рассмотрении и оценке заявок на участие</w:t>
      </w:r>
      <w:r>
        <w:t xml:space="preserve"> в закупках, поданных и подписанных в соответствии с нормативными правовыми актами Российской Федерации.</w:t>
      </w:r>
    </w:p>
    <w:p w:rsidR="00F64A44" w:rsidRDefault="007C3E92">
      <w:pPr>
        <w:pStyle w:val="1"/>
        <w:framePr w:w="9389" w:h="14858" w:hRule="exact" w:wrap="none" w:vAnchor="page" w:hAnchor="page" w:x="1712" w:y="977"/>
        <w:numPr>
          <w:ilvl w:val="2"/>
          <w:numId w:val="3"/>
        </w:numPr>
        <w:shd w:val="clear" w:color="auto" w:fill="auto"/>
        <w:tabs>
          <w:tab w:val="left" w:pos="1301"/>
        </w:tabs>
        <w:ind w:left="20" w:right="40" w:firstLine="560"/>
        <w:jc w:val="both"/>
      </w:pPr>
      <w:r>
        <w:t>Создание равных конкурентных условий для всех участников закупок.</w:t>
      </w:r>
    </w:p>
    <w:p w:rsidR="00F64A44" w:rsidRDefault="007C3E92">
      <w:pPr>
        <w:pStyle w:val="1"/>
        <w:framePr w:w="9389" w:h="14858" w:hRule="exact" w:wrap="none" w:vAnchor="page" w:hAnchor="page" w:x="1712" w:y="977"/>
        <w:numPr>
          <w:ilvl w:val="2"/>
          <w:numId w:val="3"/>
        </w:numPr>
        <w:shd w:val="clear" w:color="auto" w:fill="auto"/>
        <w:tabs>
          <w:tab w:val="left" w:pos="1301"/>
        </w:tabs>
        <w:ind w:left="20" w:right="40" w:firstLine="560"/>
        <w:jc w:val="both"/>
      </w:pPr>
      <w:r>
        <w:t>Соблюдение принципов гласности и прозрачности осуществления закупок.</w:t>
      </w:r>
    </w:p>
    <w:p w:rsidR="00F64A44" w:rsidRDefault="007C3E92">
      <w:pPr>
        <w:pStyle w:val="1"/>
        <w:framePr w:w="9389" w:h="14858" w:hRule="exact" w:wrap="none" w:vAnchor="page" w:hAnchor="page" w:x="1712" w:y="977"/>
        <w:numPr>
          <w:ilvl w:val="2"/>
          <w:numId w:val="3"/>
        </w:numPr>
        <w:shd w:val="clear" w:color="auto" w:fill="auto"/>
        <w:tabs>
          <w:tab w:val="left" w:pos="1301"/>
        </w:tabs>
        <w:ind w:left="20" w:right="40" w:firstLine="560"/>
        <w:jc w:val="both"/>
      </w:pPr>
      <w:r>
        <w:t>Устранение возмо</w:t>
      </w:r>
      <w:r>
        <w:t>жностей злоупотребления и коррупции при осуществлении закупок.</w:t>
      </w:r>
    </w:p>
    <w:p w:rsidR="00F64A44" w:rsidRDefault="007C3E92">
      <w:pPr>
        <w:pStyle w:val="1"/>
        <w:framePr w:w="9389" w:h="14858" w:hRule="exact" w:wrap="none" w:vAnchor="page" w:hAnchor="page" w:x="1712" w:y="977"/>
        <w:numPr>
          <w:ilvl w:val="2"/>
          <w:numId w:val="3"/>
        </w:numPr>
        <w:shd w:val="clear" w:color="auto" w:fill="auto"/>
        <w:tabs>
          <w:tab w:val="left" w:pos="1301"/>
        </w:tabs>
        <w:spacing w:after="349"/>
        <w:ind w:left="20" w:right="40" w:firstLine="560"/>
        <w:jc w:val="both"/>
      </w:pPr>
      <w:r>
        <w:t>Соблюдение конфиденциальности информации, содержащейся в заявках участников закупок.</w:t>
      </w:r>
    </w:p>
    <w:p w:rsidR="00F64A44" w:rsidRDefault="007C3E92">
      <w:pPr>
        <w:pStyle w:val="11"/>
        <w:framePr w:w="9389" w:h="14858" w:hRule="exact" w:wrap="none" w:vAnchor="page" w:hAnchor="page" w:x="1712" w:y="977"/>
        <w:numPr>
          <w:ilvl w:val="0"/>
          <w:numId w:val="3"/>
        </w:numPr>
        <w:shd w:val="clear" w:color="auto" w:fill="auto"/>
        <w:tabs>
          <w:tab w:val="left" w:pos="3888"/>
        </w:tabs>
        <w:spacing w:before="0" w:after="243" w:line="260" w:lineRule="exact"/>
        <w:ind w:left="3600"/>
      </w:pPr>
      <w:bookmarkStart w:id="0" w:name="bookmark0"/>
      <w:r>
        <w:t>Функции комиссии</w:t>
      </w:r>
      <w:bookmarkEnd w:id="0"/>
    </w:p>
    <w:p w:rsidR="00F64A44" w:rsidRDefault="007C3E92">
      <w:pPr>
        <w:pStyle w:val="1"/>
        <w:framePr w:w="9389" w:h="14858" w:hRule="exact" w:wrap="none" w:vAnchor="page" w:hAnchor="page" w:x="1712" w:y="977"/>
        <w:shd w:val="clear" w:color="auto" w:fill="auto"/>
        <w:ind w:left="20" w:right="40" w:firstLine="560"/>
        <w:jc w:val="both"/>
      </w:pPr>
      <w:r>
        <w:t xml:space="preserve">Для выполнения поставленных задач по определению поставщиков (подрядчиков, исполнителей) </w:t>
      </w:r>
      <w:r>
        <w:t>комиссия осуществляет следующие функции:</w:t>
      </w:r>
    </w:p>
    <w:p w:rsidR="00F64A44" w:rsidRDefault="007C3E92">
      <w:pPr>
        <w:pStyle w:val="1"/>
        <w:framePr w:w="9389" w:h="14858" w:hRule="exact" w:wrap="none" w:vAnchor="page" w:hAnchor="page" w:x="1712" w:y="977"/>
        <w:numPr>
          <w:ilvl w:val="1"/>
          <w:numId w:val="3"/>
        </w:numPr>
        <w:shd w:val="clear" w:color="auto" w:fill="auto"/>
        <w:tabs>
          <w:tab w:val="left" w:pos="1083"/>
        </w:tabs>
        <w:ind w:left="20" w:right="40" w:firstLine="560"/>
        <w:jc w:val="both"/>
      </w:pPr>
      <w:r>
        <w:t>Вскрытие конвертов с заявками на участие в открытом конкурсе и (или) открытие доступа к поданным в форме электронных документов заявкам на участие в открытом конкурсе.</w:t>
      </w:r>
    </w:p>
    <w:p w:rsidR="00F64A44" w:rsidRDefault="007C3E92">
      <w:pPr>
        <w:pStyle w:val="1"/>
        <w:framePr w:w="9389" w:h="14858" w:hRule="exact" w:wrap="none" w:vAnchor="page" w:hAnchor="page" w:x="1712" w:y="977"/>
        <w:numPr>
          <w:ilvl w:val="1"/>
          <w:numId w:val="3"/>
        </w:numPr>
        <w:shd w:val="clear" w:color="auto" w:fill="auto"/>
        <w:tabs>
          <w:tab w:val="left" w:pos="1083"/>
        </w:tabs>
        <w:ind w:left="20" w:firstLine="560"/>
        <w:jc w:val="both"/>
      </w:pPr>
      <w:r>
        <w:t xml:space="preserve">Рассмотрение, оценка и сопоставление заявок на </w:t>
      </w:r>
      <w:r>
        <w:t>участие в конкурсе.</w:t>
      </w:r>
    </w:p>
    <w:p w:rsidR="00F64A44" w:rsidRDefault="007C3E92">
      <w:pPr>
        <w:pStyle w:val="1"/>
        <w:framePr w:w="9389" w:h="14858" w:hRule="exact" w:wrap="none" w:vAnchor="page" w:hAnchor="page" w:x="1712" w:y="977"/>
        <w:numPr>
          <w:ilvl w:val="1"/>
          <w:numId w:val="3"/>
        </w:numPr>
        <w:shd w:val="clear" w:color="auto" w:fill="auto"/>
        <w:tabs>
          <w:tab w:val="left" w:pos="1083"/>
        </w:tabs>
        <w:ind w:left="20" w:firstLine="560"/>
        <w:jc w:val="both"/>
      </w:pPr>
      <w:r>
        <w:t>Определение победителя открытого конкурса.</w:t>
      </w:r>
    </w:p>
    <w:p w:rsidR="00F64A44" w:rsidRDefault="007C3E92">
      <w:pPr>
        <w:pStyle w:val="1"/>
        <w:framePr w:w="9389" w:h="14858" w:hRule="exact" w:wrap="none" w:vAnchor="page" w:hAnchor="page" w:x="1712" w:y="977"/>
        <w:numPr>
          <w:ilvl w:val="1"/>
          <w:numId w:val="3"/>
        </w:numPr>
        <w:shd w:val="clear" w:color="auto" w:fill="auto"/>
        <w:tabs>
          <w:tab w:val="left" w:pos="1083"/>
        </w:tabs>
        <w:ind w:left="20" w:right="40" w:firstLine="560"/>
        <w:jc w:val="both"/>
      </w:pPr>
      <w:r>
        <w:t>Ведение протокола вскрытия конвертов с заявками на участие в открытом конкурсе и открытия доступа к поданным в форме электронных документов заявкам на участие в открытом конкурсе, протокола рас</w:t>
      </w:r>
      <w:r>
        <w:t>смотрения и оценки заявок на участие в открытом конкурсе, протокола рассмотрения единственной заявки на участие в конкурсе.</w:t>
      </w:r>
    </w:p>
    <w:p w:rsidR="00F64A44" w:rsidRDefault="007C3E92">
      <w:pPr>
        <w:pStyle w:val="1"/>
        <w:framePr w:w="9389" w:h="14858" w:hRule="exact" w:wrap="none" w:vAnchor="page" w:hAnchor="page" w:x="1712" w:y="977"/>
        <w:numPr>
          <w:ilvl w:val="1"/>
          <w:numId w:val="3"/>
        </w:numPr>
        <w:shd w:val="clear" w:color="auto" w:fill="auto"/>
        <w:tabs>
          <w:tab w:val="left" w:pos="1083"/>
        </w:tabs>
        <w:ind w:left="20" w:right="40" w:firstLine="560"/>
        <w:jc w:val="both"/>
      </w:pPr>
      <w:r>
        <w:t>Рассмотрение заявок на участие в электронном аукционе, ведение протокола рассмотрения заявок на участие в электронном аукционе, прот</w:t>
      </w:r>
      <w:r>
        <w:t>окола подведения итогов электронного аукциона.</w:t>
      </w:r>
    </w:p>
    <w:p w:rsidR="00F64A44" w:rsidRDefault="007C3E92">
      <w:pPr>
        <w:pStyle w:val="1"/>
        <w:framePr w:w="9389" w:h="14858" w:hRule="exact" w:wrap="none" w:vAnchor="page" w:hAnchor="page" w:x="1712" w:y="977"/>
        <w:numPr>
          <w:ilvl w:val="1"/>
          <w:numId w:val="3"/>
        </w:numPr>
        <w:shd w:val="clear" w:color="auto" w:fill="auto"/>
        <w:tabs>
          <w:tab w:val="left" w:pos="1083"/>
        </w:tabs>
        <w:ind w:left="20" w:right="40" w:firstLine="560"/>
        <w:jc w:val="both"/>
      </w:pPr>
      <w:r>
        <w:t>Направление запросов в соответствующие органы и организации в целях проверки сведений, предоставленных участниками закупки (при необходимости).</w:t>
      </w:r>
    </w:p>
    <w:p w:rsidR="00F64A44" w:rsidRDefault="007C3E92">
      <w:pPr>
        <w:pStyle w:val="1"/>
        <w:framePr w:w="9389" w:h="14858" w:hRule="exact" w:wrap="none" w:vAnchor="page" w:hAnchor="page" w:x="1712" w:y="977"/>
        <w:numPr>
          <w:ilvl w:val="1"/>
          <w:numId w:val="3"/>
        </w:numPr>
        <w:shd w:val="clear" w:color="auto" w:fill="auto"/>
        <w:tabs>
          <w:tab w:val="left" w:pos="1083"/>
        </w:tabs>
        <w:ind w:left="20" w:right="40" w:firstLine="560"/>
        <w:jc w:val="both"/>
      </w:pPr>
      <w:r>
        <w:t>Проверка соответствия</w:t>
      </w:r>
      <w:proofErr w:type="gramStart"/>
      <w:r>
        <w:t xml:space="preserve"> .</w:t>
      </w:r>
      <w:proofErr w:type="gramEnd"/>
      <w:r>
        <w:t xml:space="preserve"> участников закупок требованиям, установле</w:t>
      </w:r>
      <w:r>
        <w:t>нным действующим законодательством.</w:t>
      </w:r>
    </w:p>
    <w:p w:rsidR="00F64A44" w:rsidRDefault="007C3E92">
      <w:pPr>
        <w:pStyle w:val="1"/>
        <w:framePr w:w="9389" w:h="14858" w:hRule="exact" w:wrap="none" w:vAnchor="page" w:hAnchor="page" w:x="1712" w:y="977"/>
        <w:numPr>
          <w:ilvl w:val="1"/>
          <w:numId w:val="3"/>
        </w:numPr>
        <w:shd w:val="clear" w:color="auto" w:fill="auto"/>
        <w:tabs>
          <w:tab w:val="left" w:pos="1083"/>
        </w:tabs>
        <w:spacing w:after="349"/>
        <w:ind w:left="20" w:right="40" w:firstLine="560"/>
        <w:jc w:val="both"/>
      </w:pPr>
      <w:r>
        <w:t>Другие функции, связанные с определением поставщиков (подрядчиков, исполнителей), осуществляемые в порядке, установленном действующим законодательством.</w:t>
      </w:r>
    </w:p>
    <w:p w:rsidR="00F64A44" w:rsidRDefault="007C3E92">
      <w:pPr>
        <w:pStyle w:val="11"/>
        <w:framePr w:w="9389" w:h="14858" w:hRule="exact" w:wrap="none" w:vAnchor="page" w:hAnchor="page" w:x="1712" w:y="977"/>
        <w:numPr>
          <w:ilvl w:val="0"/>
          <w:numId w:val="3"/>
        </w:numPr>
        <w:shd w:val="clear" w:color="auto" w:fill="auto"/>
        <w:tabs>
          <w:tab w:val="left" w:pos="2934"/>
        </w:tabs>
        <w:spacing w:before="0" w:after="257" w:line="260" w:lineRule="exact"/>
        <w:ind w:left="2660"/>
      </w:pPr>
      <w:bookmarkStart w:id="1" w:name="bookmark1"/>
      <w:r>
        <w:t>Порядок формирования комиссии</w:t>
      </w:r>
      <w:bookmarkEnd w:id="1"/>
    </w:p>
    <w:p w:rsidR="00F64A44" w:rsidRDefault="007C3E92">
      <w:pPr>
        <w:pStyle w:val="1"/>
        <w:framePr w:w="9389" w:h="14858" w:hRule="exact" w:wrap="none" w:vAnchor="page" w:hAnchor="page" w:x="1712" w:y="977"/>
        <w:numPr>
          <w:ilvl w:val="1"/>
          <w:numId w:val="3"/>
        </w:numPr>
        <w:shd w:val="clear" w:color="auto" w:fill="auto"/>
        <w:tabs>
          <w:tab w:val="left" w:pos="1083"/>
        </w:tabs>
        <w:ind w:left="20" w:right="40" w:firstLine="560"/>
        <w:jc w:val="both"/>
      </w:pPr>
      <w:r>
        <w:t xml:space="preserve">Комиссия является коллегиальным </w:t>
      </w:r>
      <w:r>
        <w:t>органом, созданным на постоянной основе. Персональный состав, председатель комиссии утверждаются постановлением администрации муниципального образования «Город Астрахань».</w:t>
      </w:r>
    </w:p>
    <w:p w:rsidR="00F64A44" w:rsidRDefault="007C3E92">
      <w:pPr>
        <w:pStyle w:val="1"/>
        <w:framePr w:w="9389" w:h="14858" w:hRule="exact" w:wrap="none" w:vAnchor="page" w:hAnchor="page" w:x="1712" w:y="977"/>
        <w:numPr>
          <w:ilvl w:val="1"/>
          <w:numId w:val="3"/>
        </w:numPr>
        <w:shd w:val="clear" w:color="auto" w:fill="auto"/>
        <w:tabs>
          <w:tab w:val="left" w:pos="1083"/>
        </w:tabs>
        <w:ind w:left="20" w:firstLine="560"/>
        <w:jc w:val="both"/>
      </w:pPr>
      <w:r>
        <w:t>В состав комиссии входит не менее пяти человек.</w:t>
      </w:r>
    </w:p>
    <w:p w:rsidR="00F64A44" w:rsidRDefault="007C3E92">
      <w:pPr>
        <w:pStyle w:val="1"/>
        <w:framePr w:w="9389" w:h="14858" w:hRule="exact" w:wrap="none" w:vAnchor="page" w:hAnchor="page" w:x="1712" w:y="977"/>
        <w:numPr>
          <w:ilvl w:val="1"/>
          <w:numId w:val="3"/>
        </w:numPr>
        <w:shd w:val="clear" w:color="auto" w:fill="auto"/>
        <w:tabs>
          <w:tab w:val="left" w:pos="1083"/>
        </w:tabs>
        <w:ind w:left="20" w:firstLine="560"/>
        <w:jc w:val="both"/>
      </w:pPr>
      <w:r>
        <w:t>Комиссия формируется преимущественно</w:t>
      </w:r>
      <w:r>
        <w:t xml:space="preserve"> из лиц, прошедших</w:t>
      </w:r>
    </w:p>
    <w:p w:rsidR="00F64A44" w:rsidRDefault="00F64A44">
      <w:pPr>
        <w:rPr>
          <w:sz w:val="2"/>
          <w:szCs w:val="2"/>
        </w:rPr>
        <w:sectPr w:rsidR="00F64A44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F64A44" w:rsidRDefault="007C3E92">
      <w:pPr>
        <w:pStyle w:val="1"/>
        <w:framePr w:w="9360" w:h="14904" w:hRule="exact" w:wrap="none" w:vAnchor="page" w:hAnchor="page" w:x="839" w:y="972"/>
        <w:shd w:val="clear" w:color="auto" w:fill="auto"/>
        <w:tabs>
          <w:tab w:val="left" w:pos="523"/>
        </w:tabs>
        <w:ind w:left="20"/>
        <w:jc w:val="both"/>
      </w:pPr>
      <w:r>
        <w:lastRenderedPageBreak/>
        <w:t>профессиональную переподготовку или повышение квалификации в сфере закупок, а также лиц, обладающих специальными знаниями, относящимися к объекту закупки.</w:t>
      </w:r>
    </w:p>
    <w:p w:rsidR="00F64A44" w:rsidRDefault="007C3E92">
      <w:pPr>
        <w:pStyle w:val="1"/>
        <w:framePr w:w="9360" w:h="14904" w:hRule="exact" w:wrap="none" w:vAnchor="page" w:hAnchor="page" w:x="839" w:y="972"/>
        <w:numPr>
          <w:ilvl w:val="1"/>
          <w:numId w:val="3"/>
        </w:numPr>
        <w:shd w:val="clear" w:color="auto" w:fill="auto"/>
        <w:tabs>
          <w:tab w:val="left" w:pos="1097"/>
        </w:tabs>
        <w:ind w:left="20" w:right="20" w:firstLine="560"/>
        <w:jc w:val="both"/>
      </w:pPr>
      <w:proofErr w:type="gramStart"/>
      <w:r>
        <w:t>Членами комиссии не могут быть физические лица, которые были</w:t>
      </w:r>
      <w:r>
        <w:t xml:space="preserve"> привлечены в качестве экспертов к проведению экспертной оценки конкурсной документации, заявок на участие в конкурсе, осуществляемой в ходе проведения </w:t>
      </w:r>
      <w:proofErr w:type="spellStart"/>
      <w:r>
        <w:t>предквалификационного</w:t>
      </w:r>
      <w:proofErr w:type="spellEnd"/>
      <w:r>
        <w:t xml:space="preserve"> отбора, оценки соответствия участников конкурса дополнительным требованиям, либо ф</w:t>
      </w:r>
      <w:r>
        <w:t>изические лица, лично заинтересованные в результатах определения поставщиков (подрядчиков, исполнителей), в том числе физические лица, подавшие заявки на участие в таком определении или</w:t>
      </w:r>
      <w:proofErr w:type="gramEnd"/>
      <w:r>
        <w:t xml:space="preserve"> </w:t>
      </w:r>
      <w:proofErr w:type="gramStart"/>
      <w:r>
        <w:t>состоящие в штате организаций, подавших данные заявки, либо физические</w:t>
      </w:r>
      <w:r>
        <w:t xml:space="preserve"> лица, на которых способны оказать влияние участники закупки (в том числе физические лица, являющиеся участниками (акционерами) этих организаций, членами их органов управления, кредиторами указанных участников закупки), либо физические лица, состоящие в бр</w:t>
      </w:r>
      <w:r>
        <w:t>аке с руководителем участника закупки, либо являющиеся близкими родственниками (родственниками по прямой восходящей и нисходящей линии (родителями и детьми, дедушкой</w:t>
      </w:r>
      <w:proofErr w:type="gramEnd"/>
      <w:r>
        <w:t xml:space="preserve">, </w:t>
      </w:r>
      <w:proofErr w:type="gramStart"/>
      <w:r>
        <w:t xml:space="preserve">бабушкой и внуками), полнородными и </w:t>
      </w:r>
      <w:proofErr w:type="spellStart"/>
      <w:r>
        <w:t>неполнородными</w:t>
      </w:r>
      <w:proofErr w:type="spellEnd"/>
      <w:r>
        <w:t xml:space="preserve"> (имеющими общих отца или мать) братьям</w:t>
      </w:r>
      <w:r>
        <w:t>и и сестрами), усыновителями руководителя или усыновленными руководителем участника закупки, а также непосредственно осуществляющие контроль в сфере закупок должностные лица контрольного органа в сфере закупок.</w:t>
      </w:r>
      <w:proofErr w:type="gramEnd"/>
      <w:r>
        <w:t xml:space="preserve"> </w:t>
      </w:r>
      <w:proofErr w:type="gramStart"/>
      <w:r>
        <w:t>В случае выявления в составе комиссии указанн</w:t>
      </w:r>
      <w:r>
        <w:t xml:space="preserve">ых лиц, постановлением администрации города, указанные лица незамедлительно заменяются другими физическими лицами, которые лично не заинтересованы в результатах определения поставщиков (подрядчиков, исполнителей) и на которых не способны оказывать влияние </w:t>
      </w:r>
      <w:r>
        <w:t>участники закупок, а также физическими лицами, которые не являются непосредственно осуществляющими контроль в сфере закупок должностными лицами контрольных органов в сфере закупок.</w:t>
      </w:r>
      <w:proofErr w:type="gramEnd"/>
    </w:p>
    <w:p w:rsidR="00F64A44" w:rsidRDefault="007C3E92">
      <w:pPr>
        <w:pStyle w:val="1"/>
        <w:framePr w:w="9360" w:h="14904" w:hRule="exact" w:wrap="none" w:vAnchor="page" w:hAnchor="page" w:x="839" w:y="972"/>
        <w:numPr>
          <w:ilvl w:val="1"/>
          <w:numId w:val="3"/>
        </w:numPr>
        <w:shd w:val="clear" w:color="auto" w:fill="auto"/>
        <w:tabs>
          <w:tab w:val="left" w:pos="1097"/>
        </w:tabs>
        <w:spacing w:after="349"/>
        <w:ind w:left="20" w:right="20" w:firstLine="560"/>
        <w:jc w:val="both"/>
      </w:pPr>
      <w:r>
        <w:t>Комиссия правомочна осуществлять свои функции, если на заседании комиссии п</w:t>
      </w:r>
      <w:r>
        <w:t>рисутствует не менее чем пятьдесят процентов общего числа ее членов.</w:t>
      </w:r>
    </w:p>
    <w:p w:rsidR="00F64A44" w:rsidRDefault="007C3E92">
      <w:pPr>
        <w:pStyle w:val="11"/>
        <w:framePr w:w="9360" w:h="14904" w:hRule="exact" w:wrap="none" w:vAnchor="page" w:hAnchor="page" w:x="839" w:y="972"/>
        <w:numPr>
          <w:ilvl w:val="0"/>
          <w:numId w:val="3"/>
        </w:numPr>
        <w:shd w:val="clear" w:color="auto" w:fill="auto"/>
        <w:tabs>
          <w:tab w:val="left" w:pos="2478"/>
        </w:tabs>
        <w:spacing w:before="0" w:after="308" w:line="260" w:lineRule="exact"/>
        <w:ind w:left="2200"/>
      </w:pPr>
      <w:bookmarkStart w:id="2" w:name="bookmark2"/>
      <w:r>
        <w:t>Порядок проведения заседаний комиссии</w:t>
      </w:r>
      <w:bookmarkEnd w:id="2"/>
    </w:p>
    <w:p w:rsidR="00F64A44" w:rsidRDefault="007C3E92">
      <w:pPr>
        <w:pStyle w:val="1"/>
        <w:framePr w:w="9360" w:h="14904" w:hRule="exact" w:wrap="none" w:vAnchor="page" w:hAnchor="page" w:x="839" w:y="972"/>
        <w:numPr>
          <w:ilvl w:val="1"/>
          <w:numId w:val="3"/>
        </w:numPr>
        <w:shd w:val="clear" w:color="auto" w:fill="auto"/>
        <w:tabs>
          <w:tab w:val="left" w:pos="1097"/>
        </w:tabs>
        <w:ind w:left="20" w:right="20" w:firstLine="560"/>
        <w:jc w:val="both"/>
      </w:pPr>
      <w:r>
        <w:t>Председатель комиссии своевременно уведомляет членов комиссии о месте, дате и времени проведения заседания комиссии.</w:t>
      </w:r>
    </w:p>
    <w:p w:rsidR="00F64A44" w:rsidRDefault="007C3E92">
      <w:pPr>
        <w:pStyle w:val="1"/>
        <w:framePr w:w="9360" w:h="14904" w:hRule="exact" w:wrap="none" w:vAnchor="page" w:hAnchor="page" w:x="839" w:y="972"/>
        <w:numPr>
          <w:ilvl w:val="1"/>
          <w:numId w:val="3"/>
        </w:numPr>
        <w:shd w:val="clear" w:color="auto" w:fill="auto"/>
        <w:tabs>
          <w:tab w:val="left" w:pos="1097"/>
        </w:tabs>
        <w:ind w:left="20" w:right="20" w:firstLine="560"/>
        <w:jc w:val="both"/>
      </w:pPr>
      <w:r>
        <w:t>Заседания комиссии открываются и</w:t>
      </w:r>
      <w:r>
        <w:t xml:space="preserve"> закрываются председателем комиссии.</w:t>
      </w:r>
    </w:p>
    <w:p w:rsidR="00F64A44" w:rsidRDefault="007C3E92">
      <w:pPr>
        <w:pStyle w:val="1"/>
        <w:framePr w:w="9360" w:h="14904" w:hRule="exact" w:wrap="none" w:vAnchor="page" w:hAnchor="page" w:x="839" w:y="972"/>
        <w:numPr>
          <w:ilvl w:val="1"/>
          <w:numId w:val="3"/>
        </w:numPr>
        <w:shd w:val="clear" w:color="auto" w:fill="auto"/>
        <w:tabs>
          <w:tab w:val="left" w:pos="1097"/>
        </w:tabs>
        <w:ind w:left="20" w:right="20" w:firstLine="560"/>
        <w:jc w:val="both"/>
      </w:pPr>
      <w:r>
        <w:t>Председатель комиссии осуществляет общее руководство работой комиссии и обеспечивает выполнение настоящего Положения, в том числе:</w:t>
      </w:r>
    </w:p>
    <w:p w:rsidR="00F64A44" w:rsidRDefault="007C3E92">
      <w:pPr>
        <w:pStyle w:val="1"/>
        <w:framePr w:w="9360" w:h="14904" w:hRule="exact" w:wrap="none" w:vAnchor="page" w:hAnchor="page" w:x="839" w:y="972"/>
        <w:numPr>
          <w:ilvl w:val="0"/>
          <w:numId w:val="4"/>
        </w:numPr>
        <w:shd w:val="clear" w:color="auto" w:fill="auto"/>
        <w:tabs>
          <w:tab w:val="left" w:pos="741"/>
        </w:tabs>
        <w:ind w:left="20" w:firstLine="560"/>
        <w:jc w:val="both"/>
      </w:pPr>
      <w:r>
        <w:t>открывает и ведет заседание комиссии;</w:t>
      </w:r>
    </w:p>
    <w:p w:rsidR="00F64A44" w:rsidRDefault="007C3E92">
      <w:pPr>
        <w:pStyle w:val="1"/>
        <w:framePr w:w="9360" w:h="14904" w:hRule="exact" w:wrap="none" w:vAnchor="page" w:hAnchor="page" w:x="839" w:y="972"/>
        <w:numPr>
          <w:ilvl w:val="0"/>
          <w:numId w:val="4"/>
        </w:numPr>
        <w:shd w:val="clear" w:color="auto" w:fill="auto"/>
        <w:tabs>
          <w:tab w:val="left" w:pos="741"/>
        </w:tabs>
        <w:ind w:left="20" w:firstLine="560"/>
        <w:jc w:val="both"/>
      </w:pPr>
      <w:r>
        <w:t>объявляет состав комиссии;</w:t>
      </w:r>
    </w:p>
    <w:p w:rsidR="00F64A44" w:rsidRDefault="007C3E92">
      <w:pPr>
        <w:pStyle w:val="1"/>
        <w:framePr w:w="9360" w:h="14904" w:hRule="exact" w:wrap="none" w:vAnchor="page" w:hAnchor="page" w:x="839" w:y="972"/>
        <w:numPr>
          <w:ilvl w:val="0"/>
          <w:numId w:val="4"/>
        </w:numPr>
        <w:shd w:val="clear" w:color="auto" w:fill="auto"/>
        <w:tabs>
          <w:tab w:val="left" w:pos="741"/>
        </w:tabs>
        <w:ind w:left="20" w:firstLine="560"/>
        <w:jc w:val="both"/>
      </w:pPr>
      <w:r>
        <w:t>объявляет заседание пра</w:t>
      </w:r>
      <w:r>
        <w:t>вомочным;</w:t>
      </w:r>
    </w:p>
    <w:p w:rsidR="00F64A44" w:rsidRDefault="007C3E92">
      <w:pPr>
        <w:pStyle w:val="1"/>
        <w:framePr w:w="9360" w:h="14904" w:hRule="exact" w:wrap="none" w:vAnchor="page" w:hAnchor="page" w:x="839" w:y="972"/>
        <w:numPr>
          <w:ilvl w:val="0"/>
          <w:numId w:val="4"/>
        </w:numPr>
        <w:shd w:val="clear" w:color="auto" w:fill="auto"/>
        <w:tabs>
          <w:tab w:val="left" w:pos="741"/>
        </w:tabs>
        <w:ind w:left="20" w:firstLine="560"/>
        <w:jc w:val="both"/>
      </w:pPr>
      <w:r>
        <w:t xml:space="preserve">назначает </w:t>
      </w:r>
      <w:proofErr w:type="gramStart"/>
      <w:r>
        <w:t>ответственного</w:t>
      </w:r>
      <w:proofErr w:type="gramEnd"/>
      <w:r>
        <w:t xml:space="preserve"> из членов комиссии за оформление</w:t>
      </w:r>
    </w:p>
    <w:p w:rsidR="00F64A44" w:rsidRDefault="00F64A44">
      <w:pPr>
        <w:rPr>
          <w:sz w:val="2"/>
          <w:szCs w:val="2"/>
        </w:rPr>
        <w:sectPr w:rsidR="00F64A44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F64A44" w:rsidRDefault="007C3E92">
      <w:pPr>
        <w:pStyle w:val="1"/>
        <w:framePr w:w="9389" w:h="14538" w:hRule="exact" w:wrap="none" w:vAnchor="page" w:hAnchor="page" w:x="1712" w:y="1180"/>
        <w:shd w:val="clear" w:color="auto" w:fill="auto"/>
        <w:tabs>
          <w:tab w:val="left" w:pos="181"/>
        </w:tabs>
        <w:ind w:left="20"/>
        <w:jc w:val="both"/>
      </w:pPr>
      <w:r>
        <w:lastRenderedPageBreak/>
        <w:t>протокола;</w:t>
      </w:r>
    </w:p>
    <w:p w:rsidR="00F64A44" w:rsidRDefault="007C3E92">
      <w:pPr>
        <w:pStyle w:val="1"/>
        <w:framePr w:w="9389" w:h="14538" w:hRule="exact" w:wrap="none" w:vAnchor="page" w:hAnchor="page" w:x="1712" w:y="1180"/>
        <w:numPr>
          <w:ilvl w:val="0"/>
          <w:numId w:val="4"/>
        </w:numPr>
        <w:shd w:val="clear" w:color="auto" w:fill="auto"/>
        <w:tabs>
          <w:tab w:val="left" w:pos="760"/>
        </w:tabs>
        <w:ind w:left="20" w:right="40" w:firstLine="580"/>
        <w:jc w:val="both"/>
      </w:pPr>
      <w:proofErr w:type="gramStart"/>
      <w:r>
        <w:t xml:space="preserve">назначает члена комиссии, который будет осуществлять вскрытие конвертов с заявками на участие в конкурсе и открытие доступа к поданным в форме электронных </w:t>
      </w:r>
      <w:r>
        <w:t>документов заявкам на участие в конкурсе; объявлять сведения, подлежащие объявлению на процедуре вскрытия конвертов с заявками на участие в конкурсе и открытии доступа к поданным в форме электронных документов заявкам на участие в конкурсе;</w:t>
      </w:r>
      <w:proofErr w:type="gramEnd"/>
    </w:p>
    <w:p w:rsidR="00F64A44" w:rsidRDefault="007C3E92">
      <w:pPr>
        <w:pStyle w:val="1"/>
        <w:framePr w:w="9389" w:h="14538" w:hRule="exact" w:wrap="none" w:vAnchor="page" w:hAnchor="page" w:x="1712" w:y="1180"/>
        <w:numPr>
          <w:ilvl w:val="0"/>
          <w:numId w:val="4"/>
        </w:numPr>
        <w:shd w:val="clear" w:color="auto" w:fill="auto"/>
        <w:tabs>
          <w:tab w:val="left" w:pos="760"/>
        </w:tabs>
        <w:ind w:left="20" w:firstLine="580"/>
        <w:jc w:val="both"/>
      </w:pPr>
      <w:r>
        <w:t xml:space="preserve">подводит итоги </w:t>
      </w:r>
      <w:r>
        <w:t>и оглашает принятые решения;</w:t>
      </w:r>
    </w:p>
    <w:p w:rsidR="00F64A44" w:rsidRDefault="007C3E92">
      <w:pPr>
        <w:pStyle w:val="1"/>
        <w:framePr w:w="9389" w:h="14538" w:hRule="exact" w:wrap="none" w:vAnchor="page" w:hAnchor="page" w:x="1712" w:y="1180"/>
        <w:numPr>
          <w:ilvl w:val="0"/>
          <w:numId w:val="4"/>
        </w:numPr>
        <w:shd w:val="clear" w:color="auto" w:fill="auto"/>
        <w:tabs>
          <w:tab w:val="left" w:pos="760"/>
          <w:tab w:val="left" w:pos="4210"/>
          <w:tab w:val="center" w:pos="5693"/>
          <w:tab w:val="right" w:pos="9423"/>
        </w:tabs>
        <w:ind w:left="20" w:firstLine="580"/>
        <w:jc w:val="both"/>
      </w:pPr>
      <w:r>
        <w:t>принимает решения по</w:t>
      </w:r>
      <w:r>
        <w:tab/>
        <w:t>вопросам,</w:t>
      </w:r>
      <w:r>
        <w:tab/>
        <w:t>отнесенным к</w:t>
      </w:r>
      <w:r>
        <w:tab/>
        <w:t>компетенции</w:t>
      </w:r>
    </w:p>
    <w:p w:rsidR="00F64A44" w:rsidRDefault="007C3E92">
      <w:pPr>
        <w:pStyle w:val="1"/>
        <w:framePr w:w="9389" w:h="14538" w:hRule="exact" w:wrap="none" w:vAnchor="page" w:hAnchor="page" w:x="1712" w:y="1180"/>
        <w:shd w:val="clear" w:color="auto" w:fill="auto"/>
        <w:tabs>
          <w:tab w:val="left" w:pos="4210"/>
          <w:tab w:val="left" w:pos="5833"/>
          <w:tab w:val="left" w:pos="7450"/>
          <w:tab w:val="right" w:pos="9423"/>
        </w:tabs>
        <w:ind w:left="20"/>
        <w:jc w:val="both"/>
      </w:pPr>
      <w:r>
        <w:t>Комиссии законодательством</w:t>
      </w:r>
      <w:r>
        <w:tab/>
        <w:t>Российской</w:t>
      </w:r>
      <w:r>
        <w:tab/>
        <w:t>Федерации</w:t>
      </w:r>
      <w:r>
        <w:tab/>
        <w:t>и</w:t>
      </w:r>
      <w:r>
        <w:tab/>
        <w:t>настоящим</w:t>
      </w:r>
    </w:p>
    <w:p w:rsidR="00F64A44" w:rsidRDefault="007C3E92">
      <w:pPr>
        <w:pStyle w:val="1"/>
        <w:framePr w:w="9389" w:h="14538" w:hRule="exact" w:wrap="none" w:vAnchor="page" w:hAnchor="page" w:x="1712" w:y="1180"/>
        <w:shd w:val="clear" w:color="auto" w:fill="auto"/>
        <w:ind w:left="20"/>
        <w:jc w:val="both"/>
      </w:pPr>
      <w:r>
        <w:t>Положением;</w:t>
      </w:r>
    </w:p>
    <w:p w:rsidR="00F64A44" w:rsidRDefault="007C3E92">
      <w:pPr>
        <w:pStyle w:val="1"/>
        <w:framePr w:w="9389" w:h="14538" w:hRule="exact" w:wrap="none" w:vAnchor="page" w:hAnchor="page" w:x="1712" w:y="1180"/>
        <w:numPr>
          <w:ilvl w:val="0"/>
          <w:numId w:val="4"/>
        </w:numPr>
        <w:shd w:val="clear" w:color="auto" w:fill="auto"/>
        <w:tabs>
          <w:tab w:val="left" w:pos="760"/>
        </w:tabs>
        <w:ind w:left="20" w:firstLine="580"/>
        <w:jc w:val="both"/>
      </w:pPr>
      <w:r>
        <w:t>подписывает протоколы комиссии;</w:t>
      </w:r>
    </w:p>
    <w:p w:rsidR="00F64A44" w:rsidRDefault="007C3E92">
      <w:pPr>
        <w:pStyle w:val="1"/>
        <w:framePr w:w="9389" w:h="14538" w:hRule="exact" w:wrap="none" w:vAnchor="page" w:hAnchor="page" w:x="1712" w:y="1180"/>
        <w:numPr>
          <w:ilvl w:val="0"/>
          <w:numId w:val="4"/>
        </w:numPr>
        <w:shd w:val="clear" w:color="auto" w:fill="auto"/>
        <w:tabs>
          <w:tab w:val="left" w:pos="760"/>
        </w:tabs>
        <w:ind w:left="20" w:firstLine="580"/>
        <w:jc w:val="both"/>
      </w:pPr>
      <w:r>
        <w:t>объявляет о завершении заседания комиссии;</w:t>
      </w:r>
    </w:p>
    <w:p w:rsidR="00F64A44" w:rsidRDefault="007C3E92">
      <w:pPr>
        <w:pStyle w:val="1"/>
        <w:framePr w:w="9389" w:h="14538" w:hRule="exact" w:wrap="none" w:vAnchor="page" w:hAnchor="page" w:x="1712" w:y="1180"/>
        <w:numPr>
          <w:ilvl w:val="0"/>
          <w:numId w:val="4"/>
        </w:numPr>
        <w:shd w:val="clear" w:color="auto" w:fill="auto"/>
        <w:tabs>
          <w:tab w:val="left" w:pos="760"/>
        </w:tabs>
        <w:ind w:left="20" w:right="40" w:firstLine="580"/>
        <w:jc w:val="both"/>
      </w:pPr>
      <w:r>
        <w:t xml:space="preserve">осуществляет иные </w:t>
      </w:r>
      <w:r>
        <w:t xml:space="preserve">действия в соответствии с действующим законодательством </w:t>
      </w:r>
      <w:proofErr w:type="gramStart"/>
      <w:r>
        <w:t>Российской</w:t>
      </w:r>
      <w:proofErr w:type="gramEnd"/>
      <w:r>
        <w:t xml:space="preserve"> Федерации и настоящим Положением.</w:t>
      </w:r>
    </w:p>
    <w:p w:rsidR="00F64A44" w:rsidRDefault="007C3E92">
      <w:pPr>
        <w:pStyle w:val="1"/>
        <w:framePr w:w="9389" w:h="14538" w:hRule="exact" w:wrap="none" w:vAnchor="page" w:hAnchor="page" w:x="1712" w:y="1180"/>
        <w:numPr>
          <w:ilvl w:val="1"/>
          <w:numId w:val="3"/>
        </w:numPr>
        <w:shd w:val="clear" w:color="auto" w:fill="auto"/>
        <w:tabs>
          <w:tab w:val="left" w:pos="1092"/>
        </w:tabs>
        <w:ind w:left="20" w:firstLine="580"/>
        <w:jc w:val="both"/>
      </w:pPr>
      <w:r>
        <w:t>Члены комиссии:</w:t>
      </w:r>
    </w:p>
    <w:p w:rsidR="00F64A44" w:rsidRDefault="007C3E92">
      <w:pPr>
        <w:pStyle w:val="1"/>
        <w:framePr w:w="9389" w:h="14538" w:hRule="exact" w:wrap="none" w:vAnchor="page" w:hAnchor="page" w:x="1712" w:y="1180"/>
        <w:numPr>
          <w:ilvl w:val="2"/>
          <w:numId w:val="3"/>
        </w:numPr>
        <w:shd w:val="clear" w:color="auto" w:fill="auto"/>
        <w:tabs>
          <w:tab w:val="left" w:pos="1295"/>
          <w:tab w:val="left" w:pos="4210"/>
          <w:tab w:val="left" w:pos="5833"/>
          <w:tab w:val="left" w:pos="7450"/>
          <w:tab w:val="right" w:pos="9423"/>
        </w:tabs>
        <w:ind w:left="20" w:firstLine="580"/>
        <w:jc w:val="both"/>
      </w:pPr>
      <w:r>
        <w:t>Принимают решения</w:t>
      </w:r>
      <w:r>
        <w:tab/>
        <w:t>по вопросам,</w:t>
      </w:r>
      <w:r>
        <w:tab/>
        <w:t>отнесенным</w:t>
      </w:r>
      <w:r>
        <w:tab/>
        <w:t>к</w:t>
      </w:r>
      <w:r>
        <w:tab/>
        <w:t>компетенции</w:t>
      </w:r>
    </w:p>
    <w:p w:rsidR="00F64A44" w:rsidRDefault="007C3E92">
      <w:pPr>
        <w:pStyle w:val="1"/>
        <w:framePr w:w="9389" w:h="14538" w:hRule="exact" w:wrap="none" w:vAnchor="page" w:hAnchor="page" w:x="1712" w:y="1180"/>
        <w:shd w:val="clear" w:color="auto" w:fill="auto"/>
        <w:tabs>
          <w:tab w:val="left" w:pos="4210"/>
          <w:tab w:val="left" w:pos="5833"/>
          <w:tab w:val="left" w:pos="7450"/>
          <w:tab w:val="right" w:pos="9423"/>
        </w:tabs>
        <w:ind w:left="20"/>
        <w:jc w:val="both"/>
      </w:pPr>
      <w:r>
        <w:t>комиссии законодательством</w:t>
      </w:r>
      <w:r>
        <w:tab/>
        <w:t>Российской</w:t>
      </w:r>
      <w:r>
        <w:tab/>
        <w:t>Федерации</w:t>
      </w:r>
      <w:r>
        <w:tab/>
        <w:t>и</w:t>
      </w:r>
      <w:r>
        <w:tab/>
        <w:t>настоящим</w:t>
      </w:r>
    </w:p>
    <w:p w:rsidR="00F64A44" w:rsidRDefault="007C3E92">
      <w:pPr>
        <w:pStyle w:val="1"/>
        <w:framePr w:w="9389" w:h="14538" w:hRule="exact" w:wrap="none" w:vAnchor="page" w:hAnchor="page" w:x="1712" w:y="1180"/>
        <w:shd w:val="clear" w:color="auto" w:fill="auto"/>
        <w:ind w:left="20"/>
        <w:jc w:val="both"/>
      </w:pPr>
      <w:r>
        <w:t>Положением.</w:t>
      </w:r>
    </w:p>
    <w:p w:rsidR="00F64A44" w:rsidRDefault="007C3E92">
      <w:pPr>
        <w:pStyle w:val="1"/>
        <w:framePr w:w="9389" w:h="14538" w:hRule="exact" w:wrap="none" w:vAnchor="page" w:hAnchor="page" w:x="1712" w:y="1180"/>
        <w:numPr>
          <w:ilvl w:val="2"/>
          <w:numId w:val="3"/>
        </w:numPr>
        <w:shd w:val="clear" w:color="auto" w:fill="auto"/>
        <w:tabs>
          <w:tab w:val="left" w:pos="1295"/>
        </w:tabs>
        <w:ind w:left="20" w:firstLine="580"/>
        <w:jc w:val="both"/>
      </w:pPr>
      <w:r>
        <w:t>Подписывают</w:t>
      </w:r>
      <w:r>
        <w:t xml:space="preserve"> протоколы комиссии;</w:t>
      </w:r>
    </w:p>
    <w:p w:rsidR="00F64A44" w:rsidRDefault="007C3E92">
      <w:pPr>
        <w:pStyle w:val="1"/>
        <w:framePr w:w="9389" w:h="14538" w:hRule="exact" w:wrap="none" w:vAnchor="page" w:hAnchor="page" w:x="1712" w:y="1180"/>
        <w:numPr>
          <w:ilvl w:val="2"/>
          <w:numId w:val="3"/>
        </w:numPr>
        <w:shd w:val="clear" w:color="auto" w:fill="auto"/>
        <w:tabs>
          <w:tab w:val="left" w:pos="1295"/>
        </w:tabs>
        <w:ind w:left="20" w:right="40" w:firstLine="580"/>
        <w:jc w:val="both"/>
      </w:pPr>
      <w:r>
        <w:t xml:space="preserve">Осуществляют иные действия в соответствии с законодательством </w:t>
      </w:r>
      <w:proofErr w:type="gramStart"/>
      <w:r>
        <w:t>Российской</w:t>
      </w:r>
      <w:proofErr w:type="gramEnd"/>
      <w:r>
        <w:t xml:space="preserve"> Федерации и настоящим Положением.</w:t>
      </w:r>
    </w:p>
    <w:p w:rsidR="00F64A44" w:rsidRDefault="007C3E92">
      <w:pPr>
        <w:pStyle w:val="1"/>
        <w:framePr w:w="9389" w:h="14538" w:hRule="exact" w:wrap="none" w:vAnchor="page" w:hAnchor="page" w:x="1712" w:y="1180"/>
        <w:numPr>
          <w:ilvl w:val="1"/>
          <w:numId w:val="3"/>
        </w:numPr>
        <w:shd w:val="clear" w:color="auto" w:fill="auto"/>
        <w:tabs>
          <w:tab w:val="left" w:pos="1092"/>
        </w:tabs>
        <w:ind w:left="20" w:right="40" w:firstLine="580"/>
        <w:jc w:val="both"/>
      </w:pPr>
      <w:r>
        <w:t xml:space="preserve">Решения комиссии принимаются простым большинством голосов от числа присутствующих на заседании членов комиссии при наличии </w:t>
      </w:r>
      <w:r>
        <w:t>кворума.</w:t>
      </w:r>
    </w:p>
    <w:p w:rsidR="00F64A44" w:rsidRDefault="007C3E92">
      <w:pPr>
        <w:pStyle w:val="1"/>
        <w:framePr w:w="9389" w:h="14538" w:hRule="exact" w:wrap="none" w:vAnchor="page" w:hAnchor="page" w:x="1712" w:y="1180"/>
        <w:numPr>
          <w:ilvl w:val="1"/>
          <w:numId w:val="3"/>
        </w:numPr>
        <w:shd w:val="clear" w:color="auto" w:fill="auto"/>
        <w:tabs>
          <w:tab w:val="left" w:pos="1092"/>
        </w:tabs>
        <w:ind w:left="20" w:firstLine="580"/>
        <w:jc w:val="both"/>
      </w:pPr>
      <w:r>
        <w:t>Каждый член комиссии имеет один голос.</w:t>
      </w:r>
    </w:p>
    <w:p w:rsidR="00F64A44" w:rsidRDefault="007C3E92">
      <w:pPr>
        <w:pStyle w:val="1"/>
        <w:framePr w:w="9389" w:h="14538" w:hRule="exact" w:wrap="none" w:vAnchor="page" w:hAnchor="page" w:x="1712" w:y="1180"/>
        <w:numPr>
          <w:ilvl w:val="1"/>
          <w:numId w:val="3"/>
        </w:numPr>
        <w:shd w:val="clear" w:color="auto" w:fill="auto"/>
        <w:tabs>
          <w:tab w:val="left" w:pos="1092"/>
        </w:tabs>
        <w:spacing w:after="349"/>
        <w:ind w:left="20" w:right="40" w:firstLine="580"/>
        <w:jc w:val="both"/>
      </w:pPr>
      <w:r>
        <w:t>Принятие решения членами комиссии путем проведения заочного голосования, а также делегирование ими своих полномочий иным лицам не допускается.</w:t>
      </w:r>
    </w:p>
    <w:p w:rsidR="00F64A44" w:rsidRDefault="007C3E92">
      <w:pPr>
        <w:pStyle w:val="11"/>
        <w:framePr w:w="9389" w:h="14538" w:hRule="exact" w:wrap="none" w:vAnchor="page" w:hAnchor="page" w:x="1712" w:y="1180"/>
        <w:numPr>
          <w:ilvl w:val="0"/>
          <w:numId w:val="3"/>
        </w:numPr>
        <w:shd w:val="clear" w:color="auto" w:fill="auto"/>
        <w:tabs>
          <w:tab w:val="left" w:pos="3383"/>
        </w:tabs>
        <w:spacing w:before="0" w:after="261" w:line="260" w:lineRule="exact"/>
        <w:ind w:left="3100"/>
      </w:pPr>
      <w:bookmarkStart w:id="3" w:name="bookmark3"/>
      <w:r>
        <w:t>Ответственность комиссии</w:t>
      </w:r>
      <w:bookmarkEnd w:id="3"/>
    </w:p>
    <w:p w:rsidR="00F64A44" w:rsidRDefault="007C3E92">
      <w:pPr>
        <w:pStyle w:val="1"/>
        <w:framePr w:w="9389" w:h="14538" w:hRule="exact" w:wrap="none" w:vAnchor="page" w:hAnchor="page" w:x="1712" w:y="1180"/>
        <w:numPr>
          <w:ilvl w:val="1"/>
          <w:numId w:val="3"/>
        </w:numPr>
        <w:shd w:val="clear" w:color="auto" w:fill="auto"/>
        <w:tabs>
          <w:tab w:val="left" w:pos="1092"/>
        </w:tabs>
        <w:spacing w:line="317" w:lineRule="exact"/>
        <w:ind w:left="20" w:right="40" w:firstLine="580"/>
        <w:jc w:val="both"/>
      </w:pPr>
      <w:proofErr w:type="gramStart"/>
      <w:r>
        <w:t xml:space="preserve">Любой участник закупки, а также </w:t>
      </w:r>
      <w:r>
        <w:t>осуществляющие общественный контроль общественные объединения, объединения юридических лиц в соответствии с законодательством Российской Федерации имеют право обжаловать в судебном порядке или в порядке, установленном Законом, в контрольный орган в сфере з</w:t>
      </w:r>
      <w:r>
        <w:t>акупок действия (бездействие) комиссии, ее членов, если такие действия (бездействие) нарушают права и законные интересы участника закупки.</w:t>
      </w:r>
      <w:proofErr w:type="gramEnd"/>
    </w:p>
    <w:p w:rsidR="00F64A44" w:rsidRDefault="007C3E92">
      <w:pPr>
        <w:pStyle w:val="1"/>
        <w:framePr w:w="9389" w:h="14538" w:hRule="exact" w:wrap="none" w:vAnchor="page" w:hAnchor="page" w:x="1712" w:y="1180"/>
        <w:numPr>
          <w:ilvl w:val="1"/>
          <w:numId w:val="3"/>
        </w:numPr>
        <w:shd w:val="clear" w:color="auto" w:fill="auto"/>
        <w:tabs>
          <w:tab w:val="left" w:pos="1092"/>
        </w:tabs>
        <w:spacing w:line="317" w:lineRule="exact"/>
        <w:ind w:left="20" w:right="40" w:firstLine="580"/>
        <w:jc w:val="both"/>
      </w:pPr>
      <w:r>
        <w:t>Члены комиссии, виновные в нарушении законодательства Российской Федерации о закупках и настоящего Положения, несут д</w:t>
      </w:r>
      <w:r>
        <w:t>исциплинарную, гражданско-правовую, административную, уголовную ответственность в соответствии с законодательством Российской Федерации.</w:t>
      </w:r>
    </w:p>
    <w:p w:rsidR="00F64A44" w:rsidRDefault="007C3E92">
      <w:pPr>
        <w:pStyle w:val="1"/>
        <w:framePr w:w="9389" w:h="14538" w:hRule="exact" w:wrap="none" w:vAnchor="page" w:hAnchor="page" w:x="1712" w:y="1180"/>
        <w:numPr>
          <w:ilvl w:val="1"/>
          <w:numId w:val="3"/>
        </w:numPr>
        <w:shd w:val="clear" w:color="auto" w:fill="auto"/>
        <w:tabs>
          <w:tab w:val="left" w:pos="1092"/>
        </w:tabs>
        <w:spacing w:line="317" w:lineRule="exact"/>
        <w:ind w:left="20" w:right="40" w:firstLine="580"/>
        <w:jc w:val="both"/>
      </w:pPr>
      <w:r>
        <w:t xml:space="preserve">Члены комиссии не вправе распространять сведения, составляющие государственную, служебную тайну, ставшие известными им </w:t>
      </w:r>
      <w:r>
        <w:t>в ходе работы Комиссии.</w:t>
      </w:r>
    </w:p>
    <w:p w:rsidR="00F64A44" w:rsidRDefault="00F64A44">
      <w:pPr>
        <w:rPr>
          <w:sz w:val="2"/>
          <w:szCs w:val="2"/>
        </w:rPr>
        <w:sectPr w:rsidR="00F64A44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F64A44" w:rsidRDefault="007C3E92" w:rsidP="00931397">
      <w:pPr>
        <w:pStyle w:val="1"/>
        <w:framePr w:w="9745" w:h="1665" w:hRule="exact" w:wrap="none" w:vAnchor="page" w:hAnchor="page" w:x="1104" w:y="544"/>
        <w:shd w:val="clear" w:color="auto" w:fill="auto"/>
        <w:ind w:left="5420"/>
      </w:pPr>
      <w:r>
        <w:lastRenderedPageBreak/>
        <w:t>Утвержден</w:t>
      </w:r>
    </w:p>
    <w:p w:rsidR="00F64A44" w:rsidRPr="00931397" w:rsidRDefault="007C3E92" w:rsidP="00931397">
      <w:pPr>
        <w:pStyle w:val="1"/>
        <w:framePr w:w="9745" w:h="1665" w:hRule="exact" w:wrap="none" w:vAnchor="page" w:hAnchor="page" w:x="1104" w:y="544"/>
        <w:shd w:val="clear" w:color="auto" w:fill="auto"/>
        <w:ind w:left="5420" w:right="20"/>
        <w:rPr>
          <w:sz w:val="22"/>
        </w:rPr>
      </w:pPr>
      <w:r>
        <w:t>постановлением администрации муниципального образования</w:t>
      </w:r>
      <w:r w:rsidR="00931397">
        <w:t xml:space="preserve">                            «Г</w:t>
      </w:r>
      <w:r>
        <w:t xml:space="preserve">ород Астрахань» </w:t>
      </w:r>
      <w:r w:rsidRPr="00931397">
        <w:t xml:space="preserve">от </w:t>
      </w:r>
      <w:r w:rsidR="00931397" w:rsidRPr="00931397">
        <w:rPr>
          <w:rStyle w:val="FranklinGothicHeavy175pt-1pt"/>
          <w:rFonts w:ascii="Times New Roman" w:hAnsi="Times New Roman" w:cs="Times New Roman"/>
          <w:i w:val="0"/>
          <w:sz w:val="28"/>
        </w:rPr>
        <w:t>29.06.2016</w:t>
      </w:r>
      <w:r w:rsidR="00931397">
        <w:rPr>
          <w:rStyle w:val="FranklinGothicHeavy175pt-1pt"/>
          <w:rFonts w:ascii="Times New Roman" w:hAnsi="Times New Roman" w:cs="Times New Roman"/>
          <w:i w:val="0"/>
          <w:sz w:val="28"/>
        </w:rPr>
        <w:t xml:space="preserve">  </w:t>
      </w:r>
      <w:bookmarkStart w:id="4" w:name="_GoBack"/>
      <w:bookmarkEnd w:id="4"/>
      <w:r w:rsidR="00931397" w:rsidRPr="00931397">
        <w:rPr>
          <w:rStyle w:val="FranklinGothicHeavy175pt-1pt"/>
          <w:rFonts w:ascii="Times New Roman" w:hAnsi="Times New Roman" w:cs="Times New Roman"/>
          <w:i w:val="0"/>
          <w:sz w:val="28"/>
        </w:rPr>
        <w:t xml:space="preserve"> № 4247</w:t>
      </w:r>
    </w:p>
    <w:p w:rsidR="00F64A44" w:rsidRDefault="007C3E92">
      <w:pPr>
        <w:pStyle w:val="60"/>
        <w:framePr w:w="9370" w:h="8035" w:hRule="exact" w:wrap="none" w:vAnchor="page" w:hAnchor="page" w:x="829" w:y="3209"/>
        <w:shd w:val="clear" w:color="auto" w:fill="auto"/>
        <w:spacing w:before="0" w:line="260" w:lineRule="exact"/>
        <w:ind w:right="20"/>
      </w:pPr>
      <w:r>
        <w:t>Состав</w:t>
      </w:r>
    </w:p>
    <w:p w:rsidR="00F64A44" w:rsidRDefault="007C3E92">
      <w:pPr>
        <w:pStyle w:val="60"/>
        <w:framePr w:w="9370" w:h="8035" w:hRule="exact" w:wrap="none" w:vAnchor="page" w:hAnchor="page" w:x="829" w:y="3209"/>
        <w:shd w:val="clear" w:color="auto" w:fill="auto"/>
        <w:spacing w:before="0" w:line="317" w:lineRule="exact"/>
        <w:ind w:right="20"/>
      </w:pPr>
      <w:r>
        <w:t>постоянно действующей конкурсной, аукционной комиссии по осуществлению закупок работ, связанных с осуществлени</w:t>
      </w:r>
      <w:r>
        <w:t>ем регулярных</w:t>
      </w:r>
    </w:p>
    <w:p w:rsidR="00F64A44" w:rsidRDefault="007C3E92">
      <w:pPr>
        <w:pStyle w:val="60"/>
        <w:framePr w:w="9370" w:h="8035" w:hRule="exact" w:wrap="none" w:vAnchor="page" w:hAnchor="page" w:x="829" w:y="3209"/>
        <w:shd w:val="clear" w:color="auto" w:fill="auto"/>
        <w:spacing w:before="0" w:after="244"/>
        <w:ind w:right="20"/>
      </w:pPr>
      <w:r>
        <w:t>перевозок по регулируемым тарифам, для нужд муниципального образования «Город Астрахань»</w:t>
      </w:r>
    </w:p>
    <w:p w:rsidR="00F64A44" w:rsidRDefault="007C3E92">
      <w:pPr>
        <w:pStyle w:val="1"/>
        <w:framePr w:w="9370" w:h="8035" w:hRule="exact" w:wrap="none" w:vAnchor="page" w:hAnchor="page" w:x="829" w:y="3209"/>
        <w:shd w:val="clear" w:color="auto" w:fill="auto"/>
        <w:spacing w:line="317" w:lineRule="exact"/>
        <w:ind w:left="20" w:right="20" w:firstLine="580"/>
        <w:jc w:val="both"/>
      </w:pPr>
      <w:proofErr w:type="spellStart"/>
      <w:r>
        <w:t>Капкаев</w:t>
      </w:r>
      <w:proofErr w:type="spellEnd"/>
      <w:r>
        <w:t xml:space="preserve"> Е.Р. - заместитель начальника управления муниципальных закупок и торгов администрации муниципального образования «Город Астрахань», председатель </w:t>
      </w:r>
      <w:r>
        <w:t>комиссии;</w:t>
      </w:r>
    </w:p>
    <w:p w:rsidR="00F64A44" w:rsidRDefault="007C3E92">
      <w:pPr>
        <w:pStyle w:val="1"/>
        <w:framePr w:w="9370" w:h="8035" w:hRule="exact" w:wrap="none" w:vAnchor="page" w:hAnchor="page" w:x="829" w:y="3209"/>
        <w:shd w:val="clear" w:color="auto" w:fill="auto"/>
        <w:tabs>
          <w:tab w:val="right" w:pos="1926"/>
          <w:tab w:val="right" w:pos="3697"/>
          <w:tab w:val="right" w:pos="5113"/>
          <w:tab w:val="right" w:pos="7239"/>
          <w:tab w:val="right" w:pos="9433"/>
        </w:tabs>
        <w:spacing w:line="370" w:lineRule="exact"/>
        <w:ind w:left="20" w:right="20" w:firstLine="580"/>
        <w:jc w:val="both"/>
      </w:pPr>
      <w:r>
        <w:t>Бабанин А.В. - ведущий юрист юридического отдела управления транспорта</w:t>
      </w:r>
      <w:r>
        <w:tab/>
        <w:t>и</w:t>
      </w:r>
      <w:r>
        <w:tab/>
        <w:t>пассажирских</w:t>
      </w:r>
      <w:r>
        <w:tab/>
        <w:t>перевозок</w:t>
      </w:r>
      <w:r>
        <w:tab/>
        <w:t>администрации</w:t>
      </w:r>
      <w:r>
        <w:tab/>
        <w:t>муниципального</w:t>
      </w:r>
    </w:p>
    <w:p w:rsidR="00F64A44" w:rsidRDefault="007C3E92">
      <w:pPr>
        <w:pStyle w:val="1"/>
        <w:framePr w:w="9370" w:h="8035" w:hRule="exact" w:wrap="none" w:vAnchor="page" w:hAnchor="page" w:x="829" w:y="3209"/>
        <w:shd w:val="clear" w:color="auto" w:fill="auto"/>
        <w:spacing w:line="370" w:lineRule="exact"/>
        <w:ind w:left="20"/>
      </w:pPr>
      <w:r>
        <w:t>образования «Город Астрахань»;</w:t>
      </w:r>
    </w:p>
    <w:p w:rsidR="00F64A44" w:rsidRDefault="007C3E92">
      <w:pPr>
        <w:pStyle w:val="1"/>
        <w:framePr w:w="9370" w:h="8035" w:hRule="exact" w:wrap="none" w:vAnchor="page" w:hAnchor="page" w:x="829" w:y="3209"/>
        <w:shd w:val="clear" w:color="auto" w:fill="auto"/>
        <w:tabs>
          <w:tab w:val="right" w:pos="1926"/>
          <w:tab w:val="right" w:pos="5113"/>
          <w:tab w:val="right" w:pos="9433"/>
        </w:tabs>
        <w:spacing w:line="370" w:lineRule="exact"/>
        <w:ind w:left="20" w:right="20" w:firstLine="580"/>
        <w:jc w:val="both"/>
      </w:pPr>
      <w:proofErr w:type="spellStart"/>
      <w:r>
        <w:t>Верченко</w:t>
      </w:r>
      <w:proofErr w:type="spellEnd"/>
      <w:r>
        <w:t xml:space="preserve"> А.И. - главный специалист - юрист юридического отдела управления</w:t>
      </w:r>
      <w:r>
        <w:tab/>
        <w:t>транспорта и</w:t>
      </w:r>
      <w:r>
        <w:tab/>
        <w:t>пас</w:t>
      </w:r>
      <w:r>
        <w:t>сажирских перевозок</w:t>
      </w:r>
      <w:r>
        <w:tab/>
        <w:t>администрации</w:t>
      </w:r>
    </w:p>
    <w:p w:rsidR="00F64A44" w:rsidRDefault="007C3E92">
      <w:pPr>
        <w:pStyle w:val="1"/>
        <w:framePr w:w="9370" w:h="8035" w:hRule="exact" w:wrap="none" w:vAnchor="page" w:hAnchor="page" w:x="829" w:y="3209"/>
        <w:shd w:val="clear" w:color="auto" w:fill="auto"/>
        <w:spacing w:line="370" w:lineRule="exact"/>
        <w:ind w:left="20"/>
      </w:pPr>
      <w:r>
        <w:t>муниципального образования «Город Астрахань»;</w:t>
      </w:r>
    </w:p>
    <w:p w:rsidR="00F64A44" w:rsidRDefault="007C3E92">
      <w:pPr>
        <w:pStyle w:val="1"/>
        <w:framePr w:w="9370" w:h="8035" w:hRule="exact" w:wrap="none" w:vAnchor="page" w:hAnchor="page" w:x="829" w:y="3209"/>
        <w:shd w:val="clear" w:color="auto" w:fill="auto"/>
        <w:tabs>
          <w:tab w:val="right" w:pos="1926"/>
          <w:tab w:val="right" w:pos="3697"/>
          <w:tab w:val="right" w:pos="5113"/>
          <w:tab w:val="right" w:pos="7239"/>
          <w:tab w:val="right" w:pos="9433"/>
        </w:tabs>
        <w:spacing w:line="370" w:lineRule="exact"/>
        <w:ind w:left="20" w:right="20" w:firstLine="580"/>
        <w:jc w:val="both"/>
      </w:pPr>
      <w:r>
        <w:t>Галкина Л.И. - ведущий инженер технического отдела управления транспорта</w:t>
      </w:r>
      <w:r>
        <w:tab/>
        <w:t>и</w:t>
      </w:r>
      <w:r>
        <w:tab/>
        <w:t>пассажирских</w:t>
      </w:r>
      <w:r>
        <w:tab/>
        <w:t>перевозок</w:t>
      </w:r>
      <w:r>
        <w:tab/>
        <w:t>администрации</w:t>
      </w:r>
      <w:r>
        <w:tab/>
        <w:t>муниципального</w:t>
      </w:r>
    </w:p>
    <w:p w:rsidR="00F64A44" w:rsidRDefault="007C3E92">
      <w:pPr>
        <w:pStyle w:val="1"/>
        <w:framePr w:w="9370" w:h="8035" w:hRule="exact" w:wrap="none" w:vAnchor="page" w:hAnchor="page" w:x="829" w:y="3209"/>
        <w:shd w:val="clear" w:color="auto" w:fill="auto"/>
        <w:spacing w:line="370" w:lineRule="exact"/>
        <w:ind w:left="20"/>
      </w:pPr>
      <w:r>
        <w:t>образования «Город Астрахань»;</w:t>
      </w:r>
    </w:p>
    <w:p w:rsidR="00F64A44" w:rsidRDefault="007C3E92">
      <w:pPr>
        <w:pStyle w:val="1"/>
        <w:framePr w:w="9370" w:h="8035" w:hRule="exact" w:wrap="none" w:vAnchor="page" w:hAnchor="page" w:x="829" w:y="3209"/>
        <w:shd w:val="clear" w:color="auto" w:fill="auto"/>
        <w:tabs>
          <w:tab w:val="right" w:pos="1926"/>
          <w:tab w:val="right" w:pos="3697"/>
          <w:tab w:val="right" w:pos="5113"/>
          <w:tab w:val="right" w:pos="7239"/>
          <w:tab w:val="right" w:pos="9433"/>
        </w:tabs>
        <w:spacing w:line="370" w:lineRule="exact"/>
        <w:ind w:left="20" w:right="20" w:firstLine="580"/>
        <w:jc w:val="both"/>
      </w:pPr>
      <w:proofErr w:type="spellStart"/>
      <w:r>
        <w:t>Наурузбаев</w:t>
      </w:r>
      <w:proofErr w:type="spellEnd"/>
      <w:r>
        <w:t xml:space="preserve"> С.А. - </w:t>
      </w:r>
      <w:r>
        <w:t>ведущий инженер технического отдела управления транспорта</w:t>
      </w:r>
      <w:r>
        <w:tab/>
        <w:t>и</w:t>
      </w:r>
      <w:r>
        <w:tab/>
        <w:t>пассажирских</w:t>
      </w:r>
      <w:r>
        <w:tab/>
        <w:t>перевозок</w:t>
      </w:r>
      <w:r>
        <w:tab/>
        <w:t>администрации</w:t>
      </w:r>
      <w:r>
        <w:tab/>
        <w:t>муниципального</w:t>
      </w:r>
    </w:p>
    <w:p w:rsidR="00F64A44" w:rsidRDefault="007C3E92">
      <w:pPr>
        <w:pStyle w:val="1"/>
        <w:framePr w:w="9370" w:h="8035" w:hRule="exact" w:wrap="none" w:vAnchor="page" w:hAnchor="page" w:x="829" w:y="3209"/>
        <w:shd w:val="clear" w:color="auto" w:fill="auto"/>
        <w:spacing w:line="370" w:lineRule="exact"/>
        <w:ind w:left="20"/>
      </w:pPr>
      <w:r>
        <w:t>образования «Город Астрахань»;</w:t>
      </w:r>
    </w:p>
    <w:p w:rsidR="00F64A44" w:rsidRDefault="007C3E92">
      <w:pPr>
        <w:pStyle w:val="1"/>
        <w:framePr w:w="9370" w:h="8035" w:hRule="exact" w:wrap="none" w:vAnchor="page" w:hAnchor="page" w:x="829" w:y="3209"/>
        <w:shd w:val="clear" w:color="auto" w:fill="auto"/>
        <w:spacing w:line="370" w:lineRule="exact"/>
        <w:ind w:left="20" w:right="20" w:firstLine="580"/>
        <w:jc w:val="both"/>
      </w:pPr>
      <w:proofErr w:type="spellStart"/>
      <w:r>
        <w:t>Перепечкин</w:t>
      </w:r>
      <w:proofErr w:type="spellEnd"/>
      <w:r>
        <w:t xml:space="preserve"> Д.М. - заместитель директора муниципального казенного учреждения </w:t>
      </w:r>
      <w:proofErr w:type="spellStart"/>
      <w:r>
        <w:t>г</w:t>
      </w:r>
      <w:proofErr w:type="gramStart"/>
      <w:r>
        <w:t>.А</w:t>
      </w:r>
      <w:proofErr w:type="gramEnd"/>
      <w:r>
        <w:t>страхани</w:t>
      </w:r>
      <w:proofErr w:type="spellEnd"/>
      <w:r>
        <w:t xml:space="preserve"> «Центр сметной документац</w:t>
      </w:r>
      <w:r>
        <w:t>ии».</w:t>
      </w:r>
    </w:p>
    <w:p w:rsidR="00F64A44" w:rsidRDefault="00F64A44">
      <w:pPr>
        <w:rPr>
          <w:sz w:val="2"/>
          <w:szCs w:val="2"/>
        </w:rPr>
      </w:pPr>
    </w:p>
    <w:sectPr w:rsidR="00F64A44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E92" w:rsidRDefault="007C3E92">
      <w:r>
        <w:separator/>
      </w:r>
    </w:p>
  </w:endnote>
  <w:endnote w:type="continuationSeparator" w:id="0">
    <w:p w:rsidR="007C3E92" w:rsidRDefault="007C3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E92" w:rsidRDefault="007C3E92"/>
  </w:footnote>
  <w:footnote w:type="continuationSeparator" w:id="0">
    <w:p w:rsidR="007C3E92" w:rsidRDefault="007C3E9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47274"/>
    <w:multiLevelType w:val="multilevel"/>
    <w:tmpl w:val="49ACBEB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5D50B9"/>
    <w:multiLevelType w:val="multilevel"/>
    <w:tmpl w:val="22EC29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D470E52"/>
    <w:multiLevelType w:val="multilevel"/>
    <w:tmpl w:val="483A71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E3B786A"/>
    <w:multiLevelType w:val="multilevel"/>
    <w:tmpl w:val="7B8AC63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7"/>
        <w:szCs w:val="27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7"/>
        <w:szCs w:val="27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A44"/>
    <w:rsid w:val="007C3E92"/>
    <w:rsid w:val="00931397"/>
    <w:rsid w:val="00F64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9"/>
      <w:sz w:val="33"/>
      <w:szCs w:val="33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73"/>
      <w:szCs w:val="73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pacing w:val="3"/>
      <w:sz w:val="25"/>
      <w:szCs w:val="25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39"/>
      <w:szCs w:val="39"/>
      <w:u w:val="none"/>
    </w:rPr>
  </w:style>
  <w:style w:type="character" w:customStyle="1" w:styleId="a6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7"/>
      <w:szCs w:val="27"/>
      <w:u w:val="none"/>
    </w:rPr>
  </w:style>
  <w:style w:type="character" w:customStyle="1" w:styleId="FranklinGothicHeavy175pt0pt">
    <w:name w:val="Основной текст + Franklin Gothic Heavy;17;5 pt;Курсив;Интервал 0 pt"/>
    <w:basedOn w:val="a6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color w:val="000000"/>
      <w:spacing w:val="1"/>
      <w:w w:val="100"/>
      <w:position w:val="0"/>
      <w:sz w:val="35"/>
      <w:szCs w:val="35"/>
      <w:u w:val="single"/>
      <w:lang w:val="ru-RU"/>
    </w:rPr>
  </w:style>
  <w:style w:type="character" w:customStyle="1" w:styleId="FranklinGothicHeavy175pt0pt0">
    <w:name w:val="Основной текст + Franklin Gothic Heavy;17;5 pt;Курсив;Интервал 0 pt"/>
    <w:basedOn w:val="a6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color w:val="000000"/>
      <w:spacing w:val="1"/>
      <w:w w:val="100"/>
      <w:position w:val="0"/>
      <w:sz w:val="35"/>
      <w:szCs w:val="35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FranklinGothicHeavy175pt-1pt">
    <w:name w:val="Основной текст + Franklin Gothic Heavy;17;5 pt;Курсив;Интервал -1 pt"/>
    <w:basedOn w:val="a6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color w:val="000000"/>
      <w:spacing w:val="-37"/>
      <w:w w:val="100"/>
      <w:position w:val="0"/>
      <w:sz w:val="35"/>
      <w:szCs w:val="35"/>
      <w:u w:val="none"/>
      <w:lang w:val="ru-RU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9"/>
      <w:sz w:val="33"/>
      <w:szCs w:val="3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Georgia" w:eastAsia="Georgia" w:hAnsi="Georgia" w:cs="Georgia"/>
      <w:b/>
      <w:bCs/>
      <w:sz w:val="73"/>
      <w:szCs w:val="73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336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" w:eastAsia="Arial" w:hAnsi="Arial" w:cs="Arial"/>
      <w:spacing w:val="3"/>
      <w:sz w:val="25"/>
      <w:szCs w:val="25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"/>
      <w:sz w:val="39"/>
      <w:szCs w:val="39"/>
    </w:rPr>
  </w:style>
  <w:style w:type="paragraph" w:customStyle="1" w:styleId="1">
    <w:name w:val="Основной текст1"/>
    <w:basedOn w:val="a"/>
    <w:link w:val="a6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spacing w:val="-3"/>
      <w:sz w:val="27"/>
      <w:szCs w:val="2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00" w:line="322" w:lineRule="exact"/>
      <w:jc w:val="center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after="36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9"/>
      <w:sz w:val="33"/>
      <w:szCs w:val="33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73"/>
      <w:szCs w:val="73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pacing w:val="3"/>
      <w:sz w:val="25"/>
      <w:szCs w:val="25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39"/>
      <w:szCs w:val="39"/>
      <w:u w:val="none"/>
    </w:rPr>
  </w:style>
  <w:style w:type="character" w:customStyle="1" w:styleId="a6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7"/>
      <w:szCs w:val="27"/>
      <w:u w:val="none"/>
    </w:rPr>
  </w:style>
  <w:style w:type="character" w:customStyle="1" w:styleId="FranklinGothicHeavy175pt0pt">
    <w:name w:val="Основной текст + Franklin Gothic Heavy;17;5 pt;Курсив;Интервал 0 pt"/>
    <w:basedOn w:val="a6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color w:val="000000"/>
      <w:spacing w:val="1"/>
      <w:w w:val="100"/>
      <w:position w:val="0"/>
      <w:sz w:val="35"/>
      <w:szCs w:val="35"/>
      <w:u w:val="single"/>
      <w:lang w:val="ru-RU"/>
    </w:rPr>
  </w:style>
  <w:style w:type="character" w:customStyle="1" w:styleId="FranklinGothicHeavy175pt0pt0">
    <w:name w:val="Основной текст + Franklin Gothic Heavy;17;5 pt;Курсив;Интервал 0 pt"/>
    <w:basedOn w:val="a6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color w:val="000000"/>
      <w:spacing w:val="1"/>
      <w:w w:val="100"/>
      <w:position w:val="0"/>
      <w:sz w:val="35"/>
      <w:szCs w:val="35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FranklinGothicHeavy175pt-1pt">
    <w:name w:val="Основной текст + Franklin Gothic Heavy;17;5 pt;Курсив;Интервал -1 pt"/>
    <w:basedOn w:val="a6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color w:val="000000"/>
      <w:spacing w:val="-37"/>
      <w:w w:val="100"/>
      <w:position w:val="0"/>
      <w:sz w:val="35"/>
      <w:szCs w:val="35"/>
      <w:u w:val="none"/>
      <w:lang w:val="ru-RU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9"/>
      <w:sz w:val="33"/>
      <w:szCs w:val="3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Georgia" w:eastAsia="Georgia" w:hAnsi="Georgia" w:cs="Georgia"/>
      <w:b/>
      <w:bCs/>
      <w:sz w:val="73"/>
      <w:szCs w:val="73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336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" w:eastAsia="Arial" w:hAnsi="Arial" w:cs="Arial"/>
      <w:spacing w:val="3"/>
      <w:sz w:val="25"/>
      <w:szCs w:val="25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"/>
      <w:sz w:val="39"/>
      <w:szCs w:val="39"/>
    </w:rPr>
  </w:style>
  <w:style w:type="paragraph" w:customStyle="1" w:styleId="1">
    <w:name w:val="Основной текст1"/>
    <w:basedOn w:val="a"/>
    <w:link w:val="a6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spacing w:val="-3"/>
      <w:sz w:val="27"/>
      <w:szCs w:val="2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00" w:line="322" w:lineRule="exact"/>
      <w:jc w:val="center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after="36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1838</Words>
  <Characters>10481</Characters>
  <Application>Microsoft Office Word</Application>
  <DocSecurity>0</DocSecurity>
  <Lines>87</Lines>
  <Paragraphs>24</Paragraphs>
  <ScaleCrop>false</ScaleCrop>
  <Company/>
  <LinksUpToDate>false</LinksUpToDate>
  <CharactersWithSpaces>12295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Мухамедалиева Эльвира Абдурахмановна</dc:creator>
  <cp:lastModifiedBy>Мухамедалиева Эльвира Абдурахмановна</cp:lastModifiedBy>
  <cp:revision>1</cp:revision>
  <dcterms:created xsi:type="dcterms:W3CDTF">2016-07-19T11:29:00Z</dcterms:created>
  <dcterms:modified xsi:type="dcterms:W3CDTF">2016-07-19T11:32:00Z</dcterms:modified>
</cp:coreProperties>
</file>