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17" w:rsidRPr="00B76CFB" w:rsidRDefault="00B76CFB" w:rsidP="00B76CF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B76CF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A5617" w:rsidRPr="00B76CFB" w:rsidRDefault="007D4972" w:rsidP="00B76CFB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r w:rsidRPr="00B76CFB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</w:p>
    <w:p w:rsidR="006A5617" w:rsidRPr="00B76CFB" w:rsidRDefault="007D4972" w:rsidP="00B76CFB">
      <w:pPr>
        <w:jc w:val="center"/>
        <w:rPr>
          <w:rFonts w:ascii="Cambria" w:hAnsi="Cambria"/>
          <w:b/>
          <w:sz w:val="20"/>
          <w:szCs w:val="20"/>
        </w:rPr>
      </w:pPr>
      <w:r w:rsidRPr="00B76CFB">
        <w:rPr>
          <w:rFonts w:ascii="Cambria" w:hAnsi="Cambria"/>
          <w:b/>
          <w:sz w:val="20"/>
          <w:szCs w:val="20"/>
        </w:rPr>
        <w:t>17 марта 2022 года</w:t>
      </w:r>
      <w:r w:rsidR="00B76CFB" w:rsidRPr="00B76CFB">
        <w:rPr>
          <w:rFonts w:ascii="Cambria" w:hAnsi="Cambria"/>
          <w:b/>
          <w:sz w:val="20"/>
          <w:szCs w:val="20"/>
        </w:rPr>
        <w:t xml:space="preserve"> №</w:t>
      </w:r>
      <w:r w:rsidRPr="00B76CFB">
        <w:rPr>
          <w:rFonts w:ascii="Cambria" w:hAnsi="Cambria"/>
          <w:b/>
          <w:sz w:val="20"/>
          <w:szCs w:val="20"/>
        </w:rPr>
        <w:t xml:space="preserve"> </w:t>
      </w:r>
      <w:r w:rsidRPr="00B76CFB">
        <w:rPr>
          <w:rFonts w:ascii="Cambria" w:hAnsi="Cambria"/>
          <w:b/>
          <w:sz w:val="20"/>
          <w:szCs w:val="20"/>
        </w:rPr>
        <w:t>448-р</w:t>
      </w:r>
    </w:p>
    <w:p w:rsidR="006A5617" w:rsidRPr="00B76CFB" w:rsidRDefault="00B76CFB" w:rsidP="00B76CFB">
      <w:pPr>
        <w:jc w:val="center"/>
        <w:rPr>
          <w:rFonts w:ascii="Cambria" w:hAnsi="Cambria"/>
          <w:b/>
          <w:sz w:val="20"/>
          <w:szCs w:val="20"/>
        </w:rPr>
      </w:pPr>
      <w:r w:rsidRPr="00B76CFB">
        <w:rPr>
          <w:rFonts w:ascii="Cambria" w:hAnsi="Cambria"/>
          <w:b/>
          <w:sz w:val="20"/>
          <w:szCs w:val="20"/>
        </w:rPr>
        <w:t>«</w:t>
      </w:r>
      <w:r w:rsidR="007D4972" w:rsidRPr="00B76CFB">
        <w:rPr>
          <w:rFonts w:ascii="Cambria" w:hAnsi="Cambria"/>
          <w:b/>
          <w:sz w:val="20"/>
          <w:szCs w:val="20"/>
        </w:rPr>
        <w:t>О соответствии инициативного проекта</w:t>
      </w:r>
      <w:r w:rsidRPr="00B76CFB">
        <w:rPr>
          <w:rFonts w:ascii="Cambria" w:hAnsi="Cambria"/>
          <w:b/>
          <w:sz w:val="20"/>
          <w:szCs w:val="20"/>
        </w:rPr>
        <w:t xml:space="preserve"> </w:t>
      </w:r>
      <w:r w:rsidR="007D4972" w:rsidRPr="00B76CFB">
        <w:rPr>
          <w:rFonts w:ascii="Cambria" w:hAnsi="Cambria"/>
          <w:b/>
          <w:sz w:val="20"/>
          <w:szCs w:val="20"/>
        </w:rPr>
        <w:t>по</w:t>
      </w:r>
      <w:r w:rsidRPr="00B76CFB">
        <w:rPr>
          <w:rFonts w:ascii="Cambria" w:hAnsi="Cambria"/>
          <w:b/>
          <w:sz w:val="20"/>
          <w:szCs w:val="20"/>
        </w:rPr>
        <w:t xml:space="preserve"> </w:t>
      </w:r>
      <w:r w:rsidR="007D4972" w:rsidRPr="00B76CFB">
        <w:rPr>
          <w:rFonts w:ascii="Cambria" w:hAnsi="Cambria"/>
          <w:b/>
          <w:sz w:val="20"/>
          <w:szCs w:val="20"/>
        </w:rPr>
        <w:t>организации</w:t>
      </w:r>
      <w:r w:rsidRPr="00B76CFB">
        <w:rPr>
          <w:rFonts w:ascii="Cambria" w:hAnsi="Cambria"/>
          <w:b/>
          <w:sz w:val="20"/>
          <w:szCs w:val="20"/>
        </w:rPr>
        <w:t xml:space="preserve"> </w:t>
      </w:r>
      <w:r w:rsidR="007D4972" w:rsidRPr="00B76CFB">
        <w:rPr>
          <w:rFonts w:ascii="Cambria" w:hAnsi="Cambria"/>
          <w:b/>
          <w:sz w:val="20"/>
          <w:szCs w:val="20"/>
        </w:rPr>
        <w:t>благоустройства</w:t>
      </w:r>
      <w:r w:rsidRPr="00B76CFB">
        <w:rPr>
          <w:rFonts w:ascii="Cambria" w:hAnsi="Cambria"/>
          <w:b/>
          <w:sz w:val="20"/>
          <w:szCs w:val="20"/>
        </w:rPr>
        <w:t xml:space="preserve"> </w:t>
      </w:r>
      <w:r w:rsidR="007D4972" w:rsidRPr="00B76CFB">
        <w:rPr>
          <w:rFonts w:ascii="Cambria" w:hAnsi="Cambria"/>
          <w:b/>
          <w:sz w:val="20"/>
          <w:szCs w:val="20"/>
        </w:rPr>
        <w:t>территории</w:t>
      </w:r>
    </w:p>
    <w:p w:rsidR="006A5617" w:rsidRPr="00B76CFB" w:rsidRDefault="007D4972" w:rsidP="00B76CFB">
      <w:pPr>
        <w:jc w:val="center"/>
      </w:pPr>
      <w:r w:rsidRPr="00B76CFB">
        <w:rPr>
          <w:rFonts w:ascii="Cambria" w:hAnsi="Cambria"/>
          <w:b/>
          <w:sz w:val="20"/>
          <w:szCs w:val="20"/>
        </w:rPr>
        <w:t xml:space="preserve">муниципального образования «Тротуар на </w:t>
      </w:r>
      <w:proofErr w:type="gramStart"/>
      <w:r w:rsidRPr="00B76CFB">
        <w:rPr>
          <w:rFonts w:ascii="Cambria" w:hAnsi="Cambria"/>
          <w:b/>
          <w:sz w:val="20"/>
          <w:szCs w:val="20"/>
        </w:rPr>
        <w:t>Новороссийской</w:t>
      </w:r>
      <w:proofErr w:type="gramEnd"/>
      <w:r w:rsidRPr="00B76CFB">
        <w:rPr>
          <w:rFonts w:ascii="Cambria" w:hAnsi="Cambria"/>
          <w:b/>
          <w:sz w:val="20"/>
          <w:szCs w:val="20"/>
        </w:rPr>
        <w:t>»</w:t>
      </w:r>
    </w:p>
    <w:p w:rsidR="006A5617" w:rsidRPr="00B76CFB" w:rsidRDefault="007D4972" w:rsidP="00B76CF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76CFB">
        <w:rPr>
          <w:rFonts w:ascii="Arial" w:hAnsi="Arial" w:cs="Arial"/>
          <w:sz w:val="18"/>
          <w:szCs w:val="18"/>
        </w:rPr>
        <w:t xml:space="preserve">На основании </w:t>
      </w:r>
      <w:r w:rsidRPr="00B76CFB">
        <w:rPr>
          <w:rFonts w:ascii="Arial" w:hAnsi="Arial" w:cs="Arial"/>
          <w:sz w:val="18"/>
          <w:szCs w:val="18"/>
        </w:rPr>
        <w:t>Федерального закона «Об общих принципах организации местного самоуправления в Российской Федерации», Постановления Правительства Астраханской области от 28Л2.2022 № 673-П «О реализации инициативного бюджетирования на территории Астраханской области», Поряд</w:t>
      </w:r>
      <w:r w:rsidRPr="00B76CFB">
        <w:rPr>
          <w:rFonts w:ascii="Arial" w:hAnsi="Arial" w:cs="Arial"/>
          <w:sz w:val="18"/>
          <w:szCs w:val="18"/>
        </w:rPr>
        <w:t>ка выдвижения, внесения, обсуждения, рассмотрения инициативных проектов, а также проведения их конкурсного отбора в муниципальном образовании «Город Астрахань», утвержденного решением Городской Думы муниципального образования «Город Астрахань» от 21.10.202</w:t>
      </w:r>
      <w:r w:rsidRPr="00B76CFB">
        <w:rPr>
          <w:rFonts w:ascii="Arial" w:hAnsi="Arial" w:cs="Arial"/>
          <w:sz w:val="18"/>
          <w:szCs w:val="18"/>
        </w:rPr>
        <w:t>1 № 111, распоряжения администрации</w:t>
      </w:r>
      <w:proofErr w:type="gramEnd"/>
      <w:r w:rsidRPr="00B76CFB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03.03.2022 №320-р «Об определении части территории муниципального образования «Город Астрахань», на которой может реализоваться инициативный проект по организации благоустр</w:t>
      </w:r>
      <w:r w:rsidRPr="00B76CFB">
        <w:rPr>
          <w:rFonts w:ascii="Arial" w:hAnsi="Arial" w:cs="Arial"/>
          <w:sz w:val="18"/>
          <w:szCs w:val="18"/>
        </w:rPr>
        <w:t>ойства территории муниципального образования - «Тротуар на Новороссийской» и на основании заявления инициативной группы жителей Ленинского района г. Астрахани от 21.02.2022 №05/22-1473-0-0:</w:t>
      </w:r>
    </w:p>
    <w:p w:rsidR="006A5617" w:rsidRPr="00B76CFB" w:rsidRDefault="00B76CFB" w:rsidP="00B76C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6CFB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7D4972" w:rsidRPr="00B76CFB">
        <w:rPr>
          <w:rFonts w:ascii="Arial" w:hAnsi="Arial" w:cs="Arial"/>
          <w:sz w:val="18"/>
          <w:szCs w:val="18"/>
        </w:rPr>
        <w:t>Признать инициативный проект по организации благоустройства террит</w:t>
      </w:r>
      <w:r w:rsidR="007D4972" w:rsidRPr="00B76CFB">
        <w:rPr>
          <w:rFonts w:ascii="Arial" w:hAnsi="Arial" w:cs="Arial"/>
          <w:sz w:val="18"/>
          <w:szCs w:val="18"/>
        </w:rPr>
        <w:t>ории муниципального образования - «Тротуар на Новороссийской» соответствующим приложению №1 и пунктам 1.6 и 1.7 раздела Порядка проведения отбора инициативных проектов на территории Астраханской области, утвержденного Постановлением Правительства Астраханс</w:t>
      </w:r>
      <w:r w:rsidR="007D4972" w:rsidRPr="00B76CFB">
        <w:rPr>
          <w:rFonts w:ascii="Arial" w:hAnsi="Arial" w:cs="Arial"/>
          <w:sz w:val="18"/>
          <w:szCs w:val="18"/>
        </w:rPr>
        <w:t>кой области от 28.12.2022 № 673-П «О реализации инициативного бюджетирования на территории Астраханской области».</w:t>
      </w:r>
      <w:proofErr w:type="gramEnd"/>
    </w:p>
    <w:p w:rsidR="006A5617" w:rsidRPr="00B76CFB" w:rsidRDefault="00B76CFB" w:rsidP="00B76C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6CFB">
        <w:rPr>
          <w:rFonts w:ascii="Arial" w:hAnsi="Arial" w:cs="Arial"/>
          <w:sz w:val="18"/>
          <w:szCs w:val="18"/>
        </w:rPr>
        <w:t xml:space="preserve">2. </w:t>
      </w:r>
      <w:r w:rsidR="007D4972" w:rsidRPr="00B76CFB">
        <w:rPr>
          <w:rFonts w:ascii="Arial" w:hAnsi="Arial" w:cs="Arial"/>
          <w:sz w:val="18"/>
          <w:szCs w:val="18"/>
        </w:rPr>
        <w:t>Администрации Ленинского района г. Астрахани уведомить инициатора проекта по организации благоустройства территории муниципального образования</w:t>
      </w:r>
      <w:r w:rsidR="007D4972" w:rsidRPr="00B76CFB">
        <w:rPr>
          <w:rFonts w:ascii="Arial" w:hAnsi="Arial" w:cs="Arial"/>
          <w:sz w:val="18"/>
          <w:szCs w:val="18"/>
        </w:rPr>
        <w:t xml:space="preserve"> - «Тротуар </w:t>
      </w:r>
      <w:proofErr w:type="gramStart"/>
      <w:r w:rsidR="007D4972" w:rsidRPr="00B76CFB">
        <w:rPr>
          <w:rFonts w:ascii="Arial" w:hAnsi="Arial" w:cs="Arial"/>
          <w:sz w:val="18"/>
          <w:szCs w:val="18"/>
        </w:rPr>
        <w:t>на</w:t>
      </w:r>
      <w:proofErr w:type="gramEnd"/>
      <w:r w:rsidR="007D4972" w:rsidRPr="00B76CF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D4972" w:rsidRPr="00B76CFB">
        <w:rPr>
          <w:rFonts w:ascii="Arial" w:hAnsi="Arial" w:cs="Arial"/>
          <w:sz w:val="18"/>
          <w:szCs w:val="18"/>
        </w:rPr>
        <w:t>Новороссийской</w:t>
      </w:r>
      <w:proofErr w:type="gramEnd"/>
      <w:r w:rsidR="007D4972" w:rsidRPr="00B76CFB">
        <w:rPr>
          <w:rFonts w:ascii="Arial" w:hAnsi="Arial" w:cs="Arial"/>
          <w:sz w:val="18"/>
          <w:szCs w:val="18"/>
        </w:rPr>
        <w:t>» о принятом</w:t>
      </w:r>
      <w:r>
        <w:rPr>
          <w:rFonts w:ascii="Arial" w:hAnsi="Arial" w:cs="Arial"/>
          <w:sz w:val="18"/>
          <w:szCs w:val="18"/>
        </w:rPr>
        <w:t xml:space="preserve"> </w:t>
      </w:r>
      <w:r w:rsidR="007D4972" w:rsidRPr="00B76CFB">
        <w:rPr>
          <w:rFonts w:ascii="Arial" w:hAnsi="Arial" w:cs="Arial"/>
          <w:sz w:val="18"/>
          <w:szCs w:val="18"/>
        </w:rPr>
        <w:t>решении в день принятия настоящего распоряжения администрации муниципального образования «Город Астрахань».</w:t>
      </w:r>
    </w:p>
    <w:p w:rsidR="006A5617" w:rsidRPr="00B76CFB" w:rsidRDefault="00B76CFB" w:rsidP="00B76C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6CFB">
        <w:rPr>
          <w:rFonts w:ascii="Arial" w:hAnsi="Arial" w:cs="Arial"/>
          <w:sz w:val="18"/>
          <w:szCs w:val="18"/>
        </w:rPr>
        <w:t xml:space="preserve">3. </w:t>
      </w:r>
      <w:r w:rsidR="007D4972" w:rsidRPr="00B76CF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</w:t>
      </w:r>
      <w:r w:rsidR="007D4972" w:rsidRPr="00B76CFB">
        <w:rPr>
          <w:rFonts w:ascii="Arial" w:hAnsi="Arial" w:cs="Arial"/>
          <w:sz w:val="18"/>
          <w:szCs w:val="18"/>
        </w:rPr>
        <w:t>Астрахань» обеспечить размещение настоящего распоряжения администрации муниципального образования «Город Астрахань» на официальном сайте администрации муниципального образования «Город Астрахань» в сети Интернет.</w:t>
      </w:r>
    </w:p>
    <w:p w:rsidR="006A5617" w:rsidRPr="00B76CFB" w:rsidRDefault="00B76CFB" w:rsidP="00B76CF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76CF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D4972" w:rsidRPr="00B76CFB">
        <w:rPr>
          <w:rFonts w:ascii="Arial" w:hAnsi="Arial" w:cs="Arial"/>
          <w:sz w:val="18"/>
          <w:szCs w:val="18"/>
        </w:rPr>
        <w:t>Контроль за</w:t>
      </w:r>
      <w:proofErr w:type="gramEnd"/>
      <w:r w:rsidR="007D4972" w:rsidRPr="00B76CFB">
        <w:rPr>
          <w:rFonts w:ascii="Arial" w:hAnsi="Arial" w:cs="Arial"/>
          <w:sz w:val="18"/>
          <w:szCs w:val="18"/>
        </w:rPr>
        <w:t xml:space="preserve"> исполнением настоящего распоряж</w:t>
      </w:r>
      <w:r w:rsidR="007D4972" w:rsidRPr="00B76CFB">
        <w:rPr>
          <w:rFonts w:ascii="Arial" w:hAnsi="Arial" w:cs="Arial"/>
          <w:sz w:val="18"/>
          <w:szCs w:val="18"/>
        </w:rPr>
        <w:t>ения администрации муниципального образования «Город Астрахань» возложить на главу администрации Ленинского района муниципального образования «Город Астрахань».</w:t>
      </w:r>
    </w:p>
    <w:p w:rsidR="006A5617" w:rsidRPr="00B76CFB" w:rsidRDefault="007D4972" w:rsidP="00B76CFB">
      <w:pPr>
        <w:ind w:firstLine="709"/>
        <w:jc w:val="right"/>
        <w:rPr>
          <w:b/>
        </w:rPr>
      </w:pPr>
      <w:r w:rsidRPr="00B76CFB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B76CFB" w:rsidRPr="00B76CFB">
        <w:rPr>
          <w:rFonts w:ascii="Arial" w:hAnsi="Arial" w:cs="Arial"/>
          <w:b/>
          <w:sz w:val="18"/>
          <w:szCs w:val="18"/>
        </w:rPr>
        <w:t xml:space="preserve"> </w:t>
      </w:r>
      <w:r w:rsidRPr="00B76CFB">
        <w:rPr>
          <w:rFonts w:ascii="Arial" w:hAnsi="Arial" w:cs="Arial"/>
          <w:b/>
          <w:sz w:val="18"/>
          <w:szCs w:val="18"/>
        </w:rPr>
        <w:t>«Город Астрахань»</w:t>
      </w:r>
      <w:r w:rsidR="00B76CFB" w:rsidRPr="00B76CFB">
        <w:rPr>
          <w:rFonts w:ascii="Arial" w:hAnsi="Arial" w:cs="Arial"/>
          <w:b/>
          <w:sz w:val="18"/>
          <w:szCs w:val="18"/>
        </w:rPr>
        <w:t xml:space="preserve"> </w:t>
      </w:r>
      <w:r w:rsidRPr="00B76CFB">
        <w:rPr>
          <w:rFonts w:ascii="Arial" w:hAnsi="Arial" w:cs="Arial"/>
          <w:b/>
          <w:sz w:val="18"/>
          <w:szCs w:val="18"/>
        </w:rPr>
        <w:t>М.Н. Пермякова</w:t>
      </w:r>
    </w:p>
    <w:p w:rsidR="006A5617" w:rsidRPr="00B76CFB" w:rsidRDefault="006A5617" w:rsidP="00B76CFB"/>
    <w:sectPr w:rsidR="006A5617" w:rsidRPr="00B76CFB" w:rsidSect="00B76CFB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72" w:rsidRDefault="007D4972">
      <w:r>
        <w:separator/>
      </w:r>
    </w:p>
  </w:endnote>
  <w:endnote w:type="continuationSeparator" w:id="0">
    <w:p w:rsidR="007D4972" w:rsidRDefault="007D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72" w:rsidRDefault="007D4972"/>
  </w:footnote>
  <w:footnote w:type="continuationSeparator" w:id="0">
    <w:p w:rsidR="007D4972" w:rsidRDefault="007D49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CC6"/>
    <w:multiLevelType w:val="multilevel"/>
    <w:tmpl w:val="380221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147F97"/>
    <w:multiLevelType w:val="multilevel"/>
    <w:tmpl w:val="4E407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A5617"/>
    <w:rsid w:val="006A5617"/>
    <w:rsid w:val="007D4972"/>
    <w:rsid w:val="00B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2022-03-18T07:01:00Z</dcterms:created>
  <dcterms:modified xsi:type="dcterms:W3CDTF">2022-03-18T07:03:00Z</dcterms:modified>
</cp:coreProperties>
</file>