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A53" w:rsidRDefault="00BA7CEF">
      <w:pPr>
        <w:pStyle w:val="20"/>
        <w:framePr w:w="9370" w:h="14786" w:hRule="exact" w:wrap="none" w:vAnchor="page" w:hAnchor="page" w:x="3735" w:y="4694"/>
        <w:shd w:val="clear" w:color="auto" w:fill="auto"/>
        <w:spacing w:after="81"/>
        <w:ind w:right="740"/>
      </w:pPr>
      <w:r>
        <w:t>АДМИНИСТРАЦИЯМУНИЦИПАЛЬНОГО ОБРАЗОВАНИЯ</w:t>
      </w:r>
      <w:r w:rsidR="00DE6EE5">
        <w:t xml:space="preserve">                                      </w:t>
      </w:r>
      <w:r>
        <w:t xml:space="preserve"> «ГОРОД АСТРАХАНЬ»</w:t>
      </w:r>
    </w:p>
    <w:p w:rsidR="00DE7A53" w:rsidRDefault="00DE6EE5" w:rsidP="00DE6EE5">
      <w:pPr>
        <w:pStyle w:val="10"/>
        <w:framePr w:w="9370" w:h="14786" w:hRule="exact" w:wrap="none" w:vAnchor="page" w:hAnchor="page" w:x="3735" w:y="4694"/>
        <w:shd w:val="clear" w:color="auto" w:fill="auto"/>
        <w:spacing w:before="0" w:after="165" w:line="390" w:lineRule="exact"/>
      </w:pPr>
      <w:bookmarkStart w:id="0" w:name="bookmark0"/>
      <w:r>
        <w:t xml:space="preserve">                     </w:t>
      </w:r>
      <w:r w:rsidR="00BA7CEF">
        <w:t>ПОСТАНОВЛЕНИЕ</w:t>
      </w:r>
      <w:bookmarkEnd w:id="0"/>
    </w:p>
    <w:p w:rsidR="00DE7A53" w:rsidRDefault="00BA7CEF">
      <w:pPr>
        <w:pStyle w:val="22"/>
        <w:framePr w:w="9370" w:h="14786" w:hRule="exact" w:wrap="none" w:vAnchor="page" w:hAnchor="page" w:x="3735" w:y="4694"/>
        <w:shd w:val="clear" w:color="auto" w:fill="auto"/>
        <w:tabs>
          <w:tab w:val="left" w:leader="underscore" w:pos="4544"/>
          <w:tab w:val="center" w:pos="6968"/>
          <w:tab w:val="right" w:pos="8120"/>
          <w:tab w:val="left" w:pos="8365"/>
          <w:tab w:val="left" w:leader="underscore" w:pos="8862"/>
          <w:tab w:val="left" w:leader="underscore" w:pos="8862"/>
        </w:tabs>
        <w:spacing w:before="0" w:after="864" w:line="260" w:lineRule="exact"/>
        <w:ind w:left="40"/>
      </w:pPr>
      <w:bookmarkStart w:id="1" w:name="bookmark1"/>
      <w:r>
        <w:rPr>
          <w:rStyle w:val="23"/>
        </w:rPr>
        <w:t>25 июля 2016 года</w:t>
      </w:r>
      <w:r>
        <w:tab/>
      </w:r>
      <w:r>
        <w:tab/>
      </w:r>
      <w:r>
        <w:rPr>
          <w:vertAlign w:val="subscript"/>
        </w:rPr>
        <w:t>№</w:t>
      </w:r>
      <w:r>
        <w:tab/>
      </w:r>
      <w:r>
        <w:rPr>
          <w:rStyle w:val="23"/>
        </w:rPr>
        <w:t>4903</w:t>
      </w:r>
      <w:r>
        <w:tab/>
      </w:r>
      <w:r>
        <w:tab/>
      </w:r>
      <w:r>
        <w:tab/>
      </w:r>
      <w:bookmarkEnd w:id="1"/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236"/>
        <w:ind w:left="40" w:right="5000"/>
      </w:pPr>
      <w:r>
        <w:t>О внесении изменений и дополнений в постановление администрации муниципального образования «Город Астрахань» от 17.05.2016 №3219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tabs>
          <w:tab w:val="right" w:pos="6579"/>
          <w:tab w:val="left" w:pos="6651"/>
        </w:tabs>
        <w:spacing w:before="0" w:after="0" w:line="312" w:lineRule="exact"/>
        <w:ind w:left="40" w:right="40" w:firstLine="520"/>
        <w:jc w:val="both"/>
      </w:pPr>
      <w:proofErr w:type="gramStart"/>
      <w:r>
        <w:t xml:space="preserve">Руководствуясь </w:t>
      </w:r>
      <w: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</w:t>
      </w:r>
      <w:r>
        <w:t>ановлением</w:t>
      </w:r>
      <w:proofErr w:type="gramEnd"/>
      <w:r>
        <w:t xml:space="preserve"> администрации</w:t>
      </w:r>
      <w:r>
        <w:tab/>
        <w:t>муниципального</w:t>
      </w:r>
      <w:r>
        <w:tab/>
        <w:t>образования «Город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282" w:line="312" w:lineRule="exact"/>
        <w:ind w:left="40" w:right="40"/>
        <w:jc w:val="both"/>
      </w:pPr>
      <w:r>
        <w:t xml:space="preserve">Астрахань» от 22.12.2015 №8939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</w:t>
      </w:r>
      <w:r>
        <w:t>Астрахань»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259" w:line="260" w:lineRule="exact"/>
        <w:ind w:left="40" w:firstLine="520"/>
        <w:jc w:val="both"/>
      </w:pPr>
      <w:r>
        <w:t>ПОСТАНОВЛЯЮ:</w:t>
      </w:r>
    </w:p>
    <w:p w:rsidR="00DE7A53" w:rsidRDefault="00BA7CEF">
      <w:pPr>
        <w:pStyle w:val="11"/>
        <w:framePr w:w="9370" w:h="14786" w:hRule="exact" w:wrap="none" w:vAnchor="page" w:hAnchor="page" w:x="3735" w:y="4694"/>
        <w:numPr>
          <w:ilvl w:val="0"/>
          <w:numId w:val="1"/>
        </w:numPr>
        <w:shd w:val="clear" w:color="auto" w:fill="auto"/>
        <w:tabs>
          <w:tab w:val="left" w:pos="1145"/>
        </w:tabs>
        <w:spacing w:before="0" w:after="0"/>
        <w:ind w:left="40" w:right="40" w:firstLine="52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DE7A53" w:rsidRDefault="00BA7CEF">
      <w:pPr>
        <w:pStyle w:val="11"/>
        <w:framePr w:w="9370" w:h="14786" w:hRule="exact" w:wrap="none" w:vAnchor="page" w:hAnchor="page" w:x="3735" w:y="4694"/>
        <w:numPr>
          <w:ilvl w:val="1"/>
          <w:numId w:val="1"/>
        </w:numPr>
        <w:shd w:val="clear" w:color="auto" w:fill="auto"/>
        <w:tabs>
          <w:tab w:val="left" w:pos="1145"/>
        </w:tabs>
        <w:spacing w:before="0" w:after="0"/>
        <w:ind w:left="40" w:firstLine="520"/>
        <w:jc w:val="both"/>
      </w:pPr>
      <w:r>
        <w:t>Внести следующие изменения в Документ планирования регулярных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tabs>
          <w:tab w:val="right" w:pos="6579"/>
          <w:tab w:val="left" w:pos="6651"/>
        </w:tabs>
        <w:spacing w:before="0" w:after="0"/>
        <w:ind w:left="40" w:right="40"/>
        <w:jc w:val="both"/>
      </w:pPr>
      <w:r>
        <w:t xml:space="preserve">пассажирских перевозок транспортом общего пользования в </w:t>
      </w:r>
      <w:r>
        <w:t>муниципальном образовании «Город Астрахань»</w:t>
      </w:r>
      <w:r>
        <w:tab/>
        <w:t>на 2016-2018</w:t>
      </w:r>
      <w:r>
        <w:tab/>
        <w:t xml:space="preserve">годы, </w:t>
      </w:r>
      <w:proofErr w:type="gramStart"/>
      <w:r>
        <w:t>утвержденный</w:t>
      </w:r>
      <w:proofErr w:type="gramEnd"/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tabs>
          <w:tab w:val="right" w:pos="6579"/>
          <w:tab w:val="left" w:pos="6651"/>
        </w:tabs>
        <w:spacing w:before="0" w:after="0"/>
        <w:ind w:left="40"/>
        <w:jc w:val="both"/>
      </w:pPr>
      <w:r>
        <w:t>постановлением администрации</w:t>
      </w:r>
      <w:r>
        <w:tab/>
        <w:t>муниципального</w:t>
      </w:r>
      <w:r>
        <w:tab/>
        <w:t>образования «Город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/>
        <w:jc w:val="both"/>
      </w:pPr>
      <w:r>
        <w:t>Астрахань» от 17.05.2016 №3219:</w:t>
      </w:r>
    </w:p>
    <w:p w:rsidR="00DE7A53" w:rsidRDefault="00BA7CEF">
      <w:pPr>
        <w:pStyle w:val="11"/>
        <w:framePr w:w="9370" w:h="14786" w:hRule="exact" w:wrap="none" w:vAnchor="page" w:hAnchor="page" w:x="3735" w:y="4694"/>
        <w:numPr>
          <w:ilvl w:val="2"/>
          <w:numId w:val="1"/>
        </w:numPr>
        <w:shd w:val="clear" w:color="auto" w:fill="auto"/>
        <w:tabs>
          <w:tab w:val="left" w:pos="1145"/>
        </w:tabs>
        <w:spacing w:before="0" w:after="0"/>
        <w:ind w:left="40" w:firstLine="520"/>
        <w:jc w:val="both"/>
      </w:pPr>
      <w:r>
        <w:t xml:space="preserve">Дополнить </w:t>
      </w:r>
      <w:proofErr w:type="spellStart"/>
      <w:r>
        <w:t>пп</w:t>
      </w:r>
      <w:proofErr w:type="spellEnd"/>
      <w:r>
        <w:t>. 3.1.1 маршрутом № 17ск.</w:t>
      </w:r>
    </w:p>
    <w:p w:rsidR="00DE7A53" w:rsidRDefault="00BA7CEF">
      <w:pPr>
        <w:pStyle w:val="11"/>
        <w:framePr w:w="9370" w:h="14786" w:hRule="exact" w:wrap="none" w:vAnchor="page" w:hAnchor="page" w:x="3735" w:y="4694"/>
        <w:numPr>
          <w:ilvl w:val="2"/>
          <w:numId w:val="1"/>
        </w:numPr>
        <w:shd w:val="clear" w:color="auto" w:fill="auto"/>
        <w:tabs>
          <w:tab w:val="left" w:pos="1386"/>
        </w:tabs>
        <w:spacing w:before="0" w:after="0"/>
        <w:ind w:left="40" w:firstLine="520"/>
        <w:jc w:val="both"/>
      </w:pPr>
      <w:r>
        <w:t>Подпункт 3.1.4. изложить в следующей редакции: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№4с - 34;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№4р - 4;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№5с - 38;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№5р - 4;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№6с - 34;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№6р - 3;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</w:t>
      </w:r>
      <w:r>
        <w:t>зок №7с - 16;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№7р - 2;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№8с - 10;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№8р - 2;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№10с - 16;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 Юр - 2;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Маршрут регулярных перевозок № 11 с - 16;</w:t>
      </w:r>
    </w:p>
    <w:p w:rsidR="00DE7A53" w:rsidRDefault="00BA7CEF">
      <w:pPr>
        <w:pStyle w:val="11"/>
        <w:framePr w:w="9370" w:h="14786" w:hRule="exact" w:wrap="none" w:vAnchor="page" w:hAnchor="page" w:x="3735" w:y="4694"/>
        <w:shd w:val="clear" w:color="auto" w:fill="auto"/>
        <w:spacing w:before="0" w:after="0"/>
        <w:ind w:left="40" w:firstLine="520"/>
        <w:jc w:val="both"/>
      </w:pPr>
      <w:r>
        <w:t>Маршру</w:t>
      </w:r>
      <w:r>
        <w:t>т регулярных перевозок №11р - 2;</w:t>
      </w:r>
    </w:p>
    <w:p w:rsidR="00DE7A53" w:rsidRDefault="00DE7A53">
      <w:pPr>
        <w:rPr>
          <w:sz w:val="2"/>
          <w:szCs w:val="2"/>
        </w:rPr>
        <w:sectPr w:rsidR="00DE7A53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DE7A53" w:rsidRDefault="00BA7CEF">
      <w:pPr>
        <w:pStyle w:val="11"/>
        <w:framePr w:w="5434" w:h="14730" w:hRule="exact" w:wrap="none" w:vAnchor="page" w:hAnchor="page" w:x="3250" w:y="1252"/>
        <w:shd w:val="clear" w:color="auto" w:fill="auto"/>
        <w:spacing w:before="0" w:after="0" w:line="312" w:lineRule="exact"/>
        <w:ind w:left="60" w:right="400"/>
        <w:jc w:val="both"/>
      </w:pPr>
      <w:r>
        <w:lastRenderedPageBreak/>
        <w:t>Маршрут регулярных перевозок №13с - 26; Маршрут регулярных перевозок №13р - 3; Маршрут регулярных перевозок №14с - 24; Маршрут регулярных перевозок №14р - 3; Маршрут регулярных перевозок №16с - 11; Мар</w:t>
      </w:r>
      <w:r>
        <w:t xml:space="preserve">шрут регулярных перевозок №16р - 2; Маршрут регулярных перевозок №18с - 45; Маршрут регулярных перевозок №18р - 4; Маршрут регулярных перевозок № 19с - 10; Маршрут регулярных перевозок №19с - 2; </w:t>
      </w:r>
      <w:proofErr w:type="gramStart"/>
      <w:r>
        <w:t xml:space="preserve">Маршрут регулярных перевозок №21 </w:t>
      </w:r>
      <w:proofErr w:type="spellStart"/>
      <w:r>
        <w:t>ск</w:t>
      </w:r>
      <w:proofErr w:type="spellEnd"/>
      <w:r>
        <w:t xml:space="preserve"> - 17 Маршрут регулярных п</w:t>
      </w:r>
      <w:r>
        <w:t>еревозок №21р - 2; Маршрут регулярных перевозок №24с - 18; Маршрут регулярных перевозок №26с - 22; Маршрут регулярных перевозок №26р - 2; Маршрут регулярных перевозок №27с - 20; Маршрут регулярных перевозок №27р - 4; Маршрут регулярных перевозок №29с - 13;</w:t>
      </w:r>
      <w:r>
        <w:t xml:space="preserve"> Маршрут регулярных перевозок №30с - 41; Маршрут регулярных перевозок №30р - 4;</w:t>
      </w:r>
      <w:proofErr w:type="gramEnd"/>
      <w:r>
        <w:t xml:space="preserve"> Маршрут регулярных перевозок №33с - 12; Маршрут регулярных перевозок №38с - 14; Маршрут регулярных перевозок №38р - 2; Маршрут регулярных перевозок №43с - 22; Маршрут регулярны</w:t>
      </w:r>
      <w:r>
        <w:t xml:space="preserve">х перевозок №43р - 2; Маршрут регулярных перевозок №46с - 18; Маршрут регулярных перевозок №46р - 2; Маршрут регулярных перевозок №47с - 12; Маршрут регулярных перевозок №47р - 2; Маршрут регулярных перевозок №50с - 29; Маршрут регулярных перевозок №50р - </w:t>
      </w:r>
      <w:r>
        <w:t>3; Маршрут регулярных перевозок №51с - 22; Маршрут регулярных перевозок №51р - 3; Маршрут регулярных перевозок №52с - 18; Маршрут регулярных перевозок №52р - 2; Маршрут регулярных перевозок №53с - 15; Маршрут регулярных перевозок №53р - 2; Маршрут регулярн</w:t>
      </w:r>
      <w:r>
        <w:t>ых перевозок №54с - 12; Маршрут регулярных перевозок №54р - 2; Маршрут регулярных перевозок №57с - 15; Маршрут регулярных перевозок №58с - 17; Маршрут регулярных перевозок №61 с - 12; Маршрут регулярных перевозок №66с - 17; Маршрут регулярных перевозок №69</w:t>
      </w:r>
      <w:r>
        <w:t>с - 12; Маршрут регулярных перевозок №69р - 2; Маршрут регулярных перевозок №72с - 8; Маршрут регулярных перевозок №73с - 20;</w:t>
      </w:r>
    </w:p>
    <w:p w:rsidR="00DE7A53" w:rsidRDefault="00DE7A53">
      <w:pPr>
        <w:rPr>
          <w:sz w:val="2"/>
          <w:szCs w:val="2"/>
        </w:rPr>
        <w:sectPr w:rsidR="00DE7A5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lastRenderedPageBreak/>
        <w:t>* Маршрут регулярных перевозок №73р - 2;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№76с -14;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</w:t>
      </w:r>
      <w:r>
        <w:t xml:space="preserve"> №77с - 16;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№77р - 2;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№78с - 20;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№78р - 2;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№80с - 26;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№80р - 3;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№81с - 17;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</w:t>
      </w:r>
      <w:r>
        <w:t xml:space="preserve"> регулярных перевозок №82с - 18;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№84с - 8;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№84р - 2;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№85с - 22;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firstLine="580"/>
        <w:jc w:val="both"/>
      </w:pPr>
      <w:r>
        <w:t>Маршрут регулярных перевозок №85р - 2.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2"/>
          <w:numId w:val="1"/>
        </w:numPr>
        <w:shd w:val="clear" w:color="auto" w:fill="auto"/>
        <w:tabs>
          <w:tab w:val="left" w:pos="1333"/>
        </w:tabs>
        <w:spacing w:before="0" w:after="0" w:line="312" w:lineRule="exact"/>
        <w:ind w:left="40" w:firstLine="580"/>
        <w:jc w:val="both"/>
      </w:pPr>
      <w:r>
        <w:t xml:space="preserve">Исключить </w:t>
      </w:r>
      <w:proofErr w:type="spellStart"/>
      <w:r>
        <w:t>пп</w:t>
      </w:r>
      <w:proofErr w:type="spellEnd"/>
      <w:r>
        <w:t>. 3.1.10.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2"/>
          <w:numId w:val="1"/>
        </w:numPr>
        <w:shd w:val="clear" w:color="auto" w:fill="auto"/>
        <w:tabs>
          <w:tab w:val="left" w:pos="1333"/>
        </w:tabs>
        <w:spacing w:before="0" w:after="0" w:line="312" w:lineRule="exact"/>
        <w:ind w:left="40" w:firstLine="580"/>
        <w:jc w:val="both"/>
      </w:pPr>
      <w:r>
        <w:t xml:space="preserve">Дополнить </w:t>
      </w:r>
      <w:proofErr w:type="spellStart"/>
      <w:r>
        <w:t>пп</w:t>
      </w:r>
      <w:proofErr w:type="spellEnd"/>
      <w:r>
        <w:t>. 3.1.13. маршрутом №85с.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2"/>
          <w:numId w:val="1"/>
        </w:numPr>
        <w:shd w:val="clear" w:color="auto" w:fill="auto"/>
        <w:tabs>
          <w:tab w:val="left" w:pos="1333"/>
        </w:tabs>
        <w:spacing w:before="0" w:after="0" w:line="312" w:lineRule="exact"/>
        <w:ind w:left="40" w:firstLine="580"/>
        <w:jc w:val="both"/>
      </w:pPr>
      <w:r>
        <w:t xml:space="preserve">Исключить из </w:t>
      </w:r>
      <w:proofErr w:type="spellStart"/>
      <w:r>
        <w:t>пп</w:t>
      </w:r>
      <w:proofErr w:type="spellEnd"/>
      <w:r>
        <w:t>. 3.1.14. маршрут №17ск.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312" w:lineRule="exact"/>
        <w:ind w:left="40" w:right="40" w:firstLine="580"/>
        <w:jc w:val="both"/>
      </w:pPr>
      <w:r>
        <w:t>1.2. Внести соответствующие изменения и дополнения в реестр</w:t>
      </w:r>
      <w:r>
        <w:br/>
        <w:t>муниципальных маршрутов регулярных пассажирских перевозок в</w:t>
      </w:r>
      <w:r>
        <w:br/>
        <w:t>муниципальном образовании «Город Астрахань».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0"/>
          <w:numId w:val="1"/>
        </w:numPr>
        <w:shd w:val="clear" w:color="auto" w:fill="auto"/>
        <w:tabs>
          <w:tab w:val="left" w:pos="1333"/>
        </w:tabs>
        <w:spacing w:before="0" w:after="0" w:line="312" w:lineRule="exact"/>
        <w:ind w:left="40" w:right="40" w:firstLine="580"/>
        <w:jc w:val="both"/>
      </w:pPr>
      <w:r>
        <w:t>Управлению информационной политики администрации</w:t>
      </w:r>
      <w:r>
        <w:br/>
      </w:r>
      <w:r>
        <w:t>муниципального образования «Город Астрахань»: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1"/>
          <w:numId w:val="1"/>
        </w:numPr>
        <w:shd w:val="clear" w:color="auto" w:fill="auto"/>
        <w:tabs>
          <w:tab w:val="left" w:pos="1333"/>
        </w:tabs>
        <w:spacing w:before="0" w:after="0" w:line="312" w:lineRule="exact"/>
        <w:ind w:left="40" w:right="40" w:firstLine="580"/>
        <w:jc w:val="both"/>
      </w:pPr>
      <w:r>
        <w:t>Не позднее 10 дней с момента поступления в управление</w:t>
      </w:r>
      <w:r>
        <w:br/>
        <w:t>информационной политики администрации муниципального образования</w:t>
      </w:r>
      <w:r>
        <w:br/>
        <w:t xml:space="preserve">«Город Астрахань» настоящего постановления </w:t>
      </w:r>
      <w:proofErr w:type="gramStart"/>
      <w:r>
        <w:t>разместить его</w:t>
      </w:r>
      <w:proofErr w:type="gramEnd"/>
      <w:r>
        <w:t xml:space="preserve"> на официальном</w:t>
      </w:r>
      <w:r>
        <w:br/>
        <w:t>сайте органов мест</w:t>
      </w:r>
      <w:r>
        <w:t>ного самоуправления города Астрахани.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1"/>
          <w:numId w:val="1"/>
        </w:numPr>
        <w:shd w:val="clear" w:color="auto" w:fill="auto"/>
        <w:tabs>
          <w:tab w:val="left" w:pos="1333"/>
        </w:tabs>
        <w:spacing w:before="0" w:after="0" w:line="312" w:lineRule="exact"/>
        <w:ind w:left="40" w:right="40" w:firstLine="580"/>
        <w:jc w:val="both"/>
      </w:pPr>
      <w:r>
        <w:t>Опубликовать в средствах массовой информации настоящее</w:t>
      </w:r>
      <w:r>
        <w:br/>
        <w:t>постановление администрации муниципального образования «Город</w:t>
      </w:r>
      <w:r>
        <w:br/>
        <w:t>Астрахань».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0"/>
          <w:numId w:val="1"/>
        </w:numPr>
        <w:shd w:val="clear" w:color="auto" w:fill="auto"/>
        <w:tabs>
          <w:tab w:val="left" w:pos="1333"/>
        </w:tabs>
        <w:spacing w:before="0" w:after="0" w:line="312" w:lineRule="exact"/>
        <w:ind w:left="40" w:right="40" w:firstLine="580"/>
        <w:jc w:val="both"/>
      </w:pPr>
      <w:r>
        <w:t>Управлению контроля и документооборота администрации</w:t>
      </w:r>
      <w:r>
        <w:br/>
        <w:t>муниципального образования «Город Ас</w:t>
      </w:r>
      <w:r>
        <w:t>трахань»: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1"/>
          <w:numId w:val="1"/>
        </w:numPr>
        <w:shd w:val="clear" w:color="auto" w:fill="auto"/>
        <w:tabs>
          <w:tab w:val="left" w:pos="1123"/>
        </w:tabs>
        <w:spacing w:before="0" w:after="0" w:line="312" w:lineRule="exact"/>
        <w:ind w:left="40" w:right="40" w:firstLine="580"/>
        <w:jc w:val="both"/>
      </w:pPr>
      <w:r>
        <w:t>Внести соответствующие изменения и дополнения в поисков</w:t>
      </w:r>
      <w:proofErr w:type="gramStart"/>
      <w:r>
        <w:t>о-</w:t>
      </w:r>
      <w:proofErr w:type="gramEnd"/>
      <w:r>
        <w:br/>
        <w:t>справочную систему распорядительных документов администрации</w:t>
      </w:r>
      <w:r>
        <w:br/>
        <w:t>муниципального образования «Город Астрахань».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1"/>
          <w:numId w:val="1"/>
        </w:numPr>
        <w:shd w:val="clear" w:color="auto" w:fill="auto"/>
        <w:tabs>
          <w:tab w:val="left" w:pos="1123"/>
        </w:tabs>
        <w:spacing w:before="0" w:after="0" w:line="312" w:lineRule="exact"/>
        <w:ind w:left="40" w:right="40" w:firstLine="580"/>
        <w:jc w:val="both"/>
      </w:pPr>
      <w:r>
        <w:t>Направить настоящее постановление администрации муниципального</w:t>
      </w:r>
      <w:r>
        <w:br/>
        <w:t>образования «Город</w:t>
      </w:r>
      <w:r>
        <w:t xml:space="preserve"> Астрахань» в государственно-правовое управление</w:t>
      </w:r>
      <w:r>
        <w:br/>
        <w:t>администрации Губернатора Астраханской области для включения в регистр</w:t>
      </w:r>
      <w:r>
        <w:br/>
        <w:t>муниципальных нормативных правовых актов в установленный законом срок.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1"/>
          <w:numId w:val="1"/>
        </w:numPr>
        <w:shd w:val="clear" w:color="auto" w:fill="auto"/>
        <w:tabs>
          <w:tab w:val="left" w:pos="1333"/>
        </w:tabs>
        <w:spacing w:before="0" w:after="0" w:line="312" w:lineRule="exact"/>
        <w:ind w:left="40" w:right="40" w:firstLine="580"/>
        <w:jc w:val="both"/>
      </w:pPr>
      <w:r>
        <w:t>В течение десяти дней после дня принятия направить настоящее</w:t>
      </w:r>
      <w:r>
        <w:br/>
        <w:t>пост</w:t>
      </w:r>
      <w:r>
        <w:t>ановление администраци</w:t>
      </w:r>
      <w:r w:rsidR="00DE6EE5">
        <w:t>и муниципального образования «Г</w:t>
      </w:r>
      <w:r>
        <w:t>ород</w:t>
      </w:r>
      <w:r>
        <w:br/>
        <w:t>Астрахань» в прокуратуру города Астрахани для проведения</w:t>
      </w:r>
      <w:r>
        <w:br/>
        <w:t>антикоррупционной экспертизы и проверки на предмет законности.</w:t>
      </w:r>
    </w:p>
    <w:p w:rsidR="00DE7A53" w:rsidRDefault="00BA7CEF" w:rsidP="00DE6EE5">
      <w:pPr>
        <w:pStyle w:val="11"/>
        <w:framePr w:w="9374" w:h="15271" w:hRule="exact" w:wrap="none" w:vAnchor="page" w:hAnchor="page" w:x="4143" w:y="4450"/>
        <w:numPr>
          <w:ilvl w:val="0"/>
          <w:numId w:val="1"/>
        </w:numPr>
        <w:shd w:val="clear" w:color="auto" w:fill="auto"/>
        <w:tabs>
          <w:tab w:val="left" w:pos="894"/>
        </w:tabs>
        <w:spacing w:before="0" w:after="582" w:line="312" w:lineRule="exact"/>
        <w:ind w:left="40" w:right="40" w:firstLine="580"/>
        <w:jc w:val="both"/>
      </w:pPr>
      <w:r>
        <w:t>Настоящее постановление администрации муниципального образования</w:t>
      </w:r>
      <w:r>
        <w:br/>
        <w:t>«Город Астра</w:t>
      </w:r>
      <w:r>
        <w:t>хань» вступает в силу со дня официального опубликования.</w:t>
      </w:r>
    </w:p>
    <w:p w:rsidR="00DE7A53" w:rsidRDefault="00DE6EE5" w:rsidP="00DE6EE5">
      <w:pPr>
        <w:pStyle w:val="11"/>
        <w:framePr w:w="9374" w:h="15271" w:hRule="exact" w:wrap="none" w:vAnchor="page" w:hAnchor="page" w:x="4143" w:y="4450"/>
        <w:shd w:val="clear" w:color="auto" w:fill="auto"/>
        <w:spacing w:before="0" w:after="0" w:line="260" w:lineRule="exact"/>
      </w:pPr>
      <w:r>
        <w:t xml:space="preserve">Глава администрации                                                                    </w:t>
      </w:r>
      <w:bookmarkStart w:id="2" w:name="_GoBack"/>
      <w:bookmarkEnd w:id="2"/>
      <w:r w:rsidR="00BA7CEF">
        <w:t>О.А. Полумордвинов</w:t>
      </w:r>
    </w:p>
    <w:p w:rsidR="00DE7A53" w:rsidRDefault="00DE7A53">
      <w:pPr>
        <w:rPr>
          <w:sz w:val="2"/>
          <w:szCs w:val="2"/>
        </w:rPr>
      </w:pPr>
    </w:p>
    <w:sectPr w:rsidR="00DE7A53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CEF" w:rsidRDefault="00BA7CEF">
      <w:r>
        <w:separator/>
      </w:r>
    </w:p>
  </w:endnote>
  <w:endnote w:type="continuationSeparator" w:id="0">
    <w:p w:rsidR="00BA7CEF" w:rsidRDefault="00BA7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CEF" w:rsidRDefault="00BA7CEF"/>
  </w:footnote>
  <w:footnote w:type="continuationSeparator" w:id="0">
    <w:p w:rsidR="00BA7CEF" w:rsidRDefault="00BA7C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50A7"/>
    <w:multiLevelType w:val="multilevel"/>
    <w:tmpl w:val="BACA47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E7A53"/>
    <w:rsid w:val="00BA7CEF"/>
    <w:rsid w:val="00DE6EE5"/>
    <w:rsid w:val="00DE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3">
    <w:name w:val="Заголовок №2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pacing w:val="1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pacing w:val="7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96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pacing w:val="-1"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after="240" w:line="307" w:lineRule="exact"/>
    </w:pPr>
    <w:rPr>
      <w:rFonts w:ascii="Times New Roman" w:eastAsia="Times New Roman" w:hAnsi="Times New Roman" w:cs="Times New Roman"/>
      <w:spacing w:val="-7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900</Words>
  <Characters>5135</Characters>
  <Application>Microsoft Office Word</Application>
  <DocSecurity>0</DocSecurity>
  <Lines>42</Lines>
  <Paragraphs>12</Paragraphs>
  <ScaleCrop>false</ScaleCrop>
  <Company/>
  <LinksUpToDate>false</LinksUpToDate>
  <CharactersWithSpaces>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2016-07-27T04:48:00Z</dcterms:created>
  <dcterms:modified xsi:type="dcterms:W3CDTF">2016-07-27T04:49:00Z</dcterms:modified>
</cp:coreProperties>
</file>