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AAE" w:rsidRPr="00CC0E9E" w:rsidRDefault="00CC0E9E" w:rsidP="00CC0E9E">
      <w:pPr>
        <w:jc w:val="center"/>
        <w:rPr>
          <w:rFonts w:ascii="Cambria" w:hAnsi="Cambria"/>
          <w:b/>
          <w:sz w:val="20"/>
          <w:szCs w:val="20"/>
        </w:rPr>
      </w:pPr>
      <w:r w:rsidRPr="00CC0E9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D3AAE" w:rsidRPr="00CC0E9E" w:rsidRDefault="0014107A" w:rsidP="00CC0E9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CC0E9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7D3AAE" w:rsidRPr="00CC0E9E" w:rsidRDefault="0014107A" w:rsidP="00CC0E9E">
      <w:pPr>
        <w:jc w:val="center"/>
        <w:rPr>
          <w:rFonts w:ascii="Cambria" w:hAnsi="Cambria"/>
          <w:b/>
          <w:sz w:val="20"/>
          <w:szCs w:val="20"/>
        </w:rPr>
      </w:pPr>
      <w:r w:rsidRPr="00CC0E9E">
        <w:rPr>
          <w:rFonts w:ascii="Cambria" w:hAnsi="Cambria"/>
          <w:b/>
          <w:sz w:val="20"/>
          <w:szCs w:val="20"/>
        </w:rPr>
        <w:t>22 марта 2024 года</w:t>
      </w:r>
      <w:r w:rsidR="00CC0E9E" w:rsidRPr="00CC0E9E">
        <w:rPr>
          <w:rFonts w:ascii="Cambria" w:hAnsi="Cambria"/>
          <w:b/>
          <w:sz w:val="20"/>
          <w:szCs w:val="20"/>
        </w:rPr>
        <w:t xml:space="preserve"> </w:t>
      </w:r>
      <w:r w:rsidRPr="00CC0E9E">
        <w:rPr>
          <w:rFonts w:ascii="Cambria" w:hAnsi="Cambria"/>
          <w:b/>
          <w:sz w:val="20"/>
          <w:szCs w:val="20"/>
        </w:rPr>
        <w:t xml:space="preserve">№ </w:t>
      </w:r>
      <w:r w:rsidRPr="00CC0E9E">
        <w:rPr>
          <w:rFonts w:ascii="Cambria" w:hAnsi="Cambria"/>
          <w:b/>
          <w:sz w:val="20"/>
          <w:szCs w:val="20"/>
        </w:rPr>
        <w:t>560-р</w:t>
      </w:r>
    </w:p>
    <w:p w:rsidR="007D3AAE" w:rsidRPr="00CC0E9E" w:rsidRDefault="00CC0E9E" w:rsidP="00CC0E9E">
      <w:pPr>
        <w:jc w:val="center"/>
      </w:pPr>
      <w:r w:rsidRPr="00CC0E9E">
        <w:rPr>
          <w:rFonts w:ascii="Cambria" w:hAnsi="Cambria"/>
          <w:b/>
          <w:sz w:val="20"/>
          <w:szCs w:val="20"/>
        </w:rPr>
        <w:t>«О приватизации муниципального</w:t>
      </w:r>
      <w:r w:rsidR="0014107A" w:rsidRPr="00CC0E9E">
        <w:rPr>
          <w:rFonts w:ascii="Cambria" w:hAnsi="Cambria"/>
          <w:b/>
          <w:sz w:val="20"/>
          <w:szCs w:val="20"/>
        </w:rPr>
        <w:t xml:space="preserve"> имущества - нежилого помещения, расположенного по адресу: г. Аст</w:t>
      </w:r>
      <w:r w:rsidR="0014107A" w:rsidRPr="00CC0E9E">
        <w:rPr>
          <w:rFonts w:ascii="Cambria" w:hAnsi="Cambria"/>
          <w:b/>
          <w:sz w:val="20"/>
          <w:szCs w:val="20"/>
        </w:rPr>
        <w:softHyphen/>
        <w:t>рахань, Кировский район, ул. Пу</w:t>
      </w:r>
      <w:r w:rsidR="0014107A" w:rsidRPr="00CC0E9E">
        <w:rPr>
          <w:rFonts w:ascii="Cambria" w:hAnsi="Cambria"/>
          <w:b/>
          <w:sz w:val="20"/>
          <w:szCs w:val="20"/>
        </w:rPr>
        <w:softHyphen/>
        <w:t xml:space="preserve">гачева/ ул. Урицкого, д. </w:t>
      </w:r>
      <w:r w:rsidR="0014107A" w:rsidRPr="00CC0E9E">
        <w:rPr>
          <w:rFonts w:ascii="Cambria" w:hAnsi="Cambria"/>
          <w:b/>
          <w:sz w:val="20"/>
          <w:szCs w:val="20"/>
        </w:rPr>
        <w:t>5/40, пом. 001 способом продажи посред</w:t>
      </w:r>
      <w:r w:rsidR="0014107A" w:rsidRPr="00CC0E9E">
        <w:rPr>
          <w:rFonts w:ascii="Cambria" w:hAnsi="Cambria"/>
          <w:b/>
          <w:sz w:val="20"/>
          <w:szCs w:val="20"/>
        </w:rPr>
        <w:softHyphen/>
        <w:t>ством публичного предложения в электронной форме</w:t>
      </w:r>
      <w:r w:rsidRPr="00CC0E9E">
        <w:rPr>
          <w:rFonts w:ascii="Cambria" w:hAnsi="Cambria"/>
          <w:b/>
          <w:sz w:val="20"/>
          <w:szCs w:val="20"/>
        </w:rPr>
        <w:t>»</w:t>
      </w:r>
    </w:p>
    <w:p w:rsidR="007D3AAE" w:rsidRPr="00CC0E9E" w:rsidRDefault="0014107A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C0E9E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CC0E9E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</w:t>
      </w:r>
      <w:r w:rsidRPr="00CC0E9E">
        <w:rPr>
          <w:rFonts w:ascii="Arial" w:hAnsi="Arial" w:cs="Arial"/>
          <w:sz w:val="18"/>
          <w:szCs w:val="18"/>
        </w:rPr>
        <w:t>Федерации от 27.08.2012 № 860 «О</w:t>
      </w:r>
      <w:r w:rsidR="00CC0E9E" w:rsidRPr="00CC0E9E">
        <w:rPr>
          <w:rFonts w:ascii="Arial" w:hAnsi="Arial" w:cs="Arial"/>
          <w:sz w:val="18"/>
          <w:szCs w:val="18"/>
        </w:rPr>
        <w:t>б</w:t>
      </w:r>
      <w:r w:rsidRPr="00CC0E9E">
        <w:rPr>
          <w:rFonts w:ascii="Arial" w:hAnsi="Arial" w:cs="Arial"/>
          <w:sz w:val="18"/>
          <w:szCs w:val="18"/>
        </w:rPr>
        <w:t xml:space="preserve"> ор</w:t>
      </w:r>
      <w:r w:rsidRPr="00CC0E9E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CC0E9E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утвер</w:t>
      </w:r>
      <w:r w:rsidRPr="00CC0E9E">
        <w:rPr>
          <w:rFonts w:ascii="Arial" w:hAnsi="Arial" w:cs="Arial"/>
          <w:sz w:val="18"/>
          <w:szCs w:val="18"/>
        </w:rPr>
        <w:softHyphen/>
        <w:t>ждении прогнозного п</w:t>
      </w:r>
      <w:r w:rsidRPr="00CC0E9E">
        <w:rPr>
          <w:rFonts w:ascii="Arial" w:hAnsi="Arial" w:cs="Arial"/>
          <w:sz w:val="18"/>
          <w:szCs w:val="18"/>
        </w:rPr>
        <w:t>лана приватизации муниципального имущества му</w:t>
      </w:r>
      <w:r w:rsidRPr="00CC0E9E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2022- 2024 годы», учитывая протокол</w:t>
      </w:r>
      <w:proofErr w:type="gramEnd"/>
      <w:r w:rsidRPr="00CC0E9E">
        <w:rPr>
          <w:rFonts w:ascii="Arial" w:hAnsi="Arial" w:cs="Arial"/>
          <w:sz w:val="18"/>
          <w:szCs w:val="18"/>
        </w:rPr>
        <w:t xml:space="preserve"> несостоявшегося аукциона № 304/08 от 27.02.2024 в электронной форме:</w:t>
      </w:r>
    </w:p>
    <w:p w:rsidR="007D3AAE" w:rsidRPr="00CC0E9E" w:rsidRDefault="00CC0E9E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 xml:space="preserve">1. </w:t>
      </w:r>
      <w:r w:rsidR="0014107A" w:rsidRPr="00CC0E9E">
        <w:rPr>
          <w:rFonts w:ascii="Arial" w:hAnsi="Arial" w:cs="Arial"/>
          <w:sz w:val="18"/>
          <w:szCs w:val="18"/>
        </w:rPr>
        <w:t>Управлению муниципального имущества админис</w:t>
      </w:r>
      <w:r w:rsidR="0014107A" w:rsidRPr="00CC0E9E">
        <w:rPr>
          <w:rFonts w:ascii="Arial" w:hAnsi="Arial" w:cs="Arial"/>
          <w:sz w:val="18"/>
          <w:szCs w:val="18"/>
        </w:rPr>
        <w:t>трации муници</w:t>
      </w:r>
      <w:r w:rsidR="0014107A" w:rsidRPr="00CC0E9E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7D3AAE" w:rsidRPr="00CC0E9E" w:rsidRDefault="00CC0E9E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14107A" w:rsidRPr="00CC0E9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4107A" w:rsidRPr="00CC0E9E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14107A" w:rsidRPr="00CC0E9E">
        <w:rPr>
          <w:rFonts w:ascii="Arial" w:hAnsi="Arial" w:cs="Arial"/>
          <w:sz w:val="18"/>
          <w:szCs w:val="18"/>
        </w:rPr>
        <w:softHyphen/>
        <w:t>рахань, Кировский район, ул. Пугачева/ ул. Урицкого, д. 5</w:t>
      </w:r>
      <w:r w:rsidR="0014107A" w:rsidRPr="00CC0E9E">
        <w:rPr>
          <w:rFonts w:ascii="Arial" w:hAnsi="Arial" w:cs="Arial"/>
          <w:sz w:val="18"/>
          <w:szCs w:val="18"/>
        </w:rPr>
        <w:t>/40, пом. 001, ка</w:t>
      </w:r>
      <w:r w:rsidR="0014107A" w:rsidRPr="00CC0E9E">
        <w:rPr>
          <w:rFonts w:ascii="Arial" w:hAnsi="Arial" w:cs="Arial"/>
          <w:sz w:val="18"/>
          <w:szCs w:val="18"/>
        </w:rPr>
        <w:softHyphen/>
        <w:t>дастровый номер 30:12:010134:61, общей площадью 75,3 кв.</w:t>
      </w:r>
      <w:r w:rsidRPr="00CC0E9E">
        <w:rPr>
          <w:rFonts w:ascii="Arial" w:hAnsi="Arial" w:cs="Arial"/>
          <w:sz w:val="18"/>
          <w:szCs w:val="18"/>
        </w:rPr>
        <w:t xml:space="preserve"> </w:t>
      </w:r>
      <w:r w:rsidR="0014107A" w:rsidRPr="00CC0E9E">
        <w:rPr>
          <w:rFonts w:ascii="Arial" w:hAnsi="Arial" w:cs="Arial"/>
          <w:sz w:val="18"/>
          <w:szCs w:val="18"/>
        </w:rPr>
        <w:t>м, относящего</w:t>
      </w:r>
      <w:r w:rsidR="0014107A" w:rsidRPr="00CC0E9E">
        <w:rPr>
          <w:rFonts w:ascii="Arial" w:hAnsi="Arial" w:cs="Arial"/>
          <w:sz w:val="18"/>
          <w:szCs w:val="18"/>
        </w:rPr>
        <w:softHyphen/>
        <w:t>ся к объекту культурного наследия, включенного в реестр объектов куль</w:t>
      </w:r>
      <w:r w:rsidR="0014107A" w:rsidRPr="00CC0E9E">
        <w:rPr>
          <w:rFonts w:ascii="Arial" w:hAnsi="Arial" w:cs="Arial"/>
          <w:sz w:val="18"/>
          <w:szCs w:val="18"/>
        </w:rPr>
        <w:softHyphen/>
        <w:t>турного наследия (далее - объект приватизации) способом продажи посред</w:t>
      </w:r>
      <w:r w:rsidR="0014107A" w:rsidRPr="00CC0E9E">
        <w:rPr>
          <w:rFonts w:ascii="Arial" w:hAnsi="Arial" w:cs="Arial"/>
          <w:sz w:val="18"/>
          <w:szCs w:val="18"/>
        </w:rPr>
        <w:softHyphen/>
        <w:t>ством публичного предложени</w:t>
      </w:r>
      <w:r w:rsidR="0014107A" w:rsidRPr="00CC0E9E">
        <w:rPr>
          <w:rFonts w:ascii="Arial" w:hAnsi="Arial" w:cs="Arial"/>
          <w:sz w:val="18"/>
          <w:szCs w:val="18"/>
        </w:rPr>
        <w:t>я в электронной форме с открытой</w:t>
      </w:r>
      <w:proofErr w:type="gramEnd"/>
      <w:r w:rsidR="0014107A" w:rsidRPr="00CC0E9E">
        <w:rPr>
          <w:rFonts w:ascii="Arial" w:hAnsi="Arial" w:cs="Arial"/>
          <w:sz w:val="18"/>
          <w:szCs w:val="18"/>
        </w:rPr>
        <w:t xml:space="preserve"> формой подачи предложений о цене имущества:</w:t>
      </w:r>
    </w:p>
    <w:p w:rsidR="007D3AAE" w:rsidRPr="00CC0E9E" w:rsidRDefault="00CC0E9E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14107A" w:rsidRPr="00CC0E9E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посредством публичного предложения в электронной форме и обеспечить его размещение на официаль</w:t>
      </w:r>
      <w:r w:rsidR="0014107A" w:rsidRPr="00CC0E9E">
        <w:rPr>
          <w:rFonts w:ascii="Arial" w:hAnsi="Arial" w:cs="Arial"/>
          <w:sz w:val="18"/>
          <w:szCs w:val="18"/>
        </w:rPr>
        <w:t>ном сайте</w:t>
      </w:r>
      <w:r w:rsidRPr="00CC0E9E">
        <w:rPr>
          <w:rFonts w:ascii="Arial" w:hAnsi="Arial" w:cs="Arial"/>
          <w:sz w:val="18"/>
          <w:szCs w:val="18"/>
        </w:rPr>
        <w:t xml:space="preserve"> </w:t>
      </w:r>
      <w:r w:rsidR="0014107A" w:rsidRPr="00CC0E9E">
        <w:rPr>
          <w:rFonts w:ascii="Arial" w:hAnsi="Arial" w:cs="Arial"/>
          <w:sz w:val="18"/>
          <w:szCs w:val="18"/>
        </w:rPr>
        <w:t xml:space="preserve">Российской Федерации в информационно - телекоммуникационной сети «Интернет» </w:t>
      </w:r>
      <w:hyperlink r:id="rId8" w:history="1">
        <w:r w:rsidR="0014107A" w:rsidRPr="00CC0E9E">
          <w:rPr>
            <w:rStyle w:val="a6"/>
            <w:rFonts w:ascii="Arial" w:hAnsi="Arial" w:cs="Arial"/>
            <w:sz w:val="18"/>
            <w:szCs w:val="18"/>
          </w:rPr>
          <w:t>www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torgi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gov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4107A" w:rsidRPr="00CC0E9E">
        <w:rPr>
          <w:rFonts w:ascii="Arial" w:hAnsi="Arial" w:cs="Arial"/>
          <w:sz w:val="18"/>
          <w:szCs w:val="18"/>
        </w:rPr>
        <w:t xml:space="preserve"> </w:t>
      </w:r>
      <w:r w:rsidR="0014107A" w:rsidRPr="00CC0E9E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14107A" w:rsidRPr="00CC0E9E">
          <w:rPr>
            <w:rStyle w:val="a6"/>
            <w:rFonts w:ascii="Arial" w:hAnsi="Arial" w:cs="Arial"/>
            <w:sz w:val="18"/>
            <w:szCs w:val="18"/>
          </w:rPr>
          <w:t>www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torgi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gov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iTi</w:t>
        </w:r>
      </w:hyperlink>
      <w:r w:rsidR="0014107A" w:rsidRPr="00CC0E9E">
        <w:rPr>
          <w:rFonts w:ascii="Arial" w:hAnsi="Arial" w:cs="Arial"/>
          <w:sz w:val="18"/>
          <w:szCs w:val="18"/>
        </w:rPr>
        <w:t xml:space="preserve">) </w:t>
      </w:r>
      <w:r w:rsidR="0014107A" w:rsidRPr="00CC0E9E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«Городской округ город Астрахань» </w:t>
      </w:r>
      <w:hyperlink r:id="rId10" w:history="1">
        <w:r w:rsidR="0014107A" w:rsidRPr="00CC0E9E">
          <w:rPr>
            <w:rStyle w:val="a6"/>
            <w:rFonts w:ascii="Arial" w:hAnsi="Arial" w:cs="Arial"/>
            <w:sz w:val="18"/>
            <w:szCs w:val="18"/>
          </w:rPr>
          <w:t>www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astrgorod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4107A" w:rsidRPr="00CC0E9E">
        <w:rPr>
          <w:rFonts w:ascii="Arial" w:hAnsi="Arial" w:cs="Arial"/>
          <w:sz w:val="18"/>
          <w:szCs w:val="18"/>
        </w:rPr>
        <w:t xml:space="preserve"> </w:t>
      </w:r>
      <w:r w:rsidR="0014107A" w:rsidRPr="00CC0E9E">
        <w:rPr>
          <w:rFonts w:ascii="Arial" w:hAnsi="Arial" w:cs="Arial"/>
          <w:sz w:val="18"/>
          <w:szCs w:val="18"/>
        </w:rPr>
        <w:t>(далее - официальный сайт</w:t>
      </w:r>
      <w:proofErr w:type="gramEnd"/>
      <w:r w:rsidR="0014107A" w:rsidRPr="00CC0E9E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14107A" w:rsidRPr="00CC0E9E">
        <w:rPr>
          <w:rFonts w:ascii="Arial" w:hAnsi="Arial" w:cs="Arial"/>
          <w:sz w:val="18"/>
          <w:szCs w:val="18"/>
        </w:rPr>
        <w:softHyphen/>
        <w:t>ской ок</w:t>
      </w:r>
      <w:r w:rsidR="0014107A" w:rsidRPr="00CC0E9E">
        <w:rPr>
          <w:rFonts w:ascii="Arial" w:hAnsi="Arial" w:cs="Arial"/>
          <w:sz w:val="18"/>
          <w:szCs w:val="18"/>
        </w:rPr>
        <w:t>руг город Астрахань»).</w:t>
      </w:r>
    </w:p>
    <w:p w:rsidR="007D3AAE" w:rsidRPr="00CC0E9E" w:rsidRDefault="00CC0E9E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 xml:space="preserve">1.1.2. </w:t>
      </w:r>
      <w:r w:rsidR="0014107A" w:rsidRPr="00CC0E9E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14107A" w:rsidRPr="00CC0E9E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14107A" w:rsidRPr="00CC0E9E">
        <w:rPr>
          <w:rFonts w:ascii="Arial" w:hAnsi="Arial" w:cs="Arial"/>
          <w:sz w:val="18"/>
          <w:szCs w:val="18"/>
        </w:rPr>
        <w:softHyphen/>
        <w:t xml:space="preserve">ключить договор купли-продажи объекта приватизации. </w:t>
      </w:r>
      <w:proofErr w:type="gramStart"/>
      <w:r w:rsidR="0014107A" w:rsidRPr="00CC0E9E">
        <w:rPr>
          <w:rFonts w:ascii="Arial" w:hAnsi="Arial" w:cs="Arial"/>
          <w:sz w:val="18"/>
          <w:szCs w:val="18"/>
        </w:rPr>
        <w:t>Договор, преду</w:t>
      </w:r>
      <w:r w:rsidR="0014107A" w:rsidRPr="00CC0E9E">
        <w:rPr>
          <w:rFonts w:ascii="Arial" w:hAnsi="Arial" w:cs="Arial"/>
          <w:sz w:val="18"/>
          <w:szCs w:val="18"/>
        </w:rPr>
        <w:softHyphen/>
        <w:t>сматривающий отчуждение объекта культурн</w:t>
      </w:r>
      <w:r w:rsidR="0014107A" w:rsidRPr="00CC0E9E">
        <w:rPr>
          <w:rFonts w:ascii="Arial" w:hAnsi="Arial" w:cs="Arial"/>
          <w:sz w:val="18"/>
          <w:szCs w:val="18"/>
        </w:rPr>
        <w:t>ого наследия, включенного в реестр объектов культурного наследия, в порядке приватизации, должен содержать в качестве существенного условия обременение приватизируе</w:t>
      </w:r>
      <w:r w:rsidR="0014107A" w:rsidRPr="00CC0E9E">
        <w:rPr>
          <w:rFonts w:ascii="Arial" w:hAnsi="Arial" w:cs="Arial"/>
          <w:sz w:val="18"/>
          <w:szCs w:val="18"/>
        </w:rPr>
        <w:softHyphen/>
        <w:t>мого объекта культурного наследия, включенного в реестр объектов куль</w:t>
      </w:r>
      <w:r w:rsidR="0014107A" w:rsidRPr="00CC0E9E">
        <w:rPr>
          <w:rFonts w:ascii="Arial" w:hAnsi="Arial" w:cs="Arial"/>
          <w:sz w:val="18"/>
          <w:szCs w:val="18"/>
        </w:rPr>
        <w:softHyphen/>
        <w:t>турного наследия, обя</w:t>
      </w:r>
      <w:r w:rsidR="0014107A" w:rsidRPr="00CC0E9E">
        <w:rPr>
          <w:rFonts w:ascii="Arial" w:hAnsi="Arial" w:cs="Arial"/>
          <w:sz w:val="18"/>
          <w:szCs w:val="18"/>
        </w:rPr>
        <w:t>занностью нового собственника по выполнению тре</w:t>
      </w:r>
      <w:r w:rsidR="0014107A" w:rsidRPr="00CC0E9E">
        <w:rPr>
          <w:rFonts w:ascii="Arial" w:hAnsi="Arial" w:cs="Arial"/>
          <w:sz w:val="18"/>
          <w:szCs w:val="18"/>
        </w:rPr>
        <w:softHyphen/>
        <w:t>бований охранного обязательства, предусмотренного статьей 47.6 Феде</w:t>
      </w:r>
      <w:r w:rsidR="0014107A" w:rsidRPr="00CC0E9E">
        <w:rPr>
          <w:rFonts w:ascii="Arial" w:hAnsi="Arial" w:cs="Arial"/>
          <w:sz w:val="18"/>
          <w:szCs w:val="18"/>
        </w:rPr>
        <w:softHyphen/>
        <w:t>рального закона от 25.06.2002 № 73-ФЗ «Об объектах культурного насле</w:t>
      </w:r>
      <w:r w:rsidR="0014107A" w:rsidRPr="00CC0E9E">
        <w:rPr>
          <w:rFonts w:ascii="Arial" w:hAnsi="Arial" w:cs="Arial"/>
          <w:sz w:val="18"/>
          <w:szCs w:val="18"/>
        </w:rPr>
        <w:softHyphen/>
        <w:t>дия (памятниках истории и культуры) народов Российской Федерации».</w:t>
      </w:r>
      <w:proofErr w:type="gramEnd"/>
    </w:p>
    <w:p w:rsidR="007D3AAE" w:rsidRPr="00CC0E9E" w:rsidRDefault="00CC0E9E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>1.1.3</w:t>
      </w:r>
      <w:proofErr w:type="gramStart"/>
      <w:r w:rsidRPr="00CC0E9E">
        <w:rPr>
          <w:rFonts w:ascii="Arial" w:hAnsi="Arial" w:cs="Arial"/>
          <w:sz w:val="18"/>
          <w:szCs w:val="18"/>
        </w:rPr>
        <w:t xml:space="preserve"> </w:t>
      </w:r>
      <w:r w:rsidR="0014107A" w:rsidRPr="00CC0E9E">
        <w:rPr>
          <w:rFonts w:ascii="Arial" w:hAnsi="Arial" w:cs="Arial"/>
          <w:sz w:val="18"/>
          <w:szCs w:val="18"/>
        </w:rPr>
        <w:t>П</w:t>
      </w:r>
      <w:proofErr w:type="gramEnd"/>
      <w:r w:rsidR="0014107A" w:rsidRPr="00CC0E9E">
        <w:rPr>
          <w:rFonts w:ascii="Arial" w:hAnsi="Arial" w:cs="Arial"/>
          <w:sz w:val="18"/>
          <w:szCs w:val="18"/>
        </w:rPr>
        <w:t>одг</w:t>
      </w:r>
      <w:r w:rsidR="0014107A" w:rsidRPr="00CC0E9E">
        <w:rPr>
          <w:rFonts w:ascii="Arial" w:hAnsi="Arial" w:cs="Arial"/>
          <w:sz w:val="18"/>
          <w:szCs w:val="18"/>
        </w:rPr>
        <w:t>отовить и разместить на официальном сайте в сети «Интер</w:t>
      </w:r>
      <w:r w:rsidR="0014107A" w:rsidRPr="00CC0E9E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14107A" w:rsidRPr="00CC0E9E">
          <w:rPr>
            <w:rStyle w:val="a6"/>
            <w:rFonts w:ascii="Arial" w:hAnsi="Arial" w:cs="Arial"/>
            <w:sz w:val="18"/>
            <w:szCs w:val="18"/>
          </w:rPr>
          <w:t>www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torgi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gov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="0014107A" w:rsidRPr="00CC0E9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4107A" w:rsidRPr="00CC0E9E">
        <w:rPr>
          <w:rFonts w:ascii="Arial" w:hAnsi="Arial" w:cs="Arial"/>
          <w:sz w:val="18"/>
          <w:szCs w:val="18"/>
        </w:rPr>
        <w:t xml:space="preserve"> </w:t>
      </w:r>
      <w:r w:rsidR="0014107A" w:rsidRPr="00CC0E9E">
        <w:rPr>
          <w:rFonts w:ascii="Arial" w:hAnsi="Arial" w:cs="Arial"/>
          <w:sz w:val="18"/>
          <w:szCs w:val="18"/>
        </w:rPr>
        <w:t>и на официальном сайте администрации муници</w:t>
      </w:r>
      <w:r w:rsidR="0014107A" w:rsidRPr="00CC0E9E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информацион</w:t>
      </w:r>
      <w:r w:rsidR="0014107A" w:rsidRPr="00CC0E9E">
        <w:rPr>
          <w:rFonts w:ascii="Arial" w:hAnsi="Arial" w:cs="Arial"/>
          <w:sz w:val="18"/>
          <w:szCs w:val="18"/>
        </w:rPr>
        <w:softHyphen/>
        <w:t>ное сообщение об итогах прода</w:t>
      </w:r>
      <w:r w:rsidR="0014107A" w:rsidRPr="00CC0E9E">
        <w:rPr>
          <w:rFonts w:ascii="Arial" w:hAnsi="Arial" w:cs="Arial"/>
          <w:sz w:val="18"/>
          <w:szCs w:val="18"/>
        </w:rPr>
        <w:t>жи объекта приватизации посредством пуб</w:t>
      </w:r>
      <w:r w:rsidR="0014107A" w:rsidRPr="00CC0E9E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7D3AAE" w:rsidRPr="00CC0E9E" w:rsidRDefault="00CC0E9E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 xml:space="preserve">1.1.4. </w:t>
      </w:r>
      <w:r w:rsidR="0014107A" w:rsidRPr="00CC0E9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</w:t>
      </w:r>
      <w:r w:rsidR="0014107A" w:rsidRPr="00CC0E9E">
        <w:rPr>
          <w:rFonts w:ascii="Arial" w:hAnsi="Arial" w:cs="Arial"/>
          <w:sz w:val="18"/>
          <w:szCs w:val="18"/>
        </w:rPr>
        <w:softHyphen/>
        <w:t>го имущества муниципального образования «Городской округ город Аст</w:t>
      </w:r>
      <w:r w:rsidR="0014107A" w:rsidRPr="00CC0E9E">
        <w:rPr>
          <w:rFonts w:ascii="Arial" w:hAnsi="Arial" w:cs="Arial"/>
          <w:sz w:val="18"/>
          <w:szCs w:val="18"/>
        </w:rPr>
        <w:softHyphen/>
        <w:t>рах</w:t>
      </w:r>
      <w:r w:rsidR="0014107A" w:rsidRPr="00CC0E9E">
        <w:rPr>
          <w:rFonts w:ascii="Arial" w:hAnsi="Arial" w:cs="Arial"/>
          <w:sz w:val="18"/>
          <w:szCs w:val="18"/>
        </w:rPr>
        <w:t>ань».</w:t>
      </w:r>
    </w:p>
    <w:p w:rsidR="007D3AAE" w:rsidRPr="00CC0E9E" w:rsidRDefault="0014107A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C0E9E">
        <w:rPr>
          <w:rFonts w:ascii="Arial" w:hAnsi="Arial" w:cs="Arial"/>
          <w:sz w:val="18"/>
          <w:szCs w:val="18"/>
        </w:rPr>
        <w:t>Разместить</w:t>
      </w:r>
      <w:proofErr w:type="gramEnd"/>
      <w:r w:rsidRPr="00CC0E9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CC0E9E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CC0E9E">
          <w:rPr>
            <w:rStyle w:val="a6"/>
            <w:rFonts w:ascii="Arial" w:hAnsi="Arial" w:cs="Arial"/>
            <w:sz w:val="18"/>
            <w:szCs w:val="18"/>
          </w:rPr>
          <w:t>www</w:t>
        </w:r>
        <w:r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Pr="00CC0E9E">
          <w:rPr>
            <w:rStyle w:val="a6"/>
            <w:rFonts w:ascii="Arial" w:hAnsi="Arial" w:cs="Arial"/>
            <w:sz w:val="18"/>
            <w:szCs w:val="18"/>
          </w:rPr>
          <w:t>torgi</w:t>
        </w:r>
        <w:r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Pr="00CC0E9E">
          <w:rPr>
            <w:rStyle w:val="a6"/>
            <w:rFonts w:ascii="Arial" w:hAnsi="Arial" w:cs="Arial"/>
            <w:sz w:val="18"/>
            <w:szCs w:val="18"/>
          </w:rPr>
          <w:t>gov</w:t>
        </w:r>
        <w:r w:rsidRPr="00CC0E9E">
          <w:rPr>
            <w:rStyle w:val="a6"/>
            <w:rFonts w:ascii="Arial" w:hAnsi="Arial" w:cs="Arial"/>
            <w:sz w:val="18"/>
            <w:szCs w:val="18"/>
          </w:rPr>
          <w:t>.</w:t>
        </w:r>
        <w:r w:rsidRPr="00CC0E9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CC0E9E">
        <w:rPr>
          <w:rFonts w:ascii="Arial" w:hAnsi="Arial" w:cs="Arial"/>
          <w:sz w:val="18"/>
          <w:szCs w:val="18"/>
        </w:rPr>
        <w:t xml:space="preserve"> </w:t>
      </w:r>
      <w:r w:rsidRPr="00CC0E9E">
        <w:rPr>
          <w:rFonts w:ascii="Arial" w:hAnsi="Arial" w:cs="Arial"/>
          <w:sz w:val="18"/>
          <w:szCs w:val="18"/>
        </w:rPr>
        <w:t>в течение десяти дней со дня его принятия</w:t>
      </w:r>
      <w:r w:rsidRPr="00CC0E9E">
        <w:rPr>
          <w:rFonts w:ascii="Arial" w:hAnsi="Arial" w:cs="Arial"/>
          <w:sz w:val="18"/>
          <w:szCs w:val="18"/>
        </w:rPr>
        <w:t>.</w:t>
      </w:r>
    </w:p>
    <w:p w:rsidR="007D3AAE" w:rsidRPr="00CC0E9E" w:rsidRDefault="00CC0E9E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 xml:space="preserve">2. </w:t>
      </w:r>
      <w:r w:rsidR="0014107A" w:rsidRPr="00CC0E9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4107A" w:rsidRPr="00CC0E9E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14107A" w:rsidRPr="00CC0E9E">
        <w:rPr>
          <w:rFonts w:ascii="Arial" w:hAnsi="Arial" w:cs="Arial"/>
          <w:sz w:val="18"/>
          <w:szCs w:val="18"/>
        </w:rPr>
        <w:t>разместить</w:t>
      </w:r>
      <w:proofErr w:type="gramEnd"/>
      <w:r w:rsidR="0014107A" w:rsidRPr="00CC0E9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14107A" w:rsidRPr="00CC0E9E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Астрахань».</w:t>
      </w:r>
    </w:p>
    <w:p w:rsidR="007D3AAE" w:rsidRPr="00CC0E9E" w:rsidRDefault="00CC0E9E" w:rsidP="00CC0E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E9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4107A" w:rsidRPr="00CC0E9E">
        <w:rPr>
          <w:rFonts w:ascii="Arial" w:hAnsi="Arial" w:cs="Arial"/>
          <w:sz w:val="18"/>
          <w:szCs w:val="18"/>
        </w:rPr>
        <w:t>Контроль за</w:t>
      </w:r>
      <w:proofErr w:type="gramEnd"/>
      <w:r w:rsidR="0014107A" w:rsidRPr="00CC0E9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4107A" w:rsidRPr="00CC0E9E">
        <w:rPr>
          <w:rFonts w:ascii="Arial" w:hAnsi="Arial" w:cs="Arial"/>
          <w:sz w:val="18"/>
          <w:szCs w:val="18"/>
        </w:rPr>
        <w:softHyphen/>
        <w:t xml:space="preserve">ции муниципального образования «Городской округ город Астрахань» возложить на заместителя главы муниципального образования «Городской </w:t>
      </w:r>
      <w:r w:rsidR="0014107A" w:rsidRPr="00CC0E9E">
        <w:rPr>
          <w:rFonts w:ascii="Arial" w:hAnsi="Arial" w:cs="Arial"/>
          <w:sz w:val="18"/>
          <w:szCs w:val="18"/>
        </w:rPr>
        <w:t>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14107A" w:rsidRPr="00CC0E9E">
        <w:rPr>
          <w:rFonts w:ascii="Arial" w:hAnsi="Arial" w:cs="Arial"/>
          <w:sz w:val="18"/>
          <w:szCs w:val="18"/>
        </w:rPr>
        <w:softHyphen/>
      </w:r>
      <w:r w:rsidR="0014107A" w:rsidRPr="00CC0E9E">
        <w:rPr>
          <w:rFonts w:ascii="Arial" w:hAnsi="Arial" w:cs="Arial"/>
          <w:sz w:val="18"/>
          <w:szCs w:val="18"/>
        </w:rPr>
        <w:t>ства, жилищной политики и отдела по организации и проведению оценки технического состояния</w:t>
      </w:r>
      <w:r w:rsidR="0014107A" w:rsidRPr="00CC0E9E">
        <w:rPr>
          <w:rFonts w:ascii="Arial" w:hAnsi="Arial" w:cs="Arial"/>
          <w:sz w:val="18"/>
          <w:szCs w:val="18"/>
        </w:rPr>
        <w:t xml:space="preserve"> зданий, строений, сооружений и деятельности ко</w:t>
      </w:r>
      <w:r w:rsidR="0014107A" w:rsidRPr="00CC0E9E">
        <w:rPr>
          <w:rFonts w:ascii="Arial" w:hAnsi="Arial" w:cs="Arial"/>
          <w:sz w:val="18"/>
          <w:szCs w:val="18"/>
        </w:rPr>
        <w:softHyphen/>
        <w:t>миссий.</w:t>
      </w:r>
    </w:p>
    <w:p w:rsidR="007D3AAE" w:rsidRPr="00CC0E9E" w:rsidRDefault="0014107A" w:rsidP="00CC0E9E">
      <w:pPr>
        <w:ind w:firstLine="709"/>
        <w:jc w:val="right"/>
        <w:rPr>
          <w:b/>
        </w:rPr>
      </w:pPr>
      <w:r w:rsidRPr="00CC0E9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C0E9E">
        <w:rPr>
          <w:rFonts w:ascii="Arial" w:hAnsi="Arial" w:cs="Arial"/>
          <w:b/>
          <w:sz w:val="18"/>
          <w:szCs w:val="18"/>
        </w:rPr>
        <w:br/>
        <w:t>«Городской ок</w:t>
      </w:r>
      <w:bookmarkStart w:id="2" w:name="_GoBack"/>
      <w:bookmarkEnd w:id="2"/>
      <w:r w:rsidRPr="00CC0E9E">
        <w:rPr>
          <w:rFonts w:ascii="Arial" w:hAnsi="Arial" w:cs="Arial"/>
          <w:b/>
          <w:sz w:val="18"/>
          <w:szCs w:val="18"/>
        </w:rPr>
        <w:t>руг город Астрахань»</w:t>
      </w:r>
      <w:r w:rsidR="00CC0E9E" w:rsidRPr="00CC0E9E">
        <w:rPr>
          <w:rFonts w:ascii="Arial" w:hAnsi="Arial" w:cs="Arial"/>
          <w:b/>
          <w:sz w:val="18"/>
          <w:szCs w:val="18"/>
        </w:rPr>
        <w:t xml:space="preserve"> </w:t>
      </w:r>
      <w:r w:rsidRPr="00CC0E9E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7D3AAE" w:rsidRPr="00CC0E9E" w:rsidSect="00CC0E9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07A" w:rsidRDefault="0014107A">
      <w:r>
        <w:separator/>
      </w:r>
    </w:p>
  </w:endnote>
  <w:endnote w:type="continuationSeparator" w:id="0">
    <w:p w:rsidR="0014107A" w:rsidRDefault="0014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07A" w:rsidRDefault="0014107A"/>
  </w:footnote>
  <w:footnote w:type="continuationSeparator" w:id="0">
    <w:p w:rsidR="0014107A" w:rsidRDefault="001410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FDD"/>
    <w:multiLevelType w:val="multilevel"/>
    <w:tmpl w:val="D180A65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197D35"/>
    <w:multiLevelType w:val="multilevel"/>
    <w:tmpl w:val="7B0CE6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531DB6"/>
    <w:multiLevelType w:val="multilevel"/>
    <w:tmpl w:val="266674D8"/>
    <w:lvl w:ilvl="0">
      <w:start w:val="2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D3AAE"/>
    <w:rsid w:val="0014107A"/>
    <w:rsid w:val="007D3AAE"/>
    <w:rsid w:val="00CC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8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CC0E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8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CC0E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iT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704</Words>
  <Characters>4017</Characters>
  <Application>Microsoft Office Word</Application>
  <DocSecurity>0</DocSecurity>
  <Lines>33</Lines>
  <Paragraphs>9</Paragraphs>
  <ScaleCrop>false</ScaleCrop>
  <Company/>
  <LinksUpToDate>false</LinksUpToDate>
  <CharactersWithSpaces>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2024-03-22T11:47:00Z</dcterms:created>
  <dcterms:modified xsi:type="dcterms:W3CDTF">2024-03-22T11:51:00Z</dcterms:modified>
</cp:coreProperties>
</file>