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B58" w:rsidRPr="00EA4B58" w:rsidRDefault="00EA4B58" w:rsidP="00EA4B58">
      <w:pPr>
        <w:jc w:val="center"/>
        <w:rPr>
          <w:rFonts w:ascii="Cambria" w:hAnsi="Cambria"/>
          <w:b/>
          <w:sz w:val="20"/>
          <w:szCs w:val="20"/>
        </w:rPr>
      </w:pPr>
      <w:r w:rsidRPr="00EA4B58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4077DD" w:rsidRPr="00EA4B58" w:rsidRDefault="0068680D" w:rsidP="00EA4B58">
      <w:pPr>
        <w:jc w:val="center"/>
        <w:rPr>
          <w:rFonts w:ascii="Cambria" w:hAnsi="Cambria"/>
          <w:b/>
          <w:sz w:val="20"/>
          <w:szCs w:val="20"/>
        </w:rPr>
      </w:pPr>
      <w:r w:rsidRPr="00EA4B58">
        <w:rPr>
          <w:rFonts w:ascii="Cambria" w:hAnsi="Cambria"/>
          <w:b/>
          <w:sz w:val="20"/>
          <w:szCs w:val="20"/>
        </w:rPr>
        <w:t>РАСПОРЯЖЕНИЕ</w:t>
      </w:r>
    </w:p>
    <w:p w:rsidR="004077DD" w:rsidRPr="00EA4B58" w:rsidRDefault="0068680D" w:rsidP="00EA4B58">
      <w:pPr>
        <w:jc w:val="center"/>
        <w:rPr>
          <w:rFonts w:ascii="Cambria" w:hAnsi="Cambria"/>
          <w:b/>
          <w:sz w:val="20"/>
          <w:szCs w:val="20"/>
        </w:rPr>
      </w:pPr>
      <w:r w:rsidRPr="00EA4B58">
        <w:rPr>
          <w:rFonts w:ascii="Cambria" w:hAnsi="Cambria"/>
          <w:b/>
          <w:sz w:val="20"/>
          <w:szCs w:val="20"/>
        </w:rPr>
        <w:t>16 апреля 2021 года</w:t>
      </w:r>
      <w:r w:rsidR="00EA4B58" w:rsidRPr="00EA4B58">
        <w:rPr>
          <w:rFonts w:ascii="Cambria" w:hAnsi="Cambria"/>
          <w:b/>
          <w:sz w:val="20"/>
          <w:szCs w:val="20"/>
        </w:rPr>
        <w:t xml:space="preserve"> </w:t>
      </w:r>
      <w:r w:rsidRPr="00EA4B58">
        <w:rPr>
          <w:rFonts w:ascii="Cambria" w:hAnsi="Cambria"/>
          <w:b/>
          <w:sz w:val="20"/>
          <w:szCs w:val="20"/>
        </w:rPr>
        <w:t>№</w:t>
      </w:r>
      <w:r w:rsidR="00EA4B58" w:rsidRPr="00EA4B58">
        <w:rPr>
          <w:rFonts w:ascii="Cambria" w:hAnsi="Cambria"/>
          <w:b/>
          <w:sz w:val="20"/>
          <w:szCs w:val="20"/>
        </w:rPr>
        <w:t xml:space="preserve"> </w:t>
      </w:r>
      <w:r w:rsidRPr="00EA4B58">
        <w:rPr>
          <w:rFonts w:ascii="Cambria" w:hAnsi="Cambria"/>
          <w:b/>
          <w:sz w:val="20"/>
          <w:szCs w:val="20"/>
        </w:rPr>
        <w:t>594-р</w:t>
      </w:r>
    </w:p>
    <w:p w:rsidR="004077DD" w:rsidRPr="00EA4B58" w:rsidRDefault="00EA4B58" w:rsidP="00EA4B58">
      <w:pPr>
        <w:jc w:val="center"/>
      </w:pPr>
      <w:r w:rsidRPr="00EA4B58">
        <w:rPr>
          <w:rFonts w:ascii="Cambria" w:hAnsi="Cambria"/>
          <w:b/>
          <w:sz w:val="20"/>
          <w:szCs w:val="20"/>
        </w:rPr>
        <w:t>«</w:t>
      </w:r>
      <w:r w:rsidR="0068680D" w:rsidRPr="00EA4B58">
        <w:rPr>
          <w:rFonts w:ascii="Cambria" w:hAnsi="Cambria"/>
          <w:b/>
          <w:sz w:val="20"/>
          <w:szCs w:val="20"/>
        </w:rPr>
        <w:t>О внесении изменения в распоряжение администрации муниципального образования «Город Астрахань» от 18.07.2018 № 3141-р</w:t>
      </w:r>
      <w:r w:rsidRPr="00EA4B58">
        <w:rPr>
          <w:rFonts w:ascii="Cambria" w:hAnsi="Cambria"/>
          <w:b/>
          <w:sz w:val="20"/>
          <w:szCs w:val="20"/>
        </w:rPr>
        <w:t>»</w:t>
      </w:r>
    </w:p>
    <w:p w:rsidR="004077DD" w:rsidRPr="00EA4B58" w:rsidRDefault="0068680D" w:rsidP="00EA4B5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A4B58">
        <w:rPr>
          <w:rFonts w:ascii="Arial" w:hAnsi="Arial" w:cs="Arial"/>
          <w:sz w:val="18"/>
          <w:szCs w:val="18"/>
        </w:rPr>
        <w:t xml:space="preserve">В соответствии с Федеральным </w:t>
      </w:r>
      <w:r w:rsidRPr="00EA4B58">
        <w:rPr>
          <w:rFonts w:ascii="Arial" w:hAnsi="Arial" w:cs="Arial"/>
          <w:sz w:val="18"/>
          <w:szCs w:val="18"/>
        </w:rPr>
        <w:t>законом «О контрактной системе в сфере закупок товаров, работ, услуг для обеспечения государственных и муниципальных нужд», в связи с кадровыми изменениями,</w:t>
      </w:r>
    </w:p>
    <w:p w:rsidR="004077DD" w:rsidRPr="00EA4B58" w:rsidRDefault="00EA4B58" w:rsidP="00EA4B5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A4B58">
        <w:rPr>
          <w:rFonts w:ascii="Arial" w:hAnsi="Arial" w:cs="Arial"/>
          <w:sz w:val="18"/>
          <w:szCs w:val="18"/>
        </w:rPr>
        <w:t xml:space="preserve">1. </w:t>
      </w:r>
      <w:proofErr w:type="gramStart"/>
      <w:r w:rsidR="0068680D" w:rsidRPr="00EA4B58">
        <w:rPr>
          <w:rFonts w:ascii="Arial" w:hAnsi="Arial" w:cs="Arial"/>
          <w:sz w:val="18"/>
          <w:szCs w:val="18"/>
        </w:rPr>
        <w:t>Внести в распоряжение администрации муниципального образования «Город Астрахань» от 18.07.2018 № 31</w:t>
      </w:r>
      <w:r w:rsidR="0068680D" w:rsidRPr="00EA4B58">
        <w:rPr>
          <w:rFonts w:ascii="Arial" w:hAnsi="Arial" w:cs="Arial"/>
          <w:sz w:val="18"/>
          <w:szCs w:val="18"/>
        </w:rPr>
        <w:t xml:space="preserve">41-р «О создании постоянно действующей конкурсной, аукционной комиссии по осуществлению закупок работ для нужд заказчиков муниципального образования «Город Астрахань» с изменениями, внесенными распоряжениями администрации муниципального образования «Город </w:t>
      </w:r>
      <w:r w:rsidR="0068680D" w:rsidRPr="00EA4B58">
        <w:rPr>
          <w:rFonts w:ascii="Arial" w:hAnsi="Arial" w:cs="Arial"/>
          <w:sz w:val="18"/>
          <w:szCs w:val="18"/>
        </w:rPr>
        <w:t>Астрахань» от 29.11.2019 № 3013-р, от 25.02.2020 № 332-р; от 13.04.2020 № 714-р, от 05.11.2020 № 2001-р, следующее изменение:</w:t>
      </w:r>
      <w:proofErr w:type="gramEnd"/>
    </w:p>
    <w:p w:rsidR="004077DD" w:rsidRPr="00EA4B58" w:rsidRDefault="0068680D" w:rsidP="00EA4B5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A4B58">
        <w:rPr>
          <w:rFonts w:ascii="Arial" w:hAnsi="Arial" w:cs="Arial"/>
          <w:sz w:val="18"/>
          <w:szCs w:val="18"/>
        </w:rPr>
        <w:t>- состав постоянно действующей конкурсной, аукционной комиссии по осуществлению закупок работ для нужд заказчиков муниципального о</w:t>
      </w:r>
      <w:r w:rsidRPr="00EA4B58">
        <w:rPr>
          <w:rFonts w:ascii="Arial" w:hAnsi="Arial" w:cs="Arial"/>
          <w:sz w:val="18"/>
          <w:szCs w:val="18"/>
        </w:rPr>
        <w:t>бразования «Город Астрахань» изложить в редакции согласно приложению к настоящему распоряжению администрации муниципального образования «Город Астрахань».</w:t>
      </w:r>
    </w:p>
    <w:p w:rsidR="004077DD" w:rsidRPr="00EA4B58" w:rsidRDefault="00EA4B58" w:rsidP="00EA4B5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A4B58">
        <w:rPr>
          <w:rFonts w:ascii="Arial" w:hAnsi="Arial" w:cs="Arial"/>
          <w:sz w:val="18"/>
          <w:szCs w:val="18"/>
        </w:rPr>
        <w:t xml:space="preserve">2. </w:t>
      </w:r>
      <w:r w:rsidR="0068680D" w:rsidRPr="00EA4B58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68680D" w:rsidRPr="00EA4B58">
        <w:rPr>
          <w:rFonts w:ascii="Arial" w:hAnsi="Arial" w:cs="Arial"/>
          <w:sz w:val="18"/>
          <w:szCs w:val="18"/>
        </w:rPr>
        <w:t>размест</w:t>
      </w:r>
      <w:r w:rsidR="0068680D" w:rsidRPr="00EA4B58">
        <w:rPr>
          <w:rFonts w:ascii="Arial" w:hAnsi="Arial" w:cs="Arial"/>
          <w:sz w:val="18"/>
          <w:szCs w:val="18"/>
        </w:rPr>
        <w:t>ить</w:t>
      </w:r>
      <w:proofErr w:type="gramEnd"/>
      <w:r w:rsidR="0068680D" w:rsidRPr="00EA4B58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4077DD" w:rsidRPr="00EA4B58" w:rsidRDefault="00EA4B58" w:rsidP="00EA4B5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A4B58">
        <w:rPr>
          <w:rFonts w:ascii="Arial" w:hAnsi="Arial" w:cs="Arial"/>
          <w:sz w:val="18"/>
          <w:szCs w:val="18"/>
        </w:rPr>
        <w:t xml:space="preserve">3. </w:t>
      </w:r>
      <w:r w:rsidR="0068680D" w:rsidRPr="00EA4B58">
        <w:rPr>
          <w:rFonts w:ascii="Arial" w:hAnsi="Arial" w:cs="Arial"/>
          <w:sz w:val="18"/>
          <w:szCs w:val="18"/>
        </w:rPr>
        <w:t>Управлению контроля и документооборота администрации муниципального образования «Город Ас</w:t>
      </w:r>
      <w:r w:rsidR="0068680D" w:rsidRPr="00EA4B58">
        <w:rPr>
          <w:rFonts w:ascii="Arial" w:hAnsi="Arial" w:cs="Arial"/>
          <w:sz w:val="18"/>
          <w:szCs w:val="18"/>
        </w:rPr>
        <w:t>трахань» внести 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4077DD" w:rsidRPr="00EA4B58" w:rsidRDefault="0068680D" w:rsidP="00EA4B58">
      <w:pPr>
        <w:ind w:firstLine="709"/>
        <w:jc w:val="right"/>
        <w:rPr>
          <w:b/>
        </w:rPr>
      </w:pPr>
      <w:r w:rsidRPr="00EA4B58">
        <w:rPr>
          <w:rFonts w:ascii="Arial" w:hAnsi="Arial" w:cs="Arial"/>
          <w:b/>
          <w:sz w:val="18"/>
          <w:szCs w:val="18"/>
        </w:rPr>
        <w:t>И.о. главы муниципального образования</w:t>
      </w:r>
      <w:r w:rsidR="00EA4B58" w:rsidRPr="00EA4B58">
        <w:rPr>
          <w:rFonts w:ascii="Arial" w:hAnsi="Arial" w:cs="Arial"/>
          <w:b/>
          <w:sz w:val="18"/>
          <w:szCs w:val="18"/>
        </w:rPr>
        <w:t xml:space="preserve"> </w:t>
      </w:r>
      <w:r w:rsidRPr="00EA4B58">
        <w:rPr>
          <w:rFonts w:ascii="Arial" w:hAnsi="Arial" w:cs="Arial"/>
          <w:b/>
          <w:sz w:val="18"/>
          <w:szCs w:val="18"/>
        </w:rPr>
        <w:t>«Город Астрахань»</w:t>
      </w:r>
      <w:r w:rsidR="00EA4B58" w:rsidRPr="00EA4B58">
        <w:rPr>
          <w:rFonts w:ascii="Arial" w:hAnsi="Arial" w:cs="Arial"/>
          <w:b/>
          <w:sz w:val="18"/>
          <w:szCs w:val="18"/>
        </w:rPr>
        <w:t xml:space="preserve"> </w:t>
      </w:r>
      <w:r w:rsidRPr="00EA4B58">
        <w:rPr>
          <w:rFonts w:ascii="Arial" w:hAnsi="Arial" w:cs="Arial"/>
          <w:b/>
          <w:sz w:val="18"/>
          <w:szCs w:val="18"/>
        </w:rPr>
        <w:t>И.В. Горина</w:t>
      </w:r>
    </w:p>
    <w:p w:rsidR="00EA4B58" w:rsidRDefault="00EA4B58" w:rsidP="00EA4B58">
      <w:r>
        <w:br w:type="page"/>
      </w:r>
    </w:p>
    <w:p w:rsidR="004077DD" w:rsidRPr="00EA4B58" w:rsidRDefault="00EA4B58" w:rsidP="00EA4B58">
      <w:r>
        <w:rPr>
          <w:noProof/>
          <w:lang w:bidi="ar-SA"/>
        </w:rPr>
        <w:lastRenderedPageBreak/>
        <w:drawing>
          <wp:inline distT="0" distB="0" distL="0" distR="0" wp14:anchorId="51E75541" wp14:editId="510B8135">
            <wp:extent cx="5580380" cy="7787545"/>
            <wp:effectExtent l="0" t="0" r="127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778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77DD" w:rsidRPr="00EA4B58" w:rsidSect="00EA4B58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80D" w:rsidRDefault="0068680D">
      <w:r>
        <w:separator/>
      </w:r>
    </w:p>
  </w:endnote>
  <w:endnote w:type="continuationSeparator" w:id="0">
    <w:p w:rsidR="0068680D" w:rsidRDefault="0068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80D" w:rsidRDefault="0068680D"/>
  </w:footnote>
  <w:footnote w:type="continuationSeparator" w:id="0">
    <w:p w:rsidR="0068680D" w:rsidRDefault="0068680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2985"/>
    <w:multiLevelType w:val="multilevel"/>
    <w:tmpl w:val="1E805C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077DD"/>
    <w:rsid w:val="004077DD"/>
    <w:rsid w:val="0068680D"/>
    <w:rsid w:val="00EA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2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/>
      <w:ind w:firstLine="200"/>
    </w:pPr>
    <w:rPr>
      <w:rFonts w:ascii="Arial" w:eastAsia="Arial" w:hAnsi="Arial" w:cs="Arial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Arial" w:eastAsia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EA4B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B5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2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/>
      <w:ind w:firstLine="200"/>
    </w:pPr>
    <w:rPr>
      <w:rFonts w:ascii="Arial" w:eastAsia="Arial" w:hAnsi="Arial" w:cs="Arial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Arial" w:eastAsia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EA4B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B5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2021-04-16T10:51:00Z</dcterms:created>
  <dcterms:modified xsi:type="dcterms:W3CDTF">2021-04-16T10:53:00Z</dcterms:modified>
</cp:coreProperties>
</file>