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4BD" w:rsidRPr="000744BD" w:rsidRDefault="000744BD" w:rsidP="000744BD">
      <w:pPr>
        <w:jc w:val="center"/>
        <w:rPr>
          <w:rFonts w:ascii="Cambria" w:hAnsi="Cambria"/>
          <w:b/>
          <w:sz w:val="20"/>
          <w:szCs w:val="20"/>
        </w:rPr>
      </w:pPr>
      <w:bookmarkStart w:id="0" w:name="bookmark0"/>
      <w:r w:rsidRPr="000744BD">
        <w:rPr>
          <w:rFonts w:ascii="Cambria" w:hAnsi="Cambria"/>
          <w:b/>
          <w:sz w:val="20"/>
          <w:szCs w:val="20"/>
        </w:rPr>
        <w:t>Администрация муниципального образования «Город Астрахань»</w:t>
      </w:r>
    </w:p>
    <w:p w:rsidR="001B4582" w:rsidRPr="000744BD" w:rsidRDefault="00CE61A2" w:rsidP="000744BD">
      <w:pPr>
        <w:jc w:val="center"/>
        <w:rPr>
          <w:rFonts w:ascii="Cambria" w:hAnsi="Cambria"/>
          <w:b/>
          <w:sz w:val="20"/>
          <w:szCs w:val="20"/>
        </w:rPr>
      </w:pPr>
      <w:r w:rsidRPr="000744BD">
        <w:rPr>
          <w:rFonts w:ascii="Cambria" w:hAnsi="Cambria"/>
          <w:b/>
          <w:sz w:val="20"/>
          <w:szCs w:val="20"/>
        </w:rPr>
        <w:t>РАСПОРЯЖЕНИЕ</w:t>
      </w:r>
      <w:bookmarkEnd w:id="0"/>
    </w:p>
    <w:p w:rsidR="001B4582" w:rsidRPr="000744BD" w:rsidRDefault="00CE61A2" w:rsidP="000744BD">
      <w:pPr>
        <w:jc w:val="center"/>
        <w:rPr>
          <w:rFonts w:ascii="Cambria" w:hAnsi="Cambria"/>
          <w:b/>
          <w:sz w:val="20"/>
          <w:szCs w:val="20"/>
        </w:rPr>
      </w:pPr>
      <w:r w:rsidRPr="000744BD">
        <w:rPr>
          <w:rFonts w:ascii="Cambria" w:hAnsi="Cambria"/>
          <w:b/>
          <w:sz w:val="20"/>
          <w:szCs w:val="20"/>
        </w:rPr>
        <w:t>16 апреля 2021 года</w:t>
      </w:r>
      <w:r w:rsidR="000744BD" w:rsidRPr="000744BD">
        <w:rPr>
          <w:rFonts w:ascii="Cambria" w:hAnsi="Cambria"/>
          <w:b/>
          <w:sz w:val="20"/>
          <w:szCs w:val="20"/>
        </w:rPr>
        <w:t xml:space="preserve"> </w:t>
      </w:r>
      <w:r w:rsidRPr="000744BD">
        <w:rPr>
          <w:rFonts w:ascii="Cambria" w:hAnsi="Cambria"/>
          <w:b/>
          <w:sz w:val="20"/>
          <w:szCs w:val="20"/>
        </w:rPr>
        <w:t>№</w:t>
      </w:r>
      <w:r w:rsidRPr="000744BD">
        <w:rPr>
          <w:rFonts w:ascii="Cambria" w:hAnsi="Cambria"/>
          <w:b/>
          <w:sz w:val="20"/>
          <w:szCs w:val="20"/>
        </w:rPr>
        <w:t xml:space="preserve"> </w:t>
      </w:r>
      <w:r w:rsidRPr="000744BD">
        <w:rPr>
          <w:rFonts w:ascii="Cambria" w:hAnsi="Cambria"/>
          <w:b/>
          <w:sz w:val="20"/>
          <w:szCs w:val="20"/>
        </w:rPr>
        <w:t>598-р</w:t>
      </w:r>
    </w:p>
    <w:p w:rsidR="001B4582" w:rsidRPr="000744BD" w:rsidRDefault="000744BD" w:rsidP="000744BD">
      <w:pPr>
        <w:jc w:val="center"/>
      </w:pPr>
      <w:r w:rsidRPr="000744BD">
        <w:rPr>
          <w:rFonts w:ascii="Cambria" w:hAnsi="Cambria"/>
          <w:b/>
          <w:sz w:val="20"/>
          <w:szCs w:val="20"/>
        </w:rPr>
        <w:t>«</w:t>
      </w:r>
      <w:r w:rsidR="00CE61A2" w:rsidRPr="000744BD">
        <w:rPr>
          <w:rFonts w:ascii="Cambria" w:hAnsi="Cambria"/>
          <w:b/>
          <w:sz w:val="20"/>
          <w:szCs w:val="20"/>
        </w:rPr>
        <w:t xml:space="preserve">О временном ограничении </w:t>
      </w:r>
      <w:r w:rsidR="00CE61A2" w:rsidRPr="000744BD">
        <w:rPr>
          <w:rFonts w:ascii="Cambria" w:hAnsi="Cambria"/>
          <w:b/>
          <w:sz w:val="20"/>
          <w:szCs w:val="20"/>
        </w:rPr>
        <w:t xml:space="preserve"> дорожного движения на период прохождения войск Астраханского территориального гарнизона торжественным маршем и проведения </w:t>
      </w:r>
      <w:r w:rsidR="00CE61A2" w:rsidRPr="000744BD">
        <w:rPr>
          <w:rFonts w:ascii="Cambria" w:hAnsi="Cambria"/>
          <w:b/>
          <w:sz w:val="20"/>
          <w:szCs w:val="20"/>
        </w:rPr>
        <w:t>мероприятий, связанных с празднованием 76-й годовщины Победы в Великой Отечественной войне 1941-1945 годов</w:t>
      </w:r>
      <w:r w:rsidRPr="000744BD">
        <w:rPr>
          <w:rFonts w:ascii="Cambria" w:hAnsi="Cambria"/>
          <w:b/>
          <w:sz w:val="20"/>
          <w:szCs w:val="20"/>
        </w:rPr>
        <w:t>»</w:t>
      </w:r>
    </w:p>
    <w:p w:rsidR="001B4582" w:rsidRPr="000744BD" w:rsidRDefault="00CE61A2" w:rsidP="000744BD">
      <w:pPr>
        <w:ind w:firstLine="709"/>
        <w:jc w:val="both"/>
        <w:rPr>
          <w:rFonts w:ascii="Arial" w:hAnsi="Arial" w:cs="Arial"/>
          <w:sz w:val="18"/>
          <w:szCs w:val="18"/>
        </w:rPr>
      </w:pPr>
      <w:proofErr w:type="gramStart"/>
      <w:r w:rsidRPr="000744BD">
        <w:rPr>
          <w:rFonts w:ascii="Arial" w:hAnsi="Arial" w:cs="Arial"/>
          <w:sz w:val="18"/>
          <w:szCs w:val="18"/>
        </w:rPr>
        <w:t>В соответствии с Федеральными законами «Об общих принципах организации местного самоуправления в Российской Федерации», «Об автомобильных дорогах и о</w:t>
      </w:r>
      <w:r w:rsidRPr="000744BD">
        <w:rPr>
          <w:rFonts w:ascii="Arial" w:hAnsi="Arial" w:cs="Arial"/>
          <w:sz w:val="18"/>
          <w:szCs w:val="18"/>
        </w:rPr>
        <w:t xml:space="preserve"> дорожной деятельности в Российской Федерации» и о внесении изменений в отдельные законодательные акты Российской Федерации, «О безопасности дорожного движения», Законом Астраханской области «О случаях установления временных ограничения или прекращения дви</w:t>
      </w:r>
      <w:r w:rsidRPr="000744BD">
        <w:rPr>
          <w:rFonts w:ascii="Arial" w:hAnsi="Arial" w:cs="Arial"/>
          <w:sz w:val="18"/>
          <w:szCs w:val="18"/>
        </w:rPr>
        <w:t>жения транспортных средств по автомобильным дорогам регионального или межмуниципального, местного значения в</w:t>
      </w:r>
      <w:proofErr w:type="gramEnd"/>
      <w:r w:rsidRPr="000744BD">
        <w:rPr>
          <w:rFonts w:ascii="Arial" w:hAnsi="Arial" w:cs="Arial"/>
          <w:sz w:val="18"/>
          <w:szCs w:val="18"/>
        </w:rPr>
        <w:t xml:space="preserve"> </w:t>
      </w:r>
      <w:proofErr w:type="gramStart"/>
      <w:r w:rsidRPr="000744BD">
        <w:rPr>
          <w:rFonts w:ascii="Arial" w:hAnsi="Arial" w:cs="Arial"/>
          <w:sz w:val="18"/>
          <w:szCs w:val="18"/>
        </w:rPr>
        <w:t>границах населенных пунктов», постановлением Правительства Астраханской области от 16.03.2012 № 86-П «О Порядке осуществления временных ограничения</w:t>
      </w:r>
      <w:r w:rsidRPr="000744BD">
        <w:rPr>
          <w:rFonts w:ascii="Arial" w:hAnsi="Arial" w:cs="Arial"/>
          <w:sz w:val="18"/>
          <w:szCs w:val="18"/>
        </w:rPr>
        <w:t xml:space="preserve"> или прекращения движения транспортных средств по автомобильным дорогам регионального или межмуниципального, местного значения • в Астраханской области», Уставом муниципального образования «Город Астрахань», в связи с прохождением войск Астраханского терри</w:t>
      </w:r>
      <w:r w:rsidRPr="000744BD">
        <w:rPr>
          <w:rFonts w:ascii="Arial" w:hAnsi="Arial" w:cs="Arial"/>
          <w:sz w:val="18"/>
          <w:szCs w:val="18"/>
        </w:rPr>
        <w:t>ториального гарнизона торжественным маршем и проведения мероприятий, связанных с празднованием 76-й годовщины Победы в Великой Отечественной войне 1941-1945</w:t>
      </w:r>
      <w:proofErr w:type="gramEnd"/>
      <w:r w:rsidRPr="000744BD">
        <w:rPr>
          <w:rFonts w:ascii="Arial" w:hAnsi="Arial" w:cs="Arial"/>
          <w:sz w:val="18"/>
          <w:szCs w:val="18"/>
        </w:rPr>
        <w:t xml:space="preserve"> годов:</w:t>
      </w:r>
    </w:p>
    <w:p w:rsidR="001B4582" w:rsidRPr="000744BD" w:rsidRDefault="000744BD" w:rsidP="000744BD">
      <w:pPr>
        <w:ind w:firstLine="709"/>
        <w:jc w:val="both"/>
        <w:rPr>
          <w:rFonts w:ascii="Arial" w:hAnsi="Arial" w:cs="Arial"/>
          <w:sz w:val="18"/>
          <w:szCs w:val="18"/>
        </w:rPr>
      </w:pPr>
      <w:r w:rsidRPr="000744BD">
        <w:rPr>
          <w:rFonts w:ascii="Arial" w:hAnsi="Arial" w:cs="Arial"/>
          <w:sz w:val="18"/>
          <w:szCs w:val="18"/>
        </w:rPr>
        <w:t xml:space="preserve">1. </w:t>
      </w:r>
      <w:r w:rsidR="00CE61A2" w:rsidRPr="000744BD">
        <w:rPr>
          <w:rFonts w:ascii="Arial" w:hAnsi="Arial" w:cs="Arial"/>
          <w:sz w:val="18"/>
          <w:szCs w:val="18"/>
        </w:rPr>
        <w:t>Ввести временное ограничение дорожного движения:</w:t>
      </w:r>
    </w:p>
    <w:p w:rsidR="001B4582" w:rsidRPr="000744BD" w:rsidRDefault="000744BD" w:rsidP="000744BD">
      <w:pPr>
        <w:ind w:firstLine="709"/>
        <w:jc w:val="both"/>
        <w:rPr>
          <w:rFonts w:ascii="Arial" w:hAnsi="Arial" w:cs="Arial"/>
          <w:sz w:val="18"/>
          <w:szCs w:val="18"/>
        </w:rPr>
      </w:pPr>
      <w:proofErr w:type="gramStart"/>
      <w:r w:rsidRPr="000744BD">
        <w:rPr>
          <w:rFonts w:ascii="Arial" w:hAnsi="Arial" w:cs="Arial"/>
          <w:sz w:val="18"/>
          <w:szCs w:val="18"/>
        </w:rPr>
        <w:t xml:space="preserve">1.1. </w:t>
      </w:r>
      <w:r w:rsidR="00CE61A2" w:rsidRPr="000744BD">
        <w:rPr>
          <w:rFonts w:ascii="Arial" w:hAnsi="Arial" w:cs="Arial"/>
          <w:sz w:val="18"/>
          <w:szCs w:val="18"/>
        </w:rPr>
        <w:t>09.05.2021 с 00.00 до окончания мероприятий</w:t>
      </w:r>
      <w:r w:rsidR="00CE61A2" w:rsidRPr="000744BD">
        <w:rPr>
          <w:rFonts w:ascii="Arial" w:hAnsi="Arial" w:cs="Arial"/>
          <w:sz w:val="18"/>
          <w:szCs w:val="18"/>
        </w:rPr>
        <w:t xml:space="preserve"> по</w:t>
      </w:r>
      <w:r>
        <w:rPr>
          <w:rFonts w:ascii="Arial" w:hAnsi="Arial" w:cs="Arial"/>
          <w:sz w:val="18"/>
          <w:szCs w:val="18"/>
        </w:rPr>
        <w:t xml:space="preserve"> </w:t>
      </w:r>
      <w:r w:rsidR="00CE61A2" w:rsidRPr="000744BD">
        <w:rPr>
          <w:rFonts w:ascii="Arial" w:hAnsi="Arial" w:cs="Arial"/>
          <w:sz w:val="18"/>
          <w:szCs w:val="18"/>
        </w:rPr>
        <w:t>ул. В. Тредиаковского от ул. Адмиралтейской до пл. Ленина, по ул. Тургенева от ул. Свердлова до ул. В. Тредиаковского, по</w:t>
      </w:r>
      <w:r>
        <w:rPr>
          <w:rFonts w:ascii="Arial" w:hAnsi="Arial" w:cs="Arial"/>
          <w:sz w:val="18"/>
          <w:szCs w:val="18"/>
        </w:rPr>
        <w:t xml:space="preserve"> </w:t>
      </w:r>
      <w:r w:rsidR="00CE61A2" w:rsidRPr="000744BD">
        <w:rPr>
          <w:rFonts w:ascii="Arial" w:hAnsi="Arial" w:cs="Arial"/>
          <w:sz w:val="18"/>
          <w:szCs w:val="18"/>
        </w:rPr>
        <w:t>ул. Ахматовской от ул. Володарского до ул. Кирова, по ул. Советской от ул. Володарского до ул. В. Тредиак</w:t>
      </w:r>
      <w:r w:rsidR="00CE61A2" w:rsidRPr="000744BD">
        <w:rPr>
          <w:rFonts w:ascii="Arial" w:hAnsi="Arial" w:cs="Arial"/>
          <w:sz w:val="18"/>
          <w:szCs w:val="18"/>
        </w:rPr>
        <w:t>овского, по ул. Ленина от ул. Кирова до пл. Ленина, по пл. Ленина от ул</w:t>
      </w:r>
      <w:proofErr w:type="gramEnd"/>
      <w:r w:rsidR="00CE61A2" w:rsidRPr="000744BD">
        <w:rPr>
          <w:rFonts w:ascii="Arial" w:hAnsi="Arial" w:cs="Arial"/>
          <w:sz w:val="18"/>
          <w:szCs w:val="18"/>
        </w:rPr>
        <w:t xml:space="preserve">. </w:t>
      </w:r>
      <w:proofErr w:type="gramStart"/>
      <w:r w:rsidR="00CE61A2" w:rsidRPr="000744BD">
        <w:rPr>
          <w:rFonts w:ascii="Arial" w:hAnsi="Arial" w:cs="Arial"/>
          <w:sz w:val="18"/>
          <w:szCs w:val="18"/>
        </w:rPr>
        <w:t xml:space="preserve">Ленина до ул. Адмиралтейской, по ул. М. </w:t>
      </w:r>
      <w:proofErr w:type="spellStart"/>
      <w:r w:rsidR="00CE61A2" w:rsidRPr="000744BD">
        <w:rPr>
          <w:rFonts w:ascii="Arial" w:hAnsi="Arial" w:cs="Arial"/>
          <w:sz w:val="18"/>
          <w:szCs w:val="18"/>
        </w:rPr>
        <w:t>Джалиля</w:t>
      </w:r>
      <w:proofErr w:type="spellEnd"/>
      <w:proofErr w:type="gramEnd"/>
      <w:r w:rsidR="00CE61A2" w:rsidRPr="000744BD">
        <w:rPr>
          <w:rFonts w:ascii="Arial" w:hAnsi="Arial" w:cs="Arial"/>
          <w:sz w:val="18"/>
          <w:szCs w:val="18"/>
        </w:rPr>
        <w:t xml:space="preserve"> </w:t>
      </w:r>
      <w:proofErr w:type="gramStart"/>
      <w:r w:rsidR="00CE61A2" w:rsidRPr="000744BD">
        <w:rPr>
          <w:rFonts w:ascii="Arial" w:hAnsi="Arial" w:cs="Arial"/>
          <w:sz w:val="18"/>
          <w:szCs w:val="18"/>
        </w:rPr>
        <w:t xml:space="preserve">от ул. Бабушкина до пл. Ленина, по ул. Адмиралтейской от ул. </w:t>
      </w:r>
      <w:proofErr w:type="spellStart"/>
      <w:r w:rsidR="00CE61A2" w:rsidRPr="000744BD">
        <w:rPr>
          <w:rFonts w:ascii="Arial" w:hAnsi="Arial" w:cs="Arial"/>
          <w:sz w:val="18"/>
          <w:szCs w:val="18"/>
        </w:rPr>
        <w:t>Кр</w:t>
      </w:r>
      <w:proofErr w:type="spellEnd"/>
      <w:r w:rsidR="00CE61A2" w:rsidRPr="000744BD">
        <w:rPr>
          <w:rFonts w:ascii="Arial" w:hAnsi="Arial" w:cs="Arial"/>
          <w:sz w:val="18"/>
          <w:szCs w:val="18"/>
        </w:rPr>
        <w:t>. Набережная до ул. Наб. 1 Мая (схема № 1).</w:t>
      </w:r>
      <w:proofErr w:type="gramEnd"/>
    </w:p>
    <w:p w:rsidR="001B4582" w:rsidRPr="000744BD" w:rsidRDefault="000744BD" w:rsidP="000744BD">
      <w:pPr>
        <w:ind w:firstLine="709"/>
        <w:jc w:val="both"/>
        <w:rPr>
          <w:rFonts w:ascii="Arial" w:hAnsi="Arial" w:cs="Arial"/>
          <w:sz w:val="18"/>
          <w:szCs w:val="18"/>
        </w:rPr>
      </w:pPr>
      <w:proofErr w:type="gramStart"/>
      <w:r w:rsidRPr="000744BD">
        <w:rPr>
          <w:rFonts w:ascii="Arial" w:hAnsi="Arial" w:cs="Arial"/>
          <w:sz w:val="18"/>
          <w:szCs w:val="18"/>
        </w:rPr>
        <w:t xml:space="preserve">1.2. </w:t>
      </w:r>
      <w:r w:rsidR="00CE61A2" w:rsidRPr="000744BD">
        <w:rPr>
          <w:rFonts w:ascii="Arial" w:hAnsi="Arial" w:cs="Arial"/>
          <w:sz w:val="18"/>
          <w:szCs w:val="18"/>
        </w:rPr>
        <w:t xml:space="preserve">09.05.2021 с 00.00 до 22.00 </w:t>
      </w:r>
      <w:r w:rsidR="00CE61A2" w:rsidRPr="000744BD">
        <w:rPr>
          <w:rFonts w:ascii="Arial" w:hAnsi="Arial" w:cs="Arial"/>
          <w:sz w:val="18"/>
          <w:szCs w:val="18"/>
        </w:rPr>
        <w:t>по ул. Свердлова от ул. Фиолетова до ул. М. Горького, по ул. Никольской от ул. М. Горького до ул. Фиолетова, по пер. Тихому от ул. М. Горького до ул. Фиолетова, по ул. Пугачева от ул. А. Сергеева до ул. Фиолетова, по ул. Дантона от ул. А. Сергеева до ул. Ф</w:t>
      </w:r>
      <w:r w:rsidR="00CE61A2" w:rsidRPr="000744BD">
        <w:rPr>
          <w:rFonts w:ascii="Arial" w:hAnsi="Arial" w:cs="Arial"/>
          <w:sz w:val="18"/>
          <w:szCs w:val="18"/>
        </w:rPr>
        <w:t xml:space="preserve">иолетова, по ул. </w:t>
      </w:r>
      <w:proofErr w:type="spellStart"/>
      <w:r w:rsidR="00CE61A2" w:rsidRPr="000744BD">
        <w:rPr>
          <w:rFonts w:ascii="Arial" w:hAnsi="Arial" w:cs="Arial"/>
          <w:sz w:val="18"/>
          <w:szCs w:val="18"/>
        </w:rPr>
        <w:t>Энзелийской</w:t>
      </w:r>
      <w:proofErr w:type="spellEnd"/>
      <w:r w:rsidR="00CE61A2" w:rsidRPr="000744BD">
        <w:rPr>
          <w:rFonts w:ascii="Arial" w:hAnsi="Arial" w:cs="Arial"/>
          <w:sz w:val="18"/>
          <w:szCs w:val="18"/>
        </w:rPr>
        <w:t xml:space="preserve"> от</w:t>
      </w:r>
      <w:proofErr w:type="gramEnd"/>
      <w:r w:rsidR="00CE61A2" w:rsidRPr="000744BD">
        <w:rPr>
          <w:rFonts w:ascii="Arial" w:hAnsi="Arial" w:cs="Arial"/>
          <w:sz w:val="18"/>
          <w:szCs w:val="18"/>
        </w:rPr>
        <w:t xml:space="preserve"> ул. Кремлевской до ул. Адмиралтейской</w:t>
      </w:r>
      <w:proofErr w:type="gramStart"/>
      <w:r w:rsidR="00CE61A2" w:rsidRPr="000744BD">
        <w:rPr>
          <w:rFonts w:ascii="Arial" w:hAnsi="Arial" w:cs="Arial"/>
          <w:sz w:val="18"/>
          <w:szCs w:val="18"/>
        </w:rPr>
        <w:t xml:space="preserve"> ,</w:t>
      </w:r>
      <w:proofErr w:type="gramEnd"/>
      <w:r w:rsidR="00CE61A2" w:rsidRPr="000744BD">
        <w:rPr>
          <w:rFonts w:ascii="Arial" w:hAnsi="Arial" w:cs="Arial"/>
          <w:sz w:val="18"/>
          <w:szCs w:val="18"/>
        </w:rPr>
        <w:t xml:space="preserve"> по ул. Лейтенанта Шмидта от ул. Кремлевской до ул. Адмиралтейской, по проезду от ул. М. Горького до ул. Адмиралтейской вдоль «Лебединого озера», по проезду от пр. Губернатора Анатолия </w:t>
      </w:r>
      <w:r w:rsidR="00CE61A2" w:rsidRPr="000744BD">
        <w:rPr>
          <w:rFonts w:ascii="Arial" w:hAnsi="Arial" w:cs="Arial"/>
          <w:sz w:val="18"/>
          <w:szCs w:val="18"/>
        </w:rPr>
        <w:t xml:space="preserve">Гужвина </w:t>
      </w:r>
      <w:proofErr w:type="gramStart"/>
      <w:r w:rsidR="00CE61A2" w:rsidRPr="000744BD">
        <w:rPr>
          <w:rFonts w:ascii="Arial" w:hAnsi="Arial" w:cs="Arial"/>
          <w:sz w:val="18"/>
          <w:szCs w:val="18"/>
        </w:rPr>
        <w:t>допер</w:t>
      </w:r>
      <w:proofErr w:type="gramEnd"/>
      <w:r w:rsidR="00CE61A2" w:rsidRPr="000744BD">
        <w:rPr>
          <w:rFonts w:ascii="Arial" w:hAnsi="Arial" w:cs="Arial"/>
          <w:sz w:val="18"/>
          <w:szCs w:val="18"/>
        </w:rPr>
        <w:t xml:space="preserve">. </w:t>
      </w:r>
      <w:proofErr w:type="gramStart"/>
      <w:r w:rsidR="00CE61A2" w:rsidRPr="000744BD">
        <w:rPr>
          <w:rFonts w:ascii="Arial" w:hAnsi="Arial" w:cs="Arial"/>
          <w:sz w:val="18"/>
          <w:szCs w:val="18"/>
        </w:rPr>
        <w:t>Бульварный</w:t>
      </w:r>
      <w:proofErr w:type="gramEnd"/>
      <w:r w:rsidR="00CE61A2" w:rsidRPr="000744BD">
        <w:rPr>
          <w:rFonts w:ascii="Arial" w:hAnsi="Arial" w:cs="Arial"/>
          <w:sz w:val="18"/>
          <w:szCs w:val="18"/>
        </w:rPr>
        <w:t xml:space="preserve"> (схема№ 2).</w:t>
      </w:r>
    </w:p>
    <w:p w:rsidR="001B4582" w:rsidRPr="000744BD" w:rsidRDefault="000744BD" w:rsidP="000744BD">
      <w:pPr>
        <w:ind w:firstLine="709"/>
        <w:jc w:val="both"/>
        <w:rPr>
          <w:rFonts w:ascii="Arial" w:hAnsi="Arial" w:cs="Arial"/>
          <w:sz w:val="18"/>
          <w:szCs w:val="18"/>
        </w:rPr>
      </w:pPr>
      <w:r w:rsidRPr="000744BD">
        <w:rPr>
          <w:rFonts w:ascii="Arial" w:hAnsi="Arial" w:cs="Arial"/>
          <w:sz w:val="18"/>
          <w:szCs w:val="18"/>
        </w:rPr>
        <w:t xml:space="preserve">1.3. </w:t>
      </w:r>
      <w:r w:rsidR="00CE61A2" w:rsidRPr="000744BD">
        <w:rPr>
          <w:rFonts w:ascii="Arial" w:hAnsi="Arial" w:cs="Arial"/>
          <w:sz w:val="18"/>
          <w:szCs w:val="18"/>
        </w:rPr>
        <w:t>09.05.2021 с 00:00 до окончания мероприятий по пр. Губернатора Анатолия Гужвина от ул. Набережная Приволжского Затона до ул. Бабефа, проезд вдоль дома по ул. Бабефа, д.6, корп</w:t>
      </w:r>
      <w:r>
        <w:rPr>
          <w:rFonts w:ascii="Arial" w:hAnsi="Arial" w:cs="Arial"/>
          <w:sz w:val="18"/>
          <w:szCs w:val="18"/>
        </w:rPr>
        <w:t>. 3</w:t>
      </w:r>
      <w:r w:rsidR="00CE61A2" w:rsidRPr="000744BD">
        <w:rPr>
          <w:rFonts w:ascii="Arial" w:hAnsi="Arial" w:cs="Arial"/>
          <w:sz w:val="18"/>
          <w:szCs w:val="18"/>
        </w:rPr>
        <w:t xml:space="preserve"> от ул. Бабефа до пер. Щекина (схема №3).</w:t>
      </w:r>
    </w:p>
    <w:p w:rsidR="001B4582" w:rsidRPr="000744BD" w:rsidRDefault="000744BD" w:rsidP="000744BD">
      <w:pPr>
        <w:ind w:firstLine="709"/>
        <w:jc w:val="both"/>
        <w:rPr>
          <w:rFonts w:ascii="Arial" w:hAnsi="Arial" w:cs="Arial"/>
          <w:sz w:val="18"/>
          <w:szCs w:val="18"/>
        </w:rPr>
      </w:pPr>
      <w:r w:rsidRPr="000744BD">
        <w:rPr>
          <w:rFonts w:ascii="Arial" w:hAnsi="Arial" w:cs="Arial"/>
          <w:sz w:val="18"/>
          <w:szCs w:val="18"/>
        </w:rPr>
        <w:t xml:space="preserve">2. </w:t>
      </w:r>
      <w:proofErr w:type="gramStart"/>
      <w:r w:rsidR="00CE61A2" w:rsidRPr="000744BD">
        <w:rPr>
          <w:rFonts w:ascii="Arial" w:hAnsi="Arial" w:cs="Arial"/>
          <w:sz w:val="18"/>
          <w:szCs w:val="18"/>
        </w:rPr>
        <w:t>Ввести временное ограничение стоянки частного автотранспорта 08.05.2021 с 17:00 до окончания мероприятия по ул. В. Тредиаковского от ул. Адмиралтейской до пл. Ленина, по ул. Тургенева от ул. Свердлова до ул. В. Тредиаковского, по ул. Ахматовской от ул. Во</w:t>
      </w:r>
      <w:r w:rsidR="00CE61A2" w:rsidRPr="000744BD">
        <w:rPr>
          <w:rFonts w:ascii="Arial" w:hAnsi="Arial" w:cs="Arial"/>
          <w:sz w:val="18"/>
          <w:szCs w:val="18"/>
        </w:rPr>
        <w:t>лодарского до ул. Кирова, по ул. Советской от ул. Володарского до ул. В. Тредиаковского, по ул. Ленина от ул. Кирова до пл</w:t>
      </w:r>
      <w:proofErr w:type="gramEnd"/>
      <w:r w:rsidR="00CE61A2" w:rsidRPr="000744BD">
        <w:rPr>
          <w:rFonts w:ascii="Arial" w:hAnsi="Arial" w:cs="Arial"/>
          <w:sz w:val="18"/>
          <w:szCs w:val="18"/>
        </w:rPr>
        <w:t xml:space="preserve">. </w:t>
      </w:r>
      <w:proofErr w:type="gramStart"/>
      <w:r w:rsidR="00CE61A2" w:rsidRPr="000744BD">
        <w:rPr>
          <w:rFonts w:ascii="Arial" w:hAnsi="Arial" w:cs="Arial"/>
          <w:sz w:val="18"/>
          <w:szCs w:val="18"/>
        </w:rPr>
        <w:t xml:space="preserve">Ленина, по пл. Ленина от ул. Ленина до ул. Адмиралтейской, по ул. М. </w:t>
      </w:r>
      <w:proofErr w:type="spellStart"/>
      <w:r w:rsidR="00CE61A2" w:rsidRPr="000744BD">
        <w:rPr>
          <w:rFonts w:ascii="Arial" w:hAnsi="Arial" w:cs="Arial"/>
          <w:sz w:val="18"/>
          <w:szCs w:val="18"/>
        </w:rPr>
        <w:t>Джалиля</w:t>
      </w:r>
      <w:proofErr w:type="spellEnd"/>
      <w:r w:rsidR="00CE61A2" w:rsidRPr="000744BD">
        <w:rPr>
          <w:rFonts w:ascii="Arial" w:hAnsi="Arial" w:cs="Arial"/>
          <w:sz w:val="18"/>
          <w:szCs w:val="18"/>
        </w:rPr>
        <w:t xml:space="preserve"> от ул. Бабушкина до пл. Ленина, по ул. Адмиралтейской о</w:t>
      </w:r>
      <w:r w:rsidR="00CE61A2" w:rsidRPr="000744BD">
        <w:rPr>
          <w:rFonts w:ascii="Arial" w:hAnsi="Arial" w:cs="Arial"/>
          <w:sz w:val="18"/>
          <w:szCs w:val="18"/>
        </w:rPr>
        <w:t xml:space="preserve">т ул. </w:t>
      </w:r>
      <w:proofErr w:type="spellStart"/>
      <w:r w:rsidR="00CE61A2" w:rsidRPr="000744BD">
        <w:rPr>
          <w:rFonts w:ascii="Arial" w:hAnsi="Arial" w:cs="Arial"/>
          <w:sz w:val="18"/>
          <w:szCs w:val="18"/>
        </w:rPr>
        <w:t>Кр</w:t>
      </w:r>
      <w:proofErr w:type="spellEnd"/>
      <w:r w:rsidR="00CE61A2" w:rsidRPr="000744BD">
        <w:rPr>
          <w:rFonts w:ascii="Arial" w:hAnsi="Arial" w:cs="Arial"/>
          <w:sz w:val="18"/>
          <w:szCs w:val="18"/>
        </w:rPr>
        <w:t>. Набережная до ул. Наб. 1 Мая, по ул. Свердлова от ул. Фиолетова до ул. М. Горького, но ул. Никольской от ул. М. Горького до ул. Фиолетова, по пер. Тихому от ул. М. Горького до</w:t>
      </w:r>
      <w:proofErr w:type="gramEnd"/>
      <w:r w:rsidR="00CE61A2" w:rsidRPr="000744BD">
        <w:rPr>
          <w:rFonts w:ascii="Arial" w:hAnsi="Arial" w:cs="Arial"/>
          <w:sz w:val="18"/>
          <w:szCs w:val="18"/>
        </w:rPr>
        <w:t xml:space="preserve"> ул. Фиолетова, по ул. Пугачева от ул. А. Сергеева до ул. Фиолетова, по</w:t>
      </w:r>
      <w:r w:rsidR="00CE61A2" w:rsidRPr="000744BD">
        <w:rPr>
          <w:rFonts w:ascii="Arial" w:hAnsi="Arial" w:cs="Arial"/>
          <w:sz w:val="18"/>
          <w:szCs w:val="18"/>
        </w:rPr>
        <w:t xml:space="preserve"> ул. Дантона от ул. А. Сергеева до ул. Фиолетова, по ул. </w:t>
      </w:r>
      <w:proofErr w:type="spellStart"/>
      <w:r w:rsidR="00CE61A2" w:rsidRPr="000744BD">
        <w:rPr>
          <w:rFonts w:ascii="Arial" w:hAnsi="Arial" w:cs="Arial"/>
          <w:sz w:val="18"/>
          <w:szCs w:val="18"/>
        </w:rPr>
        <w:t>Энзелийской</w:t>
      </w:r>
      <w:proofErr w:type="spellEnd"/>
      <w:r w:rsidR="00CE61A2" w:rsidRPr="000744BD">
        <w:rPr>
          <w:rFonts w:ascii="Arial" w:hAnsi="Arial" w:cs="Arial"/>
          <w:sz w:val="18"/>
          <w:szCs w:val="18"/>
        </w:rPr>
        <w:t xml:space="preserve"> от ул. Кремлевской до ул. Адмиралтейской</w:t>
      </w:r>
      <w:proofErr w:type="gramStart"/>
      <w:r w:rsidR="00CE61A2" w:rsidRPr="000744BD">
        <w:rPr>
          <w:rFonts w:ascii="Arial" w:hAnsi="Arial" w:cs="Arial"/>
          <w:sz w:val="18"/>
          <w:szCs w:val="18"/>
        </w:rPr>
        <w:t xml:space="preserve"> ,</w:t>
      </w:r>
      <w:proofErr w:type="gramEnd"/>
      <w:r w:rsidR="00CE61A2" w:rsidRPr="000744BD">
        <w:rPr>
          <w:rFonts w:ascii="Arial" w:hAnsi="Arial" w:cs="Arial"/>
          <w:sz w:val="18"/>
          <w:szCs w:val="18"/>
        </w:rPr>
        <w:t xml:space="preserve"> по ул. Лейтенанта Шмидта от ул. Кремлевской до ул. Адмиралтейской, по проезду от ул. М. Горького до ул. Адмиралтейской вдоль «Лебединого озера»,</w:t>
      </w:r>
      <w:r w:rsidR="00CE61A2" w:rsidRPr="000744BD">
        <w:rPr>
          <w:rFonts w:ascii="Arial" w:hAnsi="Arial" w:cs="Arial"/>
          <w:sz w:val="18"/>
          <w:szCs w:val="18"/>
        </w:rPr>
        <w:t xml:space="preserve"> по проезду от пр. Губернатора Анатолия Гужвина до пер. </w:t>
      </w:r>
      <w:proofErr w:type="gramStart"/>
      <w:r w:rsidR="00CE61A2" w:rsidRPr="000744BD">
        <w:rPr>
          <w:rFonts w:ascii="Arial" w:hAnsi="Arial" w:cs="Arial"/>
          <w:sz w:val="18"/>
          <w:szCs w:val="18"/>
        </w:rPr>
        <w:t>Бульварный</w:t>
      </w:r>
      <w:proofErr w:type="gramEnd"/>
      <w:r w:rsidR="00CE61A2" w:rsidRPr="000744BD">
        <w:rPr>
          <w:rFonts w:ascii="Arial" w:hAnsi="Arial" w:cs="Arial"/>
          <w:sz w:val="18"/>
          <w:szCs w:val="18"/>
        </w:rPr>
        <w:t xml:space="preserve">, по пр. Губернатора Анатолия Гужвина от ул. Набережная Приволжского Затона до ул. Бабефа, проезд вдоль дома по ул. Бабефа, д.6, </w:t>
      </w:r>
      <w:proofErr w:type="spellStart"/>
      <w:r w:rsidR="00CE61A2" w:rsidRPr="000744BD">
        <w:rPr>
          <w:rFonts w:ascii="Arial" w:hAnsi="Arial" w:cs="Arial"/>
          <w:sz w:val="18"/>
          <w:szCs w:val="18"/>
        </w:rPr>
        <w:t>корп</w:t>
      </w:r>
      <w:proofErr w:type="gramStart"/>
      <w:r w:rsidR="00CE61A2" w:rsidRPr="000744BD">
        <w:rPr>
          <w:rFonts w:ascii="Arial" w:hAnsi="Arial" w:cs="Arial"/>
          <w:sz w:val="18"/>
          <w:szCs w:val="18"/>
        </w:rPr>
        <w:t>.З</w:t>
      </w:r>
      <w:proofErr w:type="spellEnd"/>
      <w:proofErr w:type="gramEnd"/>
      <w:r w:rsidR="00CE61A2" w:rsidRPr="000744BD">
        <w:rPr>
          <w:rFonts w:ascii="Arial" w:hAnsi="Arial" w:cs="Arial"/>
          <w:sz w:val="18"/>
          <w:szCs w:val="18"/>
        </w:rPr>
        <w:t xml:space="preserve"> от ул. Бабефа до пер. Щекина.</w:t>
      </w:r>
    </w:p>
    <w:p w:rsidR="001B4582" w:rsidRPr="000744BD" w:rsidRDefault="000744BD" w:rsidP="000744BD">
      <w:pPr>
        <w:ind w:firstLine="709"/>
        <w:jc w:val="both"/>
        <w:rPr>
          <w:rFonts w:ascii="Arial" w:hAnsi="Arial" w:cs="Arial"/>
          <w:sz w:val="18"/>
          <w:szCs w:val="18"/>
        </w:rPr>
      </w:pPr>
      <w:r w:rsidRPr="000744BD">
        <w:rPr>
          <w:rFonts w:ascii="Arial" w:hAnsi="Arial" w:cs="Arial"/>
          <w:sz w:val="18"/>
          <w:szCs w:val="18"/>
        </w:rPr>
        <w:t xml:space="preserve">3. </w:t>
      </w:r>
      <w:r w:rsidR="00CE61A2" w:rsidRPr="000744BD">
        <w:rPr>
          <w:rFonts w:ascii="Arial" w:hAnsi="Arial" w:cs="Arial"/>
          <w:sz w:val="18"/>
          <w:szCs w:val="18"/>
        </w:rPr>
        <w:t>Утвердить прилагаемые сх</w:t>
      </w:r>
      <w:r w:rsidR="00CE61A2" w:rsidRPr="000744BD">
        <w:rPr>
          <w:rFonts w:ascii="Arial" w:hAnsi="Arial" w:cs="Arial"/>
          <w:sz w:val="18"/>
          <w:szCs w:val="18"/>
        </w:rPr>
        <w:t>емы расположения технических средств организации дорожного движения в связи с прохождением войск Астраханского территориального гарнизона торжественным маршем и проведения мероприятий, связанных с празднованием 76-й годовщины Победы в Великой Отечественной</w:t>
      </w:r>
      <w:r w:rsidR="00CE61A2" w:rsidRPr="000744BD">
        <w:rPr>
          <w:rFonts w:ascii="Arial" w:hAnsi="Arial" w:cs="Arial"/>
          <w:sz w:val="18"/>
          <w:szCs w:val="18"/>
        </w:rPr>
        <w:t xml:space="preserve"> войне 1941-1945 годов.</w:t>
      </w:r>
    </w:p>
    <w:p w:rsidR="001B4582" w:rsidRPr="000744BD" w:rsidRDefault="000744BD" w:rsidP="000744BD">
      <w:pPr>
        <w:ind w:firstLine="709"/>
        <w:jc w:val="both"/>
        <w:rPr>
          <w:rFonts w:ascii="Arial" w:hAnsi="Arial" w:cs="Arial"/>
          <w:sz w:val="18"/>
          <w:szCs w:val="18"/>
        </w:rPr>
      </w:pPr>
      <w:r w:rsidRPr="000744BD">
        <w:rPr>
          <w:rFonts w:ascii="Arial" w:hAnsi="Arial" w:cs="Arial"/>
          <w:sz w:val="18"/>
          <w:szCs w:val="18"/>
        </w:rPr>
        <w:t xml:space="preserve">4. </w:t>
      </w:r>
      <w:r w:rsidR="00CE61A2" w:rsidRPr="000744BD">
        <w:rPr>
          <w:rFonts w:ascii="Arial" w:hAnsi="Arial" w:cs="Arial"/>
          <w:sz w:val="18"/>
          <w:szCs w:val="18"/>
        </w:rPr>
        <w:t>Управлению транспорта и пассажирских перевозок администрации муниципального образования «Город Астрахань» организовать движение городских автобусов в соответствии с разработанными маршрутами согласно приложению к настоящему распоряж</w:t>
      </w:r>
      <w:r w:rsidR="00CE61A2" w:rsidRPr="000744BD">
        <w:rPr>
          <w:rFonts w:ascii="Arial" w:hAnsi="Arial" w:cs="Arial"/>
          <w:sz w:val="18"/>
          <w:szCs w:val="18"/>
        </w:rPr>
        <w:t>ению администрации муниципального образования «Город Астрахань».</w:t>
      </w:r>
    </w:p>
    <w:p w:rsidR="001B4582" w:rsidRPr="000744BD" w:rsidRDefault="000744BD" w:rsidP="000744BD">
      <w:pPr>
        <w:ind w:firstLine="709"/>
        <w:jc w:val="both"/>
        <w:rPr>
          <w:rFonts w:ascii="Arial" w:hAnsi="Arial" w:cs="Arial"/>
          <w:sz w:val="18"/>
          <w:szCs w:val="18"/>
        </w:rPr>
      </w:pPr>
      <w:r w:rsidRPr="000744BD">
        <w:rPr>
          <w:rFonts w:ascii="Arial" w:hAnsi="Arial" w:cs="Arial"/>
          <w:sz w:val="18"/>
          <w:szCs w:val="18"/>
        </w:rPr>
        <w:t xml:space="preserve">5. </w:t>
      </w:r>
      <w:r w:rsidR="00CE61A2" w:rsidRPr="000744BD">
        <w:rPr>
          <w:rFonts w:ascii="Arial" w:hAnsi="Arial" w:cs="Arial"/>
          <w:sz w:val="18"/>
          <w:szCs w:val="18"/>
        </w:rPr>
        <w:t>Муниципальному бюджетному учреждению города Астрахани «Мосты и каналы» установить соответствующие технические средства организации дорожного движения не ранее чем чер</w:t>
      </w:r>
      <w:r w:rsidR="00CE61A2" w:rsidRPr="000744BD">
        <w:rPr>
          <w:rFonts w:ascii="Arial" w:hAnsi="Arial" w:cs="Arial"/>
          <w:sz w:val="18"/>
          <w:szCs w:val="18"/>
        </w:rPr>
        <w:t>ез 10 дней с момента размещения настоящего распоряжения администрации муниципального образования «Город Астрахань» на официальном сайте администрации муниципального образования «Город Астрахань».</w:t>
      </w:r>
    </w:p>
    <w:p w:rsidR="001B4582" w:rsidRPr="000744BD" w:rsidRDefault="000744BD" w:rsidP="000744BD">
      <w:pPr>
        <w:ind w:firstLine="709"/>
        <w:jc w:val="both"/>
        <w:rPr>
          <w:rFonts w:ascii="Arial" w:hAnsi="Arial" w:cs="Arial"/>
          <w:sz w:val="18"/>
          <w:szCs w:val="18"/>
        </w:rPr>
      </w:pPr>
      <w:r w:rsidRPr="000744BD">
        <w:rPr>
          <w:rFonts w:ascii="Arial" w:hAnsi="Arial" w:cs="Arial"/>
          <w:sz w:val="18"/>
          <w:szCs w:val="18"/>
        </w:rPr>
        <w:t xml:space="preserve">6. </w:t>
      </w:r>
      <w:r w:rsidR="00CE61A2" w:rsidRPr="000744BD">
        <w:rPr>
          <w:rFonts w:ascii="Arial" w:hAnsi="Arial" w:cs="Arial"/>
          <w:sz w:val="18"/>
          <w:szCs w:val="18"/>
        </w:rPr>
        <w:t xml:space="preserve">Управлению информационной политики администрации </w:t>
      </w:r>
      <w:r w:rsidR="00CE61A2" w:rsidRPr="000744BD">
        <w:rPr>
          <w:rFonts w:ascii="Arial" w:hAnsi="Arial" w:cs="Arial"/>
          <w:sz w:val="18"/>
          <w:szCs w:val="18"/>
        </w:rPr>
        <w:t xml:space="preserve">муниципального образования «Город Астрахань» </w:t>
      </w:r>
      <w:proofErr w:type="gramStart"/>
      <w:r w:rsidR="00CE61A2" w:rsidRPr="000744BD">
        <w:rPr>
          <w:rFonts w:ascii="Arial" w:hAnsi="Arial" w:cs="Arial"/>
          <w:sz w:val="18"/>
          <w:szCs w:val="18"/>
        </w:rPr>
        <w:t>разместить</w:t>
      </w:r>
      <w:proofErr w:type="gramEnd"/>
      <w:r w:rsidR="00CE61A2" w:rsidRPr="000744BD">
        <w:rPr>
          <w:rFonts w:ascii="Arial" w:hAnsi="Arial" w:cs="Arial"/>
          <w:sz w:val="18"/>
          <w:szCs w:val="18"/>
        </w:rPr>
        <w:t xml:space="preserve"> настоящее распоряжение администрации муниципального образования «Город Астрахань» на официальном сайте администрации муниципального образования «Город Астрахань» и проинформировать население о принято</w:t>
      </w:r>
      <w:r w:rsidR="00CE61A2" w:rsidRPr="000744BD">
        <w:rPr>
          <w:rFonts w:ascii="Arial" w:hAnsi="Arial" w:cs="Arial"/>
          <w:sz w:val="18"/>
          <w:szCs w:val="18"/>
        </w:rPr>
        <w:t>м распоряжении администрации муниципального образования «Город Астрахань» в средствах массовой информации.</w:t>
      </w:r>
    </w:p>
    <w:p w:rsidR="001B4582" w:rsidRPr="000744BD" w:rsidRDefault="000744BD" w:rsidP="000744BD">
      <w:pPr>
        <w:ind w:firstLine="709"/>
        <w:jc w:val="both"/>
        <w:rPr>
          <w:rFonts w:ascii="Arial" w:hAnsi="Arial" w:cs="Arial"/>
          <w:sz w:val="18"/>
          <w:szCs w:val="18"/>
        </w:rPr>
      </w:pPr>
      <w:r w:rsidRPr="000744BD">
        <w:rPr>
          <w:rFonts w:ascii="Arial" w:hAnsi="Arial" w:cs="Arial"/>
          <w:sz w:val="18"/>
          <w:szCs w:val="18"/>
        </w:rPr>
        <w:t xml:space="preserve">7. </w:t>
      </w:r>
      <w:r w:rsidR="00CE61A2" w:rsidRPr="000744BD">
        <w:rPr>
          <w:rFonts w:ascii="Arial" w:hAnsi="Arial" w:cs="Arial"/>
          <w:sz w:val="18"/>
          <w:szCs w:val="18"/>
        </w:rPr>
        <w:t>Управлению по коммунальному хозяйству. и благоустройству администрации муниципального образования «Город Астрахань» в течени</w:t>
      </w:r>
      <w:proofErr w:type="gramStart"/>
      <w:r w:rsidR="00CE61A2" w:rsidRPr="000744BD">
        <w:rPr>
          <w:rFonts w:ascii="Arial" w:hAnsi="Arial" w:cs="Arial"/>
          <w:sz w:val="18"/>
          <w:szCs w:val="18"/>
        </w:rPr>
        <w:t>и</w:t>
      </w:r>
      <w:proofErr w:type="gramEnd"/>
      <w:r w:rsidR="00CE61A2" w:rsidRPr="000744BD">
        <w:rPr>
          <w:rFonts w:ascii="Arial" w:hAnsi="Arial" w:cs="Arial"/>
          <w:sz w:val="18"/>
          <w:szCs w:val="18"/>
        </w:rPr>
        <w:t xml:space="preserve"> семи дней со дня принят</w:t>
      </w:r>
      <w:r w:rsidR="00CE61A2" w:rsidRPr="000744BD">
        <w:rPr>
          <w:rFonts w:ascii="Arial" w:hAnsi="Arial" w:cs="Arial"/>
          <w:sz w:val="18"/>
          <w:szCs w:val="18"/>
        </w:rPr>
        <w:t>ия настоящего распоряжения администрации муниципального образования «Город Астрахань» направить его в адрес УГИБДД УМВД России по Астраханской области.</w:t>
      </w:r>
    </w:p>
    <w:p w:rsidR="001B4582" w:rsidRPr="000744BD" w:rsidRDefault="000744BD" w:rsidP="000744BD">
      <w:pPr>
        <w:ind w:firstLine="709"/>
        <w:jc w:val="both"/>
        <w:rPr>
          <w:rFonts w:ascii="Arial" w:hAnsi="Arial" w:cs="Arial"/>
          <w:sz w:val="18"/>
          <w:szCs w:val="18"/>
        </w:rPr>
      </w:pPr>
      <w:r w:rsidRPr="000744BD">
        <w:rPr>
          <w:rFonts w:ascii="Arial" w:hAnsi="Arial" w:cs="Arial"/>
          <w:sz w:val="18"/>
          <w:szCs w:val="18"/>
        </w:rPr>
        <w:lastRenderedPageBreak/>
        <w:t xml:space="preserve">8. </w:t>
      </w:r>
      <w:proofErr w:type="gramStart"/>
      <w:r w:rsidR="00CE61A2" w:rsidRPr="000744BD">
        <w:rPr>
          <w:rFonts w:ascii="Arial" w:hAnsi="Arial" w:cs="Arial"/>
          <w:sz w:val="18"/>
          <w:szCs w:val="18"/>
        </w:rPr>
        <w:t>Контроль за</w:t>
      </w:r>
      <w:proofErr w:type="gramEnd"/>
      <w:r w:rsidR="00CE61A2" w:rsidRPr="000744BD">
        <w:rPr>
          <w:rFonts w:ascii="Arial" w:hAnsi="Arial" w:cs="Arial"/>
          <w:sz w:val="18"/>
          <w:szCs w:val="18"/>
        </w:rPr>
        <w:t xml:space="preserve"> исполнением настоящего распоряжения администрации муниципального образования «Город Астрахан</w:t>
      </w:r>
      <w:r w:rsidR="00CE61A2" w:rsidRPr="000744BD">
        <w:rPr>
          <w:rFonts w:ascii="Arial" w:hAnsi="Arial" w:cs="Arial"/>
          <w:sz w:val="18"/>
          <w:szCs w:val="18"/>
        </w:rPr>
        <w:t>ь» возложить на начальника управления по коммунальному хозяйству и благоустройству администрации муниципального образования «Город Астрахань».</w:t>
      </w:r>
    </w:p>
    <w:p w:rsidR="001B4582" w:rsidRPr="000744BD" w:rsidRDefault="00CE61A2" w:rsidP="000744BD">
      <w:pPr>
        <w:ind w:firstLine="709"/>
        <w:jc w:val="right"/>
        <w:rPr>
          <w:b/>
        </w:rPr>
      </w:pPr>
      <w:r w:rsidRPr="000744BD">
        <w:rPr>
          <w:rFonts w:ascii="Arial" w:hAnsi="Arial" w:cs="Arial"/>
          <w:b/>
          <w:sz w:val="18"/>
          <w:szCs w:val="18"/>
        </w:rPr>
        <w:t>И.о. главы муниципального образования</w:t>
      </w:r>
      <w:r w:rsidR="000744BD" w:rsidRPr="000744BD">
        <w:rPr>
          <w:rFonts w:ascii="Arial" w:hAnsi="Arial" w:cs="Arial"/>
          <w:b/>
          <w:sz w:val="18"/>
          <w:szCs w:val="18"/>
        </w:rPr>
        <w:t xml:space="preserve"> </w:t>
      </w:r>
      <w:r w:rsidRPr="000744BD">
        <w:rPr>
          <w:rFonts w:ascii="Arial" w:hAnsi="Arial" w:cs="Arial"/>
          <w:b/>
          <w:sz w:val="18"/>
          <w:szCs w:val="18"/>
        </w:rPr>
        <w:t>«Город Астрахань»</w:t>
      </w:r>
      <w:r w:rsidR="000744BD" w:rsidRPr="000744BD">
        <w:rPr>
          <w:rFonts w:ascii="Arial" w:hAnsi="Arial" w:cs="Arial"/>
          <w:b/>
          <w:sz w:val="18"/>
          <w:szCs w:val="18"/>
        </w:rPr>
        <w:t xml:space="preserve"> </w:t>
      </w:r>
      <w:r w:rsidRPr="000744BD">
        <w:rPr>
          <w:rFonts w:ascii="Arial" w:hAnsi="Arial" w:cs="Arial"/>
          <w:b/>
          <w:sz w:val="18"/>
          <w:szCs w:val="18"/>
        </w:rPr>
        <w:t>И.В. Горина</w:t>
      </w:r>
    </w:p>
    <w:p w:rsidR="000744BD" w:rsidRDefault="000744BD" w:rsidP="000744BD">
      <w:pPr>
        <w:rPr>
          <w:noProof/>
          <w:lang w:bidi="ar-SA"/>
        </w:rPr>
      </w:pPr>
      <w:r>
        <w:rPr>
          <w:noProof/>
          <w:lang w:bidi="ar-SA"/>
        </w:rPr>
        <w:br w:type="page"/>
      </w:r>
    </w:p>
    <w:p w:rsidR="000744BD" w:rsidRDefault="000744BD" w:rsidP="000744BD">
      <w:pPr>
        <w:rPr>
          <w:noProof/>
          <w:lang w:bidi="ar-SA"/>
        </w:rPr>
      </w:pPr>
      <w:r>
        <w:rPr>
          <w:noProof/>
          <w:lang w:bidi="ar-SA"/>
        </w:rPr>
        <w:lastRenderedPageBreak/>
        <w:drawing>
          <wp:inline distT="0" distB="0" distL="0" distR="0" wp14:anchorId="0F095710" wp14:editId="745DB556">
            <wp:extent cx="5580380" cy="8484028"/>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80380" cy="8484028"/>
                    </a:xfrm>
                    <a:prstGeom prst="rect">
                      <a:avLst/>
                    </a:prstGeom>
                  </pic:spPr>
                </pic:pic>
              </a:graphicData>
            </a:graphic>
          </wp:inline>
        </w:drawing>
      </w:r>
      <w:r>
        <w:rPr>
          <w:noProof/>
          <w:lang w:bidi="ar-SA"/>
        </w:rPr>
        <w:lastRenderedPageBreak/>
        <w:drawing>
          <wp:inline distT="0" distB="0" distL="0" distR="0" wp14:anchorId="25E62823" wp14:editId="1FF35947">
            <wp:extent cx="5580380" cy="7268144"/>
            <wp:effectExtent l="0" t="0" r="127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80380" cy="7268144"/>
                    </a:xfrm>
                    <a:prstGeom prst="rect">
                      <a:avLst/>
                    </a:prstGeom>
                  </pic:spPr>
                </pic:pic>
              </a:graphicData>
            </a:graphic>
          </wp:inline>
        </w:drawing>
      </w:r>
      <w:r>
        <w:rPr>
          <w:noProof/>
          <w:lang w:bidi="ar-SA"/>
        </w:rPr>
        <w:br w:type="page"/>
      </w:r>
    </w:p>
    <w:p w:rsidR="000744BD" w:rsidRDefault="000744BD" w:rsidP="000744BD">
      <w:pPr>
        <w:sectPr w:rsidR="000744BD" w:rsidSect="000744BD">
          <w:pgSz w:w="11900" w:h="16840"/>
          <w:pgMar w:top="1135" w:right="1127" w:bottom="1135" w:left="1985" w:header="0" w:footer="3" w:gutter="0"/>
          <w:cols w:space="720"/>
          <w:noEndnote/>
          <w:docGrid w:linePitch="360"/>
        </w:sectPr>
      </w:pPr>
    </w:p>
    <w:p w:rsidR="001B4582" w:rsidRPr="000744BD" w:rsidRDefault="000744BD" w:rsidP="000744BD">
      <w:pPr>
        <w:jc w:val="center"/>
      </w:pPr>
      <w:r>
        <w:rPr>
          <w:noProof/>
          <w:lang w:bidi="ar-SA"/>
        </w:rPr>
        <w:lastRenderedPageBreak/>
        <w:drawing>
          <wp:inline distT="0" distB="0" distL="0" distR="0" wp14:anchorId="6599B5D3" wp14:editId="54E14DB9">
            <wp:extent cx="5580380" cy="7447610"/>
            <wp:effectExtent l="0" t="0" r="127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rot="5400000">
                      <a:off x="0" y="0"/>
                      <a:ext cx="5580380" cy="7447610"/>
                    </a:xfrm>
                    <a:prstGeom prst="rect">
                      <a:avLst/>
                    </a:prstGeom>
                  </pic:spPr>
                </pic:pic>
              </a:graphicData>
            </a:graphic>
          </wp:inline>
        </w:drawing>
      </w:r>
      <w:r>
        <w:rPr>
          <w:noProof/>
          <w:lang w:bidi="ar-SA"/>
        </w:rPr>
        <w:lastRenderedPageBreak/>
        <w:drawing>
          <wp:inline distT="0" distB="0" distL="0" distR="0" wp14:anchorId="2149D27C" wp14:editId="1301B80D">
            <wp:extent cx="6152515" cy="8275320"/>
            <wp:effectExtent l="5398" t="0" r="6032" b="6033"/>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rot="5400000">
                      <a:off x="0" y="0"/>
                      <a:ext cx="6152515" cy="8275320"/>
                    </a:xfrm>
                    <a:prstGeom prst="rect">
                      <a:avLst/>
                    </a:prstGeom>
                  </pic:spPr>
                </pic:pic>
              </a:graphicData>
            </a:graphic>
          </wp:inline>
        </w:drawing>
      </w:r>
      <w:bookmarkStart w:id="1" w:name="_GoBack"/>
      <w:r>
        <w:rPr>
          <w:noProof/>
          <w:lang w:bidi="ar-SA"/>
        </w:rPr>
        <w:lastRenderedPageBreak/>
        <w:drawing>
          <wp:inline distT="0" distB="0" distL="0" distR="0" wp14:anchorId="16C5749A" wp14:editId="0074E684">
            <wp:extent cx="6152515" cy="8225155"/>
            <wp:effectExtent l="0" t="762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5400000">
                      <a:off x="0" y="0"/>
                      <a:ext cx="6152515" cy="8225155"/>
                    </a:xfrm>
                    <a:prstGeom prst="rect">
                      <a:avLst/>
                    </a:prstGeom>
                  </pic:spPr>
                </pic:pic>
              </a:graphicData>
            </a:graphic>
          </wp:inline>
        </w:drawing>
      </w:r>
      <w:bookmarkEnd w:id="1"/>
    </w:p>
    <w:sectPr w:rsidR="001B4582" w:rsidRPr="000744BD" w:rsidSect="000744BD">
      <w:pgSz w:w="16840" w:h="11900" w:orient="landscape"/>
      <w:pgMar w:top="1134" w:right="567" w:bottom="567" w:left="567"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1A2" w:rsidRDefault="00CE61A2">
      <w:r>
        <w:separator/>
      </w:r>
    </w:p>
  </w:endnote>
  <w:endnote w:type="continuationSeparator" w:id="0">
    <w:p w:rsidR="00CE61A2" w:rsidRDefault="00CE6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1A2" w:rsidRDefault="00CE61A2"/>
  </w:footnote>
  <w:footnote w:type="continuationSeparator" w:id="0">
    <w:p w:rsidR="00CE61A2" w:rsidRDefault="00CE61A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A4443"/>
    <w:multiLevelType w:val="multilevel"/>
    <w:tmpl w:val="F67C76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4100656"/>
    <w:multiLevelType w:val="multilevel"/>
    <w:tmpl w:val="60A630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
  <w:rsids>
    <w:rsidRoot w:val="001B4582"/>
    <w:rsid w:val="000744BD"/>
    <w:rsid w:val="001B4582"/>
    <w:rsid w:val="00CE61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2"/>
      <w:szCs w:val="22"/>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2"/>
      <w:szCs w:val="32"/>
      <w:u w:val="none"/>
    </w:rPr>
  </w:style>
  <w:style w:type="character" w:customStyle="1" w:styleId="3">
    <w:name w:val="Основной текст (3)_"/>
    <w:basedOn w:val="a0"/>
    <w:link w:val="30"/>
    <w:rPr>
      <w:rFonts w:ascii="Arial" w:eastAsia="Arial" w:hAnsi="Arial" w:cs="Arial"/>
      <w:b w:val="0"/>
      <w:bCs w:val="0"/>
      <w:i w:val="0"/>
      <w:iCs w:val="0"/>
      <w:smallCaps w:val="0"/>
      <w:strike w:val="0"/>
      <w:sz w:val="28"/>
      <w:szCs w:val="28"/>
      <w:u w:val="none"/>
    </w:rPr>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sz w:val="28"/>
      <w:szCs w:val="28"/>
      <w:u w:val="none"/>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rPr>
  </w:style>
  <w:style w:type="character" w:customStyle="1" w:styleId="a4">
    <w:name w:val="Колонтитул_"/>
    <w:basedOn w:val="a0"/>
    <w:link w:val="a5"/>
    <w:rPr>
      <w:rFonts w:ascii="Arial" w:eastAsia="Arial" w:hAnsi="Arial" w:cs="Arial"/>
      <w:b w:val="0"/>
      <w:bCs w:val="0"/>
      <w:i w:val="0"/>
      <w:iCs w:val="0"/>
      <w:smallCaps w:val="0"/>
      <w:strike w:val="0"/>
      <w:sz w:val="22"/>
      <w:szCs w:val="22"/>
      <w:u w:val="none"/>
    </w:rPr>
  </w:style>
  <w:style w:type="paragraph" w:customStyle="1" w:styleId="20">
    <w:name w:val="Основной текст (2)"/>
    <w:basedOn w:val="a"/>
    <w:link w:val="2"/>
    <w:pPr>
      <w:shd w:val="clear" w:color="auto" w:fill="FFFFFF"/>
      <w:spacing w:after="60" w:line="338" w:lineRule="auto"/>
      <w:jc w:val="center"/>
    </w:pPr>
    <w:rPr>
      <w:rFonts w:ascii="Times New Roman" w:eastAsia="Times New Roman" w:hAnsi="Times New Roman" w:cs="Times New Roman"/>
      <w:sz w:val="22"/>
      <w:szCs w:val="22"/>
    </w:rPr>
  </w:style>
  <w:style w:type="paragraph" w:customStyle="1" w:styleId="10">
    <w:name w:val="Заголовок №1"/>
    <w:basedOn w:val="a"/>
    <w:link w:val="1"/>
    <w:pPr>
      <w:shd w:val="clear" w:color="auto" w:fill="FFFFFF"/>
      <w:spacing w:after="120"/>
      <w:jc w:val="center"/>
      <w:outlineLvl w:val="0"/>
    </w:pPr>
    <w:rPr>
      <w:rFonts w:ascii="Times New Roman" w:eastAsia="Times New Roman" w:hAnsi="Times New Roman" w:cs="Times New Roman"/>
      <w:b/>
      <w:bCs/>
      <w:sz w:val="32"/>
      <w:szCs w:val="32"/>
    </w:rPr>
  </w:style>
  <w:style w:type="paragraph" w:customStyle="1" w:styleId="30">
    <w:name w:val="Основной текст (3)"/>
    <w:basedOn w:val="a"/>
    <w:link w:val="3"/>
    <w:pPr>
      <w:shd w:val="clear" w:color="auto" w:fill="FFFFFF"/>
      <w:spacing w:after="570"/>
      <w:ind w:firstLine="160"/>
    </w:pPr>
    <w:rPr>
      <w:rFonts w:ascii="Arial" w:eastAsia="Arial" w:hAnsi="Arial" w:cs="Arial"/>
      <w:sz w:val="28"/>
      <w:szCs w:val="28"/>
    </w:rPr>
  </w:style>
  <w:style w:type="paragraph" w:customStyle="1" w:styleId="11">
    <w:name w:val="Основной текст1"/>
    <w:basedOn w:val="a"/>
    <w:link w:val="a3"/>
    <w:pPr>
      <w:shd w:val="clear" w:color="auto" w:fill="FFFFFF"/>
      <w:ind w:firstLine="400"/>
    </w:pPr>
    <w:rPr>
      <w:rFonts w:ascii="Times New Roman" w:eastAsia="Times New Roman" w:hAnsi="Times New Roman" w:cs="Times New Roman"/>
      <w:sz w:val="28"/>
      <w:szCs w:val="28"/>
    </w:rPr>
  </w:style>
  <w:style w:type="paragraph" w:customStyle="1" w:styleId="22">
    <w:name w:val="Колонтитул (2)"/>
    <w:basedOn w:val="a"/>
    <w:link w:val="21"/>
    <w:pPr>
      <w:shd w:val="clear" w:color="auto" w:fill="FFFFFF"/>
    </w:pPr>
    <w:rPr>
      <w:rFonts w:ascii="Times New Roman" w:eastAsia="Times New Roman" w:hAnsi="Times New Roman" w:cs="Times New Roman"/>
      <w:sz w:val="20"/>
      <w:szCs w:val="20"/>
    </w:rPr>
  </w:style>
  <w:style w:type="paragraph" w:customStyle="1" w:styleId="a5">
    <w:name w:val="Колонтитул"/>
    <w:basedOn w:val="a"/>
    <w:link w:val="a4"/>
    <w:pPr>
      <w:shd w:val="clear" w:color="auto" w:fill="FFFFFF"/>
    </w:pPr>
    <w:rPr>
      <w:rFonts w:ascii="Arial" w:eastAsia="Arial" w:hAnsi="Arial" w:cs="Arial"/>
      <w:sz w:val="22"/>
      <w:szCs w:val="22"/>
    </w:rPr>
  </w:style>
  <w:style w:type="paragraph" w:styleId="a6">
    <w:name w:val="Balloon Text"/>
    <w:basedOn w:val="a"/>
    <w:link w:val="a7"/>
    <w:uiPriority w:val="99"/>
    <w:semiHidden/>
    <w:unhideWhenUsed/>
    <w:rsid w:val="000744BD"/>
    <w:rPr>
      <w:rFonts w:ascii="Tahoma" w:hAnsi="Tahoma" w:cs="Tahoma"/>
      <w:sz w:val="16"/>
      <w:szCs w:val="16"/>
    </w:rPr>
  </w:style>
  <w:style w:type="character" w:customStyle="1" w:styleId="a7">
    <w:name w:val="Текст выноски Знак"/>
    <w:basedOn w:val="a0"/>
    <w:link w:val="a6"/>
    <w:uiPriority w:val="99"/>
    <w:semiHidden/>
    <w:rsid w:val="000744BD"/>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2"/>
      <w:szCs w:val="22"/>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2"/>
      <w:szCs w:val="32"/>
      <w:u w:val="none"/>
    </w:rPr>
  </w:style>
  <w:style w:type="character" w:customStyle="1" w:styleId="3">
    <w:name w:val="Основной текст (3)_"/>
    <w:basedOn w:val="a0"/>
    <w:link w:val="30"/>
    <w:rPr>
      <w:rFonts w:ascii="Arial" w:eastAsia="Arial" w:hAnsi="Arial" w:cs="Arial"/>
      <w:b w:val="0"/>
      <w:bCs w:val="0"/>
      <w:i w:val="0"/>
      <w:iCs w:val="0"/>
      <w:smallCaps w:val="0"/>
      <w:strike w:val="0"/>
      <w:sz w:val="28"/>
      <w:szCs w:val="28"/>
      <w:u w:val="none"/>
    </w:rPr>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sz w:val="28"/>
      <w:szCs w:val="28"/>
      <w:u w:val="none"/>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rPr>
  </w:style>
  <w:style w:type="character" w:customStyle="1" w:styleId="a4">
    <w:name w:val="Колонтитул_"/>
    <w:basedOn w:val="a0"/>
    <w:link w:val="a5"/>
    <w:rPr>
      <w:rFonts w:ascii="Arial" w:eastAsia="Arial" w:hAnsi="Arial" w:cs="Arial"/>
      <w:b w:val="0"/>
      <w:bCs w:val="0"/>
      <w:i w:val="0"/>
      <w:iCs w:val="0"/>
      <w:smallCaps w:val="0"/>
      <w:strike w:val="0"/>
      <w:sz w:val="22"/>
      <w:szCs w:val="22"/>
      <w:u w:val="none"/>
    </w:rPr>
  </w:style>
  <w:style w:type="paragraph" w:customStyle="1" w:styleId="20">
    <w:name w:val="Основной текст (2)"/>
    <w:basedOn w:val="a"/>
    <w:link w:val="2"/>
    <w:pPr>
      <w:shd w:val="clear" w:color="auto" w:fill="FFFFFF"/>
      <w:spacing w:after="60" w:line="338" w:lineRule="auto"/>
      <w:jc w:val="center"/>
    </w:pPr>
    <w:rPr>
      <w:rFonts w:ascii="Times New Roman" w:eastAsia="Times New Roman" w:hAnsi="Times New Roman" w:cs="Times New Roman"/>
      <w:sz w:val="22"/>
      <w:szCs w:val="22"/>
    </w:rPr>
  </w:style>
  <w:style w:type="paragraph" w:customStyle="1" w:styleId="10">
    <w:name w:val="Заголовок №1"/>
    <w:basedOn w:val="a"/>
    <w:link w:val="1"/>
    <w:pPr>
      <w:shd w:val="clear" w:color="auto" w:fill="FFFFFF"/>
      <w:spacing w:after="120"/>
      <w:jc w:val="center"/>
      <w:outlineLvl w:val="0"/>
    </w:pPr>
    <w:rPr>
      <w:rFonts w:ascii="Times New Roman" w:eastAsia="Times New Roman" w:hAnsi="Times New Roman" w:cs="Times New Roman"/>
      <w:b/>
      <w:bCs/>
      <w:sz w:val="32"/>
      <w:szCs w:val="32"/>
    </w:rPr>
  </w:style>
  <w:style w:type="paragraph" w:customStyle="1" w:styleId="30">
    <w:name w:val="Основной текст (3)"/>
    <w:basedOn w:val="a"/>
    <w:link w:val="3"/>
    <w:pPr>
      <w:shd w:val="clear" w:color="auto" w:fill="FFFFFF"/>
      <w:spacing w:after="570"/>
      <w:ind w:firstLine="160"/>
    </w:pPr>
    <w:rPr>
      <w:rFonts w:ascii="Arial" w:eastAsia="Arial" w:hAnsi="Arial" w:cs="Arial"/>
      <w:sz w:val="28"/>
      <w:szCs w:val="28"/>
    </w:rPr>
  </w:style>
  <w:style w:type="paragraph" w:customStyle="1" w:styleId="11">
    <w:name w:val="Основной текст1"/>
    <w:basedOn w:val="a"/>
    <w:link w:val="a3"/>
    <w:pPr>
      <w:shd w:val="clear" w:color="auto" w:fill="FFFFFF"/>
      <w:ind w:firstLine="400"/>
    </w:pPr>
    <w:rPr>
      <w:rFonts w:ascii="Times New Roman" w:eastAsia="Times New Roman" w:hAnsi="Times New Roman" w:cs="Times New Roman"/>
      <w:sz w:val="28"/>
      <w:szCs w:val="28"/>
    </w:rPr>
  </w:style>
  <w:style w:type="paragraph" w:customStyle="1" w:styleId="22">
    <w:name w:val="Колонтитул (2)"/>
    <w:basedOn w:val="a"/>
    <w:link w:val="21"/>
    <w:pPr>
      <w:shd w:val="clear" w:color="auto" w:fill="FFFFFF"/>
    </w:pPr>
    <w:rPr>
      <w:rFonts w:ascii="Times New Roman" w:eastAsia="Times New Roman" w:hAnsi="Times New Roman" w:cs="Times New Roman"/>
      <w:sz w:val="20"/>
      <w:szCs w:val="20"/>
    </w:rPr>
  </w:style>
  <w:style w:type="paragraph" w:customStyle="1" w:styleId="a5">
    <w:name w:val="Колонтитул"/>
    <w:basedOn w:val="a"/>
    <w:link w:val="a4"/>
    <w:pPr>
      <w:shd w:val="clear" w:color="auto" w:fill="FFFFFF"/>
    </w:pPr>
    <w:rPr>
      <w:rFonts w:ascii="Arial" w:eastAsia="Arial" w:hAnsi="Arial" w:cs="Arial"/>
      <w:sz w:val="22"/>
      <w:szCs w:val="22"/>
    </w:rPr>
  </w:style>
  <w:style w:type="paragraph" w:styleId="a6">
    <w:name w:val="Balloon Text"/>
    <w:basedOn w:val="a"/>
    <w:link w:val="a7"/>
    <w:uiPriority w:val="99"/>
    <w:semiHidden/>
    <w:unhideWhenUsed/>
    <w:rsid w:val="000744BD"/>
    <w:rPr>
      <w:rFonts w:ascii="Tahoma" w:hAnsi="Tahoma" w:cs="Tahoma"/>
      <w:sz w:val="16"/>
      <w:szCs w:val="16"/>
    </w:rPr>
  </w:style>
  <w:style w:type="character" w:customStyle="1" w:styleId="a7">
    <w:name w:val="Текст выноски Знак"/>
    <w:basedOn w:val="a0"/>
    <w:link w:val="a6"/>
    <w:uiPriority w:val="99"/>
    <w:semiHidden/>
    <w:rsid w:val="000744BD"/>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Pages>
  <Words>907</Words>
  <Characters>5175</Characters>
  <Application>Microsoft Office Word</Application>
  <DocSecurity>0</DocSecurity>
  <Lines>43</Lines>
  <Paragraphs>12</Paragraphs>
  <ScaleCrop>false</ScaleCrop>
  <Company/>
  <LinksUpToDate>false</LinksUpToDate>
  <CharactersWithSpaces>6070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2021-04-16T10:32:00Z</dcterms:created>
  <dcterms:modified xsi:type="dcterms:W3CDTF">2021-04-16T10:41:00Z</dcterms:modified>
</cp:coreProperties>
</file>