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C1F" w:rsidRPr="00E668AF" w:rsidRDefault="00855C1F">
      <w:pPr>
        <w:pStyle w:val="ConsPlusNormal"/>
        <w:outlineLvl w:val="0"/>
      </w:pPr>
      <w:bookmarkStart w:id="0" w:name="_GoBack"/>
      <w:bookmarkEnd w:id="0"/>
    </w:p>
    <w:p w:rsidR="00855C1F" w:rsidRPr="008B4521" w:rsidRDefault="00855C1F" w:rsidP="008B4521">
      <w:pPr>
        <w:pStyle w:val="ConsPlusTitle"/>
        <w:jc w:val="center"/>
        <w:outlineLvl w:val="0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АДМИНИСТРАЦИЯ МУНИЦИПАЛЬНОГО ОБРАЗОВАНИЯ "ГОРОД АСТРАХАНЬ"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ПОСТАНОВЛЕНИЕ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 14 декабря 2018 г. N 664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ОБ УТВЕРЖДЕНИИ АДМИНИСТРАТИВНОГО РЕГЛАМЕНТА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АДМИНИСТРАЦИИ МУНИЦИПАЛЬНОГО ОБРАЗОВАНИЯ "ГОРОД АСТРАХАНЬ"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ПРЕДОСТАВЛЕНИЯ МУНИЦИПАЛЬНОЙ УСЛУГИ "УТВЕРЖДЕНИЕ СХЕМЫ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РАСПОЛОЖЕНИЯ ЗЕМЕЛЬНОГО УЧАСТКА ИЛИ ЗЕМЕЛЬНЫХ УЧАСТКОВ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НА КАДАСТРОВОМ ПЛАНЕ ТЕРРИТОРИИ"</w:t>
      </w:r>
    </w:p>
    <w:p w:rsidR="00855C1F" w:rsidRPr="008B4521" w:rsidRDefault="00855C1F" w:rsidP="008B4521">
      <w:pPr>
        <w:pStyle w:val="ConsPlusNormal"/>
        <w:jc w:val="center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В соответствии с Земельным </w:t>
      </w:r>
      <w:hyperlink r:id="rId5" w:history="1">
        <w:r w:rsidRPr="008B4521">
          <w:rPr>
            <w:rFonts w:ascii="Times New Roman" w:hAnsi="Times New Roman" w:cs="Times New Roman"/>
          </w:rPr>
          <w:t>кодексом</w:t>
        </w:r>
      </w:hyperlink>
      <w:r w:rsidRPr="008B4521">
        <w:rPr>
          <w:rFonts w:ascii="Times New Roman" w:hAnsi="Times New Roman" w:cs="Times New Roman"/>
        </w:rPr>
        <w:t xml:space="preserve"> Российской Федерации, Федеральными законами "</w:t>
      </w:r>
      <w:hyperlink r:id="rId6" w:history="1">
        <w:r w:rsidRPr="008B4521">
          <w:rPr>
            <w:rFonts w:ascii="Times New Roman" w:hAnsi="Times New Roman" w:cs="Times New Roman"/>
          </w:rPr>
          <w:t>О введении в действие</w:t>
        </w:r>
      </w:hyperlink>
      <w:r w:rsidRPr="008B4521">
        <w:rPr>
          <w:rFonts w:ascii="Times New Roman" w:hAnsi="Times New Roman" w:cs="Times New Roman"/>
        </w:rPr>
        <w:t xml:space="preserve"> Земельного кодекса Российской Федерации", "</w:t>
      </w:r>
      <w:hyperlink r:id="rId7" w:history="1">
        <w:r w:rsidRPr="008B4521">
          <w:rPr>
            <w:rFonts w:ascii="Times New Roman" w:hAnsi="Times New Roman" w:cs="Times New Roman"/>
          </w:rPr>
          <w:t>Об организации предоставления</w:t>
        </w:r>
      </w:hyperlink>
      <w:r w:rsidRPr="008B4521">
        <w:rPr>
          <w:rFonts w:ascii="Times New Roman" w:hAnsi="Times New Roman" w:cs="Times New Roman"/>
        </w:rPr>
        <w:t xml:space="preserve"> государственных и муниципальных услуг", "</w:t>
      </w:r>
      <w:hyperlink r:id="rId8" w:history="1">
        <w:r w:rsidRPr="008B4521">
          <w:rPr>
            <w:rFonts w:ascii="Times New Roman" w:hAnsi="Times New Roman" w:cs="Times New Roman"/>
          </w:rPr>
          <w:t>Об общих принципах организации</w:t>
        </w:r>
      </w:hyperlink>
      <w:r w:rsidRPr="008B4521">
        <w:rPr>
          <w:rFonts w:ascii="Times New Roman" w:hAnsi="Times New Roman" w:cs="Times New Roman"/>
        </w:rPr>
        <w:t xml:space="preserve"> местного самоуправления в Российской Федерации", руководствуясь </w:t>
      </w:r>
      <w:hyperlink r:id="rId9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с изменениями и дополнениями, внесенными </w:t>
      </w:r>
      <w:hyperlink r:id="rId10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администрации</w:t>
      </w:r>
      <w:proofErr w:type="gramEnd"/>
      <w:r w:rsidRPr="008B4521">
        <w:rPr>
          <w:rFonts w:ascii="Times New Roman" w:hAnsi="Times New Roman" w:cs="Times New Roman"/>
        </w:rPr>
        <w:t xml:space="preserve"> города Астрахани от 03.12.2012 N 10383, постановляю: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13"/>
      <w:bookmarkEnd w:id="1"/>
      <w:r w:rsidRPr="008B4521">
        <w:rPr>
          <w:rFonts w:ascii="Times New Roman" w:hAnsi="Times New Roman" w:cs="Times New Roman"/>
        </w:rPr>
        <w:t xml:space="preserve">1. Утвердить прилагаемый административный </w:t>
      </w:r>
      <w:hyperlink w:anchor="P42" w:history="1">
        <w:r w:rsidRPr="008B4521">
          <w:rPr>
            <w:rFonts w:ascii="Times New Roman" w:hAnsi="Times New Roman" w:cs="Times New Roman"/>
          </w:rPr>
          <w:t>Регламент</w:t>
        </w:r>
      </w:hyperlink>
      <w:r w:rsidRPr="008B4521">
        <w:rPr>
          <w:rFonts w:ascii="Times New Roman" w:hAnsi="Times New Roman" w:cs="Times New Roman"/>
        </w:rPr>
        <w:t xml:space="preserve"> администрации муниципального образования "Город Астрахань" предоставления муниципальной услуги "Утверждение схемы расположения земельного участка или земельных участков на кадастровом плане территории".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 Управлению муниципального имущества администрации муниципального образования "Город Астрахань" обеспечить: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2.1. Исполнение административного Регламента, указанного в </w:t>
      </w:r>
      <w:hyperlink w:anchor="P13" w:history="1">
        <w:r w:rsidRPr="008B4521">
          <w:rPr>
            <w:rFonts w:ascii="Times New Roman" w:hAnsi="Times New Roman" w:cs="Times New Roman"/>
          </w:rPr>
          <w:t>п. 1</w:t>
        </w:r>
      </w:hyperlink>
      <w:r w:rsidRPr="008B4521">
        <w:rPr>
          <w:rFonts w:ascii="Times New Roman" w:hAnsi="Times New Roman" w:cs="Times New Roman"/>
        </w:rPr>
        <w:t xml:space="preserve"> настоящего Постановления администрации муниципального образования "Город Астрахань".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2.2. Размещение административного Регламента, указанного в </w:t>
      </w:r>
      <w:hyperlink w:anchor="P13" w:history="1">
        <w:r w:rsidRPr="008B4521">
          <w:rPr>
            <w:rFonts w:ascii="Times New Roman" w:hAnsi="Times New Roman" w:cs="Times New Roman"/>
          </w:rPr>
          <w:t>п. 1</w:t>
        </w:r>
      </w:hyperlink>
      <w:r w:rsidRPr="008B4521">
        <w:rPr>
          <w:rFonts w:ascii="Times New Roman" w:hAnsi="Times New Roman" w:cs="Times New Roman"/>
        </w:rPr>
        <w:t xml:space="preserve"> настоящего Постановления администрации муниципального образования "Город Астрахань", в государственных информационных системах www.gosuslugi.astrobl.ru, www.gosuslugi.ru.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2.3. Размещение административного Регламента, указанного в </w:t>
      </w:r>
      <w:hyperlink w:anchor="P13" w:history="1">
        <w:r w:rsidRPr="008B4521">
          <w:rPr>
            <w:rFonts w:ascii="Times New Roman" w:hAnsi="Times New Roman" w:cs="Times New Roman"/>
          </w:rPr>
          <w:t>п. 1</w:t>
        </w:r>
      </w:hyperlink>
      <w:r w:rsidRPr="008B4521">
        <w:rPr>
          <w:rFonts w:ascii="Times New Roman" w:hAnsi="Times New Roman" w:cs="Times New Roman"/>
        </w:rPr>
        <w:t xml:space="preserve"> настоящего 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 разделе "Административные регламенты".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2.4. Исключение информации об административном Регламенте, указанном в </w:t>
      </w:r>
      <w:hyperlink w:anchor="P22" w:history="1">
        <w:r w:rsidRPr="008B4521">
          <w:rPr>
            <w:rFonts w:ascii="Times New Roman" w:hAnsi="Times New Roman" w:cs="Times New Roman"/>
          </w:rPr>
          <w:t>пункте 4</w:t>
        </w:r>
      </w:hyperlink>
      <w:r w:rsidRPr="008B4521">
        <w:rPr>
          <w:rFonts w:ascii="Times New Roman" w:hAnsi="Times New Roman" w:cs="Times New Roman"/>
        </w:rPr>
        <w:t xml:space="preserve"> настоящего 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во вкладке "Административные регламенты" и в государственных информационных системах www.gosuslugi.astrobl.ru, www.gosuslugi.ru.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3. Управлению информационной политики администрации муниципального образования "Город Астрахань":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3.2. </w:t>
      </w:r>
      <w:proofErr w:type="gramStart"/>
      <w:r w:rsidRPr="008B4521">
        <w:rPr>
          <w:rFonts w:ascii="Times New Roman" w:hAnsi="Times New Roman" w:cs="Times New Roman"/>
        </w:rPr>
        <w:t>Разместить</w:t>
      </w:r>
      <w:proofErr w:type="gramEnd"/>
      <w:r w:rsidRPr="008B4521">
        <w:rPr>
          <w:rFonts w:ascii="Times New Roman" w:hAnsi="Times New Roman" w:cs="Times New Roman"/>
        </w:rP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22"/>
      <w:bookmarkEnd w:id="2"/>
      <w:r w:rsidRPr="008B4521">
        <w:rPr>
          <w:rFonts w:ascii="Times New Roman" w:hAnsi="Times New Roman" w:cs="Times New Roman"/>
        </w:rPr>
        <w:t xml:space="preserve">4. </w:t>
      </w:r>
      <w:hyperlink r:id="rId11" w:history="1">
        <w:r w:rsidRPr="008B4521">
          <w:rPr>
            <w:rFonts w:ascii="Times New Roman" w:hAnsi="Times New Roman" w:cs="Times New Roman"/>
          </w:rPr>
          <w:t>Постановление</w:t>
        </w:r>
      </w:hyperlink>
      <w:r w:rsidRPr="008B4521">
        <w:rPr>
          <w:rFonts w:ascii="Times New Roman" w:hAnsi="Times New Roman" w:cs="Times New Roman"/>
        </w:rPr>
        <w:t xml:space="preserve"> администрации муниципального образования "Город Астрахань" от 11.04.2017 N 2200 "Об утверждении административного Регламента администрации муниципального образования "Город Астрахань" по предоставлению муниципальной услуги "Утверждение схемы расположения земельного участка или земельных участков на кадастровом плане территории" признать утратившим силу.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 Управлению контроля и документооборота администрации муниципального образования "Город Астрахань":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5.1. Внести соответствующее изменение в поисково-справочную систему правовых актов администрации муниципального образования "Город Астрахань".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</w:t>
      </w:r>
      <w:r w:rsidRPr="008B4521">
        <w:rPr>
          <w:rFonts w:ascii="Times New Roman" w:hAnsi="Times New Roman" w:cs="Times New Roman"/>
        </w:rPr>
        <w:lastRenderedPageBreak/>
        <w:t>Астраханской области для включения в регистр муниципальных нормативных правовых актов в установленный законом срок.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5.3. В течение десяти дней после дня принятия настоящего Постановления администрации муниципального образования "Город Астрахань"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6.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Глава администрации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Р.Л.ХАРИСОВ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Утвержден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Постановлением администрации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муниципального образования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"Город Астрахань"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 14 декабря 2018 г. N 664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bookmarkStart w:id="3" w:name="P42"/>
      <w:bookmarkEnd w:id="3"/>
      <w:r w:rsidRPr="008B4521">
        <w:rPr>
          <w:rFonts w:ascii="Times New Roman" w:hAnsi="Times New Roman" w:cs="Times New Roman"/>
        </w:rPr>
        <w:t>АДМИНИСТРАТИВНЫЙ РЕГЛАМЕНТ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АДМИНИСТРАЦИИ МУНИЦИПАЛЬНОГО ОБРАЗОВАНИЯ "ГОРОД АСТРАХАНЬ"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ПРЕДОСТАВЛЕНИЯ МУНИЦИПАЛЬНОЙ УСЛУГИ "УТВЕРЖДЕНИЕ СХЕМЫ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РАСПОЛОЖЕНИЯ ЗЕМЕЛЬНОГО УЧАСТКА ИЛИ ЗЕМЕЛЬНЫХ УЧАСТКОВ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НА КАДАСТРОВОМ ПЛАНЕ ТЕРРИТОРИИ"</w:t>
      </w:r>
    </w:p>
    <w:p w:rsidR="00855C1F" w:rsidRPr="008B4521" w:rsidRDefault="00855C1F" w:rsidP="008B4521">
      <w:pPr>
        <w:pStyle w:val="ConsPlusNormal"/>
        <w:jc w:val="center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1. Общие положения</w:t>
      </w:r>
    </w:p>
    <w:p w:rsidR="00855C1F" w:rsidRPr="008B4521" w:rsidRDefault="00855C1F" w:rsidP="008B4521">
      <w:pPr>
        <w:pStyle w:val="ConsPlusNormal"/>
        <w:jc w:val="center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1.1. </w:t>
      </w:r>
      <w:proofErr w:type="gramStart"/>
      <w:r w:rsidRPr="008B4521">
        <w:rPr>
          <w:rFonts w:ascii="Times New Roman" w:hAnsi="Times New Roman" w:cs="Times New Roman"/>
        </w:rPr>
        <w:t>Административный Регламент администрации муниципального образования "Город Астрахань" предоставления муниципальной услуги "Утверждение схемы расположения земельного участка или земельных участков на кадастровом плане территории"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предоставления муниципальной услуги, в соответствии с законодательством Российской Федерации.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1.2. </w:t>
      </w:r>
      <w:proofErr w:type="gramStart"/>
      <w:r w:rsidRPr="008B4521">
        <w:rPr>
          <w:rFonts w:ascii="Times New Roman" w:hAnsi="Times New Roman" w:cs="Times New Roman"/>
        </w:rPr>
        <w:t>Административный Регламент размещается на официальных сайтах администрации 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http://gosuslugi.ru (далее - единый портал) и государственной информационной системе Астраханской области "Региональный портал государственных</w:t>
      </w:r>
      <w:proofErr w:type="gramEnd"/>
      <w:r w:rsidRPr="008B4521">
        <w:rPr>
          <w:rFonts w:ascii="Times New Roman" w:hAnsi="Times New Roman" w:cs="Times New Roman"/>
        </w:rPr>
        <w:t xml:space="preserve"> и муниципальных услуг (функций) Астраханской области" http://gosuslugi.astrobl.ru (далее - региональный портал) в информационно-телекоммуникационной сети Интернет (далее - сеть Интернет), а также в местах предоставления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1.3. </w:t>
      </w:r>
      <w:proofErr w:type="gramStart"/>
      <w:r w:rsidRPr="008B4521">
        <w:rPr>
          <w:rFonts w:ascii="Times New Roman" w:hAnsi="Times New Roman" w:cs="Times New Roman"/>
        </w:rPr>
        <w:t>Предоставление муниципальной услуги "Утверждение схемы расположения земельного участка или земельных участков на кадастровом плане территории" (далее - муниципальная услуга) осуществляется физическим или юридическим лицам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обладающим преобразуемыми земельными участками, находящимися в собственности муниципального образования "Город Астрахань" или государственная собственность на которые не разграничена</w:t>
      </w:r>
      <w:proofErr w:type="gramEnd"/>
      <w:r w:rsidRPr="008B4521">
        <w:rPr>
          <w:rFonts w:ascii="Times New Roman" w:hAnsi="Times New Roman" w:cs="Times New Roman"/>
        </w:rPr>
        <w:t xml:space="preserve">, </w:t>
      </w:r>
      <w:proofErr w:type="gramStart"/>
      <w:r w:rsidRPr="008B4521">
        <w:rPr>
          <w:rFonts w:ascii="Times New Roman" w:hAnsi="Times New Roman" w:cs="Times New Roman"/>
        </w:rPr>
        <w:t xml:space="preserve">на праве постоянного (бессрочного) пользования, праве безвозмездного пользования или праве аренды, обратившимся в управление муниципального имущества администрации муниципального образования "Город Астрахань" (далее - Управление) с запросом о предоставлении муниципальной услуги, </w:t>
      </w:r>
      <w:r w:rsidRPr="008B4521">
        <w:rPr>
          <w:rFonts w:ascii="Times New Roman" w:hAnsi="Times New Roman" w:cs="Times New Roman"/>
        </w:rPr>
        <w:lastRenderedPageBreak/>
        <w:t>выраженным в письменной или электронной форме (далее - заявители).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 имени заявителя могут выступать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1.4. Порядок информирования о правилах предоставления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4" w:name="P55"/>
      <w:bookmarkEnd w:id="4"/>
      <w:r w:rsidRPr="008B4521">
        <w:rPr>
          <w:rFonts w:ascii="Times New Roman" w:hAnsi="Times New Roman" w:cs="Times New Roman"/>
        </w:rPr>
        <w:t>1.4.1. Информация о месте нахождения и графике работы, телефонах Управления.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Место нахождения и почтовый адрес Управления: 414000, г. Астрахань, ул. Ленина, 14.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График работы Управления: понедельник - пятница с 08.30 до 17.30; перерыв на обед - с 13.00 до 14.00, выходные дни - суббота, воскресенье.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График приема заявлений: понедельник, среда, четверг - с 9.00 до 16.00, вторник, пятница - с 9.00 до 13.00.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График приема входящей корреспонденции: вторник, пятница с 9.00 до 13.00; понедельник, среда, четверг с 9.00 до 16.00.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График личного приема: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начальник Управления, по предварительной записи, среда, с 14.00 до 17.30.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Телефоны для справок и консультаций Управления: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8 (8512) 44-54-51 - телефон приемной Управления;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8 (8512) 44-41-60 - телефон отдела согласования землеустроительной документации и ведения электронной карты Управления (далее - отдел);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8 (8512) 44-71-23 - факс Управления.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1.4.2. </w:t>
      </w:r>
      <w:hyperlink w:anchor="P426" w:history="1">
        <w:r w:rsidRPr="008B4521">
          <w:rPr>
            <w:rFonts w:ascii="Times New Roman" w:hAnsi="Times New Roman" w:cs="Times New Roman"/>
          </w:rPr>
          <w:t>Информация</w:t>
        </w:r>
      </w:hyperlink>
      <w:r w:rsidRPr="008B4521">
        <w:rPr>
          <w:rFonts w:ascii="Times New Roman" w:hAnsi="Times New Roman" w:cs="Times New Roman"/>
        </w:rPr>
        <w:t xml:space="preserve"> о месте нахождения и телефонах МФЦ, территориально обособленных структурных подразделений (офисов) МФЦ указана в приложении 1 к административному Регламенту.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1.4.3. Адреса официальных сайтов.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официального сайта администрации муниципального образования "Город Астрахань" в сети Интернет: www.astrgorod.ru.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электронной почты Управления: astumi@30gorod.ru.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единого портала: http://www.gosuslugi.ru.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регионального портала: http://gosuslugi.astrobl.ru.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официального сайта МФЦ: http://mfc.astrobl.ru.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электронной почты МФЦ: mfc.astrakhan@astrobl.ru.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1.4.4. Порядок получения информации заявителями по вопросам предоставления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Информирование заявителей о порядке предоставления муниципальной услуги осуществляется должностными лицами и (или) специалистами Управления или работниками МФЦ.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Должностные лица и (или) специалисты Управления или работники МФЦ осуществляют информирование по следующим направлениям: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 местонахождении и графике работы Управления, отдела, МФЦ;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 справочных телефонах Управления, отдела, МФЦ, о почтовом адресе Управления, отдела, МФЦ;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- об адресе официального сайта Управления, МФЦ в сети Интернет, адресе электронной почты Управления, МФЦ, о возможности получения муниципальной услуги в электронной форме через региональный и единый порталы, об адресах единого портала и регионального портала;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 порядке получения информации заявителем по вопросам предоставления муниципальной услуги, сведений о ходе предоставления муниципальной услуги, в том числе с использованием регионального портала, единого портала;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 порядке, форме и месте размещения указанной в настоящем подпункте информации.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Основными требованиями к консультации заявителей являются: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полнота, актуальность и достоверность информации о порядке предоставления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своевременность;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четкость в изложении материала;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полнота консультирования;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наглядность форм подачи материала;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удобство и доступность.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Время ожидания в очереди для получения информации о предоставлении муниципальной </w:t>
      </w:r>
      <w:r w:rsidRPr="008B4521">
        <w:rPr>
          <w:rFonts w:ascii="Times New Roman" w:hAnsi="Times New Roman" w:cs="Times New Roman"/>
        </w:rPr>
        <w:lastRenderedPageBreak/>
        <w:t>услуги не должно превышать 15 минут.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Время получения ответа при индивидуальном устном информировании не должно превышать 15 минут.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1.4.5. Информирование заявителей в Управлении и МФЦ осуществляется в форме: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непосредственного общения заявителей (при личном обращении либо по телефону) с должностными лицами и (или) специалистами Управления или работниками МФЦ;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взаимодействия должностных лиц и (или) специалистов Управления или работников МФЦ с заявителями по почте, электронной почте;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информационных материалов, которые размещаются в сети Интернет на официальном сайте администрации муниципального образования "Город Астрахань" www.astrgorod.ru, на региональном портале http://gosuslugi.astrobl.ru, на едином портале http://www.gosuslugi.ru и на информационных стендах, размещенных в помещениях Управления, МФЦ.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1.4.6. Требования к форме и характеру взаимодействия должностных лиц и (или) специалистов Управления или работников МФЦ с заявителями: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при ответе на телефонные звонки должностное лицо и (или) специалист Управления или работник МФЦ представляется, назвав свои фамилию, имя, отчество, должность, наименование отдела либо МФЦ, предлагает представиться собеседнику, выслушивает и уточняет суть вопроса. </w:t>
      </w:r>
      <w:proofErr w:type="gramStart"/>
      <w:r w:rsidRPr="008B4521">
        <w:rPr>
          <w:rFonts w:ascii="Times New Roman" w:hAnsi="Times New Roman" w:cs="Times New Roman"/>
        </w:rPr>
        <w:t>Во время разговора следует произносить слова четко, избегать параллельных разговоров с окружающими людьми и не прерывать разговор при поступлении звонка на другой аппарат;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при личном обращении заявителей должностное лицо и (или) специалист Управления или работник МФЦ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 конце консультирования (по телефону или лично) должностное лицо и (или) специалист Управления или работник МФЦ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письменный ответ на обращения, в том числе в электронной форме, по вопросам предоставления информации о предоставлении муниципальной услуги дается в простой, четкой и понятной форме с указанием фамилии и инициалов, номера телефона должностного лица и (или) специалиста Управления или работника МФЦ, исполнившего ответ на обращение.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1.4.7. </w:t>
      </w:r>
      <w:proofErr w:type="gramStart"/>
      <w:r w:rsidRPr="008B4521">
        <w:rPr>
          <w:rFonts w:ascii="Times New Roman" w:hAnsi="Times New Roman" w:cs="Times New Roman"/>
        </w:rPr>
        <w:t>На информационных стендах, размещаемых в помещениях Управления, МФЦ, на официальном сайте администрации муниципального образования "Город Астрахань", на едином и региональном порталах размещается следующая информация: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текст настоящего административного Регламента;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образец заявления об утверждении схемы расположения земельного участка или земельных участков на кадастровом плане территории;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w:anchor="P803" w:history="1">
        <w:r w:rsidRPr="008B4521">
          <w:rPr>
            <w:rFonts w:ascii="Times New Roman" w:hAnsi="Times New Roman" w:cs="Times New Roman"/>
          </w:rPr>
          <w:t>блок-схема</w:t>
        </w:r>
      </w:hyperlink>
      <w:r w:rsidRPr="008B4521">
        <w:rPr>
          <w:rFonts w:ascii="Times New Roman" w:hAnsi="Times New Roman" w:cs="Times New Roman"/>
        </w:rPr>
        <w:t>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адреса, номера телефонов и факса, график работы Управления и МФЦ, адреса регионального и единого порталов;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перечень документов,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досудебный (внесудебный) порядок обжалования заявителем решений и действий (бездействия) Управления, должностного лица Управления;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необходимая оперативная информация о предоставлении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Информационные стенды, содержащие информацию о процедуре предоставления муниципальной услуги, должны быть максимально заметны, хорошо просматриваемы и функциональны, рекомендуется оборудовать информационные стенды карманами формата А</w:t>
      </w:r>
      <w:proofErr w:type="gramStart"/>
      <w:r w:rsidRPr="008B4521">
        <w:rPr>
          <w:rFonts w:ascii="Times New Roman" w:hAnsi="Times New Roman" w:cs="Times New Roman"/>
        </w:rPr>
        <w:t>4</w:t>
      </w:r>
      <w:proofErr w:type="gramEnd"/>
      <w:r w:rsidRPr="008B4521">
        <w:rPr>
          <w:rFonts w:ascii="Times New Roman" w:hAnsi="Times New Roman" w:cs="Times New Roman"/>
        </w:rPr>
        <w:t>, в которых размещаются информационные листки.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lastRenderedPageBreak/>
        <w:t>При изменении условий и порядка предоставления муниципальной услуги информация об изменениях должна быть выделена цветом и пометкой "Важно".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 Стандарт предоставления муниципальной услуги</w:t>
      </w:r>
    </w:p>
    <w:p w:rsidR="00855C1F" w:rsidRPr="008B4521" w:rsidRDefault="00855C1F" w:rsidP="008B4521">
      <w:pPr>
        <w:pStyle w:val="ConsPlusNormal"/>
        <w:jc w:val="center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2.1. Наименование муниципальной услуги: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"Утверждение схемы расположения земельного участка или земельных участков на кадастровом плане территории".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2.2. Органы и организации, участвующие в предоставлении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2.2.1. Муниципальная услуга предоставляется Управлением.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Управление обеспечивает предоставление муниципальной услуги через МФЦ или единый либо региональный порталы.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Ответственными за предоставление муниципальной услуги являются должностные лица и (или) специалисты Управления и работники МФЦ, ответственные за выполнение конкретной административной процедуры согласно административному Регламенту.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2.2.2.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Федеральная служба государственной регистрации, кадастра и картографии;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Федеральная налоговая служба.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2.2.3. При предоставлении муниципальной услуги должностные лица и (или) специалисты Управления, работники МФЦ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5" w:name="P127"/>
      <w:bookmarkEnd w:id="5"/>
      <w:r w:rsidRPr="008B4521">
        <w:rPr>
          <w:rFonts w:ascii="Times New Roman" w:hAnsi="Times New Roman" w:cs="Times New Roman"/>
        </w:rPr>
        <w:t>2.3. Описание результата предоставления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Результатом предоставления муниципальной услуги является принятие решения об утверждении схемы расположения земельного участка или земельных участков на кадастровом плане территории в форме распоряжения Управления либо мотивированного решения об отказе в предоставлении муниципальной услуги в форме письма Управления.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2.4. Срок предоставления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Общий срок предоставления муниципальной услуги не должен превышать 30 дней со дня поступления заявления и складывается из следующих сроков: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прием, регистрация заявления и документов - 1 день;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организация межведомственного информационного взаимодействия - 5 рабочих дней со дня, следующего за днем регистрации заявления и документов;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рассмотрение заявления и документов, принятие решения об утверждении схемы расположения земельного участка или земельных участков на кадастровом плане территории в форме распоряжения Управления либо принятие решения об отказе в утверждении схемы расположения земельного участка или земельных участков на кадастровом плане территории в форме письма Управления - 28 дней;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выдача заявителю копии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- 1 день (при направлении документов через почту или в электронной форме; в день прибытия заявителя в МФЦ - при выдаче документов лично на руки заявителю).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В случае представления заявителем документов, указанных в </w:t>
      </w:r>
      <w:hyperlink w:anchor="P159" w:history="1">
        <w:proofErr w:type="spellStart"/>
        <w:r w:rsidRPr="008B4521">
          <w:rPr>
            <w:rFonts w:ascii="Times New Roman" w:hAnsi="Times New Roman" w:cs="Times New Roman"/>
          </w:rPr>
          <w:t>пп</w:t>
        </w:r>
        <w:proofErr w:type="spellEnd"/>
        <w:r w:rsidRPr="008B4521">
          <w:rPr>
            <w:rFonts w:ascii="Times New Roman" w:hAnsi="Times New Roman" w:cs="Times New Roman"/>
          </w:rPr>
          <w:t>. 2.6.1</w:t>
        </w:r>
      </w:hyperlink>
      <w:r w:rsidRPr="008B4521">
        <w:rPr>
          <w:rFonts w:ascii="Times New Roman" w:hAnsi="Times New Roman" w:cs="Times New Roman"/>
        </w:rPr>
        <w:t xml:space="preserve">, </w:t>
      </w:r>
      <w:hyperlink w:anchor="P171" w:history="1">
        <w:r w:rsidRPr="008B4521">
          <w:rPr>
            <w:rFonts w:ascii="Times New Roman" w:hAnsi="Times New Roman" w:cs="Times New Roman"/>
          </w:rPr>
          <w:t>2.6.2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через МФЦ срок принятия решения о предоставлении муниципальной услуги исчисляется со дня передачи МФЦ таких документов в Управление.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2.5. Правовые основания для предоставления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Предоставление муниципальной услуги осуществляется в соответствии </w:t>
      </w:r>
      <w:proofErr w:type="gramStart"/>
      <w:r w:rsidRPr="008B4521">
        <w:rPr>
          <w:rFonts w:ascii="Times New Roman" w:hAnsi="Times New Roman" w:cs="Times New Roman"/>
        </w:rPr>
        <w:t>с</w:t>
      </w:r>
      <w:proofErr w:type="gramEnd"/>
      <w:r w:rsidRPr="008B4521">
        <w:rPr>
          <w:rFonts w:ascii="Times New Roman" w:hAnsi="Times New Roman" w:cs="Times New Roman"/>
        </w:rPr>
        <w:t>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r:id="rId12" w:history="1">
        <w:r w:rsidRPr="008B4521">
          <w:rPr>
            <w:rFonts w:ascii="Times New Roman" w:hAnsi="Times New Roman" w:cs="Times New Roman"/>
          </w:rPr>
          <w:t>Конституцией</w:t>
        </w:r>
      </w:hyperlink>
      <w:r w:rsidRPr="008B4521">
        <w:rPr>
          <w:rFonts w:ascii="Times New Roman" w:hAnsi="Times New Roman" w:cs="Times New Roman"/>
        </w:rPr>
        <w:t xml:space="preserve"> Российской Федерации (Российская газета, 1993, N 237,2008, N 267,2014, N 27, N 163);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Земельным </w:t>
      </w:r>
      <w:hyperlink r:id="rId13" w:history="1">
        <w:r w:rsidRPr="008B4521">
          <w:rPr>
            <w:rFonts w:ascii="Times New Roman" w:hAnsi="Times New Roman" w:cs="Times New Roman"/>
          </w:rPr>
          <w:t>кодексом</w:t>
        </w:r>
      </w:hyperlink>
      <w:r w:rsidRPr="008B4521">
        <w:rPr>
          <w:rFonts w:ascii="Times New Roman" w:hAnsi="Times New Roman" w:cs="Times New Roman"/>
        </w:rPr>
        <w:t xml:space="preserve"> Российской Федерации (Собрание законодательства РФ, 2001, N 44, ст. 4147; 2003, N 27 (ч. 1), ст. 2700; 2004, N 27, ст. 2711; N 41, ст. 3993; N 52 (ч. 1), ст. 5276; 2005, N 1 (ч. 1), ст. 15; ст. 17; N 10, ст. 763; N 30 (ч. II), ст. 3122;</w:t>
      </w:r>
      <w:proofErr w:type="gramEnd"/>
      <w:r w:rsidRPr="008B4521">
        <w:rPr>
          <w:rFonts w:ascii="Times New Roman" w:hAnsi="Times New Roman" w:cs="Times New Roman"/>
        </w:rPr>
        <w:t xml:space="preserve"> ст. 3128; 2006, N 1, ст. 17; N 17 (ч. 1), ст. 1782; N 23, ст. 2380; N 27, ст. 2880; ст. 2881; N 31 (ч. 1), 3453; N 43, ст. 4412; N 50, ст. 5279; ст. 5282; N 52 (ч. 1), 5498; 2007, N 1 (ч. 1), ст. 23; </w:t>
      </w:r>
      <w:proofErr w:type="gramStart"/>
      <w:r w:rsidRPr="008B4521">
        <w:rPr>
          <w:rFonts w:ascii="Times New Roman" w:hAnsi="Times New Roman" w:cs="Times New Roman"/>
        </w:rPr>
        <w:t xml:space="preserve">ст. 24; N 10, ст. 1148; N 21, ст. 2455; N 26, ст. 3075; N 311, ст. 4009; N 45, ст. 5417; N 46, ст. 5553; 2008, N 20, ст. 2251; ст. 2253, N 29 (ч. 1), ст. 3418; N 30 </w:t>
      </w:r>
      <w:r w:rsidRPr="008B4521">
        <w:rPr>
          <w:rFonts w:ascii="Times New Roman" w:hAnsi="Times New Roman" w:cs="Times New Roman"/>
        </w:rPr>
        <w:lastRenderedPageBreak/>
        <w:t>(ч. 1), ст. 3597; N 30 (ч. 2), ст. 3616;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52 (ч. 1), ст. 6236; 2009, N 1, ст. 19; N 11, ст. 1261; N 29, ст. 3582; ст. 3601; N 30, ст. 3735; ст. 6416; ст. 6419; ст. 6441; 2010, N 30, ст. 3998; 2011, N 1, ст. 47, ст. 54; N 13, ст. 1688; N 15, ст. 2029;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25, ст. 3531; N 27, ст. 3880; N 29, ст. 4284; N 30 (ч. 1), ст. 4562, ст. 4563, ст. 4567, ст. 4594, ст. 4605; N 48, ст. 6732; N 49 (ч. 1), ст. 7027, ст. 7043; N 50, ст. 7343, ст. 7365, ст. 7366; N 51, ст. 7446, ст. 7448;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2012, N 26, ст. 3446; N 31, ст. 4322; N 53 (ч. 1), ст. 7643; 2013, N 9, ст. 873; N 14, ст. 1663; N 19, ст. 2325, ст. 2329, ст. 2331; N 23, ст. 2881; N 27, ст. 3440, ст. 3477, N 30 (ч. 1), ст. 4080; N 52 (ч. 1), ст. 6961;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ст. 6971; ст. 6976; ст. 7011; 2014, N 30 (ч. 1.), ст. 4218, ст. 4225; 4235; 2014, N 43, ст. 5799; 2015, N 1 (ч. 1), ст. 11, ст. 38, ст. 40; N 1 (ч. 1), ст. 52; N 10, ст. 1418; N 27, ст. 3997; N 29 (ч. 1), ст. 4339, ст. 4359, ст. 4378;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41 (ч. 2), ст. 5631, N 48 (ч. 1), ст. 6723, 2016, N 1 (ч. 1), ст. 80); N 18, ст. 2495; N 22, ст. 3097; N 26 (ч. 1), ст. 3890; N 27 (ч. 2), ст. 4267, ст. 4268, ст. 4269, ст. 4287, ст. 4294, ст. 4298, ст. 4306;</w:t>
      </w:r>
      <w:proofErr w:type="gramEnd"/>
      <w:r w:rsidRPr="008B4521">
        <w:rPr>
          <w:rFonts w:ascii="Times New Roman" w:hAnsi="Times New Roman" w:cs="Times New Roman"/>
        </w:rPr>
        <w:t xml:space="preserve"> 2017, N 27, ст. 3938, ст. 3940; N 30, ст. 4457, N 31 (ч. 1), ст. 4765, ст. 4829; 2018, N 1 (ч. 1), ст. 90, ст. 91; N 27, ст. 3947, N 28, ст. 4139, ст. 4149; N 32 (Часть II), ст. 5135);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Федеральным </w:t>
      </w:r>
      <w:hyperlink r:id="rId14" w:history="1">
        <w:r w:rsidRPr="008B4521">
          <w:rPr>
            <w:rFonts w:ascii="Times New Roman" w:hAnsi="Times New Roman" w:cs="Times New Roman"/>
          </w:rPr>
          <w:t>законом</w:t>
        </w:r>
      </w:hyperlink>
      <w:r w:rsidRPr="008B4521">
        <w:rPr>
          <w:rFonts w:ascii="Times New Roman" w:hAnsi="Times New Roman" w:cs="Times New Roman"/>
        </w:rPr>
        <w:t xml:space="preserve"> от 25.10.2001 N 137-ФЗ "О введении в действие Земельного кодекса Российской Федерации" (Собрание законодательства РФ, 2001, N 44, ст. 4148; 2003, N 28, ст. 2875; N 50, ст. 4848; 2004, N 41, ст. 3993; 2005, N 25, ст. 2425; 2006, N 1, ст. 3, ст. 17; 17 (ч. 1), ст. 1782;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27, ст. 2881; N 52 (ч. 1), ст. 5498; 2207, N 7, ст. 834; N 31, ст. 4009; N 46, ст. 5553; N 48 (ч. 2), ст. 5812; N 49, ст. 6071; 2008, N 30 (ч. 1), ст. 3597; 2009, N 1, ст. 19; N 19, ст. 2281, ст. 2283;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29, ст. 3582; N 52 (ч. 1), ст. 6418, ст. 6427; 2010, N 30, ст. 3999; 2011, N 1, ст. 47; N 13, ст. 1688; N 29, ст. 4300; N 30 (ч. 1), ст. 4562; N 49 (ч. 1), ст. 7027; N 51, ст. 7448; 2012, N 27, ст. 3587;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53 (ч. 1), ст. 7614, ст. 7615; 2013, N 14, ст. 1651; N 23, ст. 2866, ст. 2881; N 27, ст. 3477; N 30 (ч. 1), ст. 4072; 2014, N 26 (ч. 1), ст. 3377; 2015, N 1 (ч. 1), ст. 9, ст. 38, ст. 72; N 10, ст. 1418, N 24, ст. 3369);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2016, N 22, ст. 3097; N 26 (ч. 1), ст. 3890; N 27 (ч. 2), ст. 4267, ст. 4287, ст. 4294, ст. 4306; 2017, N 25, ст. 3593, N 27, ст. 3938, ст. 3940; N 31 (ч. 1), ст. 4829; 2018, N 1 (ч. 1), ст. 90; N 32 (ч. 2), ст. 5134);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Федеральным </w:t>
      </w:r>
      <w:hyperlink r:id="rId15" w:history="1">
        <w:r w:rsidRPr="008B4521">
          <w:rPr>
            <w:rFonts w:ascii="Times New Roman" w:hAnsi="Times New Roman" w:cs="Times New Roman"/>
          </w:rPr>
          <w:t>законом</w:t>
        </w:r>
      </w:hyperlink>
      <w:r w:rsidRPr="008B4521">
        <w:rPr>
          <w:rFonts w:ascii="Times New Roman" w:hAnsi="Times New Roman" w:cs="Times New Roman"/>
        </w:rP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3873; ст. 3880; N 29, ст. 4291; N 30 (ч. 1), ст. 4587; N 49 (ч. 5), ст. 7061; 2012, N 31, ст. 4322;</w:t>
      </w:r>
      <w:proofErr w:type="gramEnd"/>
      <w:r w:rsidRPr="008B4521">
        <w:rPr>
          <w:rFonts w:ascii="Times New Roman" w:hAnsi="Times New Roman" w:cs="Times New Roman"/>
        </w:rPr>
        <w:t xml:space="preserve"> 2013, N 14, ст. 1651; N 27, ст. 3477; ст. 3480; N 30 (ч. 1, ст. 4084; N 51, ст. 6679; N 52 (ч. 1), ст. 6952; ст. 6961; ст. 7009); 2014, N 26 (ч. 1), ст. 3366; N 30 (ч. 1), ст. 4264, N 49 (ч. 6), ст. 6928; </w:t>
      </w:r>
      <w:proofErr w:type="gramStart"/>
      <w:r w:rsidRPr="008B4521">
        <w:rPr>
          <w:rFonts w:ascii="Times New Roman" w:hAnsi="Times New Roman" w:cs="Times New Roman"/>
        </w:rPr>
        <w:t>2015 (ч. 1), ст. 67; ст. 72; N 10, ст. 1393; N 29 (ч. 1), ст. 4342, ст. 4376,2016, N 1, ст. 916; N 27 (ч. 2), ст. 4293, ст. 4294; 2017, N 1 (ч. 1), ст. 12; N 50 (ч. III), ст. 7555; 2018, N 1 (ч. I), ст. 63;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9, ст. 1283; N 17, ст. 2427; N 18, ст. 2557; N 24, ст. 3413);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Федеральным </w:t>
      </w:r>
      <w:hyperlink r:id="rId16" w:history="1">
        <w:r w:rsidRPr="008B4521">
          <w:rPr>
            <w:rFonts w:ascii="Times New Roman" w:hAnsi="Times New Roman" w:cs="Times New Roman"/>
          </w:rPr>
          <w:t>законом</w:t>
        </w:r>
      </w:hyperlink>
      <w:r w:rsidRPr="008B4521">
        <w:rPr>
          <w:rFonts w:ascii="Times New Roman" w:hAnsi="Times New Roman" w:cs="Times New Roman"/>
        </w:rP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27, ст. 2708; N 30 (ч. 1), ст. 3104; ст. 3108; N 42, ст. 4216; 2006; N 1 ст. 9; ст. 10; ст. 17; N 6, ст. 636; N 8, ст. 852; N 23, ст. 2380; N 30, ст. 3296; N 31 (1 ч.), ст. 3427; ст. 3452; N 43, ст. 4412;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49 (1 ч.), ст. 5088; N 50, ст. 5279; 2007, N 1 (1 ч.), ст. 21; N 10, ст. 1151; N 18, ст. 2117; N 21, ст. 2455; N 25, ст. 2977; N 26, ст. 3074; N 30, ст. 3801; N 43, ст. 5084; N 45, ст. 5430; N 46, ст. 5553;</w:t>
      </w:r>
      <w:proofErr w:type="gramEnd"/>
      <w:r w:rsidRPr="008B4521">
        <w:rPr>
          <w:rFonts w:ascii="Times New Roman" w:hAnsi="Times New Roman" w:cs="Times New Roman"/>
        </w:rPr>
        <w:t xml:space="preserve"> ст. 5556; 2008, N 24, ст. 2790; N 30 (ч. 2), ст. 3616; N 48, ст. 5517; N 49, ст. 5744; N 52 (ч. 1), ст. 6229; ст. 6236; 2009, N ст. 2280; N 48, ст. 5711; ст. 5733; N 52 (ч. 1), ст. 6441; 2010, N 15, ст. 1736; </w:t>
      </w:r>
      <w:proofErr w:type="gramStart"/>
      <w:r w:rsidRPr="008B4521">
        <w:rPr>
          <w:rFonts w:ascii="Times New Roman" w:hAnsi="Times New Roman" w:cs="Times New Roman"/>
        </w:rPr>
        <w:t>N 19, ст. 2291; N 31, ст. 4160; ст. 4206; N 40, ст. 4969; N 45, ст. 5751; N 49, ст. 6411; 2011, N 1, ст. 54; N 13, ст. 1685; N 17, ст. 2310; N 19, ст. 2705; N 29, ст. 4283; N 30 (ч. 1), ст. 4572; ст. 4590;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ст. 4591; ст. 4594; N 31, ст. 4703; N 48, ст. 6730; N 49 (ч. 1), ст. 7039; N 49 (ч. 5), ст. 7070; N 50, ст. 7353; 2012, N 26, ст. 3444; ст. 3446; N 27, ст. 3587; N 29, ст. 3990; N 31, ст. 4326; N 43, ст. 5786;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50 (ч. 5), ст. 6967; N 53 (ч. 1), ст. 7596, ст. 7614; 2013, N 4, ст. 1663; N 19, ст. 2325, ст. 2329, ст. 2331; N 27, ст. 3477; N 43, ст. 5454; N 44, ст. 5633; ст. 5642; N 48, ст. 6165; N 51, ст. 6690; N 52 (ч. 1), ст. 6961;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ст. 6981; ст. 7008; 2014, N 22, ст. 2770; N 26 (ч. 1), ст. 3371; N 30 (ч. 1), ст. 4218, ст. 4257; N 40 (ч. 2), ст. 5321; N 42 ст. 5615; N 52 (ч. 1) ст. 7542, 7558; 2015, N 1 (ч. 1), ст. 7, ст. 9, ст. 52, ст. 72;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6, ст. 886; N 13, ст. 1807, ст. 1808; N 27, ст. 3978, ст. 3995; N 41 (ч. 2), ст. 5642; N 45, ст. 6204; N 48 (ч. 1), ст. 6723; 2016, N 1 (ч. 1), ст. 66, ст. 67; N 7, ст. 905; N 23, ст. 3295; N 26 (ч. 1), ст. 3866;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27 (ч. 1), ст. 4231; 2017, N 1 (ч. 1), ст. 6, ст. 35, ст. 42, ст. 46, N 15 (ч. 1), ст. 2137, ст. 2139, N 24, ст. 3476; N 30, ст. 4451; N 31 (ч. 1), ст. 4751, ст. 4765, ст. 4828; N 45; ст. 6573; N 50 (ч. III), ст. 7551, ст. 7560;</w:t>
      </w:r>
      <w:proofErr w:type="gramEnd"/>
      <w:r w:rsidRPr="008B4521">
        <w:rPr>
          <w:rFonts w:ascii="Times New Roman" w:hAnsi="Times New Roman" w:cs="Times New Roman"/>
        </w:rPr>
        <w:t xml:space="preserve"> 2018, N 1 (ч. 1), ст. 39, ст. 47; 2018, N 7, ст. 975; N 17, ст. 2432; N 28, ст. 4145, ст. 4153; N 31, ст. 4833; N 32 (часть I), ст. 5100; (Часть II), ст. 5133);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Федеральным </w:t>
      </w:r>
      <w:hyperlink r:id="rId17" w:history="1">
        <w:r w:rsidRPr="008B4521">
          <w:rPr>
            <w:rFonts w:ascii="Times New Roman" w:hAnsi="Times New Roman" w:cs="Times New Roman"/>
          </w:rPr>
          <w:t>законом</w:t>
        </w:r>
      </w:hyperlink>
      <w:r w:rsidRPr="008B4521">
        <w:rPr>
          <w:rFonts w:ascii="Times New Roman" w:hAnsi="Times New Roman" w:cs="Times New Roman"/>
        </w:rPr>
        <w:t xml:space="preserve"> от 13.07.2015 N 218-ФЗ "О государственной регистрации недвижимости" (Собрание законодательства РФ, 2015, N 29 (ч. I), ст. 4344; 2016, N 18, ст. 2484, ст. </w:t>
      </w:r>
      <w:r w:rsidRPr="008B4521">
        <w:rPr>
          <w:rFonts w:ascii="Times New Roman" w:hAnsi="Times New Roman" w:cs="Times New Roman"/>
        </w:rPr>
        <w:lastRenderedPageBreak/>
        <w:t>2495; N 23, ст. 3296; N 26 (ч. I), ст. 3890; N 27 (ч. I), ст. 4198; N 27 (ч. II), ст. 4237, ст. 4248, ст. 4284, ст. 4287, ст. 4294;</w:t>
      </w:r>
      <w:proofErr w:type="gramEnd"/>
      <w:r w:rsidRPr="008B4521">
        <w:rPr>
          <w:rFonts w:ascii="Times New Roman" w:hAnsi="Times New Roman" w:cs="Times New Roman"/>
        </w:rPr>
        <w:t xml:space="preserve"> 2017, N 27, ст. 3938, N 31 (ч. 1), ст. 4767, ст. 4771, ст. 4796, ст. 4829, N 48, ст. 7052; 2018, N 1 (ч. 1), ст. 90, ст. 91; N 10, ст. 1437; N 15 (ч. I); ст. 2031; N 32 (Часть II), ст. 5134, ст. 5135);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Федеральным </w:t>
      </w:r>
      <w:hyperlink r:id="rId18" w:history="1">
        <w:r w:rsidRPr="008B4521">
          <w:rPr>
            <w:rFonts w:ascii="Times New Roman" w:hAnsi="Times New Roman" w:cs="Times New Roman"/>
          </w:rPr>
          <w:t>законом</w:t>
        </w:r>
      </w:hyperlink>
      <w:r w:rsidRPr="008B4521">
        <w:rPr>
          <w:rFonts w:ascii="Times New Roman" w:hAnsi="Times New Roman" w:cs="Times New Roman"/>
        </w:rPr>
        <w:t xml:space="preserve"> от 06.04.2011 N 63-ФЗ "Об электронной подписи" (Собрание законодательства РФ, 2011, N 15, ст. 2036; N 27, ст. 3880; 2012, N 29, ст. 3988; 2013, N 14, ст. 1668; N 27, ст. 3463, ст. 3477; 2014, N 26 (ч. 1), ст. 3390, 2016; N 1 (ч. 1), ст. 65, N 26 (ч. 1), ст. 3889);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</w:t>
      </w:r>
      <w:hyperlink r:id="rId19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3503; N 49 (ч. 5), ст. 7284; 2013, N 45, ст. 5827; 2014, N 12, ст. 1303; N 42, ст. 5746; N 48, ст. 6862, ст. 6876;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56, ст. 7113;, 2016, N 34, ст. 5243, 2017, N 29, ст. 4380; N 30, ст. 4672; N 41, ст. 5981; N 44, ст. 6523; N 45, ст. 6661; N 28, ст. 4234);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</w:t>
      </w:r>
      <w:hyperlink r:id="rId20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РФ, 2011, N 44, ст. 6274; N 49 (ч. 5), ст. 7284; 2013, N 45, ст. 5807; 2014, N 50, ст. 7113; 2015, N 1 (ч. 2), ст. 283;</w:t>
      </w:r>
      <w:proofErr w:type="gramEnd"/>
      <w:r w:rsidRPr="008B4521">
        <w:rPr>
          <w:rFonts w:ascii="Times New Roman" w:hAnsi="Times New Roman" w:cs="Times New Roman"/>
        </w:rPr>
        <w:t xml:space="preserve"> N 8, ст. 1175,2017, N 20, ст. 2913, N 23, ст. 3352, N 32, ст. 5065; N 41, ст. 5981; N 44, ст. 6523; 2018, N 8, ст. 1215; N 15 (ч. I), ст. 2121; N 25, ст. 3696);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</w:t>
      </w:r>
      <w:hyperlink r:id="rId21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(Собрание законодательства РФ, 2011, N 22, ст. 3169, N 35, ст. 5092; 2012, N 28, ст. 3908, N 36, ст. 4903, N 50 (ч. 6), ст. 7070, N 52, ст. 7507;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2014, N ст. 506, 2017, N 44, ст. 6523; 2018, N 6, ст. 880; N 25, ст. 3696);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r:id="rId22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РФ, 2011, N 29, ст. 4479);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</w:t>
      </w:r>
      <w:hyperlink r:id="rId23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hyperlink r:id="rId24" w:history="1">
        <w:proofErr w:type="gramStart"/>
        <w:r w:rsidRPr="008B4521">
          <w:rPr>
            <w:rFonts w:ascii="Times New Roman" w:hAnsi="Times New Roman" w:cs="Times New Roman"/>
          </w:rPr>
          <w:t>частью 1.1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РФ, 2012, N 35, ст. 4829; 2014, N 50, ст. 7113; 2015, N 47, ст. 6596; 2016, N 51, ст. 7370;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N 44, ст. 6523; 2018, N 25, ст. 3696);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</w:t>
      </w:r>
      <w:hyperlink r:id="rId25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7113,2017, N 44, ст. 6523);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r:id="rId26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РФ, 2012, N 27, ст. 3744; 2013, N 45, ст. 5807);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r:id="rId27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Правительства Российской Федерации от 26.03.2016 N 236 "О требованиях к предоставлению в электронной форме государственных и муниципальных услуг" ("Собрание законодательства Российской Федерации", 2016, N 15, ст. 2084);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</w:t>
      </w:r>
      <w:hyperlink r:id="rId28" w:history="1">
        <w:r w:rsidRPr="008B4521">
          <w:rPr>
            <w:rFonts w:ascii="Times New Roman" w:hAnsi="Times New Roman" w:cs="Times New Roman"/>
          </w:rPr>
          <w:t>Приказом</w:t>
        </w:r>
      </w:hyperlink>
      <w:r w:rsidRPr="008B4521">
        <w:rPr>
          <w:rFonts w:ascii="Times New Roman" w:hAnsi="Times New Roman" w:cs="Times New Roman"/>
        </w:rPr>
        <w:t xml:space="preserve"> министерства экономического развития Российской Федерации от 14.01.2015 N 7 "Об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территории, заявления о проведении аукциона по продаже земельного участка, находящегося в государственной или муниципальной собственности, или аукциона на право заключения договора аренды земельного участка, находящегося в государственной или муниципальной собственности, заявления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 xml:space="preserve">о </w:t>
      </w:r>
      <w:r w:rsidRPr="008B4521">
        <w:rPr>
          <w:rFonts w:ascii="Times New Roman" w:hAnsi="Times New Roman" w:cs="Times New Roman"/>
        </w:rPr>
        <w:lastRenderedPageBreak/>
        <w:t>предварительном согласовании предоставления земельного участка, находящегося в государственной или муниципальной собственности, заявления о предоставлении земельного участка, находящегося в государственной или муниципальной собственности, и заявления о перераспределении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в форме электронных документов с использованием информационно-телекоммуникационной сети Интернет, а также требований к их формату</w:t>
      </w:r>
      <w:proofErr w:type="gramEnd"/>
      <w:r w:rsidRPr="008B4521">
        <w:rPr>
          <w:rFonts w:ascii="Times New Roman" w:hAnsi="Times New Roman" w:cs="Times New Roman"/>
        </w:rPr>
        <w:t>" (</w:t>
      </w:r>
      <w:proofErr w:type="gramStart"/>
      <w:r w:rsidRPr="008B4521">
        <w:rPr>
          <w:rFonts w:ascii="Times New Roman" w:hAnsi="Times New Roman" w:cs="Times New Roman"/>
        </w:rPr>
        <w:t>2015, официальный интернет-портал правовой информации http://www.pravo.gov.ru);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r:id="rId29" w:history="1">
        <w:r w:rsidRPr="008B4521">
          <w:rPr>
            <w:rFonts w:ascii="Times New Roman" w:hAnsi="Times New Roman" w:cs="Times New Roman"/>
          </w:rPr>
          <w:t>Уставом</w:t>
        </w:r>
      </w:hyperlink>
      <w:r w:rsidRPr="008B4521">
        <w:rPr>
          <w:rFonts w:ascii="Times New Roman" w:hAnsi="Times New Roman" w:cs="Times New Roman"/>
        </w:rPr>
        <w:t xml:space="preserve"> муниципального образования "Город Астрахань" ("Астраханский вестник", 2016, N 15; 2017, N 7, N 16, N 32, N 44; 2018, N 2, N 4, N 8, N 20);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r:id="rId30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"Горожанин"), 2012, N 24);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r:id="rId31" w:history="1">
        <w:r w:rsidRPr="008B4521">
          <w:rPr>
            <w:rFonts w:ascii="Times New Roman" w:hAnsi="Times New Roman" w:cs="Times New Roman"/>
          </w:rPr>
          <w:t>Постановлением</w:t>
        </w:r>
      </w:hyperlink>
      <w:r w:rsidRPr="008B4521">
        <w:rPr>
          <w:rFonts w:ascii="Times New Roman" w:hAnsi="Times New Roman" w:cs="Times New Roman"/>
        </w:rP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"Горожанин"), 2011, N 71);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r:id="rId32" w:history="1">
        <w:r w:rsidRPr="008B4521">
          <w:rPr>
            <w:rFonts w:ascii="Times New Roman" w:hAnsi="Times New Roman" w:cs="Times New Roman"/>
          </w:rPr>
          <w:t>Решением</w:t>
        </w:r>
      </w:hyperlink>
      <w:r w:rsidRPr="008B4521">
        <w:rPr>
          <w:rFonts w:ascii="Times New Roman" w:hAnsi="Times New Roman" w:cs="Times New Roman"/>
        </w:rPr>
        <w:t xml:space="preserve"> Городской Думы муниципального образования "Город Астрахань" от 29.04.2014 N 90 "Об утверждении Положения об управлении муниципального имущества администрации муниципального образования "Город Астрахань" ("Астраханский вестник", 2014, N 19, N 42; 2015, N 35; 2016, N 47).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2.6. Исчерпывающий перечень документов, необходимых для предоставления муниципальной услуги, и порядок их представления.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6" w:name="P159"/>
      <w:bookmarkEnd w:id="6"/>
      <w:r w:rsidRPr="008B4521">
        <w:rPr>
          <w:rFonts w:ascii="Times New Roman" w:hAnsi="Times New Roman" w:cs="Times New Roman"/>
        </w:rPr>
        <w:t>2.6.1. Для предоставления муниципальной услуги заявитель самостоятельно представляет следующие документы: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</w:t>
      </w:r>
      <w:hyperlink w:anchor="P884" w:history="1">
        <w:r w:rsidRPr="008B4521">
          <w:rPr>
            <w:rFonts w:ascii="Times New Roman" w:hAnsi="Times New Roman" w:cs="Times New Roman"/>
          </w:rPr>
          <w:t>заявление</w:t>
        </w:r>
      </w:hyperlink>
      <w:r w:rsidRPr="008B4521">
        <w:rPr>
          <w:rFonts w:ascii="Times New Roman" w:hAnsi="Times New Roman" w:cs="Times New Roman"/>
        </w:rPr>
        <w:t xml:space="preserve"> об утверждении схемы расположения земельного участка или земельных участков на кадастровом плане территории (далее - заявление) (примерная форма заявления содержится в приложении 3 к административному Регламенту), в котором указываются: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фамилия, имя и (при наличии) отчество, место жительства заявителя, реквизиты документа, удостоверяющего личность заявителя (для гражданина);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наименование и место нахождения заявителя (для юридического лица),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налогоплательщика, за исключением случаев, если заявителем является иностранное юридическое лицо;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кадастровый номер земельного участка или кадастровые номера земельных участков, из которых в соответствии со схемой расположения земельного участка предусмотрено образование земельного участка, в случае его образования из земельного участка, сведения о котором внесены в государственный кадастр недвижимости;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цель использования земельного участка;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почтовый адрес и (или) адрес электронной почты для связи с заявителем;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7" w:name="P166"/>
      <w:bookmarkEnd w:id="7"/>
      <w:r w:rsidRPr="008B4521">
        <w:rPr>
          <w:rFonts w:ascii="Times New Roman" w:hAnsi="Times New Roman" w:cs="Times New Roman"/>
        </w:rPr>
        <w:t xml:space="preserve">- документ, подтверждающий личность заявителя (за исключением случаев представления заявления посредством отправки через личный кабинет единого портала или регионального портала, а </w:t>
      </w:r>
      <w:proofErr w:type="gramStart"/>
      <w:r w:rsidRPr="008B4521">
        <w:rPr>
          <w:rFonts w:ascii="Times New Roman" w:hAnsi="Times New Roman" w:cs="Times New Roman"/>
        </w:rPr>
        <w:t>также</w:t>
      </w:r>
      <w:proofErr w:type="gramEnd"/>
      <w:r w:rsidRPr="008B4521">
        <w:rPr>
          <w:rFonts w:ascii="Times New Roman" w:hAnsi="Times New Roman" w:cs="Times New Roman"/>
        </w:rPr>
        <w:t xml:space="preserve"> если заявление подписано усиленной квалифицированной электронной подписью);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8" w:name="P167"/>
      <w:bookmarkEnd w:id="8"/>
      <w:r w:rsidRPr="008B4521">
        <w:rPr>
          <w:rFonts w:ascii="Times New Roman" w:hAnsi="Times New Roman" w:cs="Times New Roman"/>
        </w:rPr>
        <w:t>- документ, подтверждающий полномочия представителя заявителя, в случае если с заявлением обращается представитель заявителя;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9" w:name="P168"/>
      <w:bookmarkEnd w:id="9"/>
      <w:r w:rsidRPr="008B4521">
        <w:rPr>
          <w:rFonts w:ascii="Times New Roman" w:hAnsi="Times New Roman" w:cs="Times New Roman"/>
        </w:rPr>
        <w:t>- схему расположения земельного участка или земельных участков на кадастровом плане территории;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0" w:name="P169"/>
      <w:bookmarkEnd w:id="10"/>
      <w:r w:rsidRPr="008B4521">
        <w:rPr>
          <w:rFonts w:ascii="Times New Roman" w:hAnsi="Times New Roman" w:cs="Times New Roman"/>
        </w:rPr>
        <w:t xml:space="preserve">- копии правоустанавливающих и (или) </w:t>
      </w:r>
      <w:proofErr w:type="spellStart"/>
      <w:r w:rsidRPr="008B4521">
        <w:rPr>
          <w:rFonts w:ascii="Times New Roman" w:hAnsi="Times New Roman" w:cs="Times New Roman"/>
        </w:rPr>
        <w:t>правоудостоверяющих</w:t>
      </w:r>
      <w:proofErr w:type="spellEnd"/>
      <w:r w:rsidRPr="008B4521">
        <w:rPr>
          <w:rFonts w:ascii="Times New Roman" w:hAnsi="Times New Roman" w:cs="Times New Roman"/>
        </w:rPr>
        <w:t xml:space="preserve"> документов на исходный земельный участок, если права на него не зарегистрированы в Едином государственном реестре недвижимости;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согласие землепользователей, землевладельцев, арендаторов, залогодержателей земельных участков, из которых при разделе, объединении, перераспределении или выделе образуются земельные участки. Не требуется такое согласие на образование земельных участков из земельных участков, находящихся в государственной или муниципальной собственности и предоставленных государственным или муниципальным унитарным предприятиям, государственным или </w:t>
      </w:r>
      <w:r w:rsidRPr="008B4521">
        <w:rPr>
          <w:rFonts w:ascii="Times New Roman" w:hAnsi="Times New Roman" w:cs="Times New Roman"/>
        </w:rPr>
        <w:lastRenderedPageBreak/>
        <w:t>муниципальным учреждениям, а также в случаях, если земельный участок образуется на основании решения суда.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1" w:name="P171"/>
      <w:bookmarkEnd w:id="11"/>
      <w:r w:rsidRPr="008B4521">
        <w:rPr>
          <w:rFonts w:ascii="Times New Roman" w:hAnsi="Times New Roman" w:cs="Times New Roman"/>
        </w:rPr>
        <w:t>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выписка из Единого государственного реестра юридических лиц (далее - ЕГРЮЛ) в случае, если заявителем является юридическое лицо;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выписка из Единого государственного реестра недвижимости (содержащая общедоступные сведения о зарегистрированных правах на объект недвижимости) о правах на здание, сооружение, находящиеся на земельном участке, либо уведомление об отсутствии в Едином государственном реестре недвижимости запрашиваемых сведений о зарегистрированных правах на указанные здания, сооружения;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выписка из Единого государственного реестра недвижимости (содержащая общедоступные сведения о зарегистрированных правах на объект недвижимости) о правах на исходный земельный участок (исходные земельные участки) или уведомление об отсутствии в Едином государственном реестре недвижимости запрашиваемых сведений о зарегистрированных правах на указанные земельные участки.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2" w:name="P175"/>
      <w:bookmarkEnd w:id="12"/>
      <w:r w:rsidRPr="008B4521">
        <w:rPr>
          <w:rFonts w:ascii="Times New Roman" w:hAnsi="Times New Roman" w:cs="Times New Roman"/>
        </w:rPr>
        <w:t>2.6.3. Порядок обращения в Управление или МФЦ для подачи документов и получения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По выбору заявителя заявление о предоставлении муниципальной услуги и документы, указанные в </w:t>
      </w:r>
      <w:hyperlink w:anchor="P159" w:history="1">
        <w:proofErr w:type="spellStart"/>
        <w:r w:rsidRPr="008B4521">
          <w:rPr>
            <w:rFonts w:ascii="Times New Roman" w:hAnsi="Times New Roman" w:cs="Times New Roman"/>
          </w:rPr>
          <w:t>пп</w:t>
        </w:r>
        <w:proofErr w:type="spellEnd"/>
        <w:r w:rsidRPr="008B4521">
          <w:rPr>
            <w:rFonts w:ascii="Times New Roman" w:hAnsi="Times New Roman" w:cs="Times New Roman"/>
          </w:rPr>
          <w:t>. 2.6.1</w:t>
        </w:r>
      </w:hyperlink>
      <w:r w:rsidRPr="008B4521">
        <w:rPr>
          <w:rFonts w:ascii="Times New Roman" w:hAnsi="Times New Roman" w:cs="Times New Roman"/>
        </w:rPr>
        <w:t xml:space="preserve">, </w:t>
      </w:r>
      <w:hyperlink w:anchor="P171" w:history="1">
        <w:r w:rsidRPr="008B4521">
          <w:rPr>
            <w:rFonts w:ascii="Times New Roman" w:hAnsi="Times New Roman" w:cs="Times New Roman"/>
          </w:rPr>
          <w:t>2.6.2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представляются в Управление посредством личного посещения заявителем МФЦ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форме), посредством регионального или единого портала, иным способом, позволяющим передать</w:t>
      </w:r>
      <w:proofErr w:type="gramEnd"/>
      <w:r w:rsidRPr="008B4521">
        <w:rPr>
          <w:rFonts w:ascii="Times New Roman" w:hAnsi="Times New Roman" w:cs="Times New Roman"/>
        </w:rPr>
        <w:t xml:space="preserve"> в электронной форме заявление и документы.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Факт подтверждения направления документов, указанных в </w:t>
      </w:r>
      <w:hyperlink w:anchor="P159" w:history="1">
        <w:proofErr w:type="spellStart"/>
        <w:r w:rsidRPr="008B4521">
          <w:rPr>
            <w:rFonts w:ascii="Times New Roman" w:hAnsi="Times New Roman" w:cs="Times New Roman"/>
          </w:rPr>
          <w:t>пп</w:t>
        </w:r>
        <w:proofErr w:type="spellEnd"/>
        <w:r w:rsidRPr="008B4521">
          <w:rPr>
            <w:rFonts w:ascii="Times New Roman" w:hAnsi="Times New Roman" w:cs="Times New Roman"/>
          </w:rPr>
          <w:t>. 2.6.1</w:t>
        </w:r>
      </w:hyperlink>
      <w:r w:rsidRPr="008B4521">
        <w:rPr>
          <w:rFonts w:ascii="Times New Roman" w:hAnsi="Times New Roman" w:cs="Times New Roman"/>
        </w:rPr>
        <w:t xml:space="preserve">, </w:t>
      </w:r>
      <w:hyperlink w:anchor="P171" w:history="1">
        <w:r w:rsidRPr="008B4521">
          <w:rPr>
            <w:rFonts w:ascii="Times New Roman" w:hAnsi="Times New Roman" w:cs="Times New Roman"/>
          </w:rPr>
          <w:t>2.6.2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по почте лежит на заявителе.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В случае направления заявления и документов, указанных в </w:t>
      </w:r>
      <w:hyperlink w:anchor="P159" w:history="1">
        <w:proofErr w:type="spellStart"/>
        <w:r w:rsidRPr="008B4521">
          <w:rPr>
            <w:rFonts w:ascii="Times New Roman" w:hAnsi="Times New Roman" w:cs="Times New Roman"/>
          </w:rPr>
          <w:t>пп</w:t>
        </w:r>
        <w:proofErr w:type="spellEnd"/>
        <w:r w:rsidRPr="008B4521">
          <w:rPr>
            <w:rFonts w:ascii="Times New Roman" w:hAnsi="Times New Roman" w:cs="Times New Roman"/>
          </w:rPr>
          <w:t>. 2.6.1</w:t>
        </w:r>
      </w:hyperlink>
      <w:r w:rsidRPr="008B4521">
        <w:rPr>
          <w:rFonts w:ascii="Times New Roman" w:hAnsi="Times New Roman" w:cs="Times New Roman"/>
        </w:rPr>
        <w:t xml:space="preserve">, </w:t>
      </w:r>
      <w:hyperlink w:anchor="P171" w:history="1">
        <w:r w:rsidRPr="008B4521">
          <w:rPr>
            <w:rFonts w:ascii="Times New Roman" w:hAnsi="Times New Roman" w:cs="Times New Roman"/>
          </w:rPr>
          <w:t>2.6.2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в электронной форме, в том числе через региональный либо единый порталы: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заявление должно быть заполнено в электронной </w:t>
      </w:r>
      <w:proofErr w:type="gramStart"/>
      <w:r w:rsidRPr="008B4521">
        <w:rPr>
          <w:rFonts w:ascii="Times New Roman" w:hAnsi="Times New Roman" w:cs="Times New Roman"/>
        </w:rPr>
        <w:t>форме</w:t>
      </w:r>
      <w:proofErr w:type="gramEnd"/>
      <w:r w:rsidRPr="008B4521">
        <w:rPr>
          <w:rFonts w:ascii="Times New Roman" w:hAnsi="Times New Roman" w:cs="Times New Roman"/>
        </w:rPr>
        <w:t xml:space="preserve"> согласно представленным на региональном портале либо едином портале формам и подписано по выбору заявителя: если заявителем является физическое лицо - электронной подписью заявителя (представителя заявителя) или усиленной квалифицированной электронной подписью заявителя (представителя заявителя); если заявителем является юридическое лицо - электронной подписью либо усиленной квалифицированной электронной подписью лица, действующего от имени юридического лица без доверенности, либо представителя юридического лица, действующего на основании доверенности, выданной в соответствии с законодательством Российской Федерации;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документы, указанные в </w:t>
      </w:r>
      <w:hyperlink w:anchor="P159" w:history="1">
        <w:proofErr w:type="spellStart"/>
        <w:r w:rsidRPr="008B4521">
          <w:rPr>
            <w:rFonts w:ascii="Times New Roman" w:hAnsi="Times New Roman" w:cs="Times New Roman"/>
          </w:rPr>
          <w:t>пп</w:t>
        </w:r>
        <w:proofErr w:type="spellEnd"/>
        <w:r w:rsidRPr="008B4521">
          <w:rPr>
            <w:rFonts w:ascii="Times New Roman" w:hAnsi="Times New Roman" w:cs="Times New Roman"/>
          </w:rPr>
          <w:t>. 2.6.1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подписываются в порядке, установленном для подписания заявления в электронной форме;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документы, указанные в </w:t>
      </w:r>
      <w:hyperlink w:anchor="P171" w:history="1">
        <w:proofErr w:type="spellStart"/>
        <w:r w:rsidRPr="008B4521">
          <w:rPr>
            <w:rFonts w:ascii="Times New Roman" w:hAnsi="Times New Roman" w:cs="Times New Roman"/>
          </w:rPr>
          <w:t>пп</w:t>
        </w:r>
        <w:proofErr w:type="spellEnd"/>
        <w:r w:rsidRPr="008B4521">
          <w:rPr>
            <w:rFonts w:ascii="Times New Roman" w:hAnsi="Times New Roman" w:cs="Times New Roman"/>
          </w:rPr>
          <w:t>. 2.6.2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 в случае их представления подписываются простой электронной подписью (допускается использование усиленной квалифицированной электронной подписи).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Запрещается требовать от заявителя: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представления документов и информации, которые находятся в распоряжении органов, предоставляющих муниципальную услугу, иных органов государственной и муниципальной власти и организаций.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3" w:name="P185"/>
      <w:bookmarkEnd w:id="13"/>
      <w:r w:rsidRPr="008B4521">
        <w:rPr>
          <w:rFonts w:ascii="Times New Roman" w:hAnsi="Times New Roman" w:cs="Times New Roman"/>
        </w:rPr>
        <w:t>2.7. Исчерпывающий перечень оснований для отказа в приеме документов.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Основанием для отказа в приеме документов, необходимых для предоставления муниципальной услуги, является: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непредставление документов, предусмотренных </w:t>
      </w:r>
      <w:hyperlink w:anchor="P166" w:history="1">
        <w:r w:rsidRPr="008B4521">
          <w:rPr>
            <w:rFonts w:ascii="Times New Roman" w:hAnsi="Times New Roman" w:cs="Times New Roman"/>
          </w:rPr>
          <w:t>абзацами восьмым</w:t>
        </w:r>
      </w:hyperlink>
      <w:r w:rsidRPr="008B4521">
        <w:rPr>
          <w:rFonts w:ascii="Times New Roman" w:hAnsi="Times New Roman" w:cs="Times New Roman"/>
        </w:rPr>
        <w:t xml:space="preserve">, </w:t>
      </w:r>
      <w:hyperlink w:anchor="P167" w:history="1">
        <w:r w:rsidRPr="008B4521">
          <w:rPr>
            <w:rFonts w:ascii="Times New Roman" w:hAnsi="Times New Roman" w:cs="Times New Roman"/>
          </w:rPr>
          <w:t>девятым подпункта 2.6.1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при личном обращении;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представление заявления с нарушением порядка, установленного для его подачи в форме </w:t>
      </w:r>
      <w:r w:rsidRPr="008B4521">
        <w:rPr>
          <w:rFonts w:ascii="Times New Roman" w:hAnsi="Times New Roman" w:cs="Times New Roman"/>
        </w:rPr>
        <w:lastRenderedPageBreak/>
        <w:t>электронного документа с использованием информационно-телекоммуникационной сети Интернет;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4" w:name="P190"/>
      <w:bookmarkEnd w:id="14"/>
      <w:r w:rsidRPr="008B4521">
        <w:rPr>
          <w:rFonts w:ascii="Times New Roman" w:hAnsi="Times New Roman" w:cs="Times New Roman"/>
        </w:rPr>
        <w:t>2.8. Исчерпывающий перечень оснований для отказа в предоставлении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Основанием для отказа в предоставлении муниципальной услуги является наличие хотя бы одного из следующих оснований: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несоответствие схемы расположения земельного участка ее форме, формату или требованиям к ее подготовке;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полное или частичное совпадение местоположения земельного участка, образование которого предусмотрено схемой его расположения, с местоположением земельного участка, образуемого в соответствии с ранее принятым решением об утверждении схемы расположения земельного участка, срок действия которого не истек;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разработка схемы расположения земельного участка с нарушением предусмотренных требований к образуемым земельным участкам;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несоответствие схемы расположения земельного участка утвержденному проекту планировки территории, землеустроительной документации, положению об особо охраняемой природной территории;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расположение земельного участка, образование которого предусмотрено схемой расположения земельного участка, в границах территории, для которой утвержден проект межевания территории.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2.9. Исчерпывающий перечень оснований для возврата заявления заявителю.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Основанием для возврата заявления заявителю является: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отсутствие информации в заявлении, предусмотренной </w:t>
      </w:r>
      <w:hyperlink w:anchor="P159" w:history="1">
        <w:r w:rsidRPr="008B4521">
          <w:rPr>
            <w:rFonts w:ascii="Times New Roman" w:hAnsi="Times New Roman" w:cs="Times New Roman"/>
          </w:rPr>
          <w:t>подпунктом 2.6.1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не представлены документы, предусмотренные </w:t>
      </w:r>
      <w:hyperlink w:anchor="P168" w:history="1">
        <w:r w:rsidRPr="008B4521">
          <w:rPr>
            <w:rFonts w:ascii="Times New Roman" w:hAnsi="Times New Roman" w:cs="Times New Roman"/>
          </w:rPr>
          <w:t>абзацами десятым</w:t>
        </w:r>
      </w:hyperlink>
      <w:r w:rsidRPr="008B4521">
        <w:rPr>
          <w:rFonts w:ascii="Times New Roman" w:hAnsi="Times New Roman" w:cs="Times New Roman"/>
        </w:rPr>
        <w:t xml:space="preserve">, </w:t>
      </w:r>
      <w:hyperlink w:anchor="P169" w:history="1">
        <w:r w:rsidRPr="008B4521">
          <w:rPr>
            <w:rFonts w:ascii="Times New Roman" w:hAnsi="Times New Roman" w:cs="Times New Roman"/>
          </w:rPr>
          <w:t>одиннадцатым подпункта 2.6.1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2.10. Требования к взиманию платы с заявителя за предоставление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Муниципальная услуга предоставляется бесплатно.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2.11.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время ожидания при подаче и получении документов заявителями не должно превышать 15 минут;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время приема при получении информации о ходе выполнения муниципальной услуги не должно превышать 15 минут;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время ожидания в очереди при подаче заявления и получении результата муниципальной услуги не должно превышать 15 минут.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2.12. Требования к помещению, в котором предоставляется муниципальная услуга.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Помещение Управления, МФЦ оборудовано: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системой кондиционирования воздуха;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противопожарной системой и средствами пожаротушения;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средствами оказания первой медицинской помощи (аптечками).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33" w:history="1">
        <w:r w:rsidRPr="008B4521">
          <w:rPr>
            <w:rFonts w:ascii="Times New Roman" w:hAnsi="Times New Roman" w:cs="Times New Roman"/>
          </w:rPr>
          <w:t>статьей 15</w:t>
        </w:r>
      </w:hyperlink>
      <w:r w:rsidRPr="008B4521">
        <w:rPr>
          <w:rFonts w:ascii="Times New Roman" w:hAnsi="Times New Roman" w:cs="Times New Roman"/>
        </w:rPr>
        <w:t xml:space="preserve"> Федерального закона от 24.11.1995 N 181-ФЗ "О социальной защите инвалидов в Российской Федерации".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На стоянке (остановке) транспортных средств выделяется не менее 10 процентов мест (но не менее 1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Помещения для непосредственного взаимодействия должностных лиц Управления, работников МФЦ с заявителями обеспечены комфортными условиями для заявителей и оптимальными условиями труда должностных лиц.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Каждое рабочее место должностных лиц Управления оборудовано персональным </w:t>
      </w:r>
      <w:r w:rsidRPr="008B4521">
        <w:rPr>
          <w:rFonts w:ascii="Times New Roman" w:hAnsi="Times New Roman" w:cs="Times New Roman"/>
        </w:rPr>
        <w:lastRenderedPageBreak/>
        <w:t>компьютером с возможностью доступа к необходимым информационным базам данных, печатающим устройствам.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- не менее 2.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В период с октября по май в местах ожидания размещаются специальные напольные вешалки для одежды.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2.13. Показатели доступности и качества муниципальной услуги: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соблюдение сроков предоставления муниципальной услуги и условий ожидания приема;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своевременное и полное информирование о муниципальной услуге;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получение муниципальной услуги в электронной форме, в иных формах по выбору заявителя;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обоснованность отказов в приеме документов, необходимых для предоставления услуги, а также в предоставлении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минимальное количество и продолжительность взаимодействия заявителя и должностных лиц и (или) специалистов Управления, работников МФЦ при предоставлении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соответствие должностных инструкций ответственных должностных лиц и (или) специалистов Управления или работников МФЦ,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ресурсное обеспечение исполнения административного Регламента.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2.14. Особенности предоставления муниципальной услуги в электронной форме.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Предоставление муниципальной услуги в электронной форме обеспечивает возможность: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подачи заявления и документов, указанных в </w:t>
      </w:r>
      <w:hyperlink w:anchor="P159" w:history="1">
        <w:r w:rsidRPr="008B4521">
          <w:rPr>
            <w:rFonts w:ascii="Times New Roman" w:hAnsi="Times New Roman" w:cs="Times New Roman"/>
          </w:rPr>
          <w:t>подпункте 2.6.1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в электронной форме, в том числе через региональный и единый порталы в порядке, установленном в </w:t>
      </w:r>
      <w:hyperlink w:anchor="P175" w:history="1">
        <w:r w:rsidRPr="008B4521">
          <w:rPr>
            <w:rFonts w:ascii="Times New Roman" w:hAnsi="Times New Roman" w:cs="Times New Roman"/>
          </w:rPr>
          <w:t>пункте 2.6.3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получения заявителем сведений о ходе предоставления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получения заявителем результата муниципальной услуги, предусмотренного </w:t>
      </w:r>
      <w:hyperlink w:anchor="P127" w:history="1">
        <w:r w:rsidRPr="008B4521">
          <w:rPr>
            <w:rFonts w:ascii="Times New Roman" w:hAnsi="Times New Roman" w:cs="Times New Roman"/>
          </w:rPr>
          <w:t>п. 2.3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2.15. Особенности предоставления муниципальной услуги в МФЦ.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</w:t>
      </w:r>
      <w:proofErr w:type="gramEnd"/>
      <w:r w:rsidRPr="008B4521">
        <w:rPr>
          <w:rFonts w:ascii="Times New Roman" w:hAnsi="Times New Roman" w:cs="Times New Roman"/>
        </w:rPr>
        <w:t xml:space="preserve"> о ходе рассмотрения заявления.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3. Состав, последовательность и сроки выполнения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административных процедур (действий), требования к порядку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их выполнения, в том числе особенности выполнения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административных процедур (действий) в электронной форме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3.1. Описание последовательности административных процедур (действий) при предоставлении муниципальной услуги.</w:t>
      </w:r>
    </w:p>
    <w:p w:rsidR="00855C1F" w:rsidRPr="008B4521" w:rsidRDefault="00855C1F" w:rsidP="008B452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E668AF" w:rsidRPr="008B4521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855C1F" w:rsidRPr="008B4521" w:rsidRDefault="00855C1F" w:rsidP="008B452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КонсультантПлюс</w:t>
            </w:r>
            <w:proofErr w:type="spellEnd"/>
            <w:r w:rsidRPr="008B4521">
              <w:rPr>
                <w:rFonts w:ascii="Times New Roman" w:hAnsi="Times New Roman" w:cs="Times New Roman"/>
              </w:rPr>
              <w:t>: примечание.</w:t>
            </w:r>
          </w:p>
          <w:p w:rsidR="00855C1F" w:rsidRPr="008B4521" w:rsidRDefault="00855C1F" w:rsidP="008B452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В официальном тексте документа, видимо, допущена опечатка: вероятно, имеется в виду приложение 2, а не приложение 1.</w:t>
            </w:r>
          </w:p>
        </w:tc>
      </w:tr>
    </w:tbl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Предоставление муниципальной услуги последовательно отражено в </w:t>
      </w:r>
      <w:hyperlink w:anchor="P803" w:history="1">
        <w:r w:rsidRPr="008B4521">
          <w:rPr>
            <w:rFonts w:ascii="Times New Roman" w:hAnsi="Times New Roman" w:cs="Times New Roman"/>
          </w:rPr>
          <w:t>блок-схеме</w:t>
        </w:r>
      </w:hyperlink>
      <w:r w:rsidRPr="008B4521">
        <w:rPr>
          <w:rFonts w:ascii="Times New Roman" w:hAnsi="Times New Roman" w:cs="Times New Roman"/>
        </w:rPr>
        <w:t xml:space="preserve"> (приложение 1 к административному Регламенту) и включает в себя выполнение следующих административных процедур: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прием, регистрация заявления и документов - 1 день;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организация межведомственного информационного взаимодействия - 5 рабочих дней со дня, следующего за днем регистрации заявления и документов;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рассмотрение заявления и документов, схемы расположения земельного участка или земельных участков на кадастровом плане территории в форме письма Управления - 28 дней;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выдача заявителю копии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- 1 день (при направлении документов через почту или в электронной форме; в день прибытия заявителя в МФЦ - при выдаче документов лично на руки заявителю).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3.2. Прием, регистрация заявления и документов.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Основанием для начала данной административной процедуры является представление заявителем в Управление или МФЦ заявления и документов.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или работники МФЦ.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При личном обращении заявителя работник МФЦ удостоверяет личность заявителя, принимает заявление и документы, выполняя при этом следующие действия: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выдает расписку в получении заявления и документов с указанием их перечня и даты приема и ставит подпись;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заявление и приложенные к нему документы регистрирует в журнале регистрации обращений заявителей для получения государственных (муниципальных) услуг по принципу "одного окна".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Должностное лицо и (или) специалист Управления, ответственный за прием и регистрацию заявления и документов, проверяет комплектность документов, поступивших из МФЦ, регистрирует заявление и документы в системе электронного документооборота Управления и передает в отдел не позднее 1 рабочего дня, следующего за днем регистрации заявления и документов в Управлении.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Заявление о предоставлении муниципальной услуги, принятое от заявителя работником МФЦ, и прилагаемые к нему документы передаются в Управление не позднее 1 рабочего дня, следующего за днем приема документов.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При поступлении документов по почте заказным письмом (бандеролью с описью вложенных документов и уведомлением о вручении) должностное лицо и (или) специалист Управления принимает документы, выполняя при этом следующие действия: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вскрывает конверт, проверяет наличие в нем документов, к тексту заявлений прилагает конверт;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регистрирует заявление и документы в системе электронного документооборота Управления.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При поступлении заявления и документов в электронной форме, в том числе через единый и региональный порталы, должностное лицо и (или) специалист Управления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В случае наличия основания для отказа в приеме документов в электронном виде, указанного в </w:t>
      </w:r>
      <w:hyperlink w:anchor="P185" w:history="1">
        <w:r w:rsidRPr="008B4521">
          <w:rPr>
            <w:rFonts w:ascii="Times New Roman" w:hAnsi="Times New Roman" w:cs="Times New Roman"/>
          </w:rPr>
          <w:t>пункте 2.7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должностное лицо и (или)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услуги, </w:t>
      </w:r>
      <w:r w:rsidRPr="008B4521">
        <w:rPr>
          <w:rFonts w:ascii="Times New Roman" w:hAnsi="Times New Roman" w:cs="Times New Roman"/>
        </w:rPr>
        <w:lastRenderedPageBreak/>
        <w:t>подготавливает уведомление с указанием причины отказа и направляет заявителю в форме электронного</w:t>
      </w:r>
      <w:proofErr w:type="gramEnd"/>
      <w:r w:rsidRPr="008B4521">
        <w:rPr>
          <w:rFonts w:ascii="Times New Roman" w:hAnsi="Times New Roman" w:cs="Times New Roman"/>
        </w:rPr>
        <w:t xml:space="preserve"> документа, подписанного усиленной квалифицированной электронной подписью.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В случае отсутствия основания для отказа в приеме документов должностное лицо и (или) специалист Управления распечатывает заявление и документы и регистрирует заявление в системе электронного документооборота.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Результатом исполнения административной процедуры являются прием, регистрация заявления и документов либо направление заявителю уведомления об отказе в приеме к рассмотрению заявления с указанием причины отказа.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Срок исполнения данной административной процедуры составляет 1 рабочий день.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3.3. Рассмотрение заявления и документов.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Основанием для начала данной административной процедуры является поступление зарегистрированного заявления и прилагаемых к нему документов должностному лицу и (или) специалисту отдела на рассмотрение.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Ответственным за исполнение данной административной процедуры является должностное лицо и (или) специалист отдела.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Должностное лицо и (или) специалист отдела при рассмотрении заявления и документов выполняет следующие действия: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</w:t>
      </w:r>
      <w:hyperlink w:anchor="P159" w:history="1">
        <w:r w:rsidRPr="008B4521">
          <w:rPr>
            <w:rFonts w:ascii="Times New Roman" w:hAnsi="Times New Roman" w:cs="Times New Roman"/>
          </w:rPr>
          <w:t>подпунктах 2.6.1</w:t>
        </w:r>
      </w:hyperlink>
      <w:r w:rsidRPr="008B4521">
        <w:rPr>
          <w:rFonts w:ascii="Times New Roman" w:hAnsi="Times New Roman" w:cs="Times New Roman"/>
        </w:rPr>
        <w:t xml:space="preserve">, </w:t>
      </w:r>
      <w:hyperlink w:anchor="P171" w:history="1">
        <w:r w:rsidRPr="008B4521">
          <w:rPr>
            <w:rFonts w:ascii="Times New Roman" w:hAnsi="Times New Roman" w:cs="Times New Roman"/>
          </w:rPr>
          <w:t>2.6.2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рассматривает полученный в ходе межведомственного информационного взаимодействия ответ на межведомственный запрос.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В случае если в заявлении отсутствует информация, предусмотренная </w:t>
      </w:r>
      <w:hyperlink w:anchor="P159" w:history="1">
        <w:r w:rsidRPr="008B4521">
          <w:rPr>
            <w:rFonts w:ascii="Times New Roman" w:hAnsi="Times New Roman" w:cs="Times New Roman"/>
          </w:rPr>
          <w:t>подпунктом 2.6.1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или не представлены документы, предусмотренные </w:t>
      </w:r>
      <w:hyperlink w:anchor="P168" w:history="1">
        <w:r w:rsidRPr="008B4521">
          <w:rPr>
            <w:rFonts w:ascii="Times New Roman" w:hAnsi="Times New Roman" w:cs="Times New Roman"/>
          </w:rPr>
          <w:t>абзацами десятым</w:t>
        </w:r>
      </w:hyperlink>
      <w:r w:rsidRPr="008B4521">
        <w:rPr>
          <w:rFonts w:ascii="Times New Roman" w:hAnsi="Times New Roman" w:cs="Times New Roman"/>
        </w:rPr>
        <w:t xml:space="preserve">, </w:t>
      </w:r>
      <w:hyperlink w:anchor="P169" w:history="1">
        <w:r w:rsidRPr="008B4521">
          <w:rPr>
            <w:rFonts w:ascii="Times New Roman" w:hAnsi="Times New Roman" w:cs="Times New Roman"/>
          </w:rPr>
          <w:t>одиннадцатым подпункта 2.6.1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должностное лицо и (или) специалист Управления в течение 8 дней обеспечивает подписание письма о возврате заявления с указанием в нем причин возврата. Должностное лицо и (или) специалист Управления, ответственные за прием и регистрацию заявления и документов, в течение 1 дня осуществляют возврат заявления заявителю посредством выдачи (направления) письма о возврате с приложением заявления.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При наличии одного из оснований для отказа в предоставлении муниципальной услуги, предусмотренных </w:t>
      </w:r>
      <w:hyperlink w:anchor="P190" w:history="1">
        <w:r w:rsidRPr="008B4521">
          <w:rPr>
            <w:rFonts w:ascii="Times New Roman" w:hAnsi="Times New Roman" w:cs="Times New Roman"/>
          </w:rPr>
          <w:t>пунктом 2.8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должностное лицо и (или) специалист Управления подготавливает проект решения об отказе в утверждении схемы расположения земельного участка или земельных участков на кадастровом плане территории в форме письма Управления и обеспечивает его подписание.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При отсутствии оснований для отказа в предоставлении муниципальной услуги, предусмотренных </w:t>
      </w:r>
      <w:hyperlink w:anchor="P190" w:history="1">
        <w:r w:rsidRPr="008B4521">
          <w:rPr>
            <w:rFonts w:ascii="Times New Roman" w:hAnsi="Times New Roman" w:cs="Times New Roman"/>
          </w:rPr>
          <w:t>пунктом 2.8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должностное лицо и (или) специалист Управления подготавливает проект решения об утверждении схемы расположения земельного участка или земельных участков на кадастровом плане территории и обеспечивает его принятие.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Результатом исполнения данной административной процедуры является принятие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Срок исполнения данной административной процедуры составляет не более 28 дней.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3.4. Организация межведомственного информационного взаимодействия.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Основанием для начала данной административной процедуры является непредставление заявителем по собственной инициативе документов, указанных в </w:t>
      </w:r>
      <w:hyperlink w:anchor="P171" w:history="1">
        <w:r w:rsidRPr="008B4521">
          <w:rPr>
            <w:rFonts w:ascii="Times New Roman" w:hAnsi="Times New Roman" w:cs="Times New Roman"/>
          </w:rPr>
          <w:t>подпункте 2.6.2 пункта 2.6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Ответственным за исполнение данной административной процедуры является должностное лицо и (или) специалист отдела.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Должностное лицо и (или) специалист отдела не позднее 5 рабочих дней с момента поступления заявления и документов на рассмотрение запрашивает в рамках межведомственного информационного взаимодействия: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1) выписку из ЕГРЮЛ о юридическом лице, являющемся заявителем;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2) выписку из Единого государственного реестра недвижимости (содержащую общедоступные сведения о зарегистрированных правах на объект недвижимости) о правах на </w:t>
      </w:r>
      <w:r w:rsidRPr="008B4521">
        <w:rPr>
          <w:rFonts w:ascii="Times New Roman" w:hAnsi="Times New Roman" w:cs="Times New Roman"/>
        </w:rPr>
        <w:lastRenderedPageBreak/>
        <w:t>здание, сооружение, находящиеся на земельном участке, либо уведомление об отсутствии в Едином государственном реестре недвижимости запрашиваемых сведений о зарегистрированных правах на указанные здания, сооружения;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3) выписку из Единого государственного реестра недвижимости (содержащую общедоступные сведения о зарегистрированных правах на объект недвижимости) о правах на исходный земельный участок (исходные земельные участки) или уведомление об отсутствии в Едином государственном реестре недвижимости запрашиваемых сведений о зарегистрированных правах на указанные земельные участки.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Результатом исполнения данной административной процедуры является получение должностным лицом и (или) специалистом отдела ответа на межведомственный запрос.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Срок исполнения данной административной процедуры - 5 рабочих дней со дня, следующего за днем регистрации заявления и документов.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3.5. Выдача заявителю копии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- 1 день (при направлении документов через почту или в электронной форме; в день прибытия заявителя в МФЦ - при выдаче документов лично на руки заявителю).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Основанием для начала исполнения данной административной процедуры является принятие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работники МФЦ.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В случае если заявитель указал в своем заявлении получение документов через почту, должностное лицо и (или) специалисты Управления обеспечивают направление почтовым отправлением копии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В случае если заявитель указал в своем заявлении получение документов, являющихся результатом предоставления муниципальной услуги, в электронной форме, должностное лицо и (или) специалисты Управления, ответственные за прием и регистрацию заявления и документов, направляют заявителю копию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 в форме</w:t>
      </w:r>
      <w:proofErr w:type="gramEnd"/>
      <w:r w:rsidRPr="008B4521">
        <w:rPr>
          <w:rFonts w:ascii="Times New Roman" w:hAnsi="Times New Roman" w:cs="Times New Roman"/>
        </w:rPr>
        <w:t xml:space="preserve"> электронного документа, подписанного усиленной квалифицированной электронной подписью.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Дополнительно копию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 должностные лица и (или) специалисты Управления, ответственные за прием и регистрацию заявления и документов, направляют заявителю посредством почтового отправления либо передают в МФЦ для выдачи заявителю лично (в зависимости от способа выдачи (направления) документов, указанного</w:t>
      </w:r>
      <w:proofErr w:type="gramEnd"/>
      <w:r w:rsidRPr="008B4521">
        <w:rPr>
          <w:rFonts w:ascii="Times New Roman" w:hAnsi="Times New Roman" w:cs="Times New Roman"/>
        </w:rPr>
        <w:t xml:space="preserve"> в заявлении).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В случае если заявитель указал в своем заявлении получение документов лично, должностные лица и (или) специалисты Управления, ответственные за прием и регистрацию заявления и документов, в течение 1 дня со дня подписания и регистрации документа, являющегося результатом оказания муниципальной услуги, направляют его по реестру в МФЦ для выдачи заявителю.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Результатом исполнения данной административной процедуры является направление (выдача) заявителю результата предоставления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Срок исполнения данного административного действия - 1 день (при направлении документов через почту или в электронной форме; в день прибытия заявителя в МФЦ - при выдаче документов лично на руки заявителю).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4. Формы </w:t>
      </w:r>
      <w:proofErr w:type="gramStart"/>
      <w:r w:rsidRPr="008B4521">
        <w:rPr>
          <w:rFonts w:ascii="Times New Roman" w:hAnsi="Times New Roman" w:cs="Times New Roman"/>
        </w:rPr>
        <w:t>контроля за</w:t>
      </w:r>
      <w:proofErr w:type="gramEnd"/>
      <w:r w:rsidRPr="008B4521">
        <w:rPr>
          <w:rFonts w:ascii="Times New Roman" w:hAnsi="Times New Roman" w:cs="Times New Roman"/>
        </w:rPr>
        <w:t xml:space="preserve"> исполнением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административного Регламента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4.1. Текущий </w:t>
      </w:r>
      <w:proofErr w:type="gramStart"/>
      <w:r w:rsidRPr="008B4521">
        <w:rPr>
          <w:rFonts w:ascii="Times New Roman" w:hAnsi="Times New Roman" w:cs="Times New Roman"/>
        </w:rPr>
        <w:t>контроль за</w:t>
      </w:r>
      <w:proofErr w:type="gramEnd"/>
      <w:r w:rsidRPr="008B4521">
        <w:rPr>
          <w:rFonts w:ascii="Times New Roman" w:hAnsi="Times New Roman" w:cs="Times New Roman"/>
        </w:rPr>
        <w:t xml:space="preserve"> соблюдением последовательности действий, определенных </w:t>
      </w:r>
      <w:r w:rsidRPr="008B4521">
        <w:rPr>
          <w:rFonts w:ascii="Times New Roman" w:hAnsi="Times New Roman" w:cs="Times New Roman"/>
        </w:rPr>
        <w:lastRenderedPageBreak/>
        <w:t>административными процедурами при предоставлении муниципальной услуги, и принятием решений осуществляется начальником отдела.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4.2. Должностные лица и (или) специалисты Управления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за прием, регистрацию заявления и документов несет ответственность должностное лицо и (или) специалист Управления, ответственный за прием и регистрацию заявления, документов, или работник МФЦ;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- за рассмотрение заявления и документов, принятие решения об утверждении схемы расположения земельного участка или земельных участков на кадастровом плане территории в форме распоряжения Управления либо принятие решения об отказе в утверждении схемы расположения земельного участка или земельных участков на кадастровом плане территории в форме письма Управления несет ответственность должностное лицо и (или) специалист отдела;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за выдачу заявителю копии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несет ответственность должностное лицо и (или) специалист Управления, ответственный за прием и регистрацию заявления, документов, или работник МФЦ;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за соблюдение сроков предоставления муниципальной услуги несут ответственность должностное лицо и (или) специалист отдела и начальник Управления.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4.3. Контроль полноты и качества предоставления муниципальной услуги осуществляется начальником Управления, в его отсутствие - лицом, исполняющим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и (или) специалистов Управления.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4.4. Периодичность проведения проверок полноты и качества административных действий при предоставлении муниципальной услуги носит плановый характер (осуществляется на основании полугодовых или годовых планов работы), тематический характер (проверка предоставления качества муниципальной услуги отдельными категориями заявителей) и внеплановый характер (по конкретному обращению заявителя).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4.5.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4.6. </w:t>
      </w:r>
      <w:proofErr w:type="gramStart"/>
      <w:r w:rsidRPr="008B4521">
        <w:rPr>
          <w:rFonts w:ascii="Times New Roman" w:hAnsi="Times New Roman" w:cs="Times New Roman"/>
        </w:rPr>
        <w:t>В целях контроля за предоставлением муниципальной услуги граждане,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и (или) специалистами Управления положений административного Регламента, которые подлежат рассмотрению в установленном порядке.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 Досудебный (внесудебный) порядок обжалования заявителем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решений и действий (бездействия) Управления, должностного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лица Управления либо муниципального служащего, МФЦ,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работника МФЦ, а также организаций, осуществляющих функции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по предоставлению государственных и муниципальных услуг,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или их работников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служащего, МФЦ, работника МФЦ, а также организаций, осуществляющих функции по предоставлению государственных и муниципальных услуг, или их работников при предоставлении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lastRenderedPageBreak/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служащего, МФЦ, работника МФЦ, а также организаций, осуществляющих функции по предоставлению государственных и муниципальных услуг, или их работников при предоставлении муниципальной услуги (далее - жалоба).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5.2. Способы информирования заявителей о порядке подачи и рассмотрения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Информирование заявителей о порядке подачи и рассмотрения жалобы осуществляется следующими способами: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посредством информационных материалов, которые размещаются на информационных стендах в помещениях Управления.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5.3. Предмет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Заявитель может обратиться с </w:t>
      </w:r>
      <w:proofErr w:type="gramStart"/>
      <w:r w:rsidRPr="008B4521">
        <w:rPr>
          <w:rFonts w:ascii="Times New Roman" w:hAnsi="Times New Roman" w:cs="Times New Roman"/>
        </w:rPr>
        <w:t>жалобой</w:t>
      </w:r>
      <w:proofErr w:type="gramEnd"/>
      <w:r w:rsidRPr="008B4521">
        <w:rPr>
          <w:rFonts w:ascii="Times New Roman" w:hAnsi="Times New Roman" w:cs="Times New Roman"/>
        </w:rPr>
        <w:t xml:space="preserve"> в том числе в следующих случаях: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нарушение срока регистрации запроса заявителя о предоставлении муниципальной услуги. </w:t>
      </w:r>
      <w:proofErr w:type="gramStart"/>
      <w:r w:rsidRPr="008B4521">
        <w:rPr>
          <w:rFonts w:ascii="Times New Roman" w:hAnsi="Times New Roman" w:cs="Times New Roman"/>
        </w:rPr>
        <w:t xml:space="preserve"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34" w:history="1">
        <w:r w:rsidRPr="008B4521">
          <w:rPr>
            <w:rFonts w:ascii="Times New Roman" w:hAnsi="Times New Roman" w:cs="Times New Roman"/>
          </w:rPr>
          <w:t>частью 1.3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 от 27.07.2010 N 210-ФЗ "Об организации предоставления государственных и муниципальных услуг" (далее - Федеральный</w:t>
      </w:r>
      <w:proofErr w:type="gramEnd"/>
      <w:r w:rsidRPr="008B4521">
        <w:rPr>
          <w:rFonts w:ascii="Times New Roman" w:hAnsi="Times New Roman" w:cs="Times New Roman"/>
        </w:rPr>
        <w:t xml:space="preserve"> закон);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нарушение срока предоставления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35" w:history="1">
        <w:r w:rsidRPr="008B4521">
          <w:rPr>
            <w:rFonts w:ascii="Times New Roman" w:hAnsi="Times New Roman" w:cs="Times New Roman"/>
          </w:rPr>
          <w:t>частью 1.3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 xml:space="preserve">- отказ Управления, должностного лица Управления, МФЦ, работника МФЦ, организаций, предусмотренных </w:t>
      </w:r>
      <w:hyperlink r:id="rId36" w:history="1">
        <w:r w:rsidRPr="008B4521">
          <w:rPr>
            <w:rFonts w:ascii="Times New Roman" w:hAnsi="Times New Roman" w:cs="Times New Roman"/>
          </w:rPr>
          <w:t>частью 1.1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закона,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  <w:proofErr w:type="gramEnd"/>
      <w:r w:rsidRPr="008B4521">
        <w:rPr>
          <w:rFonts w:ascii="Times New Roman" w:hAnsi="Times New Roman" w:cs="Times New Roman"/>
        </w:rPr>
        <w:t xml:space="preserve">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37" w:history="1">
        <w:r w:rsidRPr="008B4521">
          <w:rPr>
            <w:rFonts w:ascii="Times New Roman" w:hAnsi="Times New Roman" w:cs="Times New Roman"/>
          </w:rPr>
          <w:t>частью 1.3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нарушение срока или порядка выдачи документов по результатам рассмотрения предоставления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lastRenderedPageBreak/>
        <w:t xml:space="preserve"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38" w:history="1">
        <w:r w:rsidRPr="008B4521">
          <w:rPr>
            <w:rFonts w:ascii="Times New Roman" w:hAnsi="Times New Roman" w:cs="Times New Roman"/>
          </w:rPr>
          <w:t>частью 1.3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39" w:history="1">
        <w:r w:rsidRPr="008B4521">
          <w:rPr>
            <w:rFonts w:ascii="Times New Roman" w:hAnsi="Times New Roman" w:cs="Times New Roman"/>
          </w:rPr>
          <w:t>пунктом 4 части 1 статьи 7</w:t>
        </w:r>
      </w:hyperlink>
      <w:r w:rsidRPr="008B4521">
        <w:rPr>
          <w:rFonts w:ascii="Times New Roman" w:hAnsi="Times New Roman" w:cs="Times New Roman"/>
        </w:rPr>
        <w:t xml:space="preserve"> Федерального закона.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40" w:history="1">
        <w:r w:rsidRPr="008B4521">
          <w:rPr>
            <w:rFonts w:ascii="Times New Roman" w:hAnsi="Times New Roman" w:cs="Times New Roman"/>
          </w:rPr>
          <w:t>частью 1.3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5.4. Муниципальные органы и должностные лица, уполномоченные на рассмотрение жалоб.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5.4.1. Жалобы на решения и действия (или бездействие) Управления,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5.4.3. Жалоба на решения и (или) действия (бездействие) Управления и его должностных лиц может быть подана юридическими лицами и индивидуальными предпринимателями, являющимися субъектами градостроительных отношений в порядке, установленном антимонопольным законодательством Российской Федерации, в антимонопольный орган.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5.4.4.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5.4.5. Жалоба на решение и действия (бездействие) МФЦ, его работников подается и рассматривается в порядке, установленном Правительством РФ.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5.4.6. Жалобы на решения и действия (бездействие) работника МФЦ подаются руководителю этого МФЦ.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5.4.7. Жалобы на решения и действия (бездействие) МФЦ подаются учредителю МФЦ или должностному лицу, уполномоченному нормативным правовым актом субъекта Российской Федерации.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5.4.8. Жалобы на решения и действия (бездействие) работников организаций, предусмотренных </w:t>
      </w:r>
      <w:hyperlink r:id="rId41" w:history="1">
        <w:r w:rsidRPr="008B4521">
          <w:rPr>
            <w:rFonts w:ascii="Times New Roman" w:hAnsi="Times New Roman" w:cs="Times New Roman"/>
          </w:rPr>
          <w:t>частью 1.1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закона, подаются руководителям этих организаций.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5.5. Порядок подачи и рассмотрения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администрации, а также может быть принята при личном приеме заявителя.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При этом срок рассмотрения жалобы исчисляется со дня регистрации жалобы в Управлении.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5.5.2. Жалоба на решения и действия (бездействие) МФЦ, работника МФЦ может быть направлена по почте, с использованием сети Интернет, официального сайта МФЦ, единого портала либо регионального портала, а также может быть принята при личном приеме заявителя. </w:t>
      </w:r>
      <w:proofErr w:type="gramStart"/>
      <w:r w:rsidRPr="008B4521">
        <w:rPr>
          <w:rFonts w:ascii="Times New Roman" w:hAnsi="Times New Roman" w:cs="Times New Roman"/>
        </w:rPr>
        <w:t xml:space="preserve">Жалоба на решения и действия (бездействие) организаций, предусмотренных </w:t>
      </w:r>
      <w:hyperlink r:id="rId42" w:history="1">
        <w:r w:rsidRPr="008B4521">
          <w:rPr>
            <w:rFonts w:ascii="Times New Roman" w:hAnsi="Times New Roman" w:cs="Times New Roman"/>
          </w:rPr>
          <w:t>частью 1.1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закона, а также их работников может быть направлена по почте, с использованием сети Интернет, официальных сайтов этих организаций, единого либо регионального порталов, а также может быть принята при личном приеме заявителя.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5.5.3. Почтовый адрес Управления: 414000, г. Астрахань, ул. Бабушкина, 11.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Электронная почта Управления: astumi@30gorod.ru.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lastRenderedPageBreak/>
        <w:t>Интернет-приемная на официальном сайте администрации муниципального образования "Город Астрахань": http://www.astrgorod.ru.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регионального портала: http://gosuslugi.astrobl.ru.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единого портала: http://www.gosuslugi.ru.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Почтовый адрес МФЦ: 414014, г. Астрахань, ул. Бабефа, д. 8.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сайта МФЦ: mfc.astrobl.ru.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Адрес электронной почты МФЦ: mfc.astrakhan@astrobl.ru.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5.5.4. Жалоба должна содержать: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наименование муниципального органа, в который направляется жалоба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сведения об обжалуемых решениях и действиях (бездействии) Управления, должностного лица Управления, МФЦ, работника МФЦ, организаций, предусмотренных </w:t>
      </w:r>
      <w:hyperlink r:id="rId43" w:history="1">
        <w:r w:rsidRPr="008B4521">
          <w:rPr>
            <w:rFonts w:ascii="Times New Roman" w:hAnsi="Times New Roman" w:cs="Times New Roman"/>
          </w:rPr>
          <w:t>частью 1.1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закона, их работников;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доводы, на основании которых заявитель не согласен с решением и действиями (бездействием) Управления, должностного лица Управления, МФЦ, работника МФЦ, организаций, предусмотренных </w:t>
      </w:r>
      <w:hyperlink r:id="rId44" w:history="1">
        <w:r w:rsidRPr="008B4521">
          <w:rPr>
            <w:rFonts w:ascii="Times New Roman" w:hAnsi="Times New Roman" w:cs="Times New Roman"/>
          </w:rPr>
          <w:t>частью 1.1 статьи 16</w:t>
        </w:r>
      </w:hyperlink>
      <w:r w:rsidRPr="008B4521">
        <w:rPr>
          <w:rFonts w:ascii="Times New Roman" w:hAnsi="Times New Roman" w:cs="Times New Roman"/>
        </w:rPr>
        <w:t xml:space="preserve"> Федерального закона, их работников. Заявителем могут быть представлены документы (при наличии), подтверждающие доводы заявителя, либо их копии.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5" w:name="P367"/>
      <w:bookmarkEnd w:id="15"/>
      <w:r w:rsidRPr="008B4521">
        <w:rPr>
          <w:rFonts w:ascii="Times New Roman" w:hAnsi="Times New Roman" w:cs="Times New Roman"/>
        </w:rPr>
        <w:t xml:space="preserve">5.5.5.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8B4521">
        <w:rPr>
          <w:rFonts w:ascii="Times New Roman" w:hAnsi="Times New Roman" w:cs="Times New Roman"/>
        </w:rPr>
        <w:t>представлена</w:t>
      </w:r>
      <w:proofErr w:type="gramEnd"/>
      <w:r w:rsidRPr="008B4521">
        <w:rPr>
          <w:rFonts w:ascii="Times New Roman" w:hAnsi="Times New Roman" w:cs="Times New Roman"/>
        </w:rPr>
        <w:t>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оформленная в соответствии с законодательством Российской Федерации доверенность (для физических лиц);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5.5.6.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Жалобы принимаются в соответствии с графиком работы Управления, указанным в </w:t>
      </w:r>
      <w:hyperlink w:anchor="P55" w:history="1">
        <w:r w:rsidRPr="008B4521">
          <w:rPr>
            <w:rFonts w:ascii="Times New Roman" w:hAnsi="Times New Roman" w:cs="Times New Roman"/>
          </w:rPr>
          <w:t>подпункте 1.4.1 пункта 1.4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5.5.7. В электронном виде жалоба может быть подана заявителем посредством: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официального сайта администрации муниципального образования "Город Астрахань" в сети Интернет;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5.5.8. При подаче жалобы в электронном виде документы, указанные в </w:t>
      </w:r>
      <w:hyperlink w:anchor="P367" w:history="1">
        <w:r w:rsidRPr="008B4521">
          <w:rPr>
            <w:rFonts w:ascii="Times New Roman" w:hAnsi="Times New Roman" w:cs="Times New Roman"/>
          </w:rPr>
          <w:t>подпункте 5.5.5 пункта 5.5</w:t>
        </w:r>
      </w:hyperlink>
      <w:r w:rsidRPr="008B4521">
        <w:rPr>
          <w:rFonts w:ascii="Times New Roman" w:hAnsi="Times New Roman" w:cs="Times New Roman"/>
        </w:rP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5.5.9.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45" w:history="1">
        <w:r w:rsidRPr="008B4521">
          <w:rPr>
            <w:rFonts w:ascii="Times New Roman" w:hAnsi="Times New Roman" w:cs="Times New Roman"/>
          </w:rPr>
          <w:t>ст. 5.63</w:t>
        </w:r>
      </w:hyperlink>
      <w:r w:rsidRPr="008B4521">
        <w:rPr>
          <w:rFonts w:ascii="Times New Roman" w:hAnsi="Times New Roman" w:cs="Times New Roman"/>
        </w:rPr>
        <w:t xml:space="preserve"> Кодекса Российской Федерации об административных правонарушениях, или признаков состава преступления должностное лицо Управления, наделенное полномочиями по рассмотрению жалоб, </w:t>
      </w:r>
      <w:r w:rsidRPr="008B4521">
        <w:rPr>
          <w:rFonts w:ascii="Times New Roman" w:hAnsi="Times New Roman" w:cs="Times New Roman"/>
        </w:rPr>
        <w:lastRenderedPageBreak/>
        <w:t>незамедлительно направляет имеющиеся материалы в органы прокуратуры.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5.6. Сроки рассмотрения жалоб.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Жалоба, поступившая в Управление, администрацию муниципального образования "Город Астрахань",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</w:t>
      </w:r>
      <w:proofErr w:type="gramEnd"/>
      <w:r w:rsidRPr="008B4521">
        <w:rPr>
          <w:rFonts w:ascii="Times New Roman" w:hAnsi="Times New Roman" w:cs="Times New Roman"/>
        </w:rPr>
        <w:t xml:space="preserve"> рабочих дней со дня ее регистрации.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5.7. Результат рассмотрения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По результатам рассмотрения жалобы в соответствии с </w:t>
      </w:r>
      <w:hyperlink r:id="rId46" w:history="1">
        <w:r w:rsidRPr="008B4521">
          <w:rPr>
            <w:rFonts w:ascii="Times New Roman" w:hAnsi="Times New Roman" w:cs="Times New Roman"/>
          </w:rPr>
          <w:t>частью 7 статьи 11.2</w:t>
        </w:r>
      </w:hyperlink>
      <w:r w:rsidRPr="008B4521">
        <w:rPr>
          <w:rFonts w:ascii="Times New Roman" w:hAnsi="Times New Roman" w:cs="Times New Roman"/>
        </w:rPr>
        <w:t xml:space="preserve"> Федерального закона "Об организации предоставления государственных и муниципальных услуг" принимается одно из следующих решений: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 удовлетворении жалобы отказывается.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В ответе по результатам рассмотрения жалобы указываются: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номер, дата, место принятия решения, включая сведения о должностном лице, решение или действия (бездействие) которого обжалуются;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фамилия, имя, отчество (при наличии) или наименование заявителя;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основания для принятия решения по жалобе;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принятое по жалобе решение;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- в случае признания жалобы, подлежащей удовлетворению,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 w:rsidRPr="008B4521">
        <w:rPr>
          <w:rFonts w:ascii="Times New Roman" w:hAnsi="Times New Roman" w:cs="Times New Roman"/>
        </w:rPr>
        <w:t>неудобства</w:t>
      </w:r>
      <w:proofErr w:type="gramEnd"/>
      <w:r w:rsidRPr="008B4521">
        <w:rPr>
          <w:rFonts w:ascii="Times New Roman" w:hAnsi="Times New Roman" w:cs="Times New Roman"/>
        </w:rP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в случае признания жалобы,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5.9. Порядок обжалования решения по жалобе.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8B4521">
        <w:rPr>
          <w:rFonts w:ascii="Times New Roman" w:hAnsi="Times New Roman" w:cs="Times New Roman"/>
        </w:rPr>
        <w:lastRenderedPageBreak/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представления.</w:t>
      </w:r>
      <w:proofErr w:type="gramEnd"/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5.11. Управление, администрация отказывают в удовлетворении жалобы в следующих случаях: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5.12. Управление, администрация вправе оставить жалобу без ответа в следующих случаях: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направляют жалобу </w:t>
      </w:r>
      <w:proofErr w:type="gramStart"/>
      <w:r w:rsidRPr="008B4521">
        <w:rPr>
          <w:rFonts w:ascii="Times New Roman" w:hAnsi="Times New Roman" w:cs="Times New Roman"/>
        </w:rPr>
        <w:t>в</w:t>
      </w:r>
      <w:proofErr w:type="gramEnd"/>
      <w:r w:rsidRPr="008B4521">
        <w:rPr>
          <w:rFonts w:ascii="Times New Roman" w:hAnsi="Times New Roman" w:cs="Times New Roman"/>
        </w:rPr>
        <w:t xml:space="preserve"> </w:t>
      </w:r>
      <w:proofErr w:type="gramStart"/>
      <w:r w:rsidRPr="008B4521">
        <w:rPr>
          <w:rFonts w:ascii="Times New Roman" w:hAnsi="Times New Roman" w:cs="Times New Roman"/>
        </w:rPr>
        <w:t>уполномоченный</w:t>
      </w:r>
      <w:proofErr w:type="gramEnd"/>
      <w:r w:rsidRPr="008B4521">
        <w:rPr>
          <w:rFonts w:ascii="Times New Roman" w:hAnsi="Times New Roman" w:cs="Times New Roman"/>
        </w:rPr>
        <w:t xml:space="preserve"> на ее рассмотрение орган и в письменной форме информируют заявителя о перенаправлении жалобы.</w:t>
      </w:r>
    </w:p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Приложение 1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к административному Регламенту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администрации </w:t>
      </w:r>
      <w:proofErr w:type="gramStart"/>
      <w:r w:rsidRPr="008B4521">
        <w:rPr>
          <w:rFonts w:ascii="Times New Roman" w:hAnsi="Times New Roman" w:cs="Times New Roman"/>
        </w:rPr>
        <w:t>муниципального</w:t>
      </w:r>
      <w:proofErr w:type="gramEnd"/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образования "Город Астрахань"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 xml:space="preserve">предоставления </w:t>
      </w:r>
      <w:proofErr w:type="gramStart"/>
      <w:r w:rsidRPr="008B4521">
        <w:rPr>
          <w:rFonts w:ascii="Times New Roman" w:hAnsi="Times New Roman" w:cs="Times New Roman"/>
        </w:rPr>
        <w:t>муниципальной</w:t>
      </w:r>
      <w:proofErr w:type="gramEnd"/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услуги "Утверждение схемы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расположения земельного участка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или земельных участков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на кадастровом плане территории"</w:t>
      </w: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bookmarkStart w:id="16" w:name="P426"/>
      <w:bookmarkEnd w:id="16"/>
      <w:r w:rsidRPr="008B4521">
        <w:rPr>
          <w:rFonts w:ascii="Times New Roman" w:hAnsi="Times New Roman" w:cs="Times New Roman"/>
        </w:rPr>
        <w:t xml:space="preserve">ИНФОРМАЦИЯ О МЕСТОНАХОЖДЕНИИ, ТЕЛЕФОНАХ </w:t>
      </w:r>
      <w:proofErr w:type="gramStart"/>
      <w:r w:rsidRPr="008B4521">
        <w:rPr>
          <w:rFonts w:ascii="Times New Roman" w:hAnsi="Times New Roman" w:cs="Times New Roman"/>
        </w:rPr>
        <w:t>АВТОНОМНОГО</w:t>
      </w:r>
      <w:proofErr w:type="gramEnd"/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УЧРЕЖДЕНИЯ АСТРАХАНСКОЙ ОБЛАСТИ "МНОГОФУНКЦИОНАЛЬНЫЙ ЦЕНТР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ПРЕДОСТАВЛЕНИЯ ГОСУДАРСТВЕННЫХ И МУНИЦИПАЛЬНЫХ УСЛУГ"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(ДАЛЕЕ - АУ АО "МФЦ"), ТЕРРИТОРИАЛЬНО ОБОСОБЛЕННЫХ</w:t>
      </w:r>
    </w:p>
    <w:p w:rsidR="00855C1F" w:rsidRPr="008B4521" w:rsidRDefault="00855C1F" w:rsidP="008B4521">
      <w:pPr>
        <w:pStyle w:val="ConsPlusTitle"/>
        <w:jc w:val="center"/>
        <w:rPr>
          <w:rFonts w:ascii="Times New Roman" w:hAnsi="Times New Roman" w:cs="Times New Roman"/>
        </w:rPr>
      </w:pPr>
      <w:r w:rsidRPr="008B4521">
        <w:rPr>
          <w:rFonts w:ascii="Times New Roman" w:hAnsi="Times New Roman" w:cs="Times New Roman"/>
        </w:rPr>
        <w:t>СТРУКТУРНЫХ ПОДРАЗДЕЛЕНИЙ (ОФИСОВ) АУ АО "МФЦ"</w:t>
      </w:r>
    </w:p>
    <w:p w:rsidR="00855C1F" w:rsidRPr="008B4521" w:rsidRDefault="00855C1F" w:rsidP="008B4521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4195"/>
        <w:gridCol w:w="4195"/>
      </w:tblGrid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</w:t>
            </w:r>
            <w:proofErr w:type="gramEnd"/>
            <w:r w:rsidRPr="008B4521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Наименование структурного подразделения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Местонахождение структурного подразделения АУ АО "МФЦ"</w:t>
            </w:r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Филиал</w:t>
            </w:r>
            <w:proofErr w:type="gramStart"/>
            <w:r w:rsidRPr="008B4521">
              <w:rPr>
                <w:rFonts w:ascii="Times New Roman" w:hAnsi="Times New Roman" w:cs="Times New Roman"/>
              </w:rPr>
              <w:t>ы АУ АО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"МФЦ"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Центральный офис автономного учреждения Астраханской области "Многофункциональный центр </w:t>
            </w:r>
            <w:r w:rsidRPr="008B4521">
              <w:rPr>
                <w:rFonts w:ascii="Times New Roman" w:hAnsi="Times New Roman" w:cs="Times New Roman"/>
              </w:rPr>
              <w:lastRenderedPageBreak/>
              <w:t>предоставления государственных и муниципальных услуг" (далее - АУ АО "МФЦ")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lastRenderedPageBreak/>
              <w:t>Астраханская область, г. Астрахань, Кировский район, ул. Бабефа, д. 8; тел. 8 (8512) 66-88-07, 66-88-09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Филиал АУ АО "МФЦ" в Ленинском районе г. Астрахани (пл.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Вокзальная</w:t>
            </w:r>
            <w:proofErr w:type="gramEnd"/>
            <w:r w:rsidRPr="008B452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Астраханская область, г. Астрахань, Ленинский район, пл. Вокзальная, д. 1; тел. 8 (8512) 54-10-05, 8 (8512) 54-10-03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Филиал АУ АО "МФЦ" в Ленинском р-не г. Астрахани (ул.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Адмиралтейская</w:t>
            </w:r>
            <w:proofErr w:type="gramEnd"/>
            <w:r w:rsidRPr="008B452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Астраханская область, г. Астрахань, Ленинский район, ул. Адмиралтейская, д. 46, литер</w:t>
            </w:r>
            <w:proofErr w:type="gramStart"/>
            <w:r w:rsidRPr="008B4521">
              <w:rPr>
                <w:rFonts w:ascii="Times New Roman" w:hAnsi="Times New Roman" w:cs="Times New Roman"/>
              </w:rPr>
              <w:t xml:space="preserve"> Е</w:t>
            </w:r>
            <w:proofErr w:type="gramEnd"/>
            <w:r w:rsidRPr="008B4521">
              <w:rPr>
                <w:rFonts w:ascii="Times New Roman" w:hAnsi="Times New Roman" w:cs="Times New Roman"/>
              </w:rPr>
              <w:t>; тел. 8 (8512) 66-88-30, 8 (8512) 66-88-31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Филиал АУ АО "МФЦ" в Советском р-не г. Астрахани (ул.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Боевая</w:t>
            </w:r>
            <w:proofErr w:type="gramEnd"/>
            <w:r w:rsidRPr="008B452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Астраханская область, г. Астрахань, Советский район, ул. Боевая, д. 57а; тел. 8 (8512) 66-88-19, 8 (8512) 66-88-20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Филиал АУ АО "МФЦ" в Советском р-не г. Астрахани (ул. Адм. Нахимова)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г. Астрахань, Советский район, ул. Адмирала Нахимова, д. 235д; тел. 8 (8512) 66-88-14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Филиал АУ АО "МФЦ" в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Трусовском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районе г. Астрахани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г. Астрахань,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Трусовский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пер. Степана Разина/ ул. Дзержинского, д. 2/5, пом. 1; тел. 8 (8512) 26-68-01, 8 (8512) 26-68-02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Знаменский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Астраханская область, ЗАТО Знаменск, г. Знаменск, ул. Ленина, д. 26, помещение 019; тел. 8 (85140) 6-00-82, 8 (85140) 6-00-83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Приволжский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Началово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47, помещение N 24; тел. 8 (8512) 66-88-21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Икряное, ул. Советская, д. 40, помещение N 038; тел. 8 (85144) 2-10-54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г. Ахтубинск, ул. Шубина, д. 81; тел. 8 (85141) 5-25-36, 8 (85141) 5-27-41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Володарский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Володарский район, п. Володарский, ул. Мичурина, д. 19 "б", литер "А"; тел. 8 (8512) 48-70-52, 8 (8512) 48-70-53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пос. Лиман, ул. Электрическая, д. 1; тел. 8 (8512) 266-740, 8 (8512) 266-741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Красноярский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Астраханская область, Красноярский район, с. Красный Яр, ул. Советская, д. 62, литер</w:t>
            </w:r>
            <w:proofErr w:type="gramStart"/>
            <w:r w:rsidRPr="008B4521">
              <w:rPr>
                <w:rFonts w:ascii="Times New Roman" w:hAnsi="Times New Roman" w:cs="Times New Roman"/>
              </w:rPr>
              <w:t xml:space="preserve"> А</w:t>
            </w:r>
            <w:proofErr w:type="gramEnd"/>
            <w:r w:rsidRPr="008B4521">
              <w:rPr>
                <w:rFonts w:ascii="Times New Roman" w:hAnsi="Times New Roman" w:cs="Times New Roman"/>
              </w:rPr>
              <w:t>; тел. 8 (8512) 26-68-03, 8 (8512) 26-68-04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р-н,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8B4521">
              <w:rPr>
                <w:rFonts w:ascii="Times New Roman" w:hAnsi="Times New Roman" w:cs="Times New Roman"/>
              </w:rPr>
              <w:lastRenderedPageBreak/>
              <w:t>Енотаевка</w:t>
            </w:r>
            <w:proofErr w:type="gramEnd"/>
            <w:r w:rsidRPr="008B4521">
              <w:rPr>
                <w:rFonts w:ascii="Times New Roman" w:hAnsi="Times New Roman" w:cs="Times New Roman"/>
              </w:rPr>
              <w:t>, ул. Мусаева/ Чичерина, 59а/22в; тел. 8 (8512) 66-88-12, факс 8 (8512) 66-88-13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г. Камызяк, ул. Герцена, д. 16; тел. 8 (8512) 66-88-17, 8 (851-45) 7-00-43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р-н, г. Харабали, 7-й квартал, д. 20, литер 1; тел. 8 (85148) 4-00-80, 8 (85148) 4-00-81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р-н, г.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</w:t>
            </w:r>
            <w:proofErr w:type="spellEnd"/>
            <w:r w:rsidRPr="008B4521">
              <w:rPr>
                <w:rFonts w:ascii="Times New Roman" w:hAnsi="Times New Roman" w:cs="Times New Roman"/>
              </w:rPr>
              <w:t>, проспе</w:t>
            </w:r>
            <w:proofErr w:type="gramStart"/>
            <w:r w:rsidRPr="008B4521">
              <w:rPr>
                <w:rFonts w:ascii="Times New Roman" w:hAnsi="Times New Roman" w:cs="Times New Roman"/>
              </w:rPr>
              <w:t>кт Стр</w:t>
            </w:r>
            <w:proofErr w:type="gramEnd"/>
            <w:r w:rsidRPr="008B4521">
              <w:rPr>
                <w:rFonts w:ascii="Times New Roman" w:hAnsi="Times New Roman" w:cs="Times New Roman"/>
              </w:rPr>
              <w:t>оителей, д. 7; тел. 8 (8512) 66-88-32, 8 (8512) 66-88-34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Черноярский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Черноярский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р-н, с. Черный Яр, ул. им. Маршала Жукова, д. 39; тел. 8 (8512) 66-88-28, 8 (8512) 66-88-29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Офис "Мои документы для бизнеса" АУ АО "МФЦ"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г. Астрахань, Советский район, ул. Кирова/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Ахшарумова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д. 73/86; тел. 8 (8512) 66-88-35, 8 (8512) 66-88-36</w:t>
            </w:r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Территориально обособленные структурные подразделения (офисы) АУ АО "МФЦ" (далее - ТОСП АУ АО "МФЦ")</w:t>
            </w:r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Трусовский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города Астрахани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Трусовском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районе г. Астрахани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Астраханская область, г. Астрахань, ул. Магистральная, д. 29; тел. 8 (8512) 46-46-45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ЦОУ АУ АО "МФЦ" "Мои документы для бизнеса" в Кировском районе г. Астрахани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г. Астрахань, ул. Набережная Приволжского затона, д. 4 (Операционный офис "Региональное управление в г. Астрахани" филиала "Ростовское региональное управление" ПАО "Московский индустриальный банк"); тел. 8 (8512) 449-668</w:t>
            </w:r>
            <w:proofErr w:type="gramEnd"/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Приволжский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Фунтово-1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Астраханская область, Приволжский район, с. Фунтово-1, ул. Чехова, д. 14; тел. 8 (8512) 40-67-13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Карагали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Карагали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Колхозная, д. 27; тел. 8 (8512) 40-69-91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Растопуловка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Растопуловка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50-летия Победы, д. 3; тел. 8 (8512) 61-12-04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Яксатово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района </w:t>
            </w:r>
            <w:r w:rsidRPr="008B4521">
              <w:rPr>
                <w:rFonts w:ascii="Times New Roman" w:hAnsi="Times New Roman" w:cs="Times New Roman"/>
              </w:rPr>
              <w:lastRenderedPageBreak/>
              <w:t>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 xml:space="preserve">Астраханская область, Приволжский </w:t>
            </w:r>
            <w:r w:rsidRPr="008B4521">
              <w:rPr>
                <w:rFonts w:ascii="Times New Roman" w:hAnsi="Times New Roman" w:cs="Times New Roman"/>
              </w:rPr>
              <w:lastRenderedPageBreak/>
              <w:t xml:space="preserve">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Яксатово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Кирова, д. 25; тел. 8 (8512) 40-58-33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Килинчи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Килинчи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2; тел. 8 (8512) 40-66-44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Бирюковка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Бирюковка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Лесная, д. 14; тел. 8 (8512) 40-55-49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Пойменный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Приволжского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Приволжский район, п. Пойменный, ул. Ленина, д. 33; тел. 8 (8512) 40-59-40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Осыпной Бугор Приволжского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Приволжский район, с. Осыпной Бугор, ул. Астраханская, д. 40 "а"; тел. 8 (8512) 40-62-18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Евпраксино Приволжского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Приволжский район, с. Евпраксино, ул. Ленина, д. 38; тел. 8 (8512) 40-60-31, 40-64-71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Татарская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Башмаковка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Приволжского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Приволжский район,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8B4521">
              <w:rPr>
                <w:rFonts w:ascii="Times New Roman" w:hAnsi="Times New Roman" w:cs="Times New Roman"/>
              </w:rPr>
              <w:t>Татарская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Башмаковка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34; тел. 8 (8512) 40-69-12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ТОСП в с. Три Протока Приволжского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Приволжский район, с. Три Протока, ул. им. З.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Муртазаева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д. 20; тел. 8 (8512) 32-99-32</w:t>
            </w:r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Озерное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Озерное, ул. Степная, д. 7; тел. 8 (851-44) 9-80-15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Оранжереи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Оранжереи, ул. Кирова, д. 17; тел. 8 (851-44) 9-47-00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р.п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. Ильинка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р.п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. Ильинка, ул. Лермонтова, д. 8,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неж</w:t>
            </w:r>
            <w:proofErr w:type="spellEnd"/>
            <w:r w:rsidRPr="008B4521">
              <w:rPr>
                <w:rFonts w:ascii="Times New Roman" w:hAnsi="Times New Roman" w:cs="Times New Roman"/>
              </w:rPr>
              <w:t>. пом. N 004; тел. 8 (851-44) 9-85-05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Житное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Житное, ул. Чкалова, д. 30; тел. 8 (851-44) 9-75-24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р.п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. Красные Баррикады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р.п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. Красные Баррикады, ул.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Баррикадная</w:t>
            </w:r>
            <w:proofErr w:type="gramEnd"/>
            <w:r w:rsidRPr="008B4521">
              <w:rPr>
                <w:rFonts w:ascii="Times New Roman" w:hAnsi="Times New Roman" w:cs="Times New Roman"/>
              </w:rPr>
              <w:t>, д. 36; тел. 8 (851-44) 9-29-21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Бахтемир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Бахтемир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Калинина, д. 3; тел. 8 (851-44) 9-15-57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Мумра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</w:t>
            </w:r>
            <w:r w:rsidRPr="008B4521">
              <w:rPr>
                <w:rFonts w:ascii="Times New Roman" w:hAnsi="Times New Roman" w:cs="Times New Roman"/>
              </w:rPr>
              <w:lastRenderedPageBreak/>
              <w:t>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lastRenderedPageBreak/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r w:rsidRPr="008B4521">
              <w:rPr>
                <w:rFonts w:ascii="Times New Roman" w:hAnsi="Times New Roman" w:cs="Times New Roman"/>
              </w:rPr>
              <w:lastRenderedPageBreak/>
              <w:t>район, с. Мумра, ул. Гагарина, д. 32; тел. 8 (851-44) 9-51-50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Трудфронт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Трудфронт, ул. Ленина, д. 2; тел. 8 (851-44) 9-36-35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Маячное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Маячное</w:t>
            </w:r>
            <w:proofErr w:type="gramEnd"/>
            <w:r w:rsidRPr="008B4521">
              <w:rPr>
                <w:rFonts w:ascii="Times New Roman" w:hAnsi="Times New Roman" w:cs="Times New Roman"/>
              </w:rPr>
              <w:t>, ул. 70 лет Октября, д. 1; тел. 8 (851-44) 9-78-45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Чулпан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Чулпан, ул. Ленина, д. 159; тел. 8 (851-44) 9-64-32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Седлистое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Седлистое, ул. Волжская, д. 1; тел. 8 (851-44) 9-63-10</w:t>
            </w:r>
            <w:proofErr w:type="gramEnd"/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Покровка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р-н, с. Покровка, ул. Советская, д. 64; тел. 8 (85141) 5-62-18, 5-62-12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Пологое Займище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Пологое Займище, ул. Братская, д. 5А; тел. 8 (85141) 5-64-45, 5-64-37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Болхуны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Болхуны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13; тел. 8 (85141) 4-45-83, 4-45-19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Золотуха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Золотуха, ул. Ленина, д. 23; тел. 8 (85141) 4-35-42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п. Верхний Баскунчак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п. Верхний Баскунчак, ул. Советская, д. 40; тел. 8 (85141) 4-61-72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Капустин Яр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Капустин Яр, ул. Октябрьская, д. 4; тел. 8 (85141) 4-15-33, 4-11-96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п. Нижний Баскунчак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п. Нижний Баскунчак, ул. Горького, д. 27; тел. 8 (85141) 5-55-50, 5-54-00</w:t>
            </w:r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Володарский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Тумак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Володарский район, с. Тумак, ул. Боевая, д. 1а; тел. 8 (85142) 2-72-86, 2-72-49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Зеленга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Володарский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Зеленга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Юбилейная, д. 1; тел. 8 (85142) 3-62-37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>34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Сизый Бугор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Володарский район, с. Сизый Бугор, ул. Первомайская, д. 28; тел. 8 (85142) 2-74-18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Марфино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Володарский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Марфино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Кирова, д. 25; тел. 8 (85142) 6-21-55, 6-24-66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Козлово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Астраханская область, Володарский район, с. Козлово, ул. 30 лет Победы, д. 4; тел. 8 (85142) 9-45-49, 9-45-01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ТОСП в с. Большой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Могой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  <w:proofErr w:type="gramEnd"/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Володарский район, с. Большой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Могой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Набережная, д. 10; тел. 8 (85142) 9-35-21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Алтынжар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Володарский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Алтынжар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60 лет СССР, д. 11; тел. 8 (85142) 5-53-35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Мултаново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Володарский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Мултаново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Советская, д. 15; тел. 8 (85142) 6-27-34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Новинка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Володарский район, с. Новинка, ул. Центральная, д. 21; тел. 8 (85142) 5-55-35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Маково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Володарский район, с. Маково, ул. Мыльникова, д. 24; тел. 8 (85142) 3-66-41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Калинино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Володарский район, с. Калинино, ул. Набережная, д. 17а; тел./ факс 8 (85142) 6-28-25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Новый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Рычан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Володарский район, с. Новый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Рычан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Советская, д. 1; тел. 8 (85142) 9-36-23</w:t>
            </w:r>
            <w:proofErr w:type="gramEnd"/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Зензели Лиманского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Зензели, ул. Советская, д. 51; тел. 8 (851-47) 9-22-60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Яндыки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Лиманского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Яндыки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Кирова, д. 113б; тел. 8 (851-47) 9-80-33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Оля Лиманского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Оля, ул. Луговая, д. 14; тел. 8 (851-47) 9-42-55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>. Басы Лиманского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Басы, ул. Олега Дорошенко, д. 4; тел. 8 (851-47) 9-53-86</w:t>
            </w:r>
            <w:proofErr w:type="gramEnd"/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Красноярский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>48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пос.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Комсомольский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Красноярского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>Астраханская область, Красноярский район, пос. Комсомольский, ул. Комсомольская, д. 55; тел. 8 (851-46) 99-3-19, 99-3-46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пос.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Красноярского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Красноярский район, пос.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Чапаева, д. 3; тел. 8 (851-46) 96-8-39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Верхний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Красноярского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Красноярский район, с. Верхний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1; тел. 8 (851-46) 93-5-34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Байбек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Красноярского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Красноярский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Байбек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Советская, д. 10а; тел. 8 (851-46) 97-2-16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Кривой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Красноярского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Красноярский район, с. Кривой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Гагарина, д. 15; тел. 8 (851-46) 97-4-39</w:t>
            </w:r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Федоровка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Федоровка, ул. Ленина, д. 27; тел. 8 (85143) 93-4-34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Ленино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Ленино, ул. Советская, д. 13; тел. 8 (85143) 97-1-22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Волжский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п. Волжский, ул. Почтовая, д. 18; тел. 8 (85143) 97-5-16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Замьяны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Замьяны, ул.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Зверобоева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д. 1; тел. 8 (85143) 98-1-25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Ивановка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Ивановка, ул. Ленина, д. 39; тел. 8 (85143) 93-6-34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Копановка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Копановка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40; тел. 8 (85143) 93-1-25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Восток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Восток, ул. Октябрьская, д. 11; тел. 8 (85143) 96-1-76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Пришиб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Пришиб, ул. Советская, д. 68; тел. 8 (85143) 96-5-18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Никольское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р-н, с. Никольское, ул. Московская, д. 19; тел. 8 (85143) 94-3-78</w:t>
            </w:r>
            <w:proofErr w:type="gramEnd"/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lastRenderedPageBreak/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Чаган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Чаган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8; тел. 8 (85145) 9-42-41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Иванчуг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Иванчуг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79; тел. 8 (85145) 9-67-46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Никольское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Никольское, ул. Советская, д. 1; тел. 8 (85145) 9-57-19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Каралат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Каралат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62; тел. 8 (85145) 9-65-72, 9-65-73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Волго-Каспийский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п. Волго-Каспийский, ул. Набережная, д. 10; тел. 8 (85145) 9-88-50, 9-89-77, 9-88-36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Семибугры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Семибугры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Курманова, д. 8; тел. 8 (85145) 9-36-32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Тузуклей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Тузуклей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1 Мая, д. 14; тел. 8 (85145) 9-49-85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Верхнекалиновский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Верхнекалиновский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Набережная, д. 106; тел. 8 (85145) 9-53-43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Жан-Аул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Жан-Аул, ул. Школьная, д. 26; тел. 8 (85145) 9-61-37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пос.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Кировский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пос. Кировский, ул. Народная, д. 2; тел. 8 (85145) 9-63-42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Караульное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Караульное, ул. Молодежная, д. 31; тел. 8 (85145) 9-65-72, 9-65-73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Образцово-Травино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Образцово-Травино, ул. Хлебникова, д. 96; тел. 8 (85145) 9-73-45, 9-71-34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Самосделка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Самосделка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Советская, д. 17; тел. 8 (85145) 9-76-86</w:t>
            </w:r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Селитренное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lastRenderedPageBreak/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r w:rsidRPr="008B4521">
              <w:rPr>
                <w:rFonts w:ascii="Times New Roman" w:hAnsi="Times New Roman" w:cs="Times New Roman"/>
              </w:rPr>
              <w:lastRenderedPageBreak/>
              <w:t xml:space="preserve">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Селитренное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Советская, д. 58; тел. 8 (85148) 5-61-17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>76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Хошеутово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Хошеутово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Советская, д. 15; тел. 8 (85148) 5-44-25, 8 (85148) 5-44-18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Заволжское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Заволжское, ул. Ленина, д. 42; тел. 8 (85148) 5-47-31, 5-47-17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Сасыколи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Сасыколи, ул. Советская, д. 137; тел. 8 (85148) 5-33-41, 8 (85148) 5-32-80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Михайловка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Михайловка</w:t>
            </w:r>
            <w:proofErr w:type="gramEnd"/>
            <w:r w:rsidRPr="008B4521">
              <w:rPr>
                <w:rFonts w:ascii="Times New Roman" w:hAnsi="Times New Roman" w:cs="Times New Roman"/>
              </w:rPr>
              <w:t>, ул. Советская, д. 61; тел. 8 (85148) 5-66-31, 8 (85148) 5-66-33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Кочковатка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Кочковатка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Юбилейная, д. 11, кв. 2; тел. 8 (85148) 5-98-22, 8 (85148) 5-98-84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Тамбовка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Тамбовка, ул. Октябрьская, д. 38; тел. 8 (85148) 5-56-13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Вольное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Вольное</w:t>
            </w:r>
            <w:proofErr w:type="gramEnd"/>
            <w:r w:rsidRPr="008B4521">
              <w:rPr>
                <w:rFonts w:ascii="Times New Roman" w:hAnsi="Times New Roman" w:cs="Times New Roman"/>
              </w:rPr>
              <w:t>, ул. Никулина, д. 7; тел. 8 (85148) 5-54-50, 8 (85148) 5-52-92</w:t>
            </w:r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пос.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Караагаш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пос.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Караагаш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Школьная, д. 25; тел. 8 (8512) 99-67-40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Николаевка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Николаевка, ул. Советская, д. 62; тел. 8 (85171) 64-196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Старокучергановка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Старокучергановка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Ленина, д. 48; тел. 8 (8512) 56-18-85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Линейное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Линейное, ул. Ленина, д. 94; тел. 8 (85171) 64-286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пос. Буруны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пос. Буруны, ул. Коммунистическая, д. 1; тел. 8 (85171) 66-430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пос.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Прикаспийский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пос. Прикаспийский, ул. Советская, д. 3; тел. 8 (85171) 64-089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lastRenderedPageBreak/>
              <w:t>89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Разночиновка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Разночиновка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ул. Горького, д. 1; тел. 8 (85171) 65-148</w:t>
            </w:r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Барановка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Барановка, ул. Советская, д. 12; тел. 8 (85171) 65-904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Солянка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Солянка, ул. Калинина, д. 5; тел. 8 (8512) 59-91-37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с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. Рассвет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Рассвет, ул. Советская, д. 36; тел. 8 (85171) 67-925</w:t>
            </w:r>
            <w:proofErr w:type="gramEnd"/>
          </w:p>
        </w:tc>
      </w:tr>
      <w:tr w:rsidR="00E668A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Волжское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Волжское, ул. Победы, д. 18; тел. 8 (85171) 67-534</w:t>
            </w:r>
            <w:proofErr w:type="gramEnd"/>
          </w:p>
        </w:tc>
      </w:tr>
      <w:tr w:rsidR="00E668AF" w:rsidRPr="008B4521">
        <w:tc>
          <w:tcPr>
            <w:tcW w:w="8957" w:type="dxa"/>
            <w:gridSpan w:val="3"/>
          </w:tcPr>
          <w:p w:rsidR="00855C1F" w:rsidRPr="008B4521" w:rsidRDefault="00855C1F" w:rsidP="008B452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8B4521">
              <w:rPr>
                <w:rFonts w:ascii="Times New Roman" w:hAnsi="Times New Roman" w:cs="Times New Roman"/>
              </w:rPr>
              <w:t>Черноярский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855C1F" w:rsidRPr="008B4521">
        <w:tc>
          <w:tcPr>
            <w:tcW w:w="567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8B4521">
              <w:rPr>
                <w:rFonts w:ascii="Times New Roman" w:hAnsi="Times New Roman" w:cs="Times New Roman"/>
              </w:rPr>
              <w:t>в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Ушаковка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Черноярского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521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8B4521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195" w:type="dxa"/>
          </w:tcPr>
          <w:p w:rsidR="00855C1F" w:rsidRPr="008B4521" w:rsidRDefault="00855C1F" w:rsidP="008B45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B4521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Черноярский</w:t>
            </w:r>
            <w:proofErr w:type="spellEnd"/>
            <w:r w:rsidRPr="008B4521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8B4521">
              <w:rPr>
                <w:rFonts w:ascii="Times New Roman" w:hAnsi="Times New Roman" w:cs="Times New Roman"/>
              </w:rPr>
              <w:t>Ушаковка</w:t>
            </w:r>
            <w:proofErr w:type="spellEnd"/>
            <w:r w:rsidRPr="008B4521">
              <w:rPr>
                <w:rFonts w:ascii="Times New Roman" w:hAnsi="Times New Roman" w:cs="Times New Roman"/>
              </w:rPr>
              <w:t>, пл. Ленина, д. 2; тел. 8 (85149) 28-5-19</w:t>
            </w:r>
          </w:p>
        </w:tc>
      </w:tr>
    </w:tbl>
    <w:p w:rsidR="00855C1F" w:rsidRPr="008B4521" w:rsidRDefault="00855C1F" w:rsidP="008B45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855C1F" w:rsidRPr="008B4521" w:rsidRDefault="00855C1F" w:rsidP="008B4521">
      <w:pPr>
        <w:pStyle w:val="ConsPlusNormal"/>
        <w:jc w:val="right"/>
        <w:rPr>
          <w:rFonts w:ascii="Times New Roman" w:hAnsi="Times New Roman" w:cs="Times New Roman"/>
        </w:rPr>
      </w:pP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rmal"/>
        <w:jc w:val="right"/>
        <w:outlineLvl w:val="1"/>
      </w:pPr>
      <w:r w:rsidRPr="00E668AF">
        <w:t>Приложение 2</w:t>
      </w:r>
    </w:p>
    <w:p w:rsidR="00855C1F" w:rsidRPr="00E668AF" w:rsidRDefault="00855C1F">
      <w:pPr>
        <w:pStyle w:val="ConsPlusNormal"/>
        <w:jc w:val="right"/>
      </w:pPr>
      <w:r w:rsidRPr="00E668AF">
        <w:t>к административному Регламенту</w:t>
      </w:r>
    </w:p>
    <w:p w:rsidR="00855C1F" w:rsidRPr="00E668AF" w:rsidRDefault="00855C1F">
      <w:pPr>
        <w:pStyle w:val="ConsPlusNormal"/>
        <w:jc w:val="right"/>
      </w:pPr>
      <w:r w:rsidRPr="00E668AF">
        <w:t xml:space="preserve">администрации </w:t>
      </w:r>
      <w:proofErr w:type="gramStart"/>
      <w:r w:rsidRPr="00E668AF">
        <w:t>муниципального</w:t>
      </w:r>
      <w:proofErr w:type="gramEnd"/>
    </w:p>
    <w:p w:rsidR="00855C1F" w:rsidRPr="00E668AF" w:rsidRDefault="00855C1F">
      <w:pPr>
        <w:pStyle w:val="ConsPlusNormal"/>
        <w:jc w:val="right"/>
      </w:pPr>
      <w:r w:rsidRPr="00E668AF">
        <w:t>образования "Город Астрахань"</w:t>
      </w:r>
    </w:p>
    <w:p w:rsidR="00855C1F" w:rsidRPr="00E668AF" w:rsidRDefault="00855C1F">
      <w:pPr>
        <w:pStyle w:val="ConsPlusNormal"/>
        <w:jc w:val="right"/>
      </w:pPr>
      <w:r w:rsidRPr="00E668AF">
        <w:t xml:space="preserve">предоставления </w:t>
      </w:r>
      <w:proofErr w:type="gramStart"/>
      <w:r w:rsidRPr="00E668AF">
        <w:t>муниципальной</w:t>
      </w:r>
      <w:proofErr w:type="gramEnd"/>
    </w:p>
    <w:p w:rsidR="00855C1F" w:rsidRPr="00E668AF" w:rsidRDefault="00855C1F">
      <w:pPr>
        <w:pStyle w:val="ConsPlusNormal"/>
        <w:jc w:val="right"/>
      </w:pPr>
      <w:r w:rsidRPr="00E668AF">
        <w:t>услуги "Утверждение схемы</w:t>
      </w:r>
    </w:p>
    <w:p w:rsidR="00855C1F" w:rsidRPr="00E668AF" w:rsidRDefault="00855C1F">
      <w:pPr>
        <w:pStyle w:val="ConsPlusNormal"/>
        <w:jc w:val="right"/>
      </w:pPr>
      <w:r w:rsidRPr="00E668AF">
        <w:t>расположения земельного участка</w:t>
      </w:r>
    </w:p>
    <w:p w:rsidR="00855C1F" w:rsidRPr="00E668AF" w:rsidRDefault="00855C1F">
      <w:pPr>
        <w:pStyle w:val="ConsPlusNormal"/>
        <w:jc w:val="right"/>
      </w:pPr>
      <w:r w:rsidRPr="00E668AF">
        <w:t>или земельных участков</w:t>
      </w:r>
    </w:p>
    <w:p w:rsidR="00855C1F" w:rsidRPr="00E668AF" w:rsidRDefault="00855C1F">
      <w:pPr>
        <w:pStyle w:val="ConsPlusNormal"/>
        <w:jc w:val="right"/>
      </w:pPr>
      <w:r w:rsidRPr="00E668AF">
        <w:t>на кадастровом плане территории"</w:t>
      </w: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Title"/>
        <w:jc w:val="center"/>
      </w:pPr>
      <w:bookmarkStart w:id="17" w:name="P803"/>
      <w:bookmarkEnd w:id="17"/>
      <w:r w:rsidRPr="00E668AF">
        <w:t>БЛОК-СХЕМА</w:t>
      </w:r>
    </w:p>
    <w:p w:rsidR="00855C1F" w:rsidRPr="00E668AF" w:rsidRDefault="00855C1F">
      <w:pPr>
        <w:pStyle w:val="ConsPlusTitle"/>
        <w:jc w:val="center"/>
      </w:pPr>
      <w:r w:rsidRPr="00E668AF">
        <w:t>ПОСЛЕДОВАТЕЛЬНОСТИ АДМИНИСТРАТИВНЫХ ПРОЦЕДУР</w:t>
      </w:r>
    </w:p>
    <w:p w:rsidR="00855C1F" w:rsidRPr="00E668AF" w:rsidRDefault="00855C1F">
      <w:pPr>
        <w:pStyle w:val="ConsPlusTitle"/>
        <w:jc w:val="center"/>
      </w:pPr>
      <w:r w:rsidRPr="00E668AF">
        <w:t>ПРИ ПРЕДОСТАВЛЕНИИ МУНИЦИПАЛЬНОЙ УСЛУГИ</w:t>
      </w:r>
    </w:p>
    <w:p w:rsidR="00855C1F" w:rsidRPr="00E668AF" w:rsidRDefault="00855C1F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98"/>
        <w:gridCol w:w="340"/>
        <w:gridCol w:w="454"/>
        <w:gridCol w:w="1685"/>
        <w:gridCol w:w="510"/>
        <w:gridCol w:w="1644"/>
        <w:gridCol w:w="340"/>
        <w:gridCol w:w="457"/>
        <w:gridCol w:w="1361"/>
      </w:tblGrid>
      <w:tr w:rsidR="00E668AF" w:rsidRPr="00E668AF">
        <w:tc>
          <w:tcPr>
            <w:tcW w:w="8889" w:type="dxa"/>
            <w:gridSpan w:val="9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Заявитель</w:t>
            </w: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8889" w:type="dxa"/>
            <w:gridSpan w:val="9"/>
            <w:tcBorders>
              <w:left w:val="nil"/>
              <w:right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25" style="width:12.1pt;height:17.85pt" coordsize="" o:spt="100" adj="0,,0" path="" filled="f" stroked="f">
                  <v:stroke joinstyle="miter"/>
                  <v:imagedata r:id="rId47" o:title="base_23874_80618_32768"/>
                  <v:formulas/>
                  <v:path o:connecttype="segments"/>
                </v:shape>
              </w:pict>
            </w:r>
          </w:p>
        </w:tc>
      </w:tr>
      <w:tr w:rsidR="00E668AF" w:rsidRPr="00E668AF">
        <w:tc>
          <w:tcPr>
            <w:tcW w:w="8889" w:type="dxa"/>
            <w:gridSpan w:val="9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Подача заявления и документов</w:t>
            </w: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  <w:insideV w:val="nil"/>
          </w:tblBorders>
        </w:tblPrEx>
        <w:tc>
          <w:tcPr>
            <w:tcW w:w="2892" w:type="dxa"/>
            <w:gridSpan w:val="3"/>
            <w:tcBorders>
              <w:bottom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26" style="width:12.1pt;height:17.85pt" coordsize="" o:spt="100" adj="0,,0" path="" filled="f" stroked="f">
                  <v:stroke joinstyle="miter"/>
                  <v:imagedata r:id="rId47" o:title="base_23874_80618_32769"/>
                  <v:formulas/>
                  <v:path o:connecttype="segments"/>
                </v:shape>
              </w:pict>
            </w:r>
          </w:p>
        </w:tc>
        <w:tc>
          <w:tcPr>
            <w:tcW w:w="2195" w:type="dxa"/>
            <w:gridSpan w:val="2"/>
            <w:tcBorders>
              <w:bottom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27" style="width:12.1pt;height:17.85pt" coordsize="" o:spt="100" adj="0,,0" path="" filled="f" stroked="f">
                  <v:stroke joinstyle="miter"/>
                  <v:imagedata r:id="rId47" o:title="base_23874_80618_32770"/>
                  <v:formulas/>
                  <v:path o:connecttype="segments"/>
                </v:shape>
              </w:pict>
            </w:r>
          </w:p>
        </w:tc>
        <w:tc>
          <w:tcPr>
            <w:tcW w:w="1984" w:type="dxa"/>
            <w:gridSpan w:val="2"/>
            <w:tcBorders>
              <w:bottom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28" style="width:12.1pt;height:17.85pt" coordsize="" o:spt="100" adj="0,,0" path="" filled="f" stroked="f">
                  <v:stroke joinstyle="miter"/>
                  <v:imagedata r:id="rId47" o:title="base_23874_80618_32771"/>
                  <v:formulas/>
                  <v:path o:connecttype="segments"/>
                </v:shape>
              </w:pict>
            </w:r>
          </w:p>
        </w:tc>
        <w:tc>
          <w:tcPr>
            <w:tcW w:w="1818" w:type="dxa"/>
            <w:gridSpan w:val="2"/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29" style="width:12.1pt;height:17.85pt" coordsize="" o:spt="100" adj="0,,0" path="" filled="f" stroked="f">
                  <v:stroke joinstyle="miter"/>
                  <v:imagedata r:id="rId47" o:title="base_23874_80618_32772"/>
                  <v:formulas/>
                  <v:path o:connecttype="segments"/>
                </v:shape>
              </w:pict>
            </w:r>
          </w:p>
        </w:tc>
      </w:tr>
      <w:tr w:rsidR="00E668AF" w:rsidRPr="00E668AF">
        <w:tc>
          <w:tcPr>
            <w:tcW w:w="2438" w:type="dxa"/>
            <w:gridSpan w:val="2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Почтой</w:t>
            </w:r>
          </w:p>
        </w:tc>
        <w:tc>
          <w:tcPr>
            <w:tcW w:w="454" w:type="dxa"/>
            <w:tcBorders>
              <w:top w:val="nil"/>
              <w:bottom w:val="nil"/>
            </w:tcBorders>
          </w:tcPr>
          <w:p w:rsidR="00855C1F" w:rsidRPr="00E668AF" w:rsidRDefault="00855C1F">
            <w:pPr>
              <w:pStyle w:val="ConsPlusNormal"/>
              <w:jc w:val="center"/>
            </w:pPr>
          </w:p>
        </w:tc>
        <w:tc>
          <w:tcPr>
            <w:tcW w:w="1685" w:type="dxa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МФЦ</w:t>
            </w:r>
          </w:p>
        </w:tc>
        <w:tc>
          <w:tcPr>
            <w:tcW w:w="510" w:type="dxa"/>
            <w:tcBorders>
              <w:top w:val="nil"/>
              <w:bottom w:val="nil"/>
            </w:tcBorders>
          </w:tcPr>
          <w:p w:rsidR="00855C1F" w:rsidRPr="00E668AF" w:rsidRDefault="00855C1F">
            <w:pPr>
              <w:pStyle w:val="ConsPlusNormal"/>
              <w:jc w:val="center"/>
            </w:pPr>
          </w:p>
        </w:tc>
        <w:tc>
          <w:tcPr>
            <w:tcW w:w="1644" w:type="dxa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Единый портал</w:t>
            </w:r>
          </w:p>
        </w:tc>
        <w:tc>
          <w:tcPr>
            <w:tcW w:w="340" w:type="dxa"/>
            <w:tcBorders>
              <w:top w:val="nil"/>
              <w:bottom w:val="nil"/>
            </w:tcBorders>
          </w:tcPr>
          <w:p w:rsidR="00855C1F" w:rsidRPr="00E668AF" w:rsidRDefault="00855C1F">
            <w:pPr>
              <w:pStyle w:val="ConsPlusNormal"/>
              <w:jc w:val="center"/>
            </w:pPr>
          </w:p>
        </w:tc>
        <w:tc>
          <w:tcPr>
            <w:tcW w:w="1818" w:type="dxa"/>
            <w:gridSpan w:val="2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Региональный портал</w:t>
            </w: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  <w:insideV w:val="nil"/>
          </w:tblBorders>
        </w:tblPrEx>
        <w:tc>
          <w:tcPr>
            <w:tcW w:w="2892" w:type="dxa"/>
            <w:gridSpan w:val="3"/>
            <w:tcBorders>
              <w:top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lastRenderedPageBreak/>
              <w:pict>
                <v:shape id="_x0000_i1030" style="width:12.1pt;height:17.85pt" coordsize="" o:spt="100" adj="0,,0" path="" filled="f" stroked="f">
                  <v:stroke joinstyle="miter"/>
                  <v:imagedata r:id="rId47" o:title="base_23874_80618_32773"/>
                  <v:formulas/>
                  <v:path o:connecttype="segments"/>
                </v:shape>
              </w:pict>
            </w:r>
          </w:p>
        </w:tc>
        <w:tc>
          <w:tcPr>
            <w:tcW w:w="2195" w:type="dxa"/>
            <w:gridSpan w:val="2"/>
            <w:tcBorders>
              <w:top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31" style="width:12.1pt;height:17.85pt" coordsize="" o:spt="100" adj="0,,0" path="" filled="f" stroked="f">
                  <v:stroke joinstyle="miter"/>
                  <v:imagedata r:id="rId47" o:title="base_23874_80618_32774"/>
                  <v:formulas/>
                  <v:path o:connecttype="segments"/>
                </v:shape>
              </w:pict>
            </w:r>
          </w:p>
        </w:tc>
        <w:tc>
          <w:tcPr>
            <w:tcW w:w="1984" w:type="dxa"/>
            <w:gridSpan w:val="2"/>
            <w:tcBorders>
              <w:top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32" style="width:12.1pt;height:17.85pt" coordsize="" o:spt="100" adj="0,,0" path="" filled="f" stroked="f">
                  <v:stroke joinstyle="miter"/>
                  <v:imagedata r:id="rId47" o:title="base_23874_80618_32775"/>
                  <v:formulas/>
                  <v:path o:connecttype="segments"/>
                </v:shape>
              </w:pict>
            </w:r>
          </w:p>
        </w:tc>
        <w:tc>
          <w:tcPr>
            <w:tcW w:w="1818" w:type="dxa"/>
            <w:gridSpan w:val="2"/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33" style="width:12.1pt;height:17.85pt" coordsize="" o:spt="100" adj="0,,0" path="" filled="f" stroked="f">
                  <v:stroke joinstyle="miter"/>
                  <v:imagedata r:id="rId47" o:title="base_23874_80618_32776"/>
                  <v:formulas/>
                  <v:path o:connecttype="segments"/>
                </v:shape>
              </w:pict>
            </w:r>
          </w:p>
        </w:tc>
      </w:tr>
      <w:tr w:rsidR="00E668AF" w:rsidRPr="00E668AF">
        <w:tc>
          <w:tcPr>
            <w:tcW w:w="8889" w:type="dxa"/>
            <w:gridSpan w:val="9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Прием, регистрация заявления и документов - 1 день</w:t>
            </w: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  <w:insideH w:val="nil"/>
          </w:tblBorders>
        </w:tblPrEx>
        <w:tc>
          <w:tcPr>
            <w:tcW w:w="8889" w:type="dxa"/>
            <w:gridSpan w:val="9"/>
            <w:tcBorders>
              <w:left w:val="nil"/>
              <w:bottom w:val="nil"/>
              <w:right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34" style="width:12.1pt;height:17.85pt" coordsize="" o:spt="100" adj="0,,0" path="" filled="f" stroked="f">
                  <v:stroke joinstyle="miter"/>
                  <v:imagedata r:id="rId47" o:title="base_23874_80618_32777"/>
                  <v:formulas/>
                  <v:path o:connecttype="segments"/>
                </v:shape>
              </w:pict>
            </w: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  <w:insideH w:val="nil"/>
          </w:tblBorders>
        </w:tblPrEx>
        <w:tc>
          <w:tcPr>
            <w:tcW w:w="2098" w:type="dxa"/>
            <w:tcBorders>
              <w:top w:val="nil"/>
              <w:left w:val="nil"/>
              <w:bottom w:val="nil"/>
            </w:tcBorders>
          </w:tcPr>
          <w:p w:rsidR="00855C1F" w:rsidRPr="00E668AF" w:rsidRDefault="00855C1F">
            <w:pPr>
              <w:pStyle w:val="ConsPlusNormal"/>
              <w:jc w:val="center"/>
            </w:pPr>
          </w:p>
        </w:tc>
        <w:tc>
          <w:tcPr>
            <w:tcW w:w="5430" w:type="dxa"/>
            <w:gridSpan w:val="7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Рассмотрение заявления и документов 28 дней</w:t>
            </w:r>
          </w:p>
        </w:tc>
        <w:tc>
          <w:tcPr>
            <w:tcW w:w="1361" w:type="dxa"/>
            <w:tcBorders>
              <w:top w:val="nil"/>
              <w:bottom w:val="nil"/>
              <w:right w:val="nil"/>
            </w:tcBorders>
          </w:tcPr>
          <w:p w:rsidR="00855C1F" w:rsidRPr="00E668AF" w:rsidRDefault="00855C1F">
            <w:pPr>
              <w:pStyle w:val="ConsPlusNormal"/>
              <w:jc w:val="center"/>
            </w:pP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  <w:insideV w:val="nil"/>
          </w:tblBorders>
        </w:tblPrEx>
        <w:tc>
          <w:tcPr>
            <w:tcW w:w="2438" w:type="dxa"/>
            <w:gridSpan w:val="2"/>
            <w:tcBorders>
              <w:top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35" style="width:31.1pt;height:17.85pt" coordsize="" o:spt="100" adj="0,,0" path="" filled="f" stroked="f">
                  <v:stroke joinstyle="miter"/>
                  <v:imagedata r:id="rId48" o:title="base_23874_80618_32778"/>
                  <v:formulas/>
                  <v:path o:connecttype="segments"/>
                </v:shape>
              </w:pict>
            </w:r>
          </w:p>
        </w:tc>
        <w:tc>
          <w:tcPr>
            <w:tcW w:w="4633" w:type="dxa"/>
            <w:gridSpan w:val="5"/>
            <w:vMerge w:val="restart"/>
            <w:tcBorders>
              <w:bottom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36" style="width:12.1pt;height:17.85pt" coordsize="" o:spt="100" adj="0,,0" path="" filled="f" stroked="f">
                  <v:stroke joinstyle="miter"/>
                  <v:imagedata r:id="rId47" o:title="base_23874_80618_32779"/>
                  <v:formulas/>
                  <v:path o:connecttype="segments"/>
                </v:shape>
              </w:pict>
            </w:r>
          </w:p>
        </w:tc>
        <w:tc>
          <w:tcPr>
            <w:tcW w:w="1818" w:type="dxa"/>
            <w:gridSpan w:val="2"/>
            <w:tcBorders>
              <w:top w:val="nil"/>
            </w:tcBorders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37" style="width:16.7pt;height:17.85pt" coordsize="" o:spt="100" adj="0,,0" path="" filled="f" stroked="f">
                  <v:stroke joinstyle="miter"/>
                  <v:imagedata r:id="rId49" o:title="base_23874_80618_32780"/>
                  <v:formulas/>
                  <v:path o:connecttype="segments"/>
                </v:shape>
              </w:pict>
            </w:r>
          </w:p>
        </w:tc>
      </w:tr>
      <w:tr w:rsidR="00E668AF" w:rsidRPr="00E668AF">
        <w:tc>
          <w:tcPr>
            <w:tcW w:w="2438" w:type="dxa"/>
            <w:gridSpan w:val="2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Организация межведомственного информационного взаимодействия - 5 рабочих дней со дня, следующего за днем регистрации заявления и документов</w:t>
            </w:r>
          </w:p>
        </w:tc>
        <w:tc>
          <w:tcPr>
            <w:tcW w:w="4633" w:type="dxa"/>
            <w:gridSpan w:val="5"/>
            <w:vMerge/>
            <w:tcBorders>
              <w:left w:val="nil"/>
              <w:bottom w:val="nil"/>
              <w:right w:val="nil"/>
            </w:tcBorders>
          </w:tcPr>
          <w:p w:rsidR="00855C1F" w:rsidRPr="00E668AF" w:rsidRDefault="00855C1F"/>
        </w:tc>
        <w:tc>
          <w:tcPr>
            <w:tcW w:w="1818" w:type="dxa"/>
            <w:gridSpan w:val="2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Возврат заявления заявителю - 10 дней со дня приема заявления</w:t>
            </w: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  <w:insideH w:val="nil"/>
          </w:tblBorders>
        </w:tblPrEx>
        <w:tc>
          <w:tcPr>
            <w:tcW w:w="8889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855C1F" w:rsidRPr="00E668AF" w:rsidRDefault="00855C1F">
            <w:pPr>
              <w:pStyle w:val="ConsPlusNormal"/>
              <w:jc w:val="center"/>
            </w:pP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  <w:insideH w:val="nil"/>
          </w:tblBorders>
        </w:tblPrEx>
        <w:tc>
          <w:tcPr>
            <w:tcW w:w="2892" w:type="dxa"/>
            <w:gridSpan w:val="3"/>
            <w:vMerge w:val="restart"/>
            <w:tcBorders>
              <w:top w:val="nil"/>
              <w:left w:val="nil"/>
              <w:bottom w:val="nil"/>
            </w:tcBorders>
          </w:tcPr>
          <w:p w:rsidR="00855C1F" w:rsidRPr="00E668AF" w:rsidRDefault="00855C1F">
            <w:pPr>
              <w:pStyle w:val="ConsPlusNormal"/>
              <w:jc w:val="center"/>
            </w:pPr>
          </w:p>
        </w:tc>
        <w:tc>
          <w:tcPr>
            <w:tcW w:w="3839" w:type="dxa"/>
            <w:gridSpan w:val="3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Принятие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</w:t>
            </w:r>
          </w:p>
        </w:tc>
        <w:tc>
          <w:tcPr>
            <w:tcW w:w="2158" w:type="dxa"/>
            <w:gridSpan w:val="3"/>
            <w:vMerge w:val="restart"/>
            <w:tcBorders>
              <w:top w:val="nil"/>
              <w:bottom w:val="nil"/>
              <w:right w:val="nil"/>
            </w:tcBorders>
          </w:tcPr>
          <w:p w:rsidR="00855C1F" w:rsidRPr="00E668AF" w:rsidRDefault="00855C1F">
            <w:pPr>
              <w:pStyle w:val="ConsPlusNormal"/>
              <w:jc w:val="center"/>
            </w:pPr>
          </w:p>
        </w:tc>
      </w:tr>
      <w:tr w:rsidR="00E668AF" w:rsidRPr="00E668AF">
        <w:tblPrEx>
          <w:tblBorders>
            <w:left w:val="none" w:sz="0" w:space="0" w:color="auto"/>
            <w:right w:val="none" w:sz="0" w:space="0" w:color="auto"/>
            <w:insideV w:val="nil"/>
          </w:tblBorders>
        </w:tblPrEx>
        <w:tc>
          <w:tcPr>
            <w:tcW w:w="2892" w:type="dxa"/>
            <w:gridSpan w:val="3"/>
            <w:vMerge/>
            <w:tcBorders>
              <w:top w:val="nil"/>
              <w:bottom w:val="nil"/>
              <w:right w:val="single" w:sz="4" w:space="0" w:color="auto"/>
            </w:tcBorders>
          </w:tcPr>
          <w:p w:rsidR="00855C1F" w:rsidRPr="00E668AF" w:rsidRDefault="00855C1F"/>
        </w:tc>
        <w:tc>
          <w:tcPr>
            <w:tcW w:w="3839" w:type="dxa"/>
            <w:gridSpan w:val="3"/>
          </w:tcPr>
          <w:p w:rsidR="00855C1F" w:rsidRPr="00E668AF" w:rsidRDefault="008B4521">
            <w:pPr>
              <w:pStyle w:val="ConsPlusNormal"/>
              <w:jc w:val="center"/>
            </w:pPr>
            <w:r>
              <w:rPr>
                <w:position w:val="-6"/>
              </w:rPr>
              <w:pict>
                <v:shape id="_x0000_i1038" style="width:12.1pt;height:17.85pt" coordsize="" o:spt="100" adj="0,,0" path="" filled="f" stroked="f">
                  <v:stroke joinstyle="miter"/>
                  <v:imagedata r:id="rId47" o:title="base_23874_80618_32781"/>
                  <v:formulas/>
                  <v:path o:connecttype="segments"/>
                </v:shape>
              </w:pict>
            </w:r>
          </w:p>
        </w:tc>
        <w:tc>
          <w:tcPr>
            <w:tcW w:w="2158" w:type="dxa"/>
            <w:gridSpan w:val="3"/>
            <w:vMerge/>
            <w:tcBorders>
              <w:top w:val="nil"/>
              <w:left w:val="single" w:sz="4" w:space="0" w:color="auto"/>
              <w:bottom w:val="nil"/>
            </w:tcBorders>
          </w:tcPr>
          <w:p w:rsidR="00855C1F" w:rsidRPr="00E668AF" w:rsidRDefault="00855C1F"/>
        </w:tc>
      </w:tr>
      <w:tr w:rsidR="00855C1F" w:rsidRPr="00E668AF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2892" w:type="dxa"/>
            <w:gridSpan w:val="3"/>
            <w:vMerge/>
            <w:tcBorders>
              <w:top w:val="nil"/>
              <w:left w:val="nil"/>
              <w:bottom w:val="nil"/>
            </w:tcBorders>
          </w:tcPr>
          <w:p w:rsidR="00855C1F" w:rsidRPr="00E668AF" w:rsidRDefault="00855C1F"/>
        </w:tc>
        <w:tc>
          <w:tcPr>
            <w:tcW w:w="3839" w:type="dxa"/>
            <w:gridSpan w:val="3"/>
          </w:tcPr>
          <w:p w:rsidR="00855C1F" w:rsidRPr="00E668AF" w:rsidRDefault="00855C1F">
            <w:pPr>
              <w:pStyle w:val="ConsPlusNormal"/>
              <w:jc w:val="center"/>
            </w:pPr>
            <w:r w:rsidRPr="00E668AF">
              <w:t>Выдача (направление)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- 1 день (при направлении документов через почту или в электронной форме; в день прибытия заявителя в МФЦ при выдаче документов лично в руки заявителю)</w:t>
            </w:r>
          </w:p>
        </w:tc>
        <w:tc>
          <w:tcPr>
            <w:tcW w:w="2158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855C1F" w:rsidRPr="00E668AF" w:rsidRDefault="00855C1F"/>
        </w:tc>
      </w:tr>
    </w:tbl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rmal"/>
        <w:jc w:val="right"/>
        <w:outlineLvl w:val="1"/>
      </w:pPr>
      <w:r w:rsidRPr="00E668AF">
        <w:t>Приложение 3</w:t>
      </w:r>
    </w:p>
    <w:p w:rsidR="00855C1F" w:rsidRPr="00E668AF" w:rsidRDefault="00855C1F">
      <w:pPr>
        <w:pStyle w:val="ConsPlusNormal"/>
        <w:jc w:val="right"/>
      </w:pPr>
      <w:r w:rsidRPr="00E668AF">
        <w:t>к административному Регламенту</w:t>
      </w:r>
    </w:p>
    <w:p w:rsidR="00855C1F" w:rsidRPr="00E668AF" w:rsidRDefault="00855C1F">
      <w:pPr>
        <w:pStyle w:val="ConsPlusNormal"/>
        <w:jc w:val="right"/>
      </w:pPr>
      <w:r w:rsidRPr="00E668AF">
        <w:t xml:space="preserve">администрации </w:t>
      </w:r>
      <w:proofErr w:type="gramStart"/>
      <w:r w:rsidRPr="00E668AF">
        <w:t>муниципального</w:t>
      </w:r>
      <w:proofErr w:type="gramEnd"/>
    </w:p>
    <w:p w:rsidR="00855C1F" w:rsidRPr="00E668AF" w:rsidRDefault="00855C1F">
      <w:pPr>
        <w:pStyle w:val="ConsPlusNormal"/>
        <w:jc w:val="right"/>
      </w:pPr>
      <w:r w:rsidRPr="00E668AF">
        <w:t>образования "Город Астрахань"</w:t>
      </w:r>
    </w:p>
    <w:p w:rsidR="00855C1F" w:rsidRPr="00E668AF" w:rsidRDefault="00855C1F">
      <w:pPr>
        <w:pStyle w:val="ConsPlusNormal"/>
        <w:jc w:val="right"/>
      </w:pPr>
      <w:r w:rsidRPr="00E668AF">
        <w:t xml:space="preserve">предоставления </w:t>
      </w:r>
      <w:proofErr w:type="gramStart"/>
      <w:r w:rsidRPr="00E668AF">
        <w:t>муниципальной</w:t>
      </w:r>
      <w:proofErr w:type="gramEnd"/>
    </w:p>
    <w:p w:rsidR="00855C1F" w:rsidRPr="00E668AF" w:rsidRDefault="00855C1F">
      <w:pPr>
        <w:pStyle w:val="ConsPlusNormal"/>
        <w:jc w:val="right"/>
      </w:pPr>
      <w:r w:rsidRPr="00E668AF">
        <w:t>услуги "Утверждение схемы</w:t>
      </w:r>
    </w:p>
    <w:p w:rsidR="00855C1F" w:rsidRPr="00E668AF" w:rsidRDefault="00855C1F">
      <w:pPr>
        <w:pStyle w:val="ConsPlusNormal"/>
        <w:jc w:val="right"/>
      </w:pPr>
      <w:r w:rsidRPr="00E668AF">
        <w:lastRenderedPageBreak/>
        <w:t>расположения земельного участка</w:t>
      </w:r>
    </w:p>
    <w:p w:rsidR="00855C1F" w:rsidRPr="00E668AF" w:rsidRDefault="00855C1F">
      <w:pPr>
        <w:pStyle w:val="ConsPlusNormal"/>
        <w:jc w:val="right"/>
      </w:pPr>
      <w:r w:rsidRPr="00E668AF">
        <w:t>или земельных участков</w:t>
      </w:r>
    </w:p>
    <w:p w:rsidR="00855C1F" w:rsidRPr="00E668AF" w:rsidRDefault="00855C1F">
      <w:pPr>
        <w:pStyle w:val="ConsPlusNormal"/>
        <w:jc w:val="right"/>
      </w:pPr>
      <w:r w:rsidRPr="00E668AF">
        <w:t>на кадастровом плане территории"</w:t>
      </w:r>
    </w:p>
    <w:p w:rsidR="00855C1F" w:rsidRPr="00E668AF" w:rsidRDefault="00855C1F">
      <w:pPr>
        <w:pStyle w:val="ConsPlusNormal"/>
        <w:jc w:val="right"/>
      </w:pP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В   Управление   муниципального    имущества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администрации   муниципального   образования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"Город Астрахань"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____________________________________________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</w:t>
      </w:r>
      <w:proofErr w:type="gramStart"/>
      <w:r w:rsidRPr="00E668AF">
        <w:t>(если  заявитель  физическое  лицо: фамилия,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имя, отчество  (при наличии), если заявитель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юридическое  лицо:   </w:t>
      </w:r>
      <w:proofErr w:type="gramStart"/>
      <w:r w:rsidRPr="00E668AF">
        <w:t>организационно-правовая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форма,  полное   наименование   </w:t>
      </w:r>
      <w:proofErr w:type="gramStart"/>
      <w:r w:rsidRPr="00E668AF">
        <w:t>юридического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лица, ИНН, ОГРН)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____________________________________________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</w:t>
      </w:r>
      <w:proofErr w:type="gramStart"/>
      <w:r w:rsidRPr="00E668AF">
        <w:t>(фамилия,   имя,   отчество  уполномоченного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лица,  наименование, номер и дата документа,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удостоверяющего       полномочия       лица,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представляющего      интересы      заявителя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</w:t>
      </w:r>
      <w:proofErr w:type="gramStart"/>
      <w:r w:rsidRPr="00E668AF">
        <w:t>в установленном  законом порядке  (в случае,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если заявление подается уполномоченное лицо)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____________________________________________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</w:t>
      </w:r>
      <w:proofErr w:type="gramStart"/>
      <w:r w:rsidRPr="00E668AF">
        <w:t>(место   жительства   физ.  лица,  реквизиты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документа,     удостоверяющего     личность)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(местонахождение юр. лица)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____________________________________________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</w:t>
      </w:r>
      <w:proofErr w:type="gramStart"/>
      <w:r w:rsidRPr="00E668AF">
        <w:t>(место  фактического  проживания  физ. лица,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фактического      нахождения      юр.  лица)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____________________________________________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          (адрес электронной почты)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____________________________________________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          (контактный телефон, факс)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bookmarkStart w:id="18" w:name="P884"/>
      <w:bookmarkEnd w:id="18"/>
      <w:r w:rsidRPr="00E668AF">
        <w:t xml:space="preserve">                              Примерная форма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заявления об утверждении схемы расположения земельного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участка или земельных участков на кадастровом плане территории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r w:rsidRPr="00E668AF">
        <w:t xml:space="preserve">    Прошу в соответствии с </w:t>
      </w:r>
      <w:hyperlink r:id="rId50" w:history="1">
        <w:r w:rsidRPr="00E668AF">
          <w:t>гл. I.1</w:t>
        </w:r>
      </w:hyperlink>
      <w:r w:rsidRPr="00E668AF">
        <w:t>. Земельного кодекса Российской Федерации</w:t>
      </w:r>
    </w:p>
    <w:p w:rsidR="00855C1F" w:rsidRPr="00E668AF" w:rsidRDefault="00855C1F">
      <w:pPr>
        <w:pStyle w:val="ConsPlusNonformat"/>
        <w:jc w:val="both"/>
      </w:pPr>
      <w:r w:rsidRPr="00E668AF">
        <w:t>утвердить  схему  расположения  земельного  участка  (земельных  участков),</w:t>
      </w:r>
    </w:p>
    <w:p w:rsidR="00855C1F" w:rsidRPr="00E668AF" w:rsidRDefault="00855C1F">
      <w:pPr>
        <w:pStyle w:val="ConsPlusNonformat"/>
        <w:jc w:val="both"/>
      </w:pPr>
      <w:proofErr w:type="gramStart"/>
      <w:r w:rsidRPr="00E668AF">
        <w:t>расположенного</w:t>
      </w:r>
      <w:proofErr w:type="gramEnd"/>
      <w:r w:rsidRPr="00E668AF">
        <w:t xml:space="preserve"> по адресу: Астраханская область, г. Астрахань, _____________</w:t>
      </w:r>
    </w:p>
    <w:p w:rsidR="00855C1F" w:rsidRPr="00E668AF" w:rsidRDefault="00855C1F">
      <w:pPr>
        <w:pStyle w:val="ConsPlusNonformat"/>
        <w:jc w:val="both"/>
      </w:pPr>
      <w:proofErr w:type="gramStart"/>
      <w:r w:rsidRPr="00E668AF">
        <w:t>районе</w:t>
      </w:r>
      <w:proofErr w:type="gramEnd"/>
      <w:r w:rsidRPr="00E668AF">
        <w:t>, ______________________, площадью _________ кв. м, кадастровый номер</w:t>
      </w:r>
    </w:p>
    <w:p w:rsidR="00855C1F" w:rsidRPr="00E668AF" w:rsidRDefault="00855C1F">
      <w:pPr>
        <w:pStyle w:val="ConsPlusNonformat"/>
        <w:jc w:val="both"/>
      </w:pPr>
      <w:r w:rsidRPr="00E668AF">
        <w:t>30:12: ________: ____ для ______________.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r w:rsidRPr="00E668AF">
        <w:t xml:space="preserve">    Приложение: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1)  документ, подтверждающий личность заявителя (за исключением случаев</w:t>
      </w:r>
    </w:p>
    <w:p w:rsidR="00855C1F" w:rsidRPr="00E668AF" w:rsidRDefault="00855C1F">
      <w:pPr>
        <w:pStyle w:val="ConsPlusNonformat"/>
        <w:jc w:val="both"/>
      </w:pPr>
      <w:r w:rsidRPr="00E668AF">
        <w:t>представления  заявления  посредством отправки через личный кабинет единого</w:t>
      </w:r>
    </w:p>
    <w:p w:rsidR="00855C1F" w:rsidRPr="00E668AF" w:rsidRDefault="00855C1F">
      <w:pPr>
        <w:pStyle w:val="ConsPlusNonformat"/>
        <w:jc w:val="both"/>
      </w:pPr>
      <w:r w:rsidRPr="00E668AF">
        <w:t xml:space="preserve">портала  или  регионального  портала,  а  </w:t>
      </w:r>
      <w:proofErr w:type="gramStart"/>
      <w:r w:rsidRPr="00E668AF">
        <w:t>также</w:t>
      </w:r>
      <w:proofErr w:type="gramEnd"/>
      <w:r w:rsidRPr="00E668AF">
        <w:t xml:space="preserve">  если  заявление  подписано</w:t>
      </w:r>
    </w:p>
    <w:p w:rsidR="00855C1F" w:rsidRPr="00E668AF" w:rsidRDefault="00855C1F">
      <w:pPr>
        <w:pStyle w:val="ConsPlusNonformat"/>
        <w:jc w:val="both"/>
      </w:pPr>
      <w:r w:rsidRPr="00E668AF">
        <w:t>усиленной квалифицированной электронной подписью);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2)  документ,  подтверждающий  полномочия  представителя  заявителя,  </w:t>
      </w:r>
      <w:proofErr w:type="gramStart"/>
      <w:r w:rsidRPr="00E668AF">
        <w:t>в</w:t>
      </w:r>
      <w:proofErr w:type="gramEnd"/>
    </w:p>
    <w:p w:rsidR="00855C1F" w:rsidRPr="00E668AF" w:rsidRDefault="00855C1F">
      <w:pPr>
        <w:pStyle w:val="ConsPlusNonformat"/>
        <w:jc w:val="both"/>
      </w:pPr>
      <w:proofErr w:type="gramStart"/>
      <w:r w:rsidRPr="00E668AF">
        <w:t>случае</w:t>
      </w:r>
      <w:proofErr w:type="gramEnd"/>
      <w:r w:rsidRPr="00E668AF">
        <w:t>, если с заявлением обращается представитель заявителя;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3)  схема  расположения  земельного  участка  или земельных участков </w:t>
      </w:r>
      <w:proofErr w:type="gramStart"/>
      <w:r w:rsidRPr="00E668AF">
        <w:t>на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кадастровом </w:t>
      </w:r>
      <w:proofErr w:type="gramStart"/>
      <w:r w:rsidRPr="00E668AF">
        <w:t>плане</w:t>
      </w:r>
      <w:proofErr w:type="gramEnd"/>
      <w:r w:rsidRPr="00E668AF">
        <w:t xml:space="preserve"> территории;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4) копии правоустанавливающих и (или) </w:t>
      </w:r>
      <w:proofErr w:type="spellStart"/>
      <w:r w:rsidRPr="00E668AF">
        <w:t>правоудостоверяющих</w:t>
      </w:r>
      <w:proofErr w:type="spellEnd"/>
      <w:r w:rsidRPr="00E668AF">
        <w:t xml:space="preserve"> документов </w:t>
      </w:r>
      <w:proofErr w:type="gramStart"/>
      <w:r w:rsidRPr="00E668AF">
        <w:t>на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исходный земельный участок, если права на него не зарегистрированы в </w:t>
      </w:r>
      <w:proofErr w:type="gramStart"/>
      <w:r w:rsidRPr="00E668AF">
        <w:t>Едином</w:t>
      </w:r>
      <w:proofErr w:type="gramEnd"/>
    </w:p>
    <w:p w:rsidR="00855C1F" w:rsidRPr="00E668AF" w:rsidRDefault="00855C1F">
      <w:pPr>
        <w:pStyle w:val="ConsPlusNonformat"/>
        <w:jc w:val="both"/>
      </w:pPr>
      <w:r w:rsidRPr="00E668AF">
        <w:t xml:space="preserve">государственном </w:t>
      </w:r>
      <w:proofErr w:type="gramStart"/>
      <w:r w:rsidRPr="00E668AF">
        <w:t>реестре</w:t>
      </w:r>
      <w:proofErr w:type="gramEnd"/>
      <w:r w:rsidRPr="00E668AF">
        <w:t xml:space="preserve"> недвижимости;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5)    согласие    землепользователей,   землевладельцев,   арендаторов,</w:t>
      </w:r>
    </w:p>
    <w:p w:rsidR="00855C1F" w:rsidRPr="00E668AF" w:rsidRDefault="00855C1F">
      <w:pPr>
        <w:pStyle w:val="ConsPlusNonformat"/>
        <w:jc w:val="both"/>
      </w:pPr>
      <w:r w:rsidRPr="00E668AF">
        <w:t>залогодержателей  земельных  участков, из которых при разделе, объединении,</w:t>
      </w:r>
    </w:p>
    <w:p w:rsidR="00855C1F" w:rsidRPr="00E668AF" w:rsidRDefault="00855C1F">
      <w:pPr>
        <w:pStyle w:val="ConsPlusNonformat"/>
        <w:jc w:val="both"/>
      </w:pPr>
      <w:proofErr w:type="gramStart"/>
      <w:r w:rsidRPr="00E668AF">
        <w:t>перераспределении</w:t>
      </w:r>
      <w:proofErr w:type="gramEnd"/>
      <w:r w:rsidRPr="00E668AF">
        <w:t xml:space="preserve">  или  выделе  образуются  земельные участки. Не требуется</w:t>
      </w:r>
    </w:p>
    <w:p w:rsidR="00855C1F" w:rsidRPr="00E668AF" w:rsidRDefault="00855C1F">
      <w:pPr>
        <w:pStyle w:val="ConsPlusNonformat"/>
        <w:jc w:val="both"/>
      </w:pPr>
      <w:r w:rsidRPr="00E668AF">
        <w:t>такое  согласие  на  образование  земельных участков из земельных участков,</w:t>
      </w:r>
    </w:p>
    <w:p w:rsidR="00855C1F" w:rsidRPr="00E668AF" w:rsidRDefault="00855C1F">
      <w:pPr>
        <w:pStyle w:val="ConsPlusNonformat"/>
        <w:jc w:val="both"/>
      </w:pPr>
      <w:proofErr w:type="gramStart"/>
      <w:r w:rsidRPr="00E668AF">
        <w:t>находящихся</w:t>
      </w:r>
      <w:proofErr w:type="gramEnd"/>
      <w:r w:rsidRPr="00E668AF">
        <w:t xml:space="preserve">   в   государственной   или   муниципальной   собственности   и</w:t>
      </w:r>
    </w:p>
    <w:p w:rsidR="00855C1F" w:rsidRPr="00E668AF" w:rsidRDefault="00855C1F">
      <w:pPr>
        <w:pStyle w:val="ConsPlusNonformat"/>
        <w:jc w:val="both"/>
      </w:pPr>
      <w:proofErr w:type="gramStart"/>
      <w:r w:rsidRPr="00E668AF">
        <w:t>предоставленных</w:t>
      </w:r>
      <w:proofErr w:type="gramEnd"/>
      <w:r w:rsidRPr="00E668AF">
        <w:t xml:space="preserve">  государственным  или муниципальным унитарным предприятиям,</w:t>
      </w:r>
    </w:p>
    <w:p w:rsidR="00855C1F" w:rsidRPr="00E668AF" w:rsidRDefault="00855C1F">
      <w:pPr>
        <w:pStyle w:val="ConsPlusNonformat"/>
        <w:jc w:val="both"/>
      </w:pPr>
      <w:r w:rsidRPr="00E668AF">
        <w:t>государственным  или  муниципальным  учреждениям,  а  также в случаях, если</w:t>
      </w:r>
    </w:p>
    <w:p w:rsidR="00855C1F" w:rsidRPr="00E668AF" w:rsidRDefault="00855C1F">
      <w:pPr>
        <w:pStyle w:val="ConsPlusNonformat"/>
        <w:jc w:val="both"/>
      </w:pPr>
      <w:r w:rsidRPr="00E668AF">
        <w:t>земельный участок образуется на основании решения суда.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r w:rsidRPr="00E668AF">
        <w:lastRenderedPageBreak/>
        <w:t xml:space="preserve">    Заявитель  вправе  представить  документы, которые должны быть получены</w:t>
      </w:r>
    </w:p>
    <w:p w:rsidR="00855C1F" w:rsidRPr="00E668AF" w:rsidRDefault="00855C1F">
      <w:pPr>
        <w:pStyle w:val="ConsPlusNonformat"/>
        <w:jc w:val="both"/>
      </w:pPr>
      <w:r w:rsidRPr="00E668AF">
        <w:t xml:space="preserve">уполномоченным   органом   посредством   </w:t>
      </w:r>
      <w:proofErr w:type="gramStart"/>
      <w:r w:rsidRPr="00E668AF">
        <w:t>межведомственного</w:t>
      </w:r>
      <w:proofErr w:type="gramEnd"/>
      <w:r w:rsidRPr="00E668AF">
        <w:t xml:space="preserve">  информационного</w:t>
      </w:r>
    </w:p>
    <w:p w:rsidR="00855C1F" w:rsidRPr="00E668AF" w:rsidRDefault="00855C1F">
      <w:pPr>
        <w:pStyle w:val="ConsPlusNonformat"/>
        <w:jc w:val="both"/>
      </w:pPr>
      <w:r w:rsidRPr="00E668AF">
        <w:t>взаимодействия.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r w:rsidRPr="00E668AF">
        <w:t xml:space="preserve">    Способ выдачи документов (</w:t>
      </w:r>
      <w:proofErr w:type="gramStart"/>
      <w:r w:rsidRPr="00E668AF">
        <w:t>нужное</w:t>
      </w:r>
      <w:proofErr w:type="gramEnd"/>
      <w:r w:rsidRPr="00E668AF">
        <w:t xml:space="preserve"> отметить):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r w:rsidRPr="00E668AF">
        <w:t xml:space="preserve">    ┌───┐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│   │ лично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└───┘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r w:rsidRPr="00E668AF">
        <w:t xml:space="preserve">    ┌───┐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│   │ направление посредством почтового отправления с уведомлением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└───┘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r w:rsidRPr="00E668AF">
        <w:t xml:space="preserve">    ┌───┐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│   │ в электронной форме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└───┘</w:t>
      </w:r>
    </w:p>
    <w:p w:rsidR="00855C1F" w:rsidRPr="00E668AF" w:rsidRDefault="00855C1F">
      <w:pPr>
        <w:pStyle w:val="ConsPlusNonformat"/>
        <w:jc w:val="both"/>
      </w:pPr>
    </w:p>
    <w:p w:rsidR="00855C1F" w:rsidRPr="00E668AF" w:rsidRDefault="00855C1F">
      <w:pPr>
        <w:pStyle w:val="ConsPlusNonformat"/>
        <w:jc w:val="both"/>
      </w:pPr>
      <w:r w:rsidRPr="00E668AF">
        <w:t xml:space="preserve">    "__" ________ 20 __ г.                        _________________________</w:t>
      </w:r>
    </w:p>
    <w:p w:rsidR="00855C1F" w:rsidRPr="00E668AF" w:rsidRDefault="00855C1F">
      <w:pPr>
        <w:pStyle w:val="ConsPlusNonformat"/>
        <w:jc w:val="both"/>
      </w:pPr>
      <w:r w:rsidRPr="00E668AF">
        <w:t xml:space="preserve">                                                       (подпись) </w:t>
      </w:r>
      <w:proofErr w:type="spellStart"/>
      <w:r w:rsidRPr="00E668AF">
        <w:t>м.п</w:t>
      </w:r>
      <w:proofErr w:type="spellEnd"/>
      <w:r w:rsidRPr="00E668AF">
        <w:t>.</w:t>
      </w:r>
    </w:p>
    <w:p w:rsidR="00855C1F" w:rsidRPr="00E668AF" w:rsidRDefault="00855C1F">
      <w:pPr>
        <w:pStyle w:val="ConsPlusNormal"/>
        <w:ind w:firstLine="540"/>
        <w:jc w:val="both"/>
      </w:pPr>
    </w:p>
    <w:p w:rsidR="00855C1F" w:rsidRPr="00E668AF" w:rsidRDefault="00855C1F">
      <w:pPr>
        <w:pStyle w:val="ConsPlusNormal"/>
        <w:ind w:firstLine="540"/>
        <w:jc w:val="both"/>
      </w:pPr>
    </w:p>
    <w:p w:rsidR="006962F7" w:rsidRPr="00E668AF" w:rsidRDefault="008B4521"/>
    <w:sectPr w:rsidR="006962F7" w:rsidRPr="00E668AF" w:rsidSect="00AA6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C1F"/>
    <w:rsid w:val="00102080"/>
    <w:rsid w:val="00444920"/>
    <w:rsid w:val="005D683C"/>
    <w:rsid w:val="00855C1F"/>
    <w:rsid w:val="008B4521"/>
    <w:rsid w:val="00931BCC"/>
    <w:rsid w:val="00D71040"/>
    <w:rsid w:val="00E66297"/>
    <w:rsid w:val="00E6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55C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855C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855C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855C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855C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855C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855C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855C1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55C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855C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855C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855C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855C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855C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855C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855C1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AA59BDA3E9DC2EAEAFB5CFF55EC52EACA6B193DADEBE12C4BE9A55F6F0C2C8AACA0DD2652B78CCA4F688909756981FB92FF0385E665CUB39F" TargetMode="External"/><Relationship Id="rId18" Type="http://schemas.openxmlformats.org/officeDocument/2006/relationships/hyperlink" Target="consultantplus://offline/ref=46F79783084151A0DAB0BA888D3A28C4BF56D5A721E1DDA606D8BDAD6FD8B82E7549EBFBF4CF237ADDC1CF5C70VB3DF" TargetMode="External"/><Relationship Id="rId26" Type="http://schemas.openxmlformats.org/officeDocument/2006/relationships/hyperlink" Target="consultantplus://offline/ref=46F79783084151A0DAB0BA888D3A28C4BE54D0A824E7DDA606D8BDAD6FD8B82E7549EBFBF4CF237ADDC1CF5C70VB3DF" TargetMode="External"/><Relationship Id="rId39" Type="http://schemas.openxmlformats.org/officeDocument/2006/relationships/hyperlink" Target="consultantplus://offline/ref=46F79783084151A0DAB0BA888D3A28C4BE56D4AA23E5DDA606D8BDAD6FD8B82E6749B3F4FCCA362E899B985170B13ADE5FE2EB0C22V93E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46F79783084151A0DAB0BA888D3A28C4BE55D5A928E3DDA606D8BDAD6FD8B82E7549EBFBF4CF237ADDC1CF5C70VB3DF" TargetMode="External"/><Relationship Id="rId34" Type="http://schemas.openxmlformats.org/officeDocument/2006/relationships/hyperlink" Target="consultantplus://offline/ref=46F79783084151A0DAB0BA888D3A28C4BE56D4AA23E5DDA606D8BDAD6FD8B82E6749B3F7F5CA3E7FDCD4990D35E129DF5FE2E9093D958539VB3EF" TargetMode="External"/><Relationship Id="rId42" Type="http://schemas.openxmlformats.org/officeDocument/2006/relationships/hyperlink" Target="consultantplus://offline/ref=46F79783084151A0DAB0BA888D3A28C4BE56D4AA23E5DDA606D8BDAD6FD8B82E6749B3F7F5CA3E7FDAD4990D35E129DF5FE2E9093D958539VB3EF" TargetMode="External"/><Relationship Id="rId47" Type="http://schemas.openxmlformats.org/officeDocument/2006/relationships/image" Target="media/image1.wmf"/><Relationship Id="rId50" Type="http://schemas.openxmlformats.org/officeDocument/2006/relationships/hyperlink" Target="consultantplus://offline/ref=46F79783084151A0DAB0BA888D3A28C4BE54D5A729E7DDA606D8BDAD6FD8B82E6749B3F5F7CB362E899B985170B13ADE5FE2EB0C22V93EF" TargetMode="External"/><Relationship Id="rId7" Type="http://schemas.openxmlformats.org/officeDocument/2006/relationships/hyperlink" Target="consultantplus://offline/ref=AA59BDA3E9DC2EAEAFB5CFF55EC52EACA6B392D7D4BC12C4BE9A55F6F0C2C8AACA0DD2652E7DCCA6A6D280931FCC17A62AEB2659785FB057UE38F" TargetMode="External"/><Relationship Id="rId12" Type="http://schemas.openxmlformats.org/officeDocument/2006/relationships/hyperlink" Target="consultantplus://offline/ref=AA59BDA3E9DC2EAEAFB5CFF55EC52EACA7B994D7DDE845C6EFCF5BF3F89292BADC44DE61307DC9B1A0D9D5UC3BF" TargetMode="External"/><Relationship Id="rId17" Type="http://schemas.openxmlformats.org/officeDocument/2006/relationships/hyperlink" Target="consultantplus://offline/ref=46F79783084151A0DAB0BA888D3A28C4BE54D4AA25E1DDA606D8BDAD6FD8B82E7549EBFBF4CF237ADDC1CF5C70VB3DF" TargetMode="External"/><Relationship Id="rId25" Type="http://schemas.openxmlformats.org/officeDocument/2006/relationships/hyperlink" Target="consultantplus://offline/ref=46F79783084151A0DAB0BA888D3A28C4BF5CD4A922E4DDA606D8BDAD6FD8B82E7549EBFBF4CF237ADDC1CF5C70VB3DF" TargetMode="External"/><Relationship Id="rId33" Type="http://schemas.openxmlformats.org/officeDocument/2006/relationships/hyperlink" Target="consultantplus://offline/ref=46F79783084151A0DAB0BA888D3A28C4BE54D5A724E7DDA606D8BDAD6FD8B82E6749B3F4F0C8362E899B985170B13ADE5FE2EB0C22V93EF" TargetMode="External"/><Relationship Id="rId38" Type="http://schemas.openxmlformats.org/officeDocument/2006/relationships/hyperlink" Target="consultantplus://offline/ref=46F79783084151A0DAB0BA888D3A28C4BE56D4AA23E5DDA606D8BDAD6FD8B82E6749B3F7F5CA3E7FDCD4990D35E129DF5FE2E9093D958539VB3EF" TargetMode="External"/><Relationship Id="rId46" Type="http://schemas.openxmlformats.org/officeDocument/2006/relationships/hyperlink" Target="consultantplus://offline/ref=46F79783084151A0DAB0BA888D3A28C4BE56D4AA23E5DDA606D8BDAD6FD8B82E6749B3F4F6CE362E899B985170B13ADE5FE2EB0C22V93E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46F79783084151A0DAB0BA888D3A28C4BE55D2A927E5DDA606D8BDAD6FD8B82E7549EBFBF4CF237ADDC1CF5C70VB3DF" TargetMode="External"/><Relationship Id="rId20" Type="http://schemas.openxmlformats.org/officeDocument/2006/relationships/hyperlink" Target="consultantplus://offline/ref=46F79783084151A0DAB0BA888D3A28C4BE54D4AC26E3DDA606D8BDAD6FD8B82E7549EBFBF4CF237ADDC1CF5C70VB3DF" TargetMode="External"/><Relationship Id="rId29" Type="http://schemas.openxmlformats.org/officeDocument/2006/relationships/hyperlink" Target="consultantplus://offline/ref=46F79783084151A0DAB0A4859B5675CBBF5F8BA229E5D5F25B87E6F038D1B2792006EAA7B19F307BDDC1CD596FB624DFV533F" TargetMode="External"/><Relationship Id="rId41" Type="http://schemas.openxmlformats.org/officeDocument/2006/relationships/hyperlink" Target="consultantplus://offline/ref=46F79783084151A0DAB0BA888D3A28C4BE56D4AA23E5DDA606D8BDAD6FD8B82E6749B3F7F5CA3E7FDAD4990D35E129DF5FE2E9093D958539VB3E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AA59BDA3E9DC2EAEAFB5CFF55EC52EACA6B193DAD1BB12C4BE9A55F6F0C2C8AAD80D8A692F78D2AFA7C7D6C25AU930F" TargetMode="External"/><Relationship Id="rId11" Type="http://schemas.openxmlformats.org/officeDocument/2006/relationships/hyperlink" Target="consultantplus://offline/ref=AA59BDA3E9DC2EAEAFB5D1F848A973A3A7BACDDFD1B61996E7C50EABA7CBC2FD8D428B356A28C1AEA7C7D4C7459B1AA6U236F" TargetMode="External"/><Relationship Id="rId24" Type="http://schemas.openxmlformats.org/officeDocument/2006/relationships/hyperlink" Target="consultantplus://offline/ref=46F79783084151A0DAB0BA888D3A28C4BE56D4AA23E5DDA606D8BDAD6FD8B82E6749B3F7F5CA3E7FDAD4990D35E129DF5FE2E9093D958539VB3EF" TargetMode="External"/><Relationship Id="rId32" Type="http://schemas.openxmlformats.org/officeDocument/2006/relationships/hyperlink" Target="consultantplus://offline/ref=46F79783084151A0DAB0A4859B5675CBBF5F8BA227EED4F45D87E6F038D1B2792006EAA7B19F307BDDC1CD596FB624DFV533F" TargetMode="External"/><Relationship Id="rId37" Type="http://schemas.openxmlformats.org/officeDocument/2006/relationships/hyperlink" Target="consultantplus://offline/ref=46F79783084151A0DAB0BA888D3A28C4BE56D4AA23E5DDA606D8BDAD6FD8B82E6749B3F7F5CA3E7FDCD4990D35E129DF5FE2E9093D958539VB3EF" TargetMode="External"/><Relationship Id="rId40" Type="http://schemas.openxmlformats.org/officeDocument/2006/relationships/hyperlink" Target="consultantplus://offline/ref=46F79783084151A0DAB0BA888D3A28C4BE56D4AA23E5DDA606D8BDAD6FD8B82E6749B3F7F5CA3E7FDCD4990D35E129DF5FE2E9093D958539VB3EF" TargetMode="External"/><Relationship Id="rId45" Type="http://schemas.openxmlformats.org/officeDocument/2006/relationships/hyperlink" Target="consultantplus://offline/ref=46F79783084151A0DAB0BA888D3A28C4BE56D5AA24EEDDA606D8BDAD6FD8B82E6749B3F5F6C83A718C8E89097CB521C05AF9F70E2396V83CF" TargetMode="External"/><Relationship Id="rId5" Type="http://schemas.openxmlformats.org/officeDocument/2006/relationships/hyperlink" Target="consultantplus://offline/ref=AA59BDA3E9DC2EAEAFB5CFF55EC52EACA6B193DADEBE12C4BE9A55F6F0C2C8AACA0DD2652B78CCA4F688909756981FB92FF0385E665CUB39F" TargetMode="External"/><Relationship Id="rId15" Type="http://schemas.openxmlformats.org/officeDocument/2006/relationships/hyperlink" Target="consultantplus://offline/ref=46F79783084151A0DAB0BA888D3A28C4BE56D4AA23E5DDA606D8BDAD6FD8B82E6749B3F7F5CA3D73DCD4990D35E129DF5FE2E9093D958539VB3EF" TargetMode="External"/><Relationship Id="rId23" Type="http://schemas.openxmlformats.org/officeDocument/2006/relationships/hyperlink" Target="consultantplus://offline/ref=46F79783084151A0DAB0BA888D3A28C4BE54D5AC20E1DDA606D8BDAD6FD8B82E7549EBFBF4CF237ADDC1CF5C70VB3DF" TargetMode="External"/><Relationship Id="rId28" Type="http://schemas.openxmlformats.org/officeDocument/2006/relationships/hyperlink" Target="consultantplus://offline/ref=46F79783084151A0DAB0BA888D3A28C4BC53D0A829E3DDA606D8BDAD6FD8B82E7549EBFBF4CF237ADDC1CF5C70VB3DF" TargetMode="External"/><Relationship Id="rId36" Type="http://schemas.openxmlformats.org/officeDocument/2006/relationships/hyperlink" Target="consultantplus://offline/ref=46F79783084151A0DAB0BA888D3A28C4BE56D4AA23E5DDA606D8BDAD6FD8B82E6749B3F7F5CA3E7FDAD4990D35E129DF5FE2E9093D958539VB3EF" TargetMode="External"/><Relationship Id="rId49" Type="http://schemas.openxmlformats.org/officeDocument/2006/relationships/image" Target="media/image3.wmf"/><Relationship Id="rId10" Type="http://schemas.openxmlformats.org/officeDocument/2006/relationships/hyperlink" Target="consultantplus://offline/ref=AA59BDA3E9DC2EAEAFB5D1F848A973A3A7BACDDFD2BB1E94EAC50EABA7CBC2FD8D428B276A70CDAFA2D9D4C750CD4BE37AF82759785DB548E3A587U036F" TargetMode="External"/><Relationship Id="rId19" Type="http://schemas.openxmlformats.org/officeDocument/2006/relationships/hyperlink" Target="consultantplus://offline/ref=46F79783084151A0DAB0BA888D3A28C4BE55D4A722E7DDA606D8BDAD6FD8B82E7549EBFBF4CF237ADDC1CF5C70VB3DF" TargetMode="External"/><Relationship Id="rId31" Type="http://schemas.openxmlformats.org/officeDocument/2006/relationships/hyperlink" Target="consultantplus://offline/ref=46F79783084151A0DAB0A4859B5675CBBF5F8BA225E1D7F15887E6F038D1B2792006EAA7B19F307BDDC1CD596FB624DFV533F" TargetMode="External"/><Relationship Id="rId44" Type="http://schemas.openxmlformats.org/officeDocument/2006/relationships/hyperlink" Target="consultantplus://offline/ref=46F79783084151A0DAB0BA888D3A28C4BE56D4AA23E5DDA606D8BDAD6FD8B82E6749B3F7F5CA3E7FDAD4990D35E129DF5FE2E9093D958539VB3EF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A59BDA3E9DC2EAEAFB5D1F848A973A3A7BACDDFD2B81893E0C50EABA7CBC2FD8D428B356A28C1AEA7C7D4C7459B1AA6U236F" TargetMode="External"/><Relationship Id="rId14" Type="http://schemas.openxmlformats.org/officeDocument/2006/relationships/hyperlink" Target="consultantplus://offline/ref=AA59BDA3E9DC2EAEAFB5CFF55EC52EACA6B193DAD1BB12C4BE9A55F6F0C2C8AAD80D8A692F78D2AFA7C7D6C25AU930F" TargetMode="External"/><Relationship Id="rId22" Type="http://schemas.openxmlformats.org/officeDocument/2006/relationships/hyperlink" Target="consultantplus://offline/ref=46F79783084151A0DAB0BA888D3A28C4BC55D3AB27EFDDA606D8BDAD6FD8B82E7549EBFBF4CF237ADDC1CF5C70VB3DF" TargetMode="External"/><Relationship Id="rId27" Type="http://schemas.openxmlformats.org/officeDocument/2006/relationships/hyperlink" Target="consultantplus://offline/ref=46F79783084151A0DAB0BA888D3A28C4BE55D2AA24E0DDA606D8BDAD6FD8B82E7549EBFBF4CF237ADDC1CF5C70VB3DF" TargetMode="External"/><Relationship Id="rId30" Type="http://schemas.openxmlformats.org/officeDocument/2006/relationships/hyperlink" Target="consultantplus://offline/ref=46F79783084151A0DAB0A4859B5675CBBF5F8BA225E5D4F65B87E6F038D1B2792006EAA7B19F307BDDC1CD596FB624DFV533F" TargetMode="External"/><Relationship Id="rId35" Type="http://schemas.openxmlformats.org/officeDocument/2006/relationships/hyperlink" Target="consultantplus://offline/ref=46F79783084151A0DAB0BA888D3A28C4BE56D4AA23E5DDA606D8BDAD6FD8B82E6749B3F7F5CA3E7FDCD4990D35E129DF5FE2E9093D958539VB3EF" TargetMode="External"/><Relationship Id="rId43" Type="http://schemas.openxmlformats.org/officeDocument/2006/relationships/hyperlink" Target="consultantplus://offline/ref=46F79783084151A0DAB0BA888D3A28C4BE56D4AA23E5DDA606D8BDAD6FD8B82E6749B3F7F5CA3E7FDAD4990D35E129DF5FE2E9093D958539VB3EF" TargetMode="External"/><Relationship Id="rId48" Type="http://schemas.openxmlformats.org/officeDocument/2006/relationships/image" Target="media/image2.wmf"/><Relationship Id="rId8" Type="http://schemas.openxmlformats.org/officeDocument/2006/relationships/hyperlink" Target="consultantplus://offline/ref=AA59BDA3E9DC2EAEAFB5CFF55EC52EACA6B094D4D0BC12C4BE9A55F6F0C2C8AAD80D8A692F78D2AFA7C7D6C25AU930F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16794</Words>
  <Characters>95732</Characters>
  <Application>Microsoft Office Word</Application>
  <DocSecurity>0</DocSecurity>
  <Lines>797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5</cp:revision>
  <dcterms:created xsi:type="dcterms:W3CDTF">2019-05-15T05:55:00Z</dcterms:created>
  <dcterms:modified xsi:type="dcterms:W3CDTF">2019-05-15T06:04:00Z</dcterms:modified>
</cp:coreProperties>
</file>