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6F5" w:rsidRPr="0075121B" w:rsidRDefault="0075121B" w:rsidP="0075121B">
      <w:pPr>
        <w:jc w:val="center"/>
        <w:rPr>
          <w:rFonts w:ascii="Cambria" w:hAnsi="Cambria"/>
          <w:b/>
          <w:sz w:val="20"/>
          <w:szCs w:val="20"/>
        </w:rPr>
      </w:pPr>
      <w:r w:rsidRPr="0075121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06F5" w:rsidRPr="0075121B" w:rsidRDefault="00F524F6" w:rsidP="0075121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5121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906F5" w:rsidRPr="0075121B" w:rsidRDefault="00F524F6" w:rsidP="0075121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bookmarkStart w:id="2" w:name="bookmark2"/>
      <w:r w:rsidRPr="0075121B">
        <w:rPr>
          <w:rFonts w:ascii="Cambria" w:hAnsi="Cambria"/>
          <w:b/>
          <w:sz w:val="20"/>
          <w:szCs w:val="20"/>
        </w:rPr>
        <w:t>27 апреля 2022 года</w:t>
      </w:r>
      <w:bookmarkEnd w:id="1"/>
      <w:bookmarkEnd w:id="2"/>
      <w:r w:rsidR="0075121B" w:rsidRPr="0075121B">
        <w:rPr>
          <w:rFonts w:ascii="Cambria" w:hAnsi="Cambria"/>
          <w:b/>
          <w:sz w:val="20"/>
          <w:szCs w:val="20"/>
        </w:rPr>
        <w:t xml:space="preserve"> №</w:t>
      </w:r>
      <w:r w:rsidRPr="0075121B">
        <w:rPr>
          <w:rFonts w:ascii="Cambria" w:hAnsi="Cambria"/>
          <w:b/>
          <w:sz w:val="20"/>
          <w:szCs w:val="20"/>
        </w:rPr>
        <w:t xml:space="preserve"> </w:t>
      </w:r>
      <w:r w:rsidRPr="0075121B">
        <w:rPr>
          <w:rFonts w:ascii="Cambria" w:hAnsi="Cambria"/>
          <w:b/>
          <w:sz w:val="20"/>
          <w:szCs w:val="20"/>
        </w:rPr>
        <w:t>671-</w:t>
      </w:r>
      <w:r w:rsidR="00457374">
        <w:rPr>
          <w:rFonts w:ascii="Cambria" w:hAnsi="Cambria"/>
          <w:b/>
          <w:sz w:val="20"/>
          <w:szCs w:val="20"/>
        </w:rPr>
        <w:t>р</w:t>
      </w:r>
      <w:bookmarkStart w:id="3" w:name="_GoBack"/>
      <w:bookmarkEnd w:id="3"/>
    </w:p>
    <w:p w:rsidR="00E906F5" w:rsidRPr="0075121B" w:rsidRDefault="0075121B" w:rsidP="0075121B">
      <w:pPr>
        <w:jc w:val="center"/>
        <w:rPr>
          <w:rFonts w:ascii="Cambria" w:hAnsi="Cambria"/>
          <w:b/>
          <w:sz w:val="20"/>
          <w:szCs w:val="20"/>
        </w:rPr>
      </w:pPr>
      <w:r w:rsidRPr="0075121B">
        <w:rPr>
          <w:rFonts w:ascii="Cambria" w:hAnsi="Cambria"/>
          <w:b/>
          <w:sz w:val="20"/>
          <w:szCs w:val="20"/>
        </w:rPr>
        <w:t>«</w:t>
      </w:r>
      <w:r w:rsidR="00F524F6" w:rsidRPr="0075121B">
        <w:rPr>
          <w:rFonts w:ascii="Cambria" w:hAnsi="Cambria"/>
          <w:b/>
          <w:sz w:val="20"/>
          <w:szCs w:val="20"/>
        </w:rPr>
        <w:t xml:space="preserve">Об определении границ </w:t>
      </w:r>
      <w:r w:rsidR="00F524F6" w:rsidRPr="0075121B">
        <w:rPr>
          <w:rFonts w:ascii="Cambria" w:hAnsi="Cambria"/>
          <w:b/>
          <w:sz w:val="20"/>
          <w:szCs w:val="20"/>
        </w:rPr>
        <w:t xml:space="preserve">прилегающих территорий к объекту, на котором не допускается розничная продажа алкогольной продукции во время проведения </w:t>
      </w:r>
      <w:r w:rsidR="00F524F6" w:rsidRPr="0075121B">
        <w:rPr>
          <w:rFonts w:ascii="Cambria" w:hAnsi="Cambria"/>
          <w:b/>
          <w:sz w:val="20"/>
          <w:szCs w:val="20"/>
        </w:rPr>
        <w:t>торжественного мероприятия, посвященного празднику Весны и Труда на территории муниципального образования «Город Астрахань»</w:t>
      </w:r>
    </w:p>
    <w:p w:rsidR="00E906F5" w:rsidRPr="0075121B" w:rsidRDefault="00F524F6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>Руководствуясь</w:t>
      </w:r>
      <w:r w:rsidR="0075121B" w:rsidRPr="0075121B">
        <w:rPr>
          <w:rFonts w:ascii="Arial" w:hAnsi="Arial" w:cs="Arial"/>
          <w:sz w:val="18"/>
          <w:szCs w:val="18"/>
        </w:rPr>
        <w:t xml:space="preserve"> </w:t>
      </w:r>
      <w:r w:rsidRPr="0075121B">
        <w:rPr>
          <w:rFonts w:ascii="Arial" w:hAnsi="Arial" w:cs="Arial"/>
          <w:sz w:val="18"/>
          <w:szCs w:val="18"/>
        </w:rPr>
        <w:t>Законом</w:t>
      </w:r>
      <w:r w:rsidR="0075121B" w:rsidRPr="0075121B">
        <w:rPr>
          <w:rFonts w:ascii="Arial" w:hAnsi="Arial" w:cs="Arial"/>
          <w:sz w:val="18"/>
          <w:szCs w:val="18"/>
        </w:rPr>
        <w:t xml:space="preserve"> </w:t>
      </w:r>
      <w:r w:rsidRPr="0075121B">
        <w:rPr>
          <w:rFonts w:ascii="Arial" w:hAnsi="Arial" w:cs="Arial"/>
          <w:sz w:val="18"/>
          <w:szCs w:val="18"/>
        </w:rPr>
        <w:t>Астраханской</w:t>
      </w:r>
      <w:r w:rsidR="0075121B" w:rsidRPr="0075121B">
        <w:rPr>
          <w:rFonts w:ascii="Arial" w:hAnsi="Arial" w:cs="Arial"/>
          <w:sz w:val="18"/>
          <w:szCs w:val="18"/>
        </w:rPr>
        <w:t xml:space="preserve"> </w:t>
      </w:r>
      <w:r w:rsidRPr="0075121B">
        <w:rPr>
          <w:rFonts w:ascii="Arial" w:hAnsi="Arial" w:cs="Arial"/>
          <w:sz w:val="18"/>
          <w:szCs w:val="18"/>
        </w:rPr>
        <w:t>области</w:t>
      </w:r>
      <w:r w:rsidR="0075121B" w:rsidRPr="0075121B">
        <w:rPr>
          <w:rFonts w:ascii="Arial" w:hAnsi="Arial" w:cs="Arial"/>
          <w:sz w:val="18"/>
          <w:szCs w:val="18"/>
        </w:rPr>
        <w:t xml:space="preserve"> </w:t>
      </w:r>
      <w:r w:rsidRPr="0075121B">
        <w:rPr>
          <w:rFonts w:ascii="Arial" w:hAnsi="Arial" w:cs="Arial"/>
          <w:sz w:val="18"/>
          <w:szCs w:val="18"/>
        </w:rPr>
        <w:t xml:space="preserve">«О дополнительных ограничениях розничной продажи алкогольной продукции на территории </w:t>
      </w:r>
      <w:r w:rsidRPr="0075121B">
        <w:rPr>
          <w:rFonts w:ascii="Arial" w:hAnsi="Arial" w:cs="Arial"/>
          <w:sz w:val="18"/>
          <w:szCs w:val="18"/>
        </w:rPr>
        <w:t>Астраханской области», Постановлением Правительства Российской Федерации от 23.12.2020</w:t>
      </w:r>
      <w:r w:rsidR="0075121B" w:rsidRPr="0075121B">
        <w:rPr>
          <w:rFonts w:ascii="Arial" w:hAnsi="Arial" w:cs="Arial"/>
          <w:sz w:val="18"/>
          <w:szCs w:val="18"/>
        </w:rPr>
        <w:t xml:space="preserve"> </w:t>
      </w:r>
      <w:r w:rsidRPr="0075121B">
        <w:rPr>
          <w:rFonts w:ascii="Arial" w:hAnsi="Arial" w:cs="Arial"/>
          <w:sz w:val="18"/>
          <w:szCs w:val="18"/>
        </w:rPr>
        <w:t>№</w:t>
      </w:r>
      <w:r w:rsidR="0075121B" w:rsidRPr="0075121B">
        <w:rPr>
          <w:rFonts w:ascii="Arial" w:hAnsi="Arial" w:cs="Arial"/>
          <w:sz w:val="18"/>
          <w:szCs w:val="18"/>
        </w:rPr>
        <w:t xml:space="preserve"> </w:t>
      </w:r>
      <w:r w:rsidRPr="0075121B">
        <w:rPr>
          <w:rFonts w:ascii="Arial" w:hAnsi="Arial" w:cs="Arial"/>
          <w:sz w:val="18"/>
          <w:szCs w:val="18"/>
        </w:rPr>
        <w:t>2219</w:t>
      </w:r>
    </w:p>
    <w:p w:rsidR="00E906F5" w:rsidRPr="0075121B" w:rsidRDefault="00F524F6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 xml:space="preserve">«О порядке определения органами государственной власти </w:t>
      </w:r>
      <w:proofErr w:type="gramStart"/>
      <w:r w:rsidRPr="0075121B">
        <w:rPr>
          <w:rFonts w:ascii="Arial" w:hAnsi="Arial" w:cs="Arial"/>
          <w:sz w:val="18"/>
          <w:szCs w:val="18"/>
        </w:rPr>
        <w:t>субъектов Российской Федерации мест нахождения источников повышенной</w:t>
      </w:r>
      <w:proofErr w:type="gramEnd"/>
      <w:r w:rsidRPr="0075121B">
        <w:rPr>
          <w:rFonts w:ascii="Arial" w:hAnsi="Arial" w:cs="Arial"/>
          <w:sz w:val="18"/>
          <w:szCs w:val="18"/>
        </w:rPr>
        <w:t xml:space="preserve"> опасности, в которых не допускается ро</w:t>
      </w:r>
      <w:r w:rsidRPr="0075121B">
        <w:rPr>
          <w:rFonts w:ascii="Arial" w:hAnsi="Arial" w:cs="Arial"/>
          <w:sz w:val="18"/>
          <w:szCs w:val="18"/>
        </w:rPr>
        <w:t>зничная продажа алкогольной продукции, и розничная продажа алкогольной продукции при оказании услуг общественного питания», постановлением администрации города Астрахани от 19.04.2013</w:t>
      </w:r>
      <w:r w:rsidR="0075121B" w:rsidRPr="0075121B">
        <w:rPr>
          <w:rFonts w:ascii="Arial" w:hAnsi="Arial" w:cs="Arial"/>
          <w:sz w:val="18"/>
          <w:szCs w:val="18"/>
        </w:rPr>
        <w:t xml:space="preserve"> </w:t>
      </w:r>
      <w:r w:rsidRPr="0075121B">
        <w:rPr>
          <w:rFonts w:ascii="Arial" w:hAnsi="Arial" w:cs="Arial"/>
          <w:sz w:val="18"/>
          <w:szCs w:val="18"/>
        </w:rPr>
        <w:t>№ 2974 «Об определении границ прилегающих</w:t>
      </w:r>
    </w:p>
    <w:p w:rsidR="00E906F5" w:rsidRPr="0075121B" w:rsidRDefault="00F524F6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>территорий к организациям и (и</w:t>
      </w:r>
      <w:r w:rsidRPr="0075121B">
        <w:rPr>
          <w:rFonts w:ascii="Arial" w:hAnsi="Arial" w:cs="Arial"/>
          <w:sz w:val="18"/>
          <w:szCs w:val="18"/>
        </w:rPr>
        <w:t>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 муниципального образова</w:t>
      </w:r>
      <w:r w:rsidRPr="0075121B">
        <w:rPr>
          <w:rFonts w:ascii="Arial" w:hAnsi="Arial" w:cs="Arial"/>
          <w:sz w:val="18"/>
          <w:szCs w:val="18"/>
        </w:rPr>
        <w:t>ния «Город Астрахань» от 06.04.2016 № 2202, от 12.07.2016 № 4593, от 11.10.2019 № 403,</w:t>
      </w:r>
    </w:p>
    <w:p w:rsidR="00E906F5" w:rsidRPr="0075121B" w:rsidRDefault="0075121B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 xml:space="preserve">1. </w:t>
      </w:r>
      <w:r w:rsidR="00F524F6" w:rsidRPr="0075121B">
        <w:rPr>
          <w:rFonts w:ascii="Arial" w:hAnsi="Arial" w:cs="Arial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время проведения торжественного мероприятия, по</w:t>
      </w:r>
      <w:r w:rsidR="00F524F6" w:rsidRPr="0075121B">
        <w:rPr>
          <w:rFonts w:ascii="Arial" w:hAnsi="Arial" w:cs="Arial"/>
          <w:sz w:val="18"/>
          <w:szCs w:val="18"/>
        </w:rPr>
        <w:t>священного празднику Весны и Труда, согласно приложению к настоящему распоряжению администрации муниципального образования «Город Астрахань».</w:t>
      </w:r>
    </w:p>
    <w:p w:rsidR="00E906F5" w:rsidRPr="0075121B" w:rsidRDefault="0075121B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 xml:space="preserve">2. </w:t>
      </w:r>
      <w:r w:rsidR="00F524F6" w:rsidRPr="0075121B">
        <w:rPr>
          <w:rFonts w:ascii="Arial" w:hAnsi="Arial" w:cs="Arial"/>
          <w:sz w:val="18"/>
          <w:szCs w:val="18"/>
        </w:rPr>
        <w:t xml:space="preserve">Утвердить объект: ул. Никольская, ул. М. Горького, Набережная реки Волги (фонтан </w:t>
      </w:r>
      <w:r w:rsidR="00F524F6" w:rsidRPr="0075121B">
        <w:rPr>
          <w:rFonts w:ascii="Arial" w:hAnsi="Arial" w:cs="Arial"/>
          <w:sz w:val="18"/>
          <w:szCs w:val="18"/>
        </w:rPr>
        <w:t xml:space="preserve">«Петровский»),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01 мая 2022 года с 10.00 до 14.00 часов торжественного мероприятия, посвященного празднику </w:t>
      </w:r>
      <w:r w:rsidR="00F524F6" w:rsidRPr="0075121B">
        <w:rPr>
          <w:rFonts w:ascii="Arial" w:hAnsi="Arial" w:cs="Arial"/>
          <w:sz w:val="18"/>
          <w:szCs w:val="18"/>
        </w:rPr>
        <w:t>Весны и Труда.</w:t>
      </w:r>
    </w:p>
    <w:p w:rsidR="00E906F5" w:rsidRPr="0075121B" w:rsidRDefault="0075121B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 xml:space="preserve">3. </w:t>
      </w:r>
      <w:r w:rsidR="00F524F6" w:rsidRPr="0075121B">
        <w:rPr>
          <w:rFonts w:ascii="Arial" w:hAnsi="Arial" w:cs="Arial"/>
          <w:sz w:val="18"/>
          <w:szCs w:val="18"/>
        </w:rPr>
        <w:t xml:space="preserve">Рекомендовать УМВД России по городу Астрахань при проведении мероприятия, посвященного празднику Весны и Труда обеспечить охрану общественного порядка и осуществить </w:t>
      </w:r>
      <w:proofErr w:type="gramStart"/>
      <w:r w:rsidR="00F524F6" w:rsidRPr="0075121B">
        <w:rPr>
          <w:rFonts w:ascii="Arial" w:hAnsi="Arial" w:cs="Arial"/>
          <w:sz w:val="18"/>
          <w:szCs w:val="18"/>
        </w:rPr>
        <w:t>контроль за</w:t>
      </w:r>
      <w:proofErr w:type="gramEnd"/>
      <w:r w:rsidR="00F524F6" w:rsidRPr="0075121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</w:t>
      </w:r>
      <w:r w:rsidR="00F524F6" w:rsidRPr="0075121B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E906F5" w:rsidRPr="0075121B" w:rsidRDefault="0075121B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 xml:space="preserve">4. </w:t>
      </w:r>
      <w:r w:rsidR="00F524F6" w:rsidRPr="0075121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E906F5" w:rsidRPr="0075121B" w:rsidRDefault="0075121B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 xml:space="preserve">4.1. </w:t>
      </w:r>
      <w:r w:rsidR="00F524F6" w:rsidRPr="0075121B">
        <w:rPr>
          <w:rFonts w:ascii="Arial" w:hAnsi="Arial" w:cs="Arial"/>
          <w:sz w:val="18"/>
          <w:szCs w:val="18"/>
        </w:rPr>
        <w:t>Проинформировать население города Астрахани об ограничении продажи алкогольной продукции во время проведения торжественного мероп</w:t>
      </w:r>
      <w:r w:rsidR="00F524F6" w:rsidRPr="0075121B">
        <w:rPr>
          <w:rFonts w:ascii="Arial" w:hAnsi="Arial" w:cs="Arial"/>
          <w:sz w:val="18"/>
          <w:szCs w:val="18"/>
        </w:rPr>
        <w:t>риятия, посвященного празднику Весны и Труда в средствах массовой информации.</w:t>
      </w:r>
    </w:p>
    <w:p w:rsidR="00E906F5" w:rsidRPr="0075121B" w:rsidRDefault="0075121B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F524F6" w:rsidRPr="0075121B">
        <w:rPr>
          <w:rFonts w:ascii="Arial" w:hAnsi="Arial" w:cs="Arial"/>
          <w:sz w:val="18"/>
          <w:szCs w:val="18"/>
        </w:rPr>
        <w:t>Разместить</w:t>
      </w:r>
      <w:proofErr w:type="gramEnd"/>
      <w:r w:rsidR="00F524F6" w:rsidRPr="0075121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06F5" w:rsidRPr="0075121B" w:rsidRDefault="0075121B" w:rsidP="007512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121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524F6" w:rsidRPr="0075121B">
        <w:rPr>
          <w:rFonts w:ascii="Arial" w:hAnsi="Arial" w:cs="Arial"/>
          <w:sz w:val="18"/>
          <w:szCs w:val="18"/>
        </w:rPr>
        <w:t>Контроль за</w:t>
      </w:r>
      <w:proofErr w:type="gramEnd"/>
      <w:r w:rsidR="00F524F6" w:rsidRPr="0075121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</w:t>
      </w:r>
      <w:proofErr w:type="spellStart"/>
      <w:r w:rsidR="00F524F6" w:rsidRPr="0075121B">
        <w:rPr>
          <w:rFonts w:ascii="Arial" w:hAnsi="Arial" w:cs="Arial"/>
          <w:sz w:val="18"/>
          <w:szCs w:val="18"/>
        </w:rPr>
        <w:t>Светцова</w:t>
      </w:r>
      <w:proofErr w:type="spellEnd"/>
      <w:r w:rsidR="00F524F6" w:rsidRPr="0075121B">
        <w:rPr>
          <w:rFonts w:ascii="Arial" w:hAnsi="Arial" w:cs="Arial"/>
          <w:sz w:val="18"/>
          <w:szCs w:val="18"/>
        </w:rPr>
        <w:t xml:space="preserve"> Ю.А.</w:t>
      </w:r>
    </w:p>
    <w:p w:rsidR="00E906F5" w:rsidRPr="0075121B" w:rsidRDefault="00F524F6" w:rsidP="0075121B">
      <w:pPr>
        <w:ind w:firstLine="709"/>
        <w:jc w:val="right"/>
        <w:rPr>
          <w:b/>
        </w:rPr>
      </w:pPr>
      <w:r w:rsidRPr="0075121B">
        <w:rPr>
          <w:rFonts w:ascii="Arial" w:hAnsi="Arial" w:cs="Arial"/>
          <w:b/>
          <w:sz w:val="18"/>
          <w:szCs w:val="18"/>
        </w:rPr>
        <w:t>Глава муниципального</w:t>
      </w:r>
      <w:r w:rsidR="0075121B" w:rsidRPr="0075121B">
        <w:rPr>
          <w:rFonts w:ascii="Arial" w:hAnsi="Arial" w:cs="Arial"/>
          <w:b/>
          <w:sz w:val="18"/>
          <w:szCs w:val="18"/>
        </w:rPr>
        <w:t xml:space="preserve"> </w:t>
      </w:r>
      <w:r w:rsidRPr="0075121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5121B" w:rsidRPr="0075121B">
        <w:rPr>
          <w:rFonts w:ascii="Arial" w:hAnsi="Arial" w:cs="Arial"/>
          <w:b/>
          <w:sz w:val="18"/>
          <w:szCs w:val="18"/>
        </w:rPr>
        <w:t xml:space="preserve"> </w:t>
      </w:r>
      <w:r w:rsidRPr="0075121B">
        <w:rPr>
          <w:rFonts w:ascii="Arial" w:hAnsi="Arial" w:cs="Arial"/>
          <w:b/>
          <w:sz w:val="18"/>
          <w:szCs w:val="18"/>
        </w:rPr>
        <w:t xml:space="preserve">М.Н. </w:t>
      </w:r>
      <w:r w:rsidRPr="0075121B">
        <w:rPr>
          <w:rFonts w:ascii="Arial" w:hAnsi="Arial" w:cs="Arial"/>
          <w:b/>
          <w:sz w:val="18"/>
          <w:szCs w:val="18"/>
        </w:rPr>
        <w:t>Пермякова</w:t>
      </w:r>
    </w:p>
    <w:p w:rsidR="00E906F5" w:rsidRPr="0075121B" w:rsidRDefault="0075121B" w:rsidP="0075121B">
      <w:r>
        <w:rPr>
          <w:noProof/>
          <w:lang w:bidi="ar-SA"/>
        </w:rPr>
        <w:lastRenderedPageBreak/>
        <w:drawing>
          <wp:inline distT="0" distB="0" distL="0" distR="0" wp14:anchorId="0392FB0E" wp14:editId="23C37256">
            <wp:extent cx="5580380" cy="764746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4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06F5" w:rsidRPr="0075121B" w:rsidSect="0075121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4F6" w:rsidRDefault="00F524F6">
      <w:r>
        <w:separator/>
      </w:r>
    </w:p>
  </w:endnote>
  <w:endnote w:type="continuationSeparator" w:id="0">
    <w:p w:rsidR="00F524F6" w:rsidRDefault="00F5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4F6" w:rsidRDefault="00F524F6"/>
  </w:footnote>
  <w:footnote w:type="continuationSeparator" w:id="0">
    <w:p w:rsidR="00F524F6" w:rsidRDefault="00F524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86432"/>
    <w:multiLevelType w:val="multilevel"/>
    <w:tmpl w:val="41CA40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DE2918"/>
    <w:multiLevelType w:val="multilevel"/>
    <w:tmpl w:val="7AA8056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906F5"/>
    <w:rsid w:val="00457374"/>
    <w:rsid w:val="0075121B"/>
    <w:rsid w:val="00E906F5"/>
    <w:rsid w:val="00F5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5121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121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5121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121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455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2022-04-28T08:48:00Z</dcterms:created>
  <dcterms:modified xsi:type="dcterms:W3CDTF">2022-04-28T08:52:00Z</dcterms:modified>
</cp:coreProperties>
</file>