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115B" w:rsidRDefault="00F8115B" w:rsidP="00F8115B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Документ предоставлен </w:t>
      </w:r>
      <w:hyperlink r:id="rId5" w:history="1">
        <w:proofErr w:type="spellStart"/>
        <w:r>
          <w:rPr>
            <w:rFonts w:ascii="Tahoma" w:hAnsi="Tahoma" w:cs="Tahoma"/>
            <w:color w:val="0000FF"/>
            <w:sz w:val="20"/>
            <w:szCs w:val="20"/>
          </w:rPr>
          <w:t>КонсультантПлюс</w:t>
        </w:r>
        <w:proofErr w:type="spellEnd"/>
      </w:hyperlink>
      <w:r>
        <w:rPr>
          <w:rFonts w:ascii="Tahoma" w:hAnsi="Tahoma" w:cs="Tahoma"/>
          <w:sz w:val="20"/>
          <w:szCs w:val="20"/>
        </w:rPr>
        <w:br/>
      </w:r>
    </w:p>
    <w:p w:rsidR="00F8115B" w:rsidRDefault="00F8115B" w:rsidP="00F8115B">
      <w:pPr>
        <w:autoSpaceDE w:val="0"/>
        <w:autoSpaceDN w:val="0"/>
        <w:adjustRightInd w:val="0"/>
        <w:spacing w:after="0" w:line="240" w:lineRule="auto"/>
        <w:outlineLvl w:val="0"/>
        <w:rPr>
          <w:rFonts w:ascii="Times New Roman" w:hAnsi="Times New Roman" w:cs="Times New Roman"/>
          <w:sz w:val="28"/>
          <w:szCs w:val="28"/>
        </w:rPr>
      </w:pPr>
    </w:p>
    <w:p w:rsidR="00F8115B" w:rsidRDefault="00F8115B" w:rsidP="00F8115B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АДМИНИСТРАЦИЯ МУНИЦИПАЛЬНОГО ОБРАЗОВАНИЯ "ГОРОД АСТРАХАНЬ"</w:t>
      </w:r>
    </w:p>
    <w:p w:rsidR="00F8115B" w:rsidRDefault="00F8115B" w:rsidP="00F8115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F8115B" w:rsidRDefault="00F8115B" w:rsidP="00F8115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ПОСТАНОВЛЕНИЕ</w:t>
      </w:r>
    </w:p>
    <w:p w:rsidR="00F8115B" w:rsidRDefault="00F8115B" w:rsidP="00F8115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от 1 ноября 2016 г. N 7461</w:t>
      </w:r>
    </w:p>
    <w:p w:rsidR="00F8115B" w:rsidRDefault="00F8115B" w:rsidP="00F8115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F8115B" w:rsidRDefault="00F8115B" w:rsidP="00F8115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bCs/>
          <w:sz w:val="28"/>
          <w:szCs w:val="28"/>
        </w:rPr>
        <w:t>ОБ УТВЕРЖДЕНИИ ПОРЯДКА УВОЛЬНЕНИЯ (ОСВОБОЖДЕНИЯ</w:t>
      </w:r>
      <w:proofErr w:type="gramEnd"/>
    </w:p>
    <w:p w:rsidR="00F8115B" w:rsidRDefault="00F8115B" w:rsidP="00F8115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bCs/>
          <w:sz w:val="28"/>
          <w:szCs w:val="28"/>
        </w:rPr>
        <w:t>ОТ ДОЛЖНОСТИ) МУНИЦИПАЛЬНЫХ СЛУЖАЩИХ АДМИНИСТРАЦИИ</w:t>
      </w:r>
      <w:proofErr w:type="gramEnd"/>
    </w:p>
    <w:p w:rsidR="00F8115B" w:rsidRDefault="00F8115B" w:rsidP="00F8115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МУНИЦИПАЛЬНОГО ОБРАЗОВАНИЯ "ГОРОД АСТРАХАНЬ" И ЕЕ</w:t>
      </w:r>
    </w:p>
    <w:p w:rsidR="00F8115B" w:rsidRDefault="00F8115B" w:rsidP="00F8115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ТЕРРИТОРИАЛЬНЫХ И ОТРАСЛЕВЫХ СТРУКТУРНЫХ ПОДРАЗДЕЛЕНИЙ</w:t>
      </w:r>
    </w:p>
    <w:p w:rsidR="00F8115B" w:rsidRDefault="00F8115B" w:rsidP="00F8115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СО СТАТУСОМ ЮРИДИЧЕСКОГО ЛИЦА В СВЯЗИ С УТРАТОЙ ДОВЕРИЯ</w:t>
      </w:r>
    </w:p>
    <w:p w:rsidR="00F8115B" w:rsidRPr="00976CA7" w:rsidRDefault="00976CA7" w:rsidP="00F8115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76CA7">
        <w:rPr>
          <w:rFonts w:ascii="Times New Roman" w:hAnsi="Times New Roman" w:cs="Times New Roman"/>
          <w:sz w:val="24"/>
          <w:szCs w:val="24"/>
        </w:rPr>
        <w:t>(в редакции от 14.05.2020 № 129</w:t>
      </w:r>
      <w:r w:rsidR="007210F2">
        <w:rPr>
          <w:rFonts w:ascii="Times New Roman" w:hAnsi="Times New Roman" w:cs="Times New Roman"/>
          <w:sz w:val="24"/>
          <w:szCs w:val="24"/>
        </w:rPr>
        <w:t>, от 06.08.2021 №259</w:t>
      </w:r>
      <w:r w:rsidRPr="00976CA7">
        <w:rPr>
          <w:rFonts w:ascii="Times New Roman" w:hAnsi="Times New Roman" w:cs="Times New Roman"/>
          <w:sz w:val="24"/>
          <w:szCs w:val="24"/>
        </w:rPr>
        <w:t>)</w:t>
      </w:r>
    </w:p>
    <w:p w:rsidR="00976CA7" w:rsidRDefault="00976CA7" w:rsidP="00F8115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8115B" w:rsidRDefault="00F8115B" w:rsidP="00F8115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соответствии с Федеральными законами Российской Федерации "</w:t>
      </w:r>
      <w:hyperlink r:id="rId6" w:history="1">
        <w:r>
          <w:rPr>
            <w:rFonts w:ascii="Times New Roman" w:hAnsi="Times New Roman" w:cs="Times New Roman"/>
            <w:color w:val="0000FF"/>
            <w:sz w:val="28"/>
            <w:szCs w:val="28"/>
          </w:rPr>
          <w:t>О муниципальной службе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в Российской Федерации", "</w:t>
      </w:r>
      <w:hyperlink r:id="rId7" w:history="1">
        <w:r>
          <w:rPr>
            <w:rFonts w:ascii="Times New Roman" w:hAnsi="Times New Roman" w:cs="Times New Roman"/>
            <w:color w:val="0000FF"/>
            <w:sz w:val="28"/>
            <w:szCs w:val="28"/>
          </w:rPr>
          <w:t>О противодействии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коррупции", Трудовым </w:t>
      </w:r>
      <w:hyperlink r:id="rId8" w:history="1">
        <w:r>
          <w:rPr>
            <w:rFonts w:ascii="Times New Roman" w:hAnsi="Times New Roman" w:cs="Times New Roman"/>
            <w:color w:val="0000FF"/>
            <w:sz w:val="28"/>
            <w:szCs w:val="28"/>
          </w:rPr>
          <w:t>кодексом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постановляю:</w:t>
      </w:r>
    </w:p>
    <w:p w:rsidR="00F8115B" w:rsidRDefault="00F8115B" w:rsidP="00F8115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Утвердить прилагаемый </w:t>
      </w:r>
      <w:hyperlink w:anchor="Par36" w:history="1">
        <w:r>
          <w:rPr>
            <w:rFonts w:ascii="Times New Roman" w:hAnsi="Times New Roman" w:cs="Times New Roman"/>
            <w:color w:val="0000FF"/>
            <w:sz w:val="28"/>
            <w:szCs w:val="28"/>
          </w:rPr>
          <w:t>Порядок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увольнения (освобождения от должности) муниципальных служащих администрации муниципального образования "Город Астрахань" и ее территориальных и отраслевых структурных подразделений со статусом юридического лица в связи с утратой доверия.</w:t>
      </w:r>
    </w:p>
    <w:p w:rsidR="00F8115B" w:rsidRDefault="00F8115B" w:rsidP="00F8115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Управлению информационной политики администрации муниципального образования "Город Астрахань":</w:t>
      </w:r>
    </w:p>
    <w:p w:rsidR="00F8115B" w:rsidRDefault="00F8115B" w:rsidP="00F8115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2.1. Опубликовать настоящее Постановление администрации муниципального образования "Город Астрахань" в средствах массовой информации.</w:t>
      </w:r>
    </w:p>
    <w:p w:rsidR="00F8115B" w:rsidRDefault="00F8115B" w:rsidP="00F8115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2.2. </w:t>
      </w:r>
      <w:proofErr w:type="gramStart"/>
      <w:r>
        <w:rPr>
          <w:rFonts w:ascii="Times New Roman" w:hAnsi="Times New Roman" w:cs="Times New Roman"/>
          <w:sz w:val="28"/>
          <w:szCs w:val="28"/>
        </w:rPr>
        <w:t>Разместить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настоящее Постановление администрации муниципального образования "Город Астрахань" на официальном сайте органов местного самоуправления города Астрахани.</w:t>
      </w:r>
    </w:p>
    <w:p w:rsidR="00F8115B" w:rsidRDefault="00F8115B" w:rsidP="00F8115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Управлению контроля и документооборота администрации муниципального образования "Город Астрахань":</w:t>
      </w:r>
    </w:p>
    <w:p w:rsidR="00F8115B" w:rsidRDefault="00F8115B" w:rsidP="00F8115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3.1. Направить настоящее Постановление администрации муниципального образования "Город Астрахань"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F8115B" w:rsidRDefault="00F8115B" w:rsidP="00F8115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3.2. В течение десяти дней после принятия настоящего Постановления администрации муниципального образования "Город Астрахань"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F8115B" w:rsidRDefault="00F8115B" w:rsidP="00F8115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4. Настоящее Постановление администрации муниципального образования "Город Астрахань" вступает в силу с момента его подписания.</w:t>
      </w:r>
    </w:p>
    <w:p w:rsidR="00F8115B" w:rsidRDefault="00F8115B" w:rsidP="00F8115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</w:t>
      </w:r>
      <w:proofErr w:type="gramStart"/>
      <w:r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исполнением настоящего Постановления администрации муниципального образования "Город Астрахань" возложить на начальника управления муниципальной службы и кадров администрации муниципального образования "Город Астрахань".</w:t>
      </w:r>
    </w:p>
    <w:p w:rsidR="00F8115B" w:rsidRDefault="00F8115B" w:rsidP="00F8115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F8115B" w:rsidRDefault="00F8115B" w:rsidP="00F8115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И.о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главы администрации</w:t>
      </w:r>
    </w:p>
    <w:p w:rsidR="00F8115B" w:rsidRDefault="00F8115B" w:rsidP="00F8115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С.Б.АГАБЕКОВ</w:t>
      </w:r>
    </w:p>
    <w:p w:rsidR="00F8115B" w:rsidRDefault="00F8115B" w:rsidP="00F8115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F8115B" w:rsidRDefault="00F8115B" w:rsidP="00F8115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F8115B" w:rsidRDefault="00F8115B" w:rsidP="00F8115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F8115B" w:rsidRDefault="00F8115B" w:rsidP="00F8115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F8115B" w:rsidRDefault="00F8115B" w:rsidP="00F8115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F8115B" w:rsidRDefault="00F8115B" w:rsidP="00F8115B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Утвержден</w:t>
      </w:r>
    </w:p>
    <w:p w:rsidR="00F8115B" w:rsidRDefault="00F8115B" w:rsidP="00F8115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Постановлением администрации</w:t>
      </w:r>
    </w:p>
    <w:p w:rsidR="00F8115B" w:rsidRDefault="00F8115B" w:rsidP="00F8115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муниципального образования</w:t>
      </w:r>
    </w:p>
    <w:p w:rsidR="00F8115B" w:rsidRDefault="00F8115B" w:rsidP="00F8115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"Город Астрахань"</w:t>
      </w:r>
    </w:p>
    <w:p w:rsidR="00F8115B" w:rsidRDefault="00F8115B" w:rsidP="00F8115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 1 ноября 2016 г. N 7461</w:t>
      </w:r>
    </w:p>
    <w:p w:rsidR="00F8115B" w:rsidRDefault="00F8115B" w:rsidP="00F8115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8115B" w:rsidRDefault="00F8115B" w:rsidP="00F8115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Par36"/>
      <w:bookmarkEnd w:id="0"/>
      <w:r>
        <w:rPr>
          <w:rFonts w:ascii="Times New Roman" w:hAnsi="Times New Roman" w:cs="Times New Roman"/>
          <w:b/>
          <w:bCs/>
          <w:sz w:val="28"/>
          <w:szCs w:val="28"/>
        </w:rPr>
        <w:t>ПОРЯДОК</w:t>
      </w:r>
    </w:p>
    <w:p w:rsidR="00F8115B" w:rsidRDefault="00F8115B" w:rsidP="00F8115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УВОЛЬНЕНИЯ (ОСВОБОЖДЕНИЯ ОТ ДОЛЖНОСТИ) </w:t>
      </w:r>
      <w:proofErr w:type="gramStart"/>
      <w:r>
        <w:rPr>
          <w:rFonts w:ascii="Times New Roman" w:hAnsi="Times New Roman" w:cs="Times New Roman"/>
          <w:b/>
          <w:bCs/>
          <w:sz w:val="28"/>
          <w:szCs w:val="28"/>
        </w:rPr>
        <w:t>МУНИЦИПАЛЬНЫХ</w:t>
      </w:r>
      <w:proofErr w:type="gramEnd"/>
    </w:p>
    <w:p w:rsidR="00F8115B" w:rsidRDefault="00F8115B" w:rsidP="00F8115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СЛУЖАЩИХ АДМИНИСТРАЦИИ МУНИЦИПАЛЬНОГО ОБРАЗОВАНИЯ "ГОРОД</w:t>
      </w:r>
    </w:p>
    <w:p w:rsidR="00F8115B" w:rsidRDefault="00F8115B" w:rsidP="00F8115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АСТРАХАНЬ" И ЕЕ </w:t>
      </w:r>
      <w:proofErr w:type="gramStart"/>
      <w:r>
        <w:rPr>
          <w:rFonts w:ascii="Times New Roman" w:hAnsi="Times New Roman" w:cs="Times New Roman"/>
          <w:b/>
          <w:bCs/>
          <w:sz w:val="28"/>
          <w:szCs w:val="28"/>
        </w:rPr>
        <w:t>ТЕРРИТОРИАЛЬНЫХ</w:t>
      </w:r>
      <w:proofErr w:type="gram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И ОТРАСЛЕВЫХ СТРУКТУРНЫХ</w:t>
      </w:r>
    </w:p>
    <w:p w:rsidR="00F8115B" w:rsidRDefault="00F8115B" w:rsidP="00F8115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ПОДРАЗДЕЛЕНИЙ СО СТАТУСОМ ЮРИДИЧЕСКОГО ЛИЦА В СВЯЗИ</w:t>
      </w:r>
    </w:p>
    <w:p w:rsidR="00F8115B" w:rsidRDefault="00F8115B" w:rsidP="00F8115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С УТРАТОЙ ДОВЕРИЯ</w:t>
      </w:r>
    </w:p>
    <w:p w:rsidR="00F8115B" w:rsidRDefault="00F8115B" w:rsidP="00F8115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F8115B" w:rsidRDefault="00F8115B" w:rsidP="00F8115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proofErr w:type="gramStart"/>
      <w:r>
        <w:rPr>
          <w:rFonts w:ascii="Times New Roman" w:hAnsi="Times New Roman" w:cs="Times New Roman"/>
          <w:sz w:val="28"/>
          <w:szCs w:val="28"/>
        </w:rPr>
        <w:t>Настоящий Порядок разработан и принят в целях соблюдения муниципальными служащими администрации муниципального образования "Город Астрахань" и ее территориальных и отраслевых структурных подразделений со статусом юридического лица ограничений, запретов и требований о предотвращении или об урегулировании конфликта интересов и исполнения обязанностей, установленных федеральными законами "</w:t>
      </w:r>
      <w:hyperlink r:id="rId9" w:history="1">
        <w:r>
          <w:rPr>
            <w:rFonts w:ascii="Times New Roman" w:hAnsi="Times New Roman" w:cs="Times New Roman"/>
            <w:color w:val="0000FF"/>
            <w:sz w:val="28"/>
            <w:szCs w:val="28"/>
          </w:rPr>
          <w:t>О муниципальной службе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в Российской Федерации", "</w:t>
      </w:r>
      <w:hyperlink r:id="rId10" w:history="1">
        <w:r>
          <w:rPr>
            <w:rFonts w:ascii="Times New Roman" w:hAnsi="Times New Roman" w:cs="Times New Roman"/>
            <w:color w:val="0000FF"/>
            <w:sz w:val="28"/>
            <w:szCs w:val="28"/>
          </w:rPr>
          <w:t>О противодействии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коррупции".</w:t>
      </w:r>
      <w:proofErr w:type="gramEnd"/>
    </w:p>
    <w:p w:rsidR="00F8115B" w:rsidRDefault="00F8115B" w:rsidP="00F8115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Предотвращение или урегулирование конфликта интересов может состоять в изменении должностного или служебного положения муниципального служащего, являющегося стороной конфликта интересов, вплоть до его отстранения от исполнения должностных (служебных) обязанностей в установленном порядке и (или) в его отказе от выгоды, явившейся причиной возникновения конфликта интересов.</w:t>
      </w:r>
    </w:p>
    <w:p w:rsidR="00F8115B" w:rsidRDefault="00F8115B" w:rsidP="00F8115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3. </w:t>
      </w:r>
      <w:proofErr w:type="gramStart"/>
      <w:r>
        <w:rPr>
          <w:rFonts w:ascii="Times New Roman" w:hAnsi="Times New Roman" w:cs="Times New Roman"/>
          <w:sz w:val="28"/>
          <w:szCs w:val="28"/>
        </w:rPr>
        <w:t>За несоблюдение муниципальным служащим ограничений и запретов, требований о предотвращении или об урегулировании конфликта интересов и неисполнение обязанностей, установленных в целях противодействия коррупции федеральными законами "</w:t>
      </w:r>
      <w:hyperlink r:id="rId11" w:history="1">
        <w:r>
          <w:rPr>
            <w:rFonts w:ascii="Times New Roman" w:hAnsi="Times New Roman" w:cs="Times New Roman"/>
            <w:color w:val="0000FF"/>
            <w:sz w:val="28"/>
            <w:szCs w:val="28"/>
          </w:rPr>
          <w:t>О муниципальной службе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в Российской Федерации", "</w:t>
      </w:r>
      <w:hyperlink r:id="rId12" w:history="1">
        <w:r>
          <w:rPr>
            <w:rFonts w:ascii="Times New Roman" w:hAnsi="Times New Roman" w:cs="Times New Roman"/>
            <w:color w:val="0000FF"/>
            <w:sz w:val="28"/>
            <w:szCs w:val="28"/>
          </w:rPr>
          <w:t>О противодействии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коррупции" и другими федеральными законами, налагаются взыскания, предусмотренные </w:t>
      </w:r>
      <w:hyperlink r:id="rId13" w:history="1">
        <w:r>
          <w:rPr>
            <w:rFonts w:ascii="Times New Roman" w:hAnsi="Times New Roman" w:cs="Times New Roman"/>
            <w:color w:val="0000FF"/>
            <w:sz w:val="28"/>
            <w:szCs w:val="28"/>
          </w:rPr>
          <w:t>статьей 27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Федерального закона "О муниципальной службе в Российской Федерации".</w:t>
      </w:r>
      <w:proofErr w:type="gramEnd"/>
    </w:p>
    <w:p w:rsidR="00F8115B" w:rsidRDefault="00F8115B" w:rsidP="00F8115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Муниципальный служащий подлежит увольнению (освобождению от должности) с муниципальной службы в связи с утратой доверия в случаях совершения правонарушений, установленных </w:t>
      </w:r>
      <w:hyperlink r:id="rId14" w:history="1">
        <w:r>
          <w:rPr>
            <w:rFonts w:ascii="Times New Roman" w:hAnsi="Times New Roman" w:cs="Times New Roman"/>
            <w:color w:val="0000FF"/>
            <w:sz w:val="28"/>
            <w:szCs w:val="28"/>
          </w:rPr>
          <w:t>статьями 14.1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и </w:t>
      </w:r>
      <w:hyperlink r:id="rId15" w:history="1">
        <w:r>
          <w:rPr>
            <w:rFonts w:ascii="Times New Roman" w:hAnsi="Times New Roman" w:cs="Times New Roman"/>
            <w:color w:val="0000FF"/>
            <w:sz w:val="28"/>
            <w:szCs w:val="28"/>
          </w:rPr>
          <w:t>15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Федерального закона "О муниципальной службе в Российской Федерации":</w:t>
      </w:r>
    </w:p>
    <w:p w:rsidR="00F8115B" w:rsidRDefault="00F8115B" w:rsidP="00F8115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несоблюдения ограничений и запретов, связанных с муниципальной службой;</w:t>
      </w:r>
    </w:p>
    <w:p w:rsidR="00F8115B" w:rsidRDefault="00F8115B" w:rsidP="00F8115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непринятия мер по предотвращению и (или) урегулированию конфликта интересов, стороной которого он является;</w:t>
      </w:r>
    </w:p>
    <w:p w:rsidR="00F8115B" w:rsidRDefault="00F8115B" w:rsidP="00F8115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непринятия муниципальным служащим, являющимся представителем нанимателя, которому стало известно о возникновении у подчиненного ему муниципального служащего личной заинтересованности, которая приводит или может привести к конфликту интересов, мер по предотвращению или урегулированию конфликта интересов;</w:t>
      </w:r>
    </w:p>
    <w:p w:rsidR="00F8115B" w:rsidRDefault="00F8115B" w:rsidP="00F8115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непредставления сведений о своих доходах, об имуществе и обязательствах имущественного характера, а также о доходах, об имуществе и обязательствах имущественного характера своих супруги (супруга) и несовершеннолетних детей, либо представления заведомо недостоверных или неполных сведений;</w:t>
      </w:r>
    </w:p>
    <w:p w:rsidR="00F8115B" w:rsidRDefault="00F8115B" w:rsidP="00F8115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- непредставления сведений о своих расходах, а также сведений о расходах супруги (супруга) и несовершеннолетних детей по каждой сделке по приобретению земельного участка, другого объекта недвижимости, транспортного средства, ценных бумаг, акций (долей участия, паев в уставных (складочных) капиталах организаций) и об источниках получения средств, за счет которых совершена сделка, в случае, если представление таких сведений обязательно либо представление заведомо недостоверных или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неполных сведений;</w:t>
      </w:r>
    </w:p>
    <w:p w:rsidR="00F8115B" w:rsidRDefault="00F8115B" w:rsidP="00F8115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участия на платной основе в деятельности органа управления коммерческой организации, за исключением случаев, установленных федеральным законом;</w:t>
      </w:r>
    </w:p>
    <w:p w:rsidR="00F8115B" w:rsidRDefault="00F8115B" w:rsidP="00F8115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осуществления предпринимательской деятельности;</w:t>
      </w:r>
    </w:p>
    <w:p w:rsidR="00F8115B" w:rsidRDefault="00F8115B" w:rsidP="00F8115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вхождения в состав органов управления, попечительских или наблюдательных советов, иных органов иностранных некоммерческих неправительственных организаций и действующих на территории Российской Федерации их структурных подразделений, если иное не предусмотрено международным договором Российской Федерации или законодательством Российской Федерации.</w:t>
      </w:r>
    </w:p>
    <w:p w:rsidR="00F8115B" w:rsidRDefault="00F8115B" w:rsidP="00F8115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Увольнение муниципального служащего в связи с утратой доверия производится распоряжением (приказом) на основании:</w:t>
      </w:r>
    </w:p>
    <w:p w:rsidR="00F8115B" w:rsidRDefault="00F8115B" w:rsidP="00F8115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доклада о результатах проверки, проведенной отделом профилактики коррупционных правонарушений управления муниципальной службы и кадров администрации муниципального образования "Город Астрахань";</w:t>
      </w:r>
    </w:p>
    <w:p w:rsidR="00F8115B" w:rsidRDefault="00F8115B" w:rsidP="00F8115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рекомендации комиссии по соблюдению требований к служебному поведению муниципальных служащих и урегулированию конфликта интересов в случае, если доклад о результатах проверки направлялся в комиссию;</w:t>
      </w:r>
    </w:p>
    <w:p w:rsidR="00F8115B" w:rsidRDefault="00F8115B" w:rsidP="00F8115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объяснений муниципального служащего;</w:t>
      </w:r>
    </w:p>
    <w:p w:rsidR="00F8115B" w:rsidRDefault="00F8115B" w:rsidP="00F8115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иных материалов.</w:t>
      </w:r>
    </w:p>
    <w:p w:rsidR="00F8115B" w:rsidRDefault="00F8115B" w:rsidP="00F8115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 </w:t>
      </w:r>
      <w:proofErr w:type="gramStart"/>
      <w:r>
        <w:rPr>
          <w:rFonts w:ascii="Times New Roman" w:hAnsi="Times New Roman" w:cs="Times New Roman"/>
          <w:sz w:val="28"/>
          <w:szCs w:val="28"/>
        </w:rPr>
        <w:t>При решении вопроса об увольнении (освобождения от должности) в связи с утратой доверия учитываются характер совершенного муниципальным служащим коррупционного правонарушения, его тяжесть, обстоятельства, при которых оно совершено, соблюдение муниципальным служащим других ограничений и запретов, требований о предотвращении или об урегулировании конфликта интересов и исполнение им обязанностей, установленных в целях противодействия коррупции, а также предшествующие результаты исполнения муниципальным служащим своих должностных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обязанностей.</w:t>
      </w:r>
    </w:p>
    <w:p w:rsidR="001902CF" w:rsidRDefault="00F8115B" w:rsidP="00F8115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7. </w:t>
      </w:r>
      <w:r w:rsidR="001902CF">
        <w:rPr>
          <w:rFonts w:ascii="Times New Roman" w:hAnsi="Times New Roman"/>
          <w:sz w:val="28"/>
          <w:szCs w:val="28"/>
        </w:rPr>
        <w:t xml:space="preserve">Увольнение в связи с утратой доверия </w:t>
      </w:r>
      <w:r w:rsidR="001902CF">
        <w:rPr>
          <w:rFonts w:ascii="Times New Roman" w:hAnsi="Times New Roman"/>
          <w:sz w:val="28"/>
          <w:szCs w:val="28"/>
          <w:lang w:eastAsia="ru-RU"/>
        </w:rPr>
        <w:t>применяется не позднее шести месяцев со дня поступления информации о совершении муниципальным служащим коррупционного правонарушения, не считая периодов временной нетрудоспособности муниципального служащего, нахождения его в отпуске, и не позднее трех лет со дня совершения им коррупционного правонарушения. В указанные сроки не включается время производства по уголовному делу.</w:t>
      </w:r>
    </w:p>
    <w:p w:rsidR="00F8115B" w:rsidRDefault="00F8115B" w:rsidP="00F8115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 До увольнения у муниципального служащего работодатель (представитель нанимателя) истребует письменное объяснение.</w:t>
      </w:r>
    </w:p>
    <w:p w:rsidR="00F8115B" w:rsidRDefault="00F8115B" w:rsidP="00F8115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Непредставление муниципальным служащим объяснения не является препятствием для его увольнения в связи с утратой доверия.</w:t>
      </w:r>
    </w:p>
    <w:p w:rsidR="00F8115B" w:rsidRDefault="00F8115B" w:rsidP="00F8115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9. В распоряжении (приказе) работодателя (представителя нанимателя) об увольнении в связи с утратой доверия муниципального служащего в качестве основания применения взыскания указывается </w:t>
      </w:r>
      <w:hyperlink r:id="rId16" w:history="1">
        <w:r>
          <w:rPr>
            <w:rFonts w:ascii="Times New Roman" w:hAnsi="Times New Roman" w:cs="Times New Roman"/>
            <w:color w:val="0000FF"/>
            <w:sz w:val="28"/>
            <w:szCs w:val="28"/>
          </w:rPr>
          <w:t>часть 2 статьи 27.1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Федерального закона "О муниципальной службе в Российской Федерации".</w:t>
      </w:r>
    </w:p>
    <w:p w:rsidR="00F8115B" w:rsidRDefault="00F8115B" w:rsidP="00F8115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10. Копия распоряжения (приказа) об увольнении в связи с утратой доверия с указанием коррупционного правонарушения и нормативных правовых актов, положения которых им нарушены, вручается муниципальному служащему под роспись в течение трех рабочих дней со дня издания соответствующего распоряжения (приказа). В случае отказа муниципального служащего от ознакомления с указанным распоряжением (приказом) составляется соответствующий акт.</w:t>
      </w:r>
    </w:p>
    <w:p w:rsidR="00F8115B" w:rsidRDefault="00F8115B" w:rsidP="00F8115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11. Муниципальный служащий вправе обжаловать увольнение в связи с утратой доверия в установленном законодательством порядке.</w:t>
      </w:r>
    </w:p>
    <w:p w:rsidR="007210F2" w:rsidRDefault="007210F2" w:rsidP="00F8115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210F2">
        <w:rPr>
          <w:rFonts w:ascii="Times New Roman" w:hAnsi="Times New Roman" w:cs="Times New Roman"/>
          <w:sz w:val="28"/>
          <w:szCs w:val="28"/>
        </w:rPr>
        <w:t xml:space="preserve">12. </w:t>
      </w:r>
      <w:proofErr w:type="gramStart"/>
      <w:r w:rsidRPr="007210F2">
        <w:rPr>
          <w:rFonts w:ascii="Times New Roman" w:hAnsi="Times New Roman" w:cs="Times New Roman"/>
          <w:sz w:val="28"/>
          <w:szCs w:val="28"/>
        </w:rPr>
        <w:t>Сведения о применении к муниципальному служащему взыскания в виде увольнения в связи с утратой доверия направляются отделом профилактики коррупционных правонарушений управления муниципальной службы и кадров администр</w:t>
      </w:r>
      <w:bookmarkStart w:id="1" w:name="_GoBack"/>
      <w:bookmarkEnd w:id="1"/>
      <w:r w:rsidRPr="007210F2">
        <w:rPr>
          <w:rFonts w:ascii="Times New Roman" w:hAnsi="Times New Roman" w:cs="Times New Roman"/>
          <w:sz w:val="28"/>
          <w:szCs w:val="28"/>
        </w:rPr>
        <w:t xml:space="preserve">ации муниципального образования «Город </w:t>
      </w:r>
      <w:r w:rsidRPr="007210F2">
        <w:rPr>
          <w:rFonts w:ascii="Times New Roman" w:hAnsi="Times New Roman" w:cs="Times New Roman"/>
          <w:sz w:val="28"/>
          <w:szCs w:val="28"/>
        </w:rPr>
        <w:lastRenderedPageBreak/>
        <w:t>Астрахань» в службу по противодействию коррупции Астраханской области с целью последующего их включения в реестр сведений о лице, к которому было применено взыскание в виде увольнения (освобождения от должности) в связи</w:t>
      </w:r>
      <w:proofErr w:type="gramEnd"/>
      <w:r w:rsidRPr="007210F2">
        <w:rPr>
          <w:rFonts w:ascii="Times New Roman" w:hAnsi="Times New Roman" w:cs="Times New Roman"/>
          <w:sz w:val="28"/>
          <w:szCs w:val="28"/>
        </w:rPr>
        <w:t xml:space="preserve"> с утратой доверия за совершение коррупционного правонарушения, а также для исключения этих сведений из него, в порядке, определяемом постановлением Правительства Российской Федерации от 05.03.2018 № 228</w:t>
      </w:r>
      <w:r w:rsidRPr="007210F2">
        <w:rPr>
          <w:rFonts w:ascii="Times New Roman" w:hAnsi="Times New Roman" w:cs="Times New Roman"/>
          <w:sz w:val="28"/>
          <w:szCs w:val="28"/>
        </w:rPr>
        <w:t>.</w:t>
      </w:r>
    </w:p>
    <w:p w:rsidR="00F8115B" w:rsidRDefault="00F8115B" w:rsidP="007210F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F8115B" w:rsidRDefault="00F8115B" w:rsidP="007210F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F8115B" w:rsidRPr="007210F2" w:rsidRDefault="00F8115B" w:rsidP="007210F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BE4F9C" w:rsidRPr="007210F2" w:rsidRDefault="00BE4F9C" w:rsidP="007210F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sectPr w:rsidR="00BE4F9C" w:rsidRPr="007210F2" w:rsidSect="002F2F07">
      <w:pgSz w:w="11905" w:h="16838"/>
      <w:pgMar w:top="709" w:right="849" w:bottom="1134" w:left="1701" w:header="0" w:footer="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75E1"/>
    <w:rsid w:val="001902CF"/>
    <w:rsid w:val="007210F2"/>
    <w:rsid w:val="00976CA7"/>
    <w:rsid w:val="009F75E1"/>
    <w:rsid w:val="00BE4F9C"/>
    <w:rsid w:val="00F811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A50AEC6186D34F82E5638662608EF4B1AA7AC63F152506C315341E27D1CDFD21EF22B49668CFE7A9cFj6F" TargetMode="External"/><Relationship Id="rId13" Type="http://schemas.openxmlformats.org/officeDocument/2006/relationships/hyperlink" Target="consultantplus://offline/ref=A50AEC6186D34F82E5638662608EF4B1AA7AC73B102406C315341E27D1CDFD21EF22B49668CFE0A3cFj1F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A50AEC6186D34F82E5638662608EF4B1AA7AC73A142506C315341E27D1CDFD21EF22B491c6j9F" TargetMode="External"/><Relationship Id="rId12" Type="http://schemas.openxmlformats.org/officeDocument/2006/relationships/hyperlink" Target="consultantplus://offline/ref=A50AEC6186D34F82E5638662608EF4B1AA7AC73A142506C315341E27D1cCjDF" TargetMode="External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hyperlink" Target="consultantplus://offline/ref=A50AEC6186D34F82E5638662608EF4B1AA7AC73B102406C315341E27D1CDFD21EF22B494c6jAF" TargetMode="External"/><Relationship Id="rId1" Type="http://schemas.openxmlformats.org/officeDocument/2006/relationships/styles" Target="styles.xml"/><Relationship Id="rId6" Type="http://schemas.openxmlformats.org/officeDocument/2006/relationships/hyperlink" Target="consultantplus://offline/ref=A50AEC6186D34F82E5638662608EF4B1AA7AC73B102406C315341E27D1CDFD21EF22B494c6jAF" TargetMode="External"/><Relationship Id="rId11" Type="http://schemas.openxmlformats.org/officeDocument/2006/relationships/hyperlink" Target="consultantplus://offline/ref=A50AEC6186D34F82E5638662608EF4B1AA7AC73B102406C315341E27D1cCjDF" TargetMode="External"/><Relationship Id="rId5" Type="http://schemas.openxmlformats.org/officeDocument/2006/relationships/hyperlink" Target="http://www.consultant.ru" TargetMode="External"/><Relationship Id="rId15" Type="http://schemas.openxmlformats.org/officeDocument/2006/relationships/hyperlink" Target="consultantplus://offline/ref=A50AEC6186D34F82E5638662608EF4B1AA7AC73B102406C315341E27D1CDFD21EF22B493c6j9F" TargetMode="External"/><Relationship Id="rId10" Type="http://schemas.openxmlformats.org/officeDocument/2006/relationships/hyperlink" Target="consultantplus://offline/ref=A50AEC6186D34F82E5638662608EF4B1AA7AC73A142506C315341E27D1CDFD21EF22B491c6j9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A50AEC6186D34F82E5638662608EF4B1AA7AC73B102406C315341E27D1CDFD21EF22B494c6jAF" TargetMode="External"/><Relationship Id="rId14" Type="http://schemas.openxmlformats.org/officeDocument/2006/relationships/hyperlink" Target="consultantplus://offline/ref=A50AEC6186D34F82E5638662608EF4B1AA7AC73B102406C315341E27D1CDFD21EF22B49668CFE0A9cFj9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1614</Words>
  <Characters>9203</Characters>
  <Application>Microsoft Office Word</Application>
  <DocSecurity>0</DocSecurity>
  <Lines>76</Lines>
  <Paragraphs>21</Paragraphs>
  <ScaleCrop>false</ScaleCrop>
  <Company/>
  <LinksUpToDate>false</LinksUpToDate>
  <CharactersWithSpaces>10796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ДЕКИНА Ольга Петровна</cp:lastModifiedBy>
  <cp:revision>5</cp:revision>
  <dcterms:created xsi:type="dcterms:W3CDTF">2017-01-20T05:35:00Z</dcterms:created>
  <dcterms:modified xsi:type="dcterms:W3CDTF">2021-08-23T07:50:00Z</dcterms:modified>
</cp:coreProperties>
</file>