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E6A" w:rsidRDefault="00E7666D">
      <w:pPr>
        <w:pStyle w:val="21"/>
        <w:framePr w:w="9665" w:h="11098" w:hRule="exact" w:wrap="none" w:vAnchor="page" w:hAnchor="page" w:x="1137" w:y="4416"/>
        <w:shd w:val="clear" w:color="auto" w:fill="auto"/>
        <w:spacing w:before="0" w:after="296"/>
        <w:ind w:left="620" w:right="2220"/>
      </w:pPr>
      <w:r>
        <w:t>Об установлении маршрутов регулярных перевозок по нерегулируемым тарифам</w:t>
      </w:r>
    </w:p>
    <w:p w:rsidR="00FE3E6A" w:rsidRDefault="00E7666D">
      <w:pPr>
        <w:pStyle w:val="21"/>
        <w:framePr w:w="9665" w:h="11098" w:hRule="exact" w:wrap="none" w:vAnchor="page" w:hAnchor="page" w:x="1137" w:y="4416"/>
        <w:shd w:val="clear" w:color="auto" w:fill="auto"/>
        <w:spacing w:before="0" w:after="345" w:line="326" w:lineRule="exact"/>
        <w:ind w:left="20" w:right="320" w:firstLine="600"/>
        <w:jc w:val="both"/>
      </w:pPr>
      <w:r>
        <w:t xml:space="preserve">Руководствуясь Федеральным законом «Об организации регулярных перевозок </w:t>
      </w:r>
      <w:r>
        <w:t>пассажиров и багажа автомобильным транспортом и городски</w:t>
      </w:r>
      <w:proofErr w:type="gramStart"/>
      <w:r>
        <w:t>м-</w:t>
      </w:r>
      <w:proofErr w:type="gramEnd"/>
      <w:r>
        <w:t xml:space="preserve">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</w:t>
      </w:r>
      <w:r>
        <w:t>од Астрахань» от 17.05.2016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с изменениями внесенными постановлениями администрации муниципальн</w:t>
      </w:r>
      <w:r>
        <w:t>ого образования «Город Астрахань» от 25.07.2016 №4903, от 16.11.2016 №7881</w:t>
      </w:r>
    </w:p>
    <w:p w:rsidR="00FE3E6A" w:rsidRDefault="00E7666D">
      <w:pPr>
        <w:pStyle w:val="21"/>
        <w:framePr w:w="9665" w:h="11098" w:hRule="exact" w:wrap="none" w:vAnchor="page" w:hAnchor="page" w:x="1137" w:y="4416"/>
        <w:shd w:val="clear" w:color="auto" w:fill="auto"/>
        <w:spacing w:before="0" w:after="292" w:line="270" w:lineRule="exact"/>
        <w:ind w:left="20" w:firstLine="600"/>
      </w:pPr>
      <w:r>
        <w:t>ПОСТАНОВЛЯЮ: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0"/>
          <w:numId w:val="1"/>
        </w:numPr>
        <w:shd w:val="clear" w:color="auto" w:fill="auto"/>
        <w:tabs>
          <w:tab w:val="left" w:pos="1151"/>
        </w:tabs>
        <w:spacing w:before="0" w:after="0" w:line="324" w:lineRule="exact"/>
        <w:ind w:left="20" w:right="320" w:firstLine="600"/>
      </w:pPr>
      <w:r>
        <w:t>Установить маршруты регулярных перевозок по нерегулируемым тарифам согласно приложению к настоящему постановлению.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0"/>
          <w:numId w:val="1"/>
        </w:numPr>
        <w:shd w:val="clear" w:color="auto" w:fill="auto"/>
        <w:tabs>
          <w:tab w:val="left" w:pos="1151"/>
        </w:tabs>
        <w:spacing w:before="0" w:after="0" w:line="324" w:lineRule="exact"/>
        <w:ind w:left="20" w:right="320" w:firstLine="600"/>
      </w:pPr>
      <w:r>
        <w:t xml:space="preserve">Управлению транспорта и пассажирских перевозок </w:t>
      </w:r>
      <w:r>
        <w:t>администрации муниципального образования «Город Астрахань»: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1"/>
          <w:numId w:val="1"/>
        </w:numPr>
        <w:shd w:val="clear" w:color="auto" w:fill="auto"/>
        <w:tabs>
          <w:tab w:val="left" w:pos="1151"/>
        </w:tabs>
        <w:spacing w:before="0" w:after="0" w:line="324" w:lineRule="exact"/>
        <w:ind w:left="20" w:right="320" w:firstLine="600"/>
        <w:jc w:val="both"/>
      </w:pPr>
      <w:r>
        <w:t>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1"/>
          <w:numId w:val="1"/>
        </w:numPr>
        <w:shd w:val="clear" w:color="auto" w:fill="auto"/>
        <w:tabs>
          <w:tab w:val="left" w:pos="1151"/>
        </w:tabs>
        <w:spacing w:before="0" w:after="0" w:line="324" w:lineRule="exact"/>
        <w:ind w:left="20" w:right="320" w:firstLine="600"/>
        <w:jc w:val="both"/>
      </w:pPr>
      <w:r>
        <w:t>Провести открытые конкурсы на право получения свидетельства об</w:t>
      </w:r>
      <w:r>
        <w:t xml:space="preserve"> осуществлении регулярных перевозок пассажиров и багажа по муниципальным маршрутам на территории муниципального образования «Город Астрахань».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0"/>
          <w:numId w:val="1"/>
        </w:numPr>
        <w:shd w:val="clear" w:color="auto" w:fill="auto"/>
        <w:tabs>
          <w:tab w:val="left" w:pos="1151"/>
        </w:tabs>
        <w:spacing w:before="0" w:after="0" w:line="324" w:lineRule="exact"/>
        <w:ind w:left="20" w:right="320" w:firstLine="600"/>
      </w:pPr>
      <w:r>
        <w:t>Управлению информационной политики администрации муниципального образования «Город Астрахань»:</w:t>
      </w:r>
    </w:p>
    <w:p w:rsidR="00FE3E6A" w:rsidRDefault="00E7666D">
      <w:pPr>
        <w:pStyle w:val="21"/>
        <w:framePr w:w="9665" w:h="11098" w:hRule="exact" w:wrap="none" w:vAnchor="page" w:hAnchor="page" w:x="1137" w:y="4416"/>
        <w:numPr>
          <w:ilvl w:val="1"/>
          <w:numId w:val="1"/>
        </w:numPr>
        <w:shd w:val="clear" w:color="auto" w:fill="auto"/>
        <w:tabs>
          <w:tab w:val="left" w:pos="1292"/>
        </w:tabs>
        <w:spacing w:before="0" w:after="0" w:line="324" w:lineRule="exact"/>
        <w:ind w:left="20" w:right="320" w:firstLine="600"/>
        <w:jc w:val="both"/>
      </w:pPr>
      <w:r>
        <w:t xml:space="preserve">Не позднее 7 дней </w:t>
      </w:r>
      <w:r>
        <w:t xml:space="preserve">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города' Астрахани.</w:t>
      </w:r>
    </w:p>
    <w:p w:rsidR="00FE3E6A" w:rsidRDefault="00FE3E6A">
      <w:pPr>
        <w:rPr>
          <w:sz w:val="2"/>
          <w:szCs w:val="2"/>
        </w:rPr>
        <w:sectPr w:rsidR="00FE3E6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E3E6A" w:rsidRDefault="00E7666D">
      <w:pPr>
        <w:pStyle w:val="21"/>
        <w:framePr w:w="9355" w:h="5544" w:hRule="exact" w:wrap="none" w:vAnchor="page" w:hAnchor="page" w:x="1292" w:y="1325"/>
        <w:numPr>
          <w:ilvl w:val="1"/>
          <w:numId w:val="1"/>
        </w:numPr>
        <w:shd w:val="clear" w:color="auto" w:fill="auto"/>
        <w:tabs>
          <w:tab w:val="left" w:pos="1318"/>
        </w:tabs>
        <w:spacing w:before="0" w:after="0" w:line="324" w:lineRule="exact"/>
        <w:ind w:left="20" w:right="20" w:firstLine="720"/>
        <w:jc w:val="both"/>
      </w:pPr>
      <w:r>
        <w:lastRenderedPageBreak/>
        <w:t xml:space="preserve">Опубликовать в средствах массовой информации </w:t>
      </w:r>
      <w:r>
        <w:t>настоящее постановление администрации муниципального образования «Город Астрахань».</w:t>
      </w:r>
    </w:p>
    <w:p w:rsidR="00FE3E6A" w:rsidRDefault="00E7666D">
      <w:pPr>
        <w:pStyle w:val="21"/>
        <w:framePr w:w="9355" w:h="5544" w:hRule="exact" w:wrap="none" w:vAnchor="page" w:hAnchor="page" w:x="1292" w:y="1325"/>
        <w:numPr>
          <w:ilvl w:val="0"/>
          <w:numId w:val="1"/>
        </w:numPr>
        <w:shd w:val="clear" w:color="auto" w:fill="auto"/>
        <w:tabs>
          <w:tab w:val="left" w:pos="1318"/>
        </w:tabs>
        <w:spacing w:before="0" w:after="0" w:line="324" w:lineRule="exact"/>
        <w:ind w:left="20" w:right="20" w:firstLine="720"/>
        <w:jc w:val="both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FE3E6A" w:rsidRDefault="00E7666D">
      <w:pPr>
        <w:pStyle w:val="21"/>
        <w:framePr w:w="9355" w:h="5544" w:hRule="exact" w:wrap="none" w:vAnchor="page" w:hAnchor="page" w:x="1292" w:y="1325"/>
        <w:numPr>
          <w:ilvl w:val="1"/>
          <w:numId w:val="1"/>
        </w:numPr>
        <w:shd w:val="clear" w:color="auto" w:fill="auto"/>
        <w:tabs>
          <w:tab w:val="left" w:pos="1318"/>
        </w:tabs>
        <w:spacing w:before="0" w:after="0" w:line="324" w:lineRule="exact"/>
        <w:ind w:left="20" w:right="20" w:firstLine="720"/>
        <w:jc w:val="both"/>
      </w:pPr>
      <w:r>
        <w:t>В течение десяти дней после дня принятия направить настоящее постановлени</w:t>
      </w:r>
      <w:r>
        <w:t>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E3E6A" w:rsidRDefault="00E7666D">
      <w:pPr>
        <w:pStyle w:val="21"/>
        <w:framePr w:w="9355" w:h="5544" w:hRule="exact" w:wrap="none" w:vAnchor="page" w:hAnchor="page" w:x="1292" w:y="1325"/>
        <w:numPr>
          <w:ilvl w:val="1"/>
          <w:numId w:val="1"/>
        </w:numPr>
        <w:shd w:val="clear" w:color="auto" w:fill="auto"/>
        <w:tabs>
          <w:tab w:val="left" w:pos="1686"/>
        </w:tabs>
        <w:spacing w:before="0" w:after="0" w:line="324" w:lineRule="exact"/>
        <w:ind w:left="20" w:right="20" w:firstLine="720"/>
        <w:jc w:val="both"/>
      </w:pPr>
      <w:r>
        <w:t>Направить настоящее постановление администрации муниципального образования «Город Астр</w:t>
      </w:r>
      <w:r>
        <w:t>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E3E6A" w:rsidRDefault="00E7666D">
      <w:pPr>
        <w:pStyle w:val="21"/>
        <w:framePr w:w="9355" w:h="5544" w:hRule="exact" w:wrap="none" w:vAnchor="page" w:hAnchor="page" w:x="1292" w:y="1325"/>
        <w:numPr>
          <w:ilvl w:val="0"/>
          <w:numId w:val="1"/>
        </w:numPr>
        <w:shd w:val="clear" w:color="auto" w:fill="auto"/>
        <w:tabs>
          <w:tab w:val="left" w:pos="1318"/>
        </w:tabs>
        <w:spacing w:before="0" w:after="0" w:line="324" w:lineRule="exact"/>
        <w:ind w:left="20" w:right="20" w:firstLine="720"/>
        <w:jc w:val="both"/>
      </w:pPr>
      <w:r>
        <w:t>Настоящее постановление администрации муниципального образования «Горо</w:t>
      </w:r>
      <w:r>
        <w:t>д Астрахань» вступает в силу со дня официального опубликования.</w:t>
      </w:r>
    </w:p>
    <w:p w:rsidR="00FE3E6A" w:rsidRDefault="00E7666D">
      <w:pPr>
        <w:pStyle w:val="21"/>
        <w:framePr w:wrap="none" w:vAnchor="page" w:hAnchor="page" w:x="1292" w:y="7485"/>
        <w:shd w:val="clear" w:color="auto" w:fill="auto"/>
        <w:spacing w:before="0" w:after="0" w:line="270" w:lineRule="exact"/>
        <w:ind w:left="20"/>
      </w:pPr>
      <w:r>
        <w:t>Глава администрации</w:t>
      </w:r>
    </w:p>
    <w:p w:rsidR="00FE3E6A" w:rsidRDefault="00E7666D">
      <w:pPr>
        <w:pStyle w:val="21"/>
        <w:framePr w:wrap="none" w:vAnchor="page" w:hAnchor="page" w:x="8026" w:y="7484"/>
        <w:shd w:val="clear" w:color="auto" w:fill="auto"/>
        <w:spacing w:before="0" w:after="0" w:line="270" w:lineRule="exact"/>
        <w:ind w:left="100"/>
      </w:pPr>
      <w:r>
        <w:t>О.А. Полумордвинов</w:t>
      </w:r>
    </w:p>
    <w:p w:rsidR="00FE3E6A" w:rsidRDefault="00FE3E6A">
      <w:pPr>
        <w:rPr>
          <w:sz w:val="2"/>
          <w:szCs w:val="2"/>
        </w:rPr>
        <w:sectPr w:rsidR="00FE3E6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E3E6A" w:rsidRDefault="00E7666D">
      <w:pPr>
        <w:pStyle w:val="20"/>
        <w:framePr w:w="9768" w:h="1426" w:hRule="exact" w:wrap="none" w:vAnchor="page" w:hAnchor="page" w:x="1072" w:y="1550"/>
        <w:shd w:val="clear" w:color="auto" w:fill="auto"/>
        <w:spacing w:after="353" w:line="276" w:lineRule="exact"/>
        <w:ind w:left="5660" w:right="780"/>
      </w:pPr>
      <w:r>
        <w:lastRenderedPageBreak/>
        <w:t>администрации муниципального образования «Город Астрахань»</w:t>
      </w:r>
    </w:p>
    <w:p w:rsidR="00FE3E6A" w:rsidRDefault="00E7666D">
      <w:pPr>
        <w:pStyle w:val="a6"/>
        <w:framePr w:wrap="none" w:vAnchor="page" w:hAnchor="page" w:x="1533" w:y="3595"/>
        <w:shd w:val="clear" w:color="auto" w:fill="auto"/>
        <w:spacing w:line="220" w:lineRule="exact"/>
      </w:pPr>
      <w:bookmarkStart w:id="0" w:name="_GoBack"/>
      <w:bookmarkEnd w:id="0"/>
      <w:r>
        <w:t xml:space="preserve">Список устанавливаемых маршрутов регулярных перевозок по </w:t>
      </w:r>
      <w:r>
        <w:t>нерегулируемым тарифам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3370"/>
        <w:gridCol w:w="3984"/>
      </w:tblGrid>
      <w:tr w:rsidR="00FE3E6A">
        <w:tblPrEx>
          <w:tblCellMar>
            <w:top w:w="0" w:type="dxa"/>
            <w:bottom w:w="0" w:type="dxa"/>
          </w:tblCellMar>
        </w:tblPrEx>
        <w:trPr>
          <w:trHeight w:hRule="exact" w:val="64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№ маршрута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Наименование маршрута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12" w:lineRule="exact"/>
              <w:ind w:left="120"/>
            </w:pPr>
            <w:r>
              <w:rPr>
                <w:rStyle w:val="12"/>
              </w:rPr>
              <w:t>Вид, количество транспортных средств, класс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4Тн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29" w:lineRule="exact"/>
              <w:ind w:left="120"/>
            </w:pPr>
            <w:r>
              <w:rPr>
                <w:rStyle w:val="12"/>
              </w:rPr>
              <w:t>«</w:t>
            </w:r>
            <w:proofErr w:type="spellStart"/>
            <w:r>
              <w:rPr>
                <w:rStyle w:val="12"/>
              </w:rPr>
              <w:t>Пос</w:t>
            </w:r>
            <w:proofErr w:type="gramStart"/>
            <w:r>
              <w:rPr>
                <w:rStyle w:val="12"/>
              </w:rPr>
              <w:t>.С</w:t>
            </w:r>
            <w:proofErr w:type="gramEnd"/>
            <w:r>
              <w:rPr>
                <w:rStyle w:val="12"/>
              </w:rPr>
              <w:t>оветский</w:t>
            </w:r>
            <w:proofErr w:type="spellEnd"/>
            <w:r>
              <w:rPr>
                <w:rStyle w:val="12"/>
              </w:rPr>
              <w:t xml:space="preserve"> - Мясокомбинат»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24 -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16н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26" w:lineRule="exact"/>
              <w:ind w:left="120"/>
            </w:pPr>
            <w:r>
              <w:rPr>
                <w:rStyle w:val="12"/>
              </w:rPr>
              <w:t xml:space="preserve">«Пос. </w:t>
            </w:r>
            <w:proofErr w:type="gramStart"/>
            <w:r>
              <w:rPr>
                <w:rStyle w:val="12"/>
              </w:rPr>
              <w:t>Стрелецкое</w:t>
            </w:r>
            <w:proofErr w:type="gramEnd"/>
            <w:r>
              <w:rPr>
                <w:rStyle w:val="12"/>
              </w:rPr>
              <w:t xml:space="preserve"> - Центральный стадион»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12 -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5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19н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19" w:lineRule="exact"/>
              <w:ind w:left="120"/>
            </w:pPr>
            <w:r>
              <w:rPr>
                <w:rStyle w:val="12"/>
              </w:rPr>
              <w:t>«ТЦ Московский - Школа №79»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</w:t>
            </w:r>
            <w:r>
              <w:rPr>
                <w:rStyle w:val="12"/>
              </w:rPr>
              <w:t xml:space="preserve"> 8 -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5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23н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26" w:lineRule="exact"/>
              <w:ind w:left="120"/>
            </w:pPr>
            <w:r>
              <w:rPr>
                <w:rStyle w:val="12"/>
              </w:rPr>
              <w:t>«</w:t>
            </w:r>
            <w:proofErr w:type="spellStart"/>
            <w:r>
              <w:rPr>
                <w:rStyle w:val="12"/>
              </w:rPr>
              <w:t>Кири</w:t>
            </w:r>
            <w:proofErr w:type="spellEnd"/>
            <w:r>
              <w:rPr>
                <w:rStyle w:val="12"/>
              </w:rPr>
              <w:t>-кили - Дачи (</w:t>
            </w:r>
            <w:proofErr w:type="gramStart"/>
            <w:r>
              <w:rPr>
                <w:rStyle w:val="12"/>
              </w:rPr>
              <w:t>Соликамская</w:t>
            </w:r>
            <w:proofErr w:type="gramEnd"/>
            <w:r>
              <w:rPr>
                <w:rStyle w:val="12"/>
              </w:rPr>
              <w:t>)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6 -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25н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26" w:lineRule="exact"/>
              <w:ind w:left="120"/>
            </w:pPr>
            <w:r>
              <w:rPr>
                <w:rStyle w:val="12"/>
              </w:rPr>
              <w:t>«</w:t>
            </w:r>
            <w:proofErr w:type="spellStart"/>
            <w:r>
              <w:rPr>
                <w:rStyle w:val="12"/>
              </w:rPr>
              <w:t>Ул</w:t>
            </w:r>
            <w:proofErr w:type="gramStart"/>
            <w:r>
              <w:rPr>
                <w:rStyle w:val="12"/>
              </w:rPr>
              <w:t>.К</w:t>
            </w:r>
            <w:proofErr w:type="gramEnd"/>
            <w:r>
              <w:rPr>
                <w:rStyle w:val="12"/>
              </w:rPr>
              <w:t>убанская</w:t>
            </w:r>
            <w:proofErr w:type="spellEnd"/>
            <w:r>
              <w:rPr>
                <w:rStyle w:val="12"/>
              </w:rPr>
              <w:t xml:space="preserve"> - </w:t>
            </w:r>
            <w:proofErr w:type="spellStart"/>
            <w:r>
              <w:rPr>
                <w:rStyle w:val="12"/>
              </w:rPr>
              <w:t>Ул.Жилая</w:t>
            </w:r>
            <w:proofErr w:type="spellEnd"/>
            <w:r>
              <w:rPr>
                <w:rStyle w:val="12"/>
              </w:rPr>
              <w:t>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32 -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proofErr w:type="spellStart"/>
            <w:r>
              <w:rPr>
                <w:rStyle w:val="12"/>
              </w:rPr>
              <w:t>ЗОн</w:t>
            </w:r>
            <w:proofErr w:type="spellEnd"/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326" w:lineRule="exact"/>
              <w:ind w:left="120"/>
            </w:pPr>
            <w:r>
              <w:rPr>
                <w:rStyle w:val="12"/>
              </w:rPr>
              <w:t xml:space="preserve">«Кафе Светофор - </w:t>
            </w:r>
            <w:proofErr w:type="spellStart"/>
            <w:r>
              <w:rPr>
                <w:rStyle w:val="12"/>
              </w:rPr>
              <w:t>Пл</w:t>
            </w:r>
            <w:proofErr w:type="gramStart"/>
            <w:r>
              <w:rPr>
                <w:rStyle w:val="12"/>
              </w:rPr>
              <w:t>.О</w:t>
            </w:r>
            <w:proofErr w:type="gramEnd"/>
            <w:r>
              <w:rPr>
                <w:rStyle w:val="12"/>
              </w:rPr>
              <w:t>ктябрьская</w:t>
            </w:r>
            <w:proofErr w:type="spellEnd"/>
            <w:r>
              <w:rPr>
                <w:rStyle w:val="12"/>
              </w:rPr>
              <w:t>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20 - МК</w:t>
            </w:r>
          </w:p>
        </w:tc>
      </w:tr>
      <w:tr w:rsidR="00FE3E6A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40"/>
            </w:pPr>
            <w:r>
              <w:rPr>
                <w:rStyle w:val="12"/>
              </w:rPr>
              <w:t>31н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/>
              <w:ind w:left="120"/>
            </w:pPr>
            <w:r>
              <w:rPr>
                <w:rStyle w:val="12"/>
              </w:rPr>
              <w:t>«</w:t>
            </w:r>
            <w:proofErr w:type="spellStart"/>
            <w:r>
              <w:rPr>
                <w:rStyle w:val="12"/>
              </w:rPr>
              <w:t>Ул</w:t>
            </w:r>
            <w:proofErr w:type="gramStart"/>
            <w:r>
              <w:rPr>
                <w:rStyle w:val="12"/>
              </w:rPr>
              <w:t>.З</w:t>
            </w:r>
            <w:proofErr w:type="gramEnd"/>
            <w:r>
              <w:rPr>
                <w:rStyle w:val="12"/>
              </w:rPr>
              <w:t>вездная</w:t>
            </w:r>
            <w:proofErr w:type="spellEnd"/>
            <w:r>
              <w:rPr>
                <w:rStyle w:val="12"/>
              </w:rPr>
              <w:t xml:space="preserve"> - Дачи (Соликамская)»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E3E6A" w:rsidRDefault="00E7666D">
            <w:pPr>
              <w:pStyle w:val="21"/>
              <w:framePr w:w="9763" w:h="5290" w:wrap="none" w:vAnchor="page" w:hAnchor="page" w:x="1075" w:y="4051"/>
              <w:shd w:val="clear" w:color="auto" w:fill="auto"/>
              <w:spacing w:before="0" w:after="0" w:line="270" w:lineRule="exact"/>
              <w:ind w:left="120"/>
            </w:pPr>
            <w:r>
              <w:rPr>
                <w:rStyle w:val="12"/>
              </w:rPr>
              <w:t>Автобусы 16 - МК</w:t>
            </w:r>
          </w:p>
        </w:tc>
      </w:tr>
    </w:tbl>
    <w:p w:rsidR="00FE3E6A" w:rsidRDefault="00FE3E6A">
      <w:pPr>
        <w:rPr>
          <w:sz w:val="2"/>
          <w:szCs w:val="2"/>
        </w:rPr>
      </w:pPr>
    </w:p>
    <w:sectPr w:rsidR="00FE3E6A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66D" w:rsidRDefault="00E7666D">
      <w:r>
        <w:separator/>
      </w:r>
    </w:p>
  </w:endnote>
  <w:endnote w:type="continuationSeparator" w:id="0">
    <w:p w:rsidR="00E7666D" w:rsidRDefault="00E7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66D" w:rsidRDefault="00E7666D"/>
  </w:footnote>
  <w:footnote w:type="continuationSeparator" w:id="0">
    <w:p w:rsidR="00E7666D" w:rsidRDefault="00E766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45B00"/>
    <w:multiLevelType w:val="multilevel"/>
    <w:tmpl w:val="C82A9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FE3E6A"/>
    <w:rsid w:val="00B50F3E"/>
    <w:rsid w:val="00E7666D"/>
    <w:rsid w:val="00FE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2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25"/>
      <w:szCs w:val="25"/>
      <w:u w:val="single"/>
      <w:lang w:val="ru-RU"/>
    </w:rPr>
  </w:style>
  <w:style w:type="character" w:customStyle="1" w:styleId="1TimesNewRoman145pt0pt">
    <w:name w:val="Заголовок №1 + Times New Roman;14;5 pt;Курсив;Интервал 0 pt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7"/>
      <w:w w:val="100"/>
      <w:position w:val="0"/>
      <w:sz w:val="29"/>
      <w:szCs w:val="29"/>
      <w:u w:val="none"/>
      <w:lang w:val="en-US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3FranklinGothicHeavy18pt0pt">
    <w:name w:val="Основной текст (3) + Franklin Gothic Heavy;18 pt;Не полужирный;Курсив;Интервал 0 pt"/>
    <w:basedOn w:val="3"/>
    <w:rPr>
      <w:rFonts w:ascii="Franklin Gothic Heavy" w:eastAsia="Franklin Gothic Heavy" w:hAnsi="Franklin Gothic Heavy" w:cs="Franklin Gothic Heavy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single"/>
    </w:rPr>
  </w:style>
  <w:style w:type="character" w:customStyle="1" w:styleId="3FranklinGothicHeavy4pt0pt">
    <w:name w:val="Основной текст (3) + Franklin Gothic Heavy;4 pt;Не полужирный;Курсив;Интервал 0 pt"/>
    <w:basedOn w:val="3"/>
    <w:rPr>
      <w:rFonts w:ascii="Franklin Gothic Heavy" w:eastAsia="Franklin Gothic Heavy" w:hAnsi="Franklin Gothic Heavy" w:cs="Franklin Gothic Heavy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2"/>
      <w:szCs w:val="22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27"/>
      <w:szCs w:val="27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pacing w:val="-7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140" w:line="514" w:lineRule="exact"/>
      <w:ind w:firstLine="1700"/>
      <w:outlineLvl w:val="0"/>
    </w:pPr>
    <w:rPr>
      <w:rFonts w:ascii="Microsoft Sans Serif" w:eastAsia="Microsoft Sans Serif" w:hAnsi="Microsoft Sans Serif" w:cs="Microsoft Sans Serif"/>
      <w:spacing w:val="-4"/>
      <w:sz w:val="25"/>
      <w:szCs w:val="2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140" w:after="300" w:line="322" w:lineRule="exact"/>
    </w:pPr>
    <w:rPr>
      <w:rFonts w:ascii="Times New Roman" w:eastAsia="Times New Roman" w:hAnsi="Times New Roman" w:cs="Times New Roman"/>
      <w:spacing w:val="-5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after="720" w:line="0" w:lineRule="atLeast"/>
      <w:jc w:val="both"/>
    </w:pPr>
    <w:rPr>
      <w:rFonts w:ascii="Times New Roman" w:eastAsia="Times New Roman" w:hAnsi="Times New Roman" w:cs="Times New Roman"/>
      <w:b/>
      <w:bCs/>
      <w:spacing w:val="-4"/>
      <w:sz w:val="22"/>
      <w:szCs w:val="22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7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2017-07-14T12:23:00Z</dcterms:created>
  <dcterms:modified xsi:type="dcterms:W3CDTF">2017-07-14T12:23:00Z</dcterms:modified>
</cp:coreProperties>
</file>