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r w:rsidRPr="00BC128C">
        <w:rPr>
          <w:rFonts w:ascii="Times New Roman" w:eastAsia="Lucida Sans Unicode" w:hAnsi="Times New Roman" w:cs="Times New Roman"/>
          <w:b/>
          <w:bCs/>
          <w:color w:val="000000"/>
          <w:sz w:val="20"/>
          <w:szCs w:val="20"/>
          <w:lang w:bidi="en-US"/>
        </w:rPr>
        <w:t>Пр</w:t>
      </w:r>
      <w:r w:rsidR="00280A86">
        <w:rPr>
          <w:rFonts w:ascii="Times New Roman" w:eastAsia="Lucida Sans Unicode" w:hAnsi="Times New Roman" w:cs="Times New Roman"/>
          <w:b/>
          <w:bCs/>
          <w:color w:val="000000"/>
          <w:sz w:val="20"/>
          <w:szCs w:val="20"/>
          <w:lang w:bidi="en-US"/>
        </w:rPr>
        <w:t>оект</w:t>
      </w:r>
      <w:r w:rsidRPr="00BC128C">
        <w:rPr>
          <w:rFonts w:ascii="Times New Roman" w:eastAsia="Lucida Sans Unicode" w:hAnsi="Times New Roman" w:cs="Times New Roman"/>
          <w:b/>
          <w:bCs/>
          <w:color w:val="000000"/>
          <w:sz w:val="20"/>
          <w:szCs w:val="20"/>
          <w:lang w:bidi="en-US"/>
        </w:rPr>
        <w:t xml:space="preserve"> 6</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BC128C" w:rsidRPr="00BC128C" w:rsidRDefault="00BC128C" w:rsidP="00BC128C">
      <w:pPr>
        <w:widowControl w:val="0"/>
        <w:suppressAutoHyphens/>
        <w:spacing w:after="0" w:line="240" w:lineRule="auto"/>
        <w:jc w:val="center"/>
        <w:rPr>
          <w:rFonts w:ascii="Times New Roman" w:eastAsia="Lucida Sans Unicode" w:hAnsi="Times New Roman" w:cs="Times New Roman"/>
          <w:b/>
          <w:color w:val="000000"/>
          <w:sz w:val="20"/>
          <w:szCs w:val="20"/>
          <w:lang w:bidi="en-US"/>
        </w:rPr>
      </w:pPr>
      <w:r w:rsidRPr="00BC128C">
        <w:rPr>
          <w:rFonts w:ascii="Times New Roman" w:eastAsia="Lucida Sans Unicode" w:hAnsi="Times New Roman" w:cs="Times New Roman"/>
          <w:b/>
          <w:color w:val="000000"/>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imes New Roman"/>
          <w:b/>
          <w:color w:val="000000"/>
          <w:sz w:val="20"/>
          <w:szCs w:val="20"/>
          <w:lang w:bidi="en-US"/>
        </w:rPr>
        <w:t>»</w:t>
      </w:r>
    </w:p>
    <w:p w:rsidR="00BC128C" w:rsidRPr="00BC128C" w:rsidRDefault="00BC128C" w:rsidP="00BC128C">
      <w:pPr>
        <w:widowControl w:val="0"/>
        <w:suppressAutoHyphens/>
        <w:spacing w:after="0" w:line="240" w:lineRule="auto"/>
        <w:jc w:val="right"/>
        <w:rPr>
          <w:rFonts w:ascii="Times New Roman" w:eastAsia="Lucida Sans Unicode" w:hAnsi="Times New Roman" w:cs="Times New Roman"/>
          <w:b/>
          <w:bCs/>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bCs/>
          <w:color w:val="000000"/>
          <w:sz w:val="20"/>
          <w:szCs w:val="20"/>
        </w:rPr>
        <w:t xml:space="preserve">ТИПОВОЙ ДОГОВОР </w:t>
      </w:r>
      <w:r w:rsidRPr="00BC128C">
        <w:rPr>
          <w:rFonts w:ascii="Times New Roman" w:eastAsia="Times New Roman" w:hAnsi="Times New Roman" w:cs="Times New Roman"/>
          <w:b/>
          <w:color w:val="000000"/>
          <w:sz w:val="20"/>
          <w:szCs w:val="20"/>
          <w:lang w:eastAsia="ar-SA"/>
        </w:rPr>
        <w:t>А</w:t>
      </w:r>
      <w:r w:rsidRPr="00BC128C">
        <w:rPr>
          <w:rFonts w:ascii="Times New Roman" w:eastAsia="Times New Roman" w:hAnsi="Times New Roman" w:cs="Times New Roman"/>
          <w:b/>
          <w:sz w:val="20"/>
          <w:szCs w:val="20"/>
          <w:lang w:eastAsia="ar-SA"/>
        </w:rPr>
        <w:t xml:space="preserve">РЕНДЫ </w:t>
      </w:r>
    </w:p>
    <w:p w:rsidR="00BC128C" w:rsidRPr="00BC128C" w:rsidRDefault="00BC128C" w:rsidP="00BC128C">
      <w:pPr>
        <w:widowControl w:val="0"/>
        <w:suppressAutoHyphens/>
        <w:spacing w:after="0" w:line="240" w:lineRule="auto"/>
        <w:jc w:val="center"/>
        <w:rPr>
          <w:rFonts w:ascii="Times New Roman" w:eastAsia="Times New Roman" w:hAnsi="Times New Roman" w:cs="Times New Roman"/>
          <w:b/>
          <w:sz w:val="20"/>
          <w:szCs w:val="20"/>
          <w:lang w:eastAsia="ar-SA"/>
        </w:rPr>
      </w:pPr>
      <w:r w:rsidRPr="00BC128C">
        <w:rPr>
          <w:rFonts w:ascii="Times New Roman" w:eastAsia="Times New Roman" w:hAnsi="Times New Roman" w:cs="Times New Roman"/>
          <w:b/>
          <w:sz w:val="20"/>
          <w:szCs w:val="20"/>
          <w:lang w:eastAsia="ar-SA"/>
        </w:rPr>
        <w:t>ОБЪЕКТА НЕЖИЛОГО МУНИЦИПАЛЬНОГО ФОНДА</w:t>
      </w:r>
    </w:p>
    <w:p w:rsidR="00BC128C" w:rsidRPr="00BC128C" w:rsidRDefault="00BC128C" w:rsidP="00BC128C">
      <w:pPr>
        <w:suppressAutoHyphens/>
        <w:autoSpaceDE w:val="0"/>
        <w:spacing w:after="0" w:line="240" w:lineRule="auto"/>
        <w:jc w:val="center"/>
        <w:rPr>
          <w:rFonts w:ascii="Times New Roman" w:eastAsia="Times New Roman" w:hAnsi="Times New Roman" w:cs="Times New Roman"/>
          <w:b/>
          <w:sz w:val="20"/>
          <w:szCs w:val="20"/>
          <w:lang w:eastAsia="ar-SA"/>
        </w:rPr>
      </w:pPr>
    </w:p>
    <w:p w:rsidR="00BC128C" w:rsidRPr="00BC128C" w:rsidRDefault="00BC128C" w:rsidP="00BC128C">
      <w:pPr>
        <w:suppressAutoHyphens/>
        <w:autoSpaceDE w:val="0"/>
        <w:spacing w:after="0" w:line="240" w:lineRule="auto"/>
        <w:jc w:val="center"/>
        <w:rPr>
          <w:rFonts w:ascii="Times New Roman" w:eastAsia="Arial" w:hAnsi="Times New Roman" w:cs="Arial"/>
          <w:sz w:val="20"/>
          <w:szCs w:val="20"/>
          <w:u w:val="single"/>
          <w:lang w:eastAsia="ar-SA"/>
        </w:rPr>
      </w:pPr>
      <w:r w:rsidRPr="00BC128C">
        <w:rPr>
          <w:rFonts w:ascii="Times New Roman" w:eastAsia="Arial" w:hAnsi="Times New Roman" w:cs="Arial"/>
          <w:sz w:val="20"/>
          <w:szCs w:val="20"/>
          <w:lang w:eastAsia="ar-SA"/>
        </w:rPr>
        <w:t xml:space="preserve">                     г. Астрахань                                   </w:t>
      </w:r>
      <w:r w:rsidRPr="00BC128C">
        <w:rPr>
          <w:rFonts w:ascii="Times New Roman" w:eastAsia="Arial" w:hAnsi="Times New Roman" w:cs="Arial"/>
          <w:b/>
          <w:sz w:val="20"/>
          <w:szCs w:val="20"/>
          <w:lang w:eastAsia="ar-SA"/>
        </w:rPr>
        <w:t xml:space="preserve">№__________    </w:t>
      </w:r>
      <w:r w:rsidRPr="00BC128C">
        <w:rPr>
          <w:rFonts w:ascii="Times New Roman" w:eastAsia="Arial" w:hAnsi="Times New Roman" w:cs="Arial"/>
          <w:sz w:val="20"/>
          <w:szCs w:val="20"/>
          <w:lang w:eastAsia="ar-SA"/>
        </w:rPr>
        <w:t xml:space="preserve">                          «_____»___________2024г</w:t>
      </w:r>
    </w:p>
    <w:p w:rsidR="00BC128C" w:rsidRPr="00BC128C" w:rsidRDefault="00BC128C" w:rsidP="00BC128C">
      <w:pPr>
        <w:suppressAutoHyphens/>
        <w:autoSpaceDE w:val="0"/>
        <w:spacing w:after="0" w:line="240" w:lineRule="auto"/>
        <w:rPr>
          <w:rFonts w:ascii="Times New Roman" w:eastAsia="Arial" w:hAnsi="Times New Roman" w:cs="Arial"/>
          <w:sz w:val="20"/>
          <w:szCs w:val="20"/>
          <w:lang w:eastAsia="ar-SA"/>
        </w:rPr>
      </w:pPr>
    </w:p>
    <w:p w:rsidR="00BC128C" w:rsidRPr="00BC128C" w:rsidRDefault="00BC128C" w:rsidP="00BC128C">
      <w:pPr>
        <w:suppressAutoHyphens/>
        <w:autoSpaceDE w:val="0"/>
        <w:spacing w:after="0" w:line="240" w:lineRule="auto"/>
        <w:ind w:firstLine="495"/>
        <w:jc w:val="both"/>
        <w:rPr>
          <w:rFonts w:ascii="Times New Roman" w:eastAsia="Arial" w:hAnsi="Times New Roman" w:cs="Times New Roman"/>
          <w:sz w:val="20"/>
          <w:szCs w:val="20"/>
          <w:lang w:eastAsia="ar-SA"/>
        </w:rPr>
      </w:pPr>
      <w:r w:rsidRPr="00BC128C">
        <w:rPr>
          <w:rFonts w:ascii="Times New Roman" w:eastAsia="Arial" w:hAnsi="Times New Roman" w:cs="Arial"/>
          <w:sz w:val="20"/>
          <w:szCs w:val="20"/>
          <w:lang w:eastAsia="ar-SA"/>
        </w:rPr>
        <w:t xml:space="preserve"> </w:t>
      </w:r>
      <w:proofErr w:type="gramStart"/>
      <w:r w:rsidRPr="00BC128C">
        <w:rPr>
          <w:rFonts w:ascii="Times New Roman" w:eastAsia="Arial" w:hAnsi="Times New Roman" w:cs="Arial"/>
          <w:sz w:val="20"/>
          <w:szCs w:val="20"/>
          <w:lang w:eastAsia="ar-SA"/>
        </w:rPr>
        <w:t>Управление муниципального имущества администрации муниципального образования «</w:t>
      </w:r>
      <w:r w:rsidRPr="00BC128C">
        <w:rPr>
          <w:rFonts w:ascii="Times New Roman" w:eastAsia="Arial" w:hAnsi="Times New Roman" w:cs="Times New Roman"/>
          <w:sz w:val="20"/>
          <w:szCs w:val="20"/>
          <w:lang w:eastAsia="ar-SA"/>
        </w:rPr>
        <w:t>Городской округ город Астрахань</w:t>
      </w:r>
      <w:r w:rsidRPr="00BC128C">
        <w:rPr>
          <w:rFonts w:ascii="Times New Roman" w:eastAsia="Arial" w:hAnsi="Times New Roman" w:cs="Arial"/>
          <w:sz w:val="20"/>
          <w:szCs w:val="20"/>
          <w:lang w:eastAsia="ar-SA"/>
        </w:rPr>
        <w:t xml:space="preserve">», именуемое в дальнейшем «Арендодатель», в </w:t>
      </w:r>
      <w:r w:rsidRPr="00BC128C">
        <w:rPr>
          <w:rFonts w:ascii="Times New Roman" w:eastAsia="Arial" w:hAnsi="Times New Roman" w:cs="Times New Roman"/>
          <w:sz w:val="20"/>
          <w:szCs w:val="20"/>
          <w:lang w:eastAsia="ar-SA"/>
        </w:rPr>
        <w:t>лице  ______________________ ___, действующей (его) на основании ___________________,</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с одной стороны, и ____________________________, именуемый в дальнейшем «Арендатор»,</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в лице</w:t>
      </w:r>
      <w:r w:rsidRPr="00BC128C">
        <w:rPr>
          <w:rFonts w:ascii="Courier New" w:eastAsia="Arial" w:hAnsi="Courier New" w:cs="Arial"/>
          <w:sz w:val="20"/>
          <w:szCs w:val="20"/>
          <w:lang w:eastAsia="ar-SA"/>
        </w:rPr>
        <w:t xml:space="preserve"> </w:t>
      </w:r>
      <w:r w:rsidRPr="00BC128C">
        <w:rPr>
          <w:rFonts w:ascii="Times New Roman" w:eastAsia="Arial" w:hAnsi="Times New Roman" w:cs="Times New Roman"/>
          <w:sz w:val="20"/>
          <w:szCs w:val="20"/>
          <w:lang w:eastAsia="ar-SA"/>
        </w:rPr>
        <w:t>_____________________________,</w:t>
      </w:r>
      <w:r w:rsidRPr="00BC128C">
        <w:rPr>
          <w:rFonts w:ascii="Times New Roman" w:eastAsia="Arial" w:hAnsi="Times New Roman" w:cs="Arial"/>
          <w:sz w:val="20"/>
          <w:szCs w:val="20"/>
          <w:lang w:eastAsia="ar-SA"/>
        </w:rPr>
        <w:t xml:space="preserve"> действующего на основании ______________________, с другой стороны, заключили</w:t>
      </w:r>
      <w:r w:rsidRPr="00BC128C">
        <w:rPr>
          <w:rFonts w:ascii="Courier New" w:eastAsia="Arial" w:hAnsi="Courier New" w:cs="Courier New"/>
          <w:sz w:val="20"/>
          <w:szCs w:val="20"/>
          <w:lang w:eastAsia="ar-SA"/>
        </w:rPr>
        <w:t xml:space="preserve"> </w:t>
      </w:r>
      <w:r w:rsidRPr="00BC128C">
        <w:rPr>
          <w:rFonts w:ascii="Times New Roman" w:eastAsia="Arial" w:hAnsi="Times New Roman" w:cs="Arial"/>
          <w:sz w:val="20"/>
          <w:szCs w:val="20"/>
          <w:lang w:eastAsia="ar-SA"/>
        </w:rPr>
        <w:t xml:space="preserve">настоящий договор о следующем: </w:t>
      </w:r>
      <w:proofErr w:type="gramEnd"/>
    </w:p>
    <w:p w:rsidR="00BC128C" w:rsidRPr="00BC128C" w:rsidRDefault="00BC128C" w:rsidP="00BC128C">
      <w:pPr>
        <w:suppressAutoHyphens/>
        <w:autoSpaceDE w:val="0"/>
        <w:spacing w:after="0" w:line="240" w:lineRule="auto"/>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 xml:space="preserve">         </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1. Предмет договора</w:t>
      </w:r>
    </w:p>
    <w:p w:rsidR="00BC128C" w:rsidRPr="00BC128C" w:rsidRDefault="00BC128C" w:rsidP="00BC128C">
      <w:pPr>
        <w:tabs>
          <w:tab w:val="left" w:pos="540"/>
        </w:tabs>
        <w:suppressAutoHyphens/>
        <w:autoSpaceDE w:val="0"/>
        <w:spacing w:after="0" w:line="240" w:lineRule="auto"/>
        <w:ind w:firstLine="567"/>
        <w:jc w:val="both"/>
        <w:rPr>
          <w:rFonts w:ascii="Times New Roman" w:eastAsia="Arial" w:hAnsi="Times New Roman" w:cs="Times New Roman"/>
          <w:sz w:val="20"/>
          <w:szCs w:val="20"/>
          <w:lang w:eastAsia="ar-SA"/>
        </w:rPr>
      </w:pPr>
      <w:r w:rsidRPr="00BC128C">
        <w:rPr>
          <w:rFonts w:ascii="Times New Roman" w:eastAsia="Arial" w:hAnsi="Times New Roman" w:cs="Arial"/>
          <w:b/>
          <w:sz w:val="20"/>
          <w:szCs w:val="20"/>
          <w:lang w:eastAsia="ar-SA"/>
        </w:rPr>
        <w:t>1.1.</w:t>
      </w:r>
      <w:r w:rsidRPr="00BC128C">
        <w:rPr>
          <w:rFonts w:ascii="Courier New" w:eastAsia="Arial" w:hAnsi="Courier New" w:cs="Courier New"/>
          <w:sz w:val="20"/>
          <w:szCs w:val="20"/>
          <w:lang w:eastAsia="ar-SA"/>
        </w:rPr>
        <w:t xml:space="preserve"> </w:t>
      </w:r>
      <w:r w:rsidRPr="00BC128C">
        <w:rPr>
          <w:rFonts w:ascii="Times New Roman" w:eastAsia="Arial" w:hAnsi="Times New Roman" w:cs="Times New Roman"/>
          <w:sz w:val="20"/>
          <w:szCs w:val="20"/>
          <w:lang w:eastAsia="ar-SA"/>
        </w:rPr>
        <w:t>Арендодатель предоставляет Арендатору во временное владение и пользование объект недвижимости,</w:t>
      </w:r>
      <w:r w:rsidRPr="00BC128C">
        <w:rPr>
          <w:rFonts w:ascii="Times New Roman" w:eastAsia="Lucida Sans Unicode" w:hAnsi="Times New Roman" w:cs="Tahoma"/>
          <w:color w:val="000000"/>
          <w:sz w:val="24"/>
          <w:szCs w:val="24"/>
          <w:lang w:bidi="en-US"/>
        </w:rPr>
        <w:t xml:space="preserve"> </w:t>
      </w:r>
      <w:r w:rsidRPr="00BC128C">
        <w:rPr>
          <w:rFonts w:ascii="Times New Roman" w:eastAsia="Arial" w:hAnsi="Times New Roman" w:cs="Times New Roman"/>
          <w:sz w:val="20"/>
          <w:szCs w:val="20"/>
          <w:lang w:eastAsia="ar-SA"/>
        </w:rPr>
        <w:t xml:space="preserve">являющийся собственностью муниципального образования «Городской округ город Астрахань» (далее - объект недвижимости)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proofErr w:type="gramStart"/>
      <w:r w:rsidRPr="00BC128C">
        <w:rPr>
          <w:rFonts w:ascii="Times New Roman" w:eastAsia="Arial" w:hAnsi="Times New Roman" w:cs="Times New Roman"/>
          <w:b/>
          <w:sz w:val="20"/>
          <w:szCs w:val="20"/>
          <w:lang w:eastAsia="ar-SA"/>
        </w:rPr>
        <w:t xml:space="preserve">нежилые помещения, расположенные по адресу: г. Астрахань, </w:t>
      </w:r>
      <w:r w:rsidRPr="00BC128C">
        <w:rPr>
          <w:rFonts w:ascii="Times New Roman" w:hAnsi="Times New Roman" w:cs="Times New Roman"/>
          <w:b/>
          <w:snapToGrid w:val="0"/>
          <w:sz w:val="20"/>
          <w:szCs w:val="20"/>
        </w:rPr>
        <w:t xml:space="preserve">Кировский район, ул. Адмиралтейская/ ул. </w:t>
      </w:r>
      <w:proofErr w:type="spellStart"/>
      <w:r w:rsidRPr="00BC128C">
        <w:rPr>
          <w:rFonts w:ascii="Times New Roman" w:hAnsi="Times New Roman" w:cs="Times New Roman"/>
          <w:b/>
          <w:snapToGrid w:val="0"/>
          <w:sz w:val="20"/>
          <w:szCs w:val="20"/>
        </w:rPr>
        <w:t>Кр</w:t>
      </w:r>
      <w:proofErr w:type="spellEnd"/>
      <w:r w:rsidRPr="00BC128C">
        <w:rPr>
          <w:rFonts w:ascii="Times New Roman" w:hAnsi="Times New Roman" w:cs="Times New Roman"/>
          <w:b/>
          <w:snapToGrid w:val="0"/>
          <w:sz w:val="20"/>
          <w:szCs w:val="20"/>
        </w:rPr>
        <w:t>. Набережная, 43/10, относящиеся к объекту культурного наследия:</w:t>
      </w:r>
      <w:proofErr w:type="gramEnd"/>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по</w:t>
      </w:r>
      <w:r w:rsidRPr="00BC128C">
        <w:rPr>
          <w:rFonts w:ascii="Times New Roman" w:hAnsi="Times New Roman" w:cs="Times New Roman"/>
          <w:b/>
          <w:snapToGrid w:val="0"/>
          <w:sz w:val="20"/>
          <w:szCs w:val="20"/>
        </w:rPr>
        <w:t xml:space="preserve">м. 2, общей площадью 134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xml:space="preserve">, кадастровый номер 30:12:010583:465,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hAnsi="Times New Roman" w:cs="Times New Roman"/>
          <w:b/>
          <w:snapToGrid w:val="0"/>
          <w:sz w:val="20"/>
          <w:szCs w:val="20"/>
        </w:rPr>
        <w:t xml:space="preserve">- пом. 3, общей площадью 11,6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30:12:010583:464.</w:t>
      </w:r>
    </w:p>
    <w:p w:rsidR="00BC128C" w:rsidRPr="00BC128C" w:rsidRDefault="00BC128C" w:rsidP="00BC128C">
      <w:pPr>
        <w:tabs>
          <w:tab w:val="left" w:pos="540"/>
        </w:tabs>
        <w:suppressAutoHyphens/>
        <w:autoSpaceDE w:val="0"/>
        <w:spacing w:after="0" w:line="240" w:lineRule="auto"/>
        <w:ind w:firstLine="284"/>
        <w:jc w:val="both"/>
        <w:rPr>
          <w:rFonts w:ascii="Times New Roman" w:eastAsia="Arial" w:hAnsi="Times New Roman" w:cs="Arial"/>
          <w:sz w:val="20"/>
          <w:szCs w:val="20"/>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Цель использования</w:t>
      </w:r>
      <w:r w:rsidRPr="00BC128C">
        <w:rPr>
          <w:rFonts w:ascii="Times New Roman" w:eastAsia="Arial" w:hAnsi="Times New Roman" w:cs="Arial"/>
          <w:sz w:val="20"/>
          <w:szCs w:val="20"/>
          <w:lang w:eastAsia="ar-SA"/>
        </w:rPr>
        <w:t>: деятельность, не запрещенная действующим законодательством РФ</w:t>
      </w:r>
    </w:p>
    <w:p w:rsidR="00BC128C" w:rsidRPr="00BC128C" w:rsidRDefault="00BC128C" w:rsidP="00BC128C">
      <w:pPr>
        <w:suppressAutoHyphens/>
        <w:autoSpaceDE w:val="0"/>
        <w:spacing w:after="0" w:line="240" w:lineRule="auto"/>
        <w:ind w:firstLine="284"/>
        <w:jc w:val="both"/>
        <w:rPr>
          <w:rFonts w:ascii="Times New Roman" w:eastAsia="Arial" w:hAnsi="Times New Roman" w:cs="Arial"/>
          <w:b/>
          <w:i/>
          <w:sz w:val="20"/>
          <w:szCs w:val="20"/>
          <w:u w:val="single"/>
          <w:lang w:eastAsia="ar-SA"/>
        </w:rPr>
      </w:pPr>
      <w:r w:rsidRPr="00BC128C">
        <w:rPr>
          <w:rFonts w:ascii="Times New Roman" w:eastAsia="Arial" w:hAnsi="Times New Roman" w:cs="Arial"/>
          <w:sz w:val="20"/>
          <w:szCs w:val="20"/>
          <w:lang w:eastAsia="ar-SA"/>
        </w:rPr>
        <w:t xml:space="preserve"> </w:t>
      </w:r>
      <w:r w:rsidRPr="00BC128C">
        <w:rPr>
          <w:rFonts w:ascii="Times New Roman" w:eastAsia="Arial" w:hAnsi="Times New Roman" w:cs="Arial"/>
          <w:b/>
          <w:sz w:val="20"/>
          <w:szCs w:val="20"/>
          <w:lang w:eastAsia="ar-SA"/>
        </w:rPr>
        <w:t>Назначение:</w:t>
      </w:r>
      <w:r w:rsidRPr="00BC128C">
        <w:rPr>
          <w:rFonts w:ascii="Times New Roman" w:eastAsia="Arial" w:hAnsi="Times New Roman" w:cs="Arial"/>
          <w:sz w:val="20"/>
          <w:szCs w:val="20"/>
          <w:lang w:eastAsia="ar-SA"/>
        </w:rPr>
        <w:t xml:space="preserve"> нежилое</w:t>
      </w:r>
      <w:r w:rsidRPr="00BC128C">
        <w:rPr>
          <w:rFonts w:ascii="Times New Roman" w:eastAsia="Arial" w:hAnsi="Times New Roman" w:cs="Arial"/>
          <w:b/>
          <w:sz w:val="20"/>
          <w:szCs w:val="20"/>
          <w:lang w:eastAsia="ar-SA"/>
        </w:rPr>
        <w:t>.</w:t>
      </w:r>
    </w:p>
    <w:p w:rsidR="00BC128C" w:rsidRPr="00BC128C" w:rsidRDefault="00BC128C" w:rsidP="00BC128C">
      <w:pPr>
        <w:suppressAutoHyphens/>
        <w:autoSpaceDE w:val="0"/>
        <w:spacing w:after="0" w:line="240" w:lineRule="auto"/>
        <w:ind w:firstLine="567"/>
        <w:jc w:val="both"/>
        <w:rPr>
          <w:rFonts w:ascii="Times New Roman" w:eastAsia="Arial" w:hAnsi="Times New Roman" w:cs="Arial"/>
          <w:b/>
          <w:i/>
          <w:sz w:val="20"/>
          <w:szCs w:val="20"/>
          <w:u w:val="single"/>
          <w:lang w:eastAsia="ar-SA"/>
        </w:rPr>
      </w:pPr>
      <w:r w:rsidRPr="00BC128C">
        <w:rPr>
          <w:rFonts w:ascii="Times New Roman" w:eastAsia="Arial" w:hAnsi="Times New Roman" w:cs="Arial"/>
          <w:b/>
          <w:sz w:val="20"/>
          <w:szCs w:val="20"/>
          <w:lang w:eastAsia="ar-SA"/>
        </w:rPr>
        <w:t xml:space="preserve">1.2. </w:t>
      </w:r>
      <w:r w:rsidRPr="00BC128C">
        <w:rPr>
          <w:rFonts w:ascii="Times New Roman" w:eastAsia="Times New Roman" w:hAnsi="Times New Roman" w:cs="Times New Roman"/>
          <w:sz w:val="20"/>
          <w:szCs w:val="20"/>
          <w:lang w:eastAsia="ar-SA"/>
        </w:rPr>
        <w:t>Основанием для заключения договора аренды является Протокол аукциона № __________ от  2</w:t>
      </w:r>
      <w:r w:rsidR="005B7515">
        <w:rPr>
          <w:rFonts w:ascii="Times New Roman" w:eastAsia="Times New Roman" w:hAnsi="Times New Roman" w:cs="Times New Roman"/>
          <w:sz w:val="20"/>
          <w:szCs w:val="20"/>
          <w:lang w:eastAsia="ar-SA"/>
        </w:rPr>
        <w:t>4</w:t>
      </w:r>
      <w:bookmarkStart w:id="0" w:name="_GoBack"/>
      <w:bookmarkEnd w:id="0"/>
      <w:r w:rsidRPr="00BC128C">
        <w:rPr>
          <w:rFonts w:ascii="Times New Roman" w:eastAsia="Times New Roman" w:hAnsi="Times New Roman" w:cs="Times New Roman"/>
          <w:sz w:val="20"/>
          <w:szCs w:val="20"/>
          <w:lang w:eastAsia="ar-SA"/>
        </w:rPr>
        <w:t>.04.2024г.</w:t>
      </w:r>
      <w:r w:rsidRPr="00BC128C">
        <w:rPr>
          <w:rFonts w:ascii="Courier New" w:eastAsia="Times New Roman" w:hAnsi="Courier New" w:cs="Times New Roman"/>
          <w:sz w:val="20"/>
          <w:szCs w:val="20"/>
          <w:lang w:eastAsia="ar-SA"/>
        </w:rPr>
        <w:t xml:space="preserve"> </w:t>
      </w:r>
    </w:p>
    <w:p w:rsidR="00BC128C" w:rsidRPr="00BC128C" w:rsidRDefault="00BC128C" w:rsidP="00BC128C">
      <w:pPr>
        <w:tabs>
          <w:tab w:val="left" w:pos="180"/>
          <w:tab w:val="left" w:pos="540"/>
        </w:tabs>
        <w:suppressAutoHyphens/>
        <w:autoSpaceDE w:val="0"/>
        <w:spacing w:after="0" w:line="240" w:lineRule="auto"/>
        <w:ind w:firstLine="567"/>
        <w:jc w:val="both"/>
        <w:rPr>
          <w:rFonts w:ascii="Times New Roman" w:eastAsia="Times New Roman" w:hAnsi="Times New Roman" w:cs="Times New Roman"/>
          <w:sz w:val="20"/>
          <w:szCs w:val="20"/>
          <w:lang w:eastAsia="ar-SA"/>
        </w:rPr>
      </w:pPr>
      <w:r w:rsidRPr="00BC128C">
        <w:rPr>
          <w:rFonts w:ascii="Times New Roman" w:eastAsia="Times New Roman" w:hAnsi="Times New Roman" w:cs="Times New Roman"/>
          <w:sz w:val="20"/>
          <w:szCs w:val="20"/>
          <w:lang w:eastAsia="ar-SA"/>
        </w:rPr>
        <w:t>Обязательным условием заключения настоящего договора аренды является оплата цены за право на заключение договора аренды, установленной по результатам аукциона, в размере</w:t>
      </w:r>
      <w:proofErr w:type="gramStart"/>
      <w:r w:rsidRPr="00BC128C">
        <w:rPr>
          <w:rFonts w:ascii="Times New Roman" w:eastAsia="Times New Roman" w:hAnsi="Times New Roman" w:cs="Times New Roman"/>
          <w:sz w:val="20"/>
          <w:szCs w:val="20"/>
          <w:lang w:eastAsia="ar-SA"/>
        </w:rPr>
        <w:t xml:space="preserve">______ (____________________) </w:t>
      </w:r>
      <w:proofErr w:type="gramEnd"/>
      <w:r w:rsidRPr="00BC128C">
        <w:rPr>
          <w:rFonts w:ascii="Times New Roman" w:eastAsia="Times New Roman" w:hAnsi="Times New Roman" w:cs="Times New Roman"/>
          <w:sz w:val="20"/>
          <w:szCs w:val="20"/>
          <w:lang w:eastAsia="ar-SA"/>
        </w:rPr>
        <w:t xml:space="preserve">рублей, а также оплата НДС </w:t>
      </w:r>
      <w:r w:rsidRPr="00BC128C">
        <w:rPr>
          <w:rFonts w:ascii="Times New Roman" w:eastAsia="Times New Roman" w:hAnsi="Times New Roman" w:cs="Tahoma"/>
          <w:snapToGrid w:val="0"/>
          <w:color w:val="000000"/>
          <w:sz w:val="20"/>
          <w:szCs w:val="20"/>
        </w:rPr>
        <w:t>в порядке и сроки, установленные действующим законодательством</w:t>
      </w:r>
      <w:r w:rsidRPr="00BC128C">
        <w:rPr>
          <w:rFonts w:ascii="Times New Roman" w:eastAsia="Times New Roman" w:hAnsi="Times New Roman" w:cs="Times New Roman"/>
          <w:sz w:val="20"/>
          <w:szCs w:val="20"/>
          <w:lang w:eastAsia="ar-SA"/>
        </w:rPr>
        <w:t>. Цена за право на заключение договора аренды (цена лота) не может быть пересмотрена в сторону уменьшения.</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С</w:t>
      </w:r>
      <w:r w:rsidRPr="00BC128C">
        <w:rPr>
          <w:rFonts w:ascii="Times New Roman" w:eastAsia="Times New Roman" w:hAnsi="Times New Roman" w:cs="Tahoma"/>
          <w:snapToGrid w:val="0"/>
          <w:color w:val="000000"/>
          <w:sz w:val="20"/>
          <w:szCs w:val="20"/>
        </w:rPr>
        <w:t>оответствующая сумма</w:t>
      </w:r>
      <w:r w:rsidRPr="00BC128C">
        <w:rPr>
          <w:rFonts w:ascii="Times New Roman" w:eastAsia="Times New Roman" w:hAnsi="Times New Roman" w:cs="Times New Roman"/>
          <w:sz w:val="20"/>
          <w:szCs w:val="20"/>
        </w:rPr>
        <w:t xml:space="preserve"> НДС с</w:t>
      </w:r>
      <w:r w:rsidRPr="00BC128C">
        <w:rPr>
          <w:rFonts w:ascii="Times New Roman" w:eastAsia="Times New Roman" w:hAnsi="Times New Roman" w:cs="Tahoma"/>
          <w:snapToGrid w:val="0"/>
          <w:color w:val="000000"/>
          <w:sz w:val="20"/>
          <w:szCs w:val="20"/>
        </w:rPr>
        <w:t>амостоятельно исчисляется расчетным методом и уплачивается в бюджет</w:t>
      </w:r>
      <w:r w:rsidRPr="00BC128C">
        <w:rPr>
          <w:rFonts w:ascii="Times New Roman" w:eastAsia="Times New Roman" w:hAnsi="Times New Roman" w:cs="Times New Roman"/>
          <w:sz w:val="20"/>
          <w:szCs w:val="20"/>
        </w:rPr>
        <w:t xml:space="preserve">.  </w:t>
      </w:r>
    </w:p>
    <w:p w:rsidR="00BC128C" w:rsidRPr="00BC128C" w:rsidRDefault="00BC128C" w:rsidP="00BC128C">
      <w:pPr>
        <w:widowControl w:val="0"/>
        <w:suppressAutoHyphens/>
        <w:spacing w:after="0" w:line="240" w:lineRule="auto"/>
        <w:jc w:val="both"/>
        <w:rPr>
          <w:rFonts w:ascii="Times New Roman" w:eastAsia="Times New Roman" w:hAnsi="Times New Roman" w:cs="Times New Roman"/>
          <w:b/>
          <w:sz w:val="20"/>
          <w:szCs w:val="20"/>
        </w:rPr>
      </w:pPr>
      <w:r w:rsidRPr="00BC128C">
        <w:rPr>
          <w:rFonts w:ascii="Times New Roman" w:eastAsia="Times New Roman" w:hAnsi="Times New Roman" w:cs="Times New Roman"/>
          <w:i/>
          <w:sz w:val="20"/>
          <w:szCs w:val="20"/>
        </w:rPr>
        <w:t>(для физических лиц)</w:t>
      </w:r>
      <w:r w:rsidRPr="00BC128C">
        <w:rPr>
          <w:rFonts w:ascii="Times New Roman" w:eastAsia="Times New Roman" w:hAnsi="Times New Roman" w:cs="Times New Roman"/>
          <w:b/>
          <w:sz w:val="20"/>
          <w:szCs w:val="20"/>
        </w:rPr>
        <w:t xml:space="preserve"> </w:t>
      </w:r>
      <w:r w:rsidRPr="00BC128C">
        <w:rPr>
          <w:rFonts w:ascii="Times New Roman" w:eastAsia="Times New Roman" w:hAnsi="Times New Roman" w:cs="Times New Roman"/>
          <w:sz w:val="20"/>
          <w:szCs w:val="20"/>
        </w:rPr>
        <w:t xml:space="preserve">Оплата суммы НДС осуществляется единовременно с </w:t>
      </w:r>
      <w:r w:rsidRPr="00BC128C">
        <w:rPr>
          <w:rFonts w:ascii="Times New Roman" w:eastAsia="Times New Roman" w:hAnsi="Times New Roman" w:cs="Times New Roman"/>
          <w:sz w:val="20"/>
          <w:szCs w:val="20"/>
          <w:lang w:eastAsia="ar-SA"/>
        </w:rPr>
        <w:t>оплатой цены за право на заключение договора аренды, установленной по результатам аукциона</w:t>
      </w:r>
      <w:r w:rsidRPr="00BC128C">
        <w:rPr>
          <w:rFonts w:ascii="Times New Roman" w:eastAsia="Times New Roman" w:hAnsi="Times New Roman" w:cs="Tahoma"/>
          <w:b/>
          <w:snapToGrid w:val="0"/>
          <w:color w:val="000000"/>
          <w:sz w:val="20"/>
          <w:szCs w:val="20"/>
        </w:rPr>
        <w:t>.</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b/>
          <w:bCs/>
          <w:sz w:val="20"/>
          <w:szCs w:val="20"/>
        </w:rPr>
        <w:t>1.3.</w:t>
      </w:r>
      <w:r w:rsidRPr="00BC128C">
        <w:rPr>
          <w:rFonts w:ascii="Times New Roman" w:eastAsia="Times New Roman" w:hAnsi="Times New Roman" w:cs="Times New Roman"/>
          <w:sz w:val="20"/>
          <w:szCs w:val="20"/>
        </w:rPr>
        <w:t xml:space="preserve"> Размер арендной платы, подлежащей ежемесячному внесению, формируется  в соответствии с отчетом независимого оценщика и составляет – </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Times New Roman" w:hAnsi="Times New Roman" w:cs="Times New Roman"/>
          <w:i/>
          <w:sz w:val="20"/>
          <w:szCs w:val="20"/>
          <w:u w:val="single"/>
        </w:rPr>
        <w:t>(для юридических лиц и индивидуальных предпринимателей)</w:t>
      </w:r>
      <w:r w:rsidRPr="00BC128C">
        <w:rPr>
          <w:rFonts w:ascii="Times New Roman" w:eastAsia="Times New Roman" w:hAnsi="Times New Roman" w:cs="Times New Roman"/>
          <w:sz w:val="20"/>
          <w:szCs w:val="20"/>
        </w:rPr>
        <w:t xml:space="preserve"> </w:t>
      </w:r>
      <w:r w:rsidRPr="00BC128C">
        <w:rPr>
          <w:rFonts w:ascii="Times New Roman" w:hAnsi="Times New Roman" w:cs="Times New Roman"/>
          <w:b/>
          <w:snapToGrid w:val="0"/>
          <w:sz w:val="20"/>
          <w:szCs w:val="20"/>
        </w:rPr>
        <w:t>21 816,67 (двадцать одна тысяча восемьсот шестнадцать) рублей</w:t>
      </w:r>
      <w:r w:rsidRPr="00BC128C">
        <w:rPr>
          <w:rFonts w:ascii="Times New Roman" w:eastAsia="Lucida Sans Unicode" w:hAnsi="Times New Roman" w:cs="Times New Roman"/>
          <w:b/>
          <w:sz w:val="20"/>
          <w:szCs w:val="20"/>
          <w:lang w:bidi="en-US"/>
        </w:rPr>
        <w:t xml:space="preserve"> 67 коп</w:t>
      </w:r>
      <w:proofErr w:type="gramStart"/>
      <w:r w:rsidRPr="00BC128C">
        <w:rPr>
          <w:rFonts w:ascii="Times New Roman" w:eastAsia="Lucida Sans Unicode" w:hAnsi="Times New Roman" w:cs="Times New Roman"/>
          <w:b/>
          <w:sz w:val="20"/>
          <w:szCs w:val="20"/>
          <w:lang w:bidi="en-US"/>
        </w:rPr>
        <w:t>.</w:t>
      </w:r>
      <w:proofErr w:type="gramEnd"/>
      <w:r w:rsidRPr="00BC128C">
        <w:rPr>
          <w:rFonts w:ascii="Times New Roman" w:eastAsia="Lucida Sans Unicode" w:hAnsi="Times New Roman" w:cs="Times New Roman"/>
          <w:b/>
          <w:sz w:val="20"/>
          <w:szCs w:val="20"/>
          <w:lang w:bidi="en-US"/>
        </w:rPr>
        <w:t xml:space="preserve"> </w:t>
      </w:r>
      <w:proofErr w:type="gramStart"/>
      <w:r w:rsidRPr="00BC128C">
        <w:rPr>
          <w:rFonts w:ascii="Times New Roman" w:eastAsia="Lucida Sans Unicode" w:hAnsi="Times New Roman" w:cs="Times New Roman"/>
          <w:b/>
          <w:sz w:val="20"/>
          <w:szCs w:val="20"/>
          <w:lang w:bidi="en-US"/>
        </w:rPr>
        <w:t>б</w:t>
      </w:r>
      <w:proofErr w:type="gramEnd"/>
      <w:r w:rsidRPr="00BC128C">
        <w:rPr>
          <w:rFonts w:ascii="Times New Roman" w:eastAsia="Lucida Sans Unicode" w:hAnsi="Times New Roman" w:cs="Times New Roman"/>
          <w:b/>
          <w:sz w:val="20"/>
          <w:szCs w:val="20"/>
          <w:lang w:bidi="en-US"/>
        </w:rPr>
        <w:t>ез учета НДС;</w:t>
      </w:r>
    </w:p>
    <w:p w:rsidR="00BC128C" w:rsidRPr="00BC128C" w:rsidRDefault="00BC128C" w:rsidP="00BC128C">
      <w:pPr>
        <w:widowControl w:val="0"/>
        <w:suppressAutoHyphens/>
        <w:spacing w:after="0" w:line="240" w:lineRule="auto"/>
        <w:ind w:firstLine="284"/>
        <w:jc w:val="both"/>
        <w:rPr>
          <w:rFonts w:ascii="Times New Roman" w:eastAsia="Lucida Sans Unicode" w:hAnsi="Times New Roman" w:cs="Times New Roman"/>
          <w:b/>
          <w:sz w:val="20"/>
          <w:szCs w:val="20"/>
          <w:lang w:bidi="en-US"/>
        </w:rPr>
      </w:pPr>
      <w:r w:rsidRPr="00BC128C">
        <w:rPr>
          <w:rFonts w:ascii="Times New Roman" w:eastAsia="Lucida Sans Unicode" w:hAnsi="Times New Roman" w:cs="Times New Roman"/>
          <w:i/>
          <w:sz w:val="20"/>
          <w:szCs w:val="20"/>
          <w:u w:val="single"/>
          <w:lang w:bidi="en-US"/>
        </w:rPr>
        <w:t>(для физических лиц)</w:t>
      </w:r>
      <w:r w:rsidRPr="00BC128C">
        <w:rPr>
          <w:rFonts w:ascii="Times New Roman" w:eastAsia="Lucida Sans Unicode" w:hAnsi="Times New Roman" w:cs="Times New Roman"/>
          <w:b/>
          <w:sz w:val="20"/>
          <w:szCs w:val="20"/>
          <w:lang w:bidi="en-US"/>
        </w:rPr>
        <w:t xml:space="preserve"> </w:t>
      </w:r>
      <w:r w:rsidRPr="00BC128C">
        <w:rPr>
          <w:rFonts w:ascii="Times New Roman" w:hAnsi="Times New Roman" w:cs="Times New Roman"/>
          <w:b/>
          <w:snapToGrid w:val="0"/>
          <w:sz w:val="20"/>
          <w:szCs w:val="20"/>
        </w:rPr>
        <w:t>21 816,67 (двадцать одна тысяча восемьсот шестнадцать) рублей</w:t>
      </w:r>
      <w:r w:rsidRPr="00BC128C">
        <w:rPr>
          <w:rFonts w:ascii="Times New Roman" w:eastAsia="Lucida Sans Unicode" w:hAnsi="Times New Roman" w:cs="Times New Roman"/>
          <w:b/>
          <w:sz w:val="20"/>
          <w:szCs w:val="20"/>
          <w:lang w:bidi="en-US"/>
        </w:rPr>
        <w:t xml:space="preserve"> 67 коп</w:t>
      </w:r>
      <w:proofErr w:type="gramStart"/>
      <w:r w:rsidRPr="00BC128C">
        <w:rPr>
          <w:rFonts w:ascii="Times New Roman" w:eastAsia="Lucida Sans Unicode" w:hAnsi="Times New Roman" w:cs="Times New Roman"/>
          <w:b/>
          <w:sz w:val="20"/>
          <w:szCs w:val="20"/>
          <w:lang w:bidi="en-US"/>
        </w:rPr>
        <w:t>.</w:t>
      </w:r>
      <w:proofErr w:type="gramEnd"/>
      <w:r w:rsidRPr="00BC128C">
        <w:rPr>
          <w:rFonts w:ascii="Times New Roman" w:eastAsia="Lucida Sans Unicode" w:hAnsi="Times New Roman" w:cs="Times New Roman"/>
          <w:b/>
          <w:sz w:val="20"/>
          <w:szCs w:val="20"/>
          <w:lang w:bidi="en-US"/>
        </w:rPr>
        <w:t xml:space="preserve"> </w:t>
      </w:r>
      <w:proofErr w:type="gramStart"/>
      <w:r w:rsidRPr="00BC128C">
        <w:rPr>
          <w:rFonts w:ascii="Times New Roman" w:eastAsia="Lucida Sans Unicode" w:hAnsi="Times New Roman" w:cs="Times New Roman"/>
          <w:b/>
          <w:sz w:val="20"/>
          <w:szCs w:val="20"/>
          <w:lang w:bidi="en-US"/>
        </w:rPr>
        <w:t>б</w:t>
      </w:r>
      <w:proofErr w:type="gramEnd"/>
      <w:r w:rsidRPr="00BC128C">
        <w:rPr>
          <w:rFonts w:ascii="Times New Roman" w:eastAsia="Lucida Sans Unicode" w:hAnsi="Times New Roman" w:cs="Times New Roman"/>
          <w:b/>
          <w:sz w:val="20"/>
          <w:szCs w:val="20"/>
          <w:lang w:bidi="en-US"/>
        </w:rPr>
        <w:t>ез учета НДС</w:t>
      </w:r>
      <w:r w:rsidRPr="00BC128C">
        <w:rPr>
          <w:rFonts w:ascii="Times New Roman" w:eastAsia="Lucida Sans Unicode" w:hAnsi="Times New Roman" w:cs="Tahoma"/>
          <w:b/>
          <w:snapToGrid w:val="0"/>
          <w:color w:val="000000"/>
          <w:sz w:val="20"/>
          <w:szCs w:val="20"/>
          <w:lang w:bidi="en-US"/>
        </w:rPr>
        <w:t xml:space="preserve">, кроме того НДС –  4 363,33 (четыре тысячи триста шестьдесят три) рубля 33 коп. Итого: 26 180,00 </w:t>
      </w:r>
      <w:r w:rsidRPr="00BC128C">
        <w:rPr>
          <w:rFonts w:ascii="Times New Roman" w:eastAsia="Times New Roman" w:hAnsi="Times New Roman" w:cs="Times New Roman"/>
          <w:b/>
          <w:sz w:val="20"/>
          <w:szCs w:val="20"/>
        </w:rPr>
        <w:t xml:space="preserve">(двадцать шесть тысяч сто восемьдесят) рублей </w:t>
      </w:r>
      <w:r w:rsidRPr="00BC128C">
        <w:rPr>
          <w:rFonts w:ascii="Times New Roman" w:eastAsia="Lucida Sans Unicode" w:hAnsi="Times New Roman" w:cs="Tahoma"/>
          <w:b/>
          <w:snapToGrid w:val="0"/>
          <w:color w:val="000000"/>
          <w:sz w:val="20"/>
          <w:szCs w:val="20"/>
          <w:lang w:bidi="en-US"/>
        </w:rPr>
        <w:t>с учетом НДС</w:t>
      </w:r>
      <w:r w:rsidRPr="00BC128C">
        <w:rPr>
          <w:rFonts w:ascii="Times New Roman" w:eastAsia="Lucida Sans Unicode" w:hAnsi="Times New Roman" w:cs="Times New Roman"/>
          <w:b/>
          <w:sz w:val="20"/>
          <w:szCs w:val="20"/>
          <w:lang w:bidi="en-US"/>
        </w:rPr>
        <w:t xml:space="preserve">.  </w:t>
      </w:r>
    </w:p>
    <w:p w:rsidR="00BC128C" w:rsidRPr="00BC128C" w:rsidRDefault="00BC128C" w:rsidP="00BC128C">
      <w:pPr>
        <w:widowControl w:val="0"/>
        <w:suppressAutoHyphens/>
        <w:spacing w:after="0" w:line="240" w:lineRule="auto"/>
        <w:ind w:firstLine="567"/>
        <w:jc w:val="both"/>
        <w:rPr>
          <w:rFonts w:ascii="Times New Roman" w:eastAsia="Times New Roman" w:hAnsi="Times New Roman" w:cs="Times New Roman"/>
          <w:color w:val="000000"/>
          <w:sz w:val="20"/>
          <w:szCs w:val="20"/>
        </w:rPr>
      </w:pPr>
      <w:r w:rsidRPr="00BC128C">
        <w:rPr>
          <w:rFonts w:ascii="Times New Roman" w:eastAsia="Times New Roman" w:hAnsi="Times New Roman" w:cs="Times New Roman"/>
          <w:b/>
          <w:color w:val="000000"/>
          <w:sz w:val="20"/>
          <w:szCs w:val="20"/>
        </w:rPr>
        <w:t>1.4.</w:t>
      </w:r>
      <w:r w:rsidRPr="00BC128C">
        <w:rPr>
          <w:rFonts w:ascii="Times New Roman" w:eastAsia="Times New Roman" w:hAnsi="Times New Roman" w:cs="Times New Roman"/>
          <w:color w:val="000000"/>
          <w:sz w:val="20"/>
          <w:szCs w:val="20"/>
        </w:rPr>
        <w:t xml:space="preserve"> Договор действует </w:t>
      </w:r>
      <w:proofErr w:type="gramStart"/>
      <w:r w:rsidRPr="00BC128C">
        <w:rPr>
          <w:rFonts w:ascii="Times New Roman" w:eastAsia="Times New Roman" w:hAnsi="Times New Roman" w:cs="Times New Roman"/>
          <w:color w:val="000000"/>
          <w:sz w:val="20"/>
          <w:szCs w:val="20"/>
        </w:rPr>
        <w:t>с даты подписания</w:t>
      </w:r>
      <w:proofErr w:type="gramEnd"/>
      <w:r w:rsidRPr="00BC128C">
        <w:rPr>
          <w:rFonts w:ascii="Times New Roman" w:eastAsia="Times New Roman" w:hAnsi="Times New Roman" w:cs="Times New Roman"/>
          <w:color w:val="000000"/>
          <w:sz w:val="20"/>
          <w:szCs w:val="20"/>
        </w:rPr>
        <w:t xml:space="preserve"> акта приема – передачи объекта недвижимости.</w:t>
      </w:r>
    </w:p>
    <w:p w:rsidR="00BC128C" w:rsidRPr="00BC128C" w:rsidRDefault="00BC128C" w:rsidP="00BC128C">
      <w:pPr>
        <w:widowControl w:val="0"/>
        <w:tabs>
          <w:tab w:val="left" w:pos="540"/>
        </w:tabs>
        <w:suppressAutoHyphens/>
        <w:spacing w:after="0" w:line="240" w:lineRule="auto"/>
        <w:ind w:firstLine="567"/>
        <w:rPr>
          <w:rFonts w:ascii="Times New Roman" w:eastAsia="Lucida Sans Unicode" w:hAnsi="Times New Roman" w:cs="Arial"/>
          <w:b/>
          <w:i/>
          <w:color w:val="000000"/>
          <w:sz w:val="20"/>
          <w:szCs w:val="20"/>
          <w:u w:val="single"/>
          <w:lang w:bidi="en-US"/>
        </w:rPr>
      </w:pPr>
      <w:r w:rsidRPr="00BC128C">
        <w:rPr>
          <w:rFonts w:ascii="Times New Roman" w:eastAsia="Lucida Sans Unicode" w:hAnsi="Times New Roman" w:cs="Tahoma"/>
          <w:b/>
          <w:color w:val="000000"/>
          <w:sz w:val="20"/>
          <w:szCs w:val="20"/>
          <w:lang w:bidi="en-US"/>
        </w:rPr>
        <w:t>1.5.</w:t>
      </w:r>
      <w:r w:rsidRPr="00BC128C">
        <w:rPr>
          <w:rFonts w:ascii="Times New Roman" w:eastAsia="Lucida Sans Unicode" w:hAnsi="Times New Roman" w:cs="Tahoma"/>
          <w:color w:val="000000"/>
          <w:sz w:val="20"/>
          <w:szCs w:val="20"/>
          <w:lang w:bidi="en-US"/>
        </w:rPr>
        <w:t xml:space="preserve"> Срок договора аренды  с</w:t>
      </w:r>
      <w:r w:rsidRPr="00BC128C">
        <w:rPr>
          <w:rFonts w:ascii="Times New Roman" w:eastAsia="Lucida Sans Unicode" w:hAnsi="Times New Roman" w:cs="Arial"/>
          <w:b/>
          <w:i/>
          <w:color w:val="000000"/>
          <w:sz w:val="20"/>
          <w:szCs w:val="20"/>
          <w:lang w:bidi="en-US"/>
        </w:rPr>
        <w:t xml:space="preserve">  « __ »________  202_г.   по   «___»______  202__г.</w:t>
      </w:r>
    </w:p>
    <w:p w:rsidR="00BC128C" w:rsidRPr="00BC128C" w:rsidRDefault="00BC128C" w:rsidP="00BC128C">
      <w:pPr>
        <w:suppressAutoHyphens/>
        <w:autoSpaceDE w:val="0"/>
        <w:spacing w:after="0" w:line="240" w:lineRule="auto"/>
        <w:ind w:left="360"/>
        <w:jc w:val="center"/>
        <w:rPr>
          <w:rFonts w:ascii="Times New Roman" w:eastAsia="Arial" w:hAnsi="Times New Roman" w:cs="Arial"/>
          <w:b/>
          <w:i/>
          <w:sz w:val="20"/>
          <w:szCs w:val="20"/>
          <w:lang w:eastAsia="ar-SA"/>
        </w:rPr>
      </w:pPr>
    </w:p>
    <w:p w:rsidR="00BC128C" w:rsidRPr="00BC128C" w:rsidRDefault="00BC128C" w:rsidP="00BC128C">
      <w:pPr>
        <w:suppressAutoHyphens/>
        <w:autoSpaceDE w:val="0"/>
        <w:spacing w:after="0" w:line="240" w:lineRule="auto"/>
        <w:ind w:left="360"/>
        <w:jc w:val="center"/>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2. Права и обязанности сторон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b/>
          <w:sz w:val="20"/>
          <w:szCs w:val="20"/>
          <w:lang w:eastAsia="ar-SA"/>
        </w:rPr>
        <w:t>2.1.</w:t>
      </w:r>
      <w:r w:rsidRPr="00BC128C">
        <w:rPr>
          <w:rFonts w:ascii="Times New Roman" w:eastAsia="Arial" w:hAnsi="Times New Roman" w:cs="Times New Roman"/>
          <w:sz w:val="20"/>
          <w:szCs w:val="20"/>
          <w:lang w:eastAsia="ar-SA"/>
        </w:rPr>
        <w:t xml:space="preserve"> </w:t>
      </w:r>
      <w:r w:rsidRPr="00BC128C">
        <w:rPr>
          <w:rFonts w:ascii="Times New Roman" w:eastAsia="Arial" w:hAnsi="Times New Roman" w:cs="Arial"/>
          <w:sz w:val="20"/>
          <w:szCs w:val="20"/>
          <w:lang w:eastAsia="ar-SA"/>
        </w:rPr>
        <w:t>Арендодатель</w:t>
      </w:r>
      <w:r w:rsidRPr="00BC128C">
        <w:rPr>
          <w:rFonts w:ascii="Times New Roman" w:eastAsia="Arial" w:hAnsi="Times New Roman" w:cs="Times New Roman"/>
          <w:sz w:val="20"/>
          <w:szCs w:val="20"/>
          <w:lang w:eastAsia="ar-SA"/>
        </w:rPr>
        <w:t xml:space="preserve"> и Арендатор являются сторонами по настоящему договору и именуются в дальнейшем «Стороны».</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2.2.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
          <w:iCs/>
          <w:sz w:val="20"/>
          <w:szCs w:val="20"/>
          <w:lang w:eastAsia="ar-SA"/>
        </w:rPr>
        <w:t xml:space="preserve"> </w:t>
      </w:r>
      <w:r w:rsidRPr="00BC128C">
        <w:rPr>
          <w:rFonts w:ascii="Times New Roman" w:eastAsia="Arial" w:hAnsi="Times New Roman" w:cs="Times New Roman"/>
          <w:b/>
          <w:sz w:val="20"/>
          <w:szCs w:val="20"/>
          <w:lang w:eastAsia="ar-SA"/>
        </w:rPr>
        <w:t>обязан:</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i/>
          <w:sz w:val="20"/>
          <w:szCs w:val="20"/>
          <w:lang w:eastAsia="ar-SA"/>
        </w:rPr>
      </w:pPr>
      <w:r w:rsidRPr="00BC128C">
        <w:rPr>
          <w:rFonts w:ascii="Times New Roman" w:eastAsia="Arial" w:hAnsi="Times New Roman" w:cs="Times New Roman"/>
          <w:sz w:val="20"/>
          <w:szCs w:val="20"/>
          <w:lang w:eastAsia="ar-SA"/>
        </w:rPr>
        <w:t>2.2.1</w:t>
      </w:r>
      <w:r w:rsidRPr="00BC128C">
        <w:rPr>
          <w:rFonts w:ascii="Times New Roman" w:eastAsia="Arial" w:hAnsi="Times New Roman" w:cs="Times New Roman"/>
          <w:b/>
          <w:sz w:val="20"/>
          <w:szCs w:val="20"/>
          <w:lang w:eastAsia="ar-SA"/>
        </w:rPr>
        <w:t>.</w:t>
      </w:r>
      <w:r w:rsidRPr="00BC128C">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BC128C">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 xml:space="preserve">2.2.2.Осуществлять </w:t>
      </w:r>
      <w:proofErr w:type="gramStart"/>
      <w:r w:rsidRPr="00BC128C">
        <w:rPr>
          <w:rFonts w:ascii="Times New Roman" w:eastAsia="Arial" w:hAnsi="Times New Roman" w:cs="Times New Roman"/>
          <w:sz w:val="20"/>
          <w:szCs w:val="20"/>
          <w:lang w:eastAsia="ar-SA"/>
        </w:rPr>
        <w:t>контроль за</w:t>
      </w:r>
      <w:proofErr w:type="gramEnd"/>
      <w:r w:rsidRPr="00BC128C">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b/>
          <w:sz w:val="20"/>
          <w:szCs w:val="20"/>
          <w:lang w:eastAsia="ar-SA"/>
        </w:rPr>
      </w:pPr>
      <w:r w:rsidRPr="00BC128C">
        <w:rPr>
          <w:rFonts w:ascii="Times New Roman" w:eastAsia="Arial" w:hAnsi="Times New Roman" w:cs="Times New Roman"/>
          <w:b/>
          <w:sz w:val="20"/>
          <w:szCs w:val="20"/>
          <w:lang w:eastAsia="ar-SA"/>
        </w:rPr>
        <w:t xml:space="preserve">2.3.  </w:t>
      </w:r>
      <w:r w:rsidRPr="00BC128C">
        <w:rPr>
          <w:rFonts w:ascii="Times New Roman" w:eastAsia="Arial" w:hAnsi="Times New Roman" w:cs="Arial"/>
          <w:b/>
          <w:sz w:val="20"/>
          <w:szCs w:val="20"/>
          <w:lang w:eastAsia="ar-SA"/>
        </w:rPr>
        <w:t>Арендодатель</w:t>
      </w:r>
      <w:r w:rsidRPr="00BC128C">
        <w:rPr>
          <w:rFonts w:ascii="Times New Roman" w:eastAsia="Arial" w:hAnsi="Times New Roman" w:cs="Times New Roman"/>
          <w:b/>
          <w:iCs/>
          <w:sz w:val="20"/>
          <w:szCs w:val="20"/>
          <w:lang w:eastAsia="ar-SA"/>
        </w:rPr>
        <w:t xml:space="preserve"> </w:t>
      </w:r>
      <w:r w:rsidRPr="00BC128C">
        <w:rPr>
          <w:rFonts w:ascii="Times New Roman" w:eastAsia="Arial" w:hAnsi="Times New Roman" w:cs="Times New Roman"/>
          <w:b/>
          <w:sz w:val="20"/>
          <w:szCs w:val="20"/>
          <w:lang w:eastAsia="ar-SA"/>
        </w:rPr>
        <w:t>имеет право:</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BC128C" w:rsidRPr="00BC128C" w:rsidRDefault="00BC128C" w:rsidP="00BC128C">
      <w:pPr>
        <w:suppressAutoHyphens/>
        <w:autoSpaceDE w:val="0"/>
        <w:spacing w:after="0" w:line="240" w:lineRule="auto"/>
        <w:ind w:firstLine="540"/>
        <w:jc w:val="both"/>
        <w:rPr>
          <w:rFonts w:ascii="Times New Roman" w:eastAsia="Arial" w:hAnsi="Times New Roman" w:cs="Times New Roman"/>
          <w:sz w:val="20"/>
          <w:szCs w:val="20"/>
          <w:lang w:eastAsia="ar-SA"/>
        </w:rPr>
      </w:pPr>
      <w:r w:rsidRPr="00BC128C">
        <w:rPr>
          <w:rFonts w:ascii="Times New Roman" w:eastAsia="Arial" w:hAnsi="Times New Roman" w:cs="Times New Roman"/>
          <w:sz w:val="20"/>
          <w:szCs w:val="20"/>
          <w:lang w:eastAsia="ar-SA"/>
        </w:rPr>
        <w:t>2.3.2. В установленном порядке принимать арендную плату в виде затрат на капитальный ремонт арендуемого объекта недвижимости, в соответствии с нормативно-правовым актом, определяющим порядок принятия решения о зачете.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2.3.3.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BC128C" w:rsidRPr="00BC128C" w:rsidRDefault="00BC128C" w:rsidP="00BC128C">
      <w:pPr>
        <w:widowControl w:val="0"/>
        <w:suppressAutoHyphens/>
        <w:autoSpaceDE w:val="0"/>
        <w:autoSpaceDN w:val="0"/>
        <w:adjustRightInd w:val="0"/>
        <w:spacing w:after="0" w:line="240" w:lineRule="auto"/>
        <w:ind w:firstLine="142"/>
        <w:jc w:val="both"/>
        <w:rPr>
          <w:rFonts w:ascii="Arial" w:eastAsia="Lucida Sans Unicode" w:hAnsi="Arial" w:cs="Arial"/>
          <w:color w:val="2B2D32"/>
          <w:sz w:val="20"/>
          <w:szCs w:val="20"/>
          <w:lang w:bidi="en-US"/>
        </w:rPr>
      </w:pPr>
      <w:r w:rsidRPr="00BC128C">
        <w:rPr>
          <w:rFonts w:ascii="Times New Roman" w:eastAsia="Lucida Sans Unicode" w:hAnsi="Times New Roman" w:cs="Arial"/>
          <w:color w:val="000000"/>
          <w:sz w:val="20"/>
          <w:szCs w:val="20"/>
          <w:lang w:bidi="en-US"/>
        </w:rPr>
        <w:t xml:space="preserve">        2.3.4. В одностороннем порядке один раз в год изменять размер арендной платы, который определяется на основании отчета независимого оценщика,</w:t>
      </w:r>
      <w:r w:rsidRPr="00BC128C">
        <w:rPr>
          <w:rFonts w:ascii="Times New Roman" w:eastAsia="Times New Roman" w:hAnsi="Times New Roman" w:cs="Times New Roman"/>
          <w:sz w:val="20"/>
          <w:szCs w:val="20"/>
          <w:lang w:eastAsia="ru-RU"/>
        </w:rPr>
        <w:t xml:space="preserve"> при условии письменного уведомления об этом </w:t>
      </w:r>
      <w:r w:rsidRPr="00BC128C">
        <w:rPr>
          <w:rFonts w:ascii="Times New Roman" w:eastAsia="Times New Roman" w:hAnsi="Times New Roman" w:cs="Times New Roman"/>
          <w:bCs/>
          <w:sz w:val="20"/>
          <w:szCs w:val="20"/>
          <w:lang w:eastAsia="ru-RU"/>
        </w:rPr>
        <w:t xml:space="preserve">Арендатора </w:t>
      </w:r>
      <w:r w:rsidRPr="00BC128C">
        <w:rPr>
          <w:rFonts w:ascii="Times New Roman" w:eastAsia="Times New Roman" w:hAnsi="Times New Roman" w:cs="Times New Roman"/>
          <w:sz w:val="20"/>
          <w:szCs w:val="20"/>
          <w:lang w:eastAsia="ru-RU"/>
        </w:rPr>
        <w:t>не позднее, чем за один месяц до наступления срока соответствующего платежа</w:t>
      </w:r>
      <w:r w:rsidRPr="00BC128C">
        <w:rPr>
          <w:rFonts w:ascii="Times New Roman" w:eastAsia="Lucida Sans Unicode" w:hAnsi="Times New Roman" w:cs="Arial"/>
          <w:color w:val="000000"/>
          <w:sz w:val="20"/>
          <w:szCs w:val="20"/>
          <w:lang w:bidi="en-US"/>
        </w:rPr>
        <w:t>.</w:t>
      </w:r>
      <w:r w:rsidRPr="00BC128C">
        <w:rPr>
          <w:rFonts w:ascii="Arial" w:eastAsia="Lucida Sans Unicode" w:hAnsi="Arial" w:cs="Arial"/>
          <w:color w:val="2B2D32"/>
          <w:sz w:val="20"/>
          <w:szCs w:val="20"/>
          <w:shd w:val="clear" w:color="auto" w:fill="FFFFFF"/>
          <w:lang w:bidi="en-US"/>
        </w:rPr>
        <w:t xml:space="preserve"> </w:t>
      </w:r>
    </w:p>
    <w:p w:rsidR="00BC128C" w:rsidRPr="00BC128C" w:rsidRDefault="00BC128C" w:rsidP="00BC128C">
      <w:pPr>
        <w:widowControl w:val="0"/>
        <w:tabs>
          <w:tab w:val="left" w:pos="360"/>
          <w:tab w:val="left" w:pos="540"/>
          <w:tab w:val="left" w:pos="720"/>
          <w:tab w:val="left" w:pos="1260"/>
        </w:tabs>
        <w:suppressAutoHyphens/>
        <w:spacing w:after="0" w:line="240" w:lineRule="auto"/>
        <w:ind w:firstLine="540"/>
        <w:jc w:val="both"/>
        <w:rPr>
          <w:rFonts w:ascii="Times New Roman" w:eastAsia="Lucida Sans Unicode" w:hAnsi="Times New Roman" w:cs="Arial"/>
          <w:sz w:val="20"/>
          <w:szCs w:val="20"/>
          <w:lang w:bidi="en-US"/>
        </w:rPr>
      </w:pPr>
      <w:r w:rsidRPr="00BC128C">
        <w:rPr>
          <w:rFonts w:ascii="Times New Roman" w:eastAsia="Lucida Sans Unicode" w:hAnsi="Times New Roman" w:cs="Tahoma"/>
          <w:sz w:val="20"/>
          <w:szCs w:val="20"/>
          <w:lang w:bidi="en-US"/>
        </w:rPr>
        <w:t>2.3.5.Самостоятельно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w:t>
      </w:r>
      <w:r w:rsidRPr="00BC128C">
        <w:rPr>
          <w:rFonts w:ascii="Times New Roman" w:eastAsia="Lucida Sans Unicode" w:hAnsi="Times New Roman" w:cs="Arial"/>
          <w:sz w:val="20"/>
          <w:szCs w:val="20"/>
          <w:lang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lastRenderedPageBreak/>
        <w:t>2.4. Арендатор обязан:</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color w:val="000000"/>
          <w:sz w:val="20"/>
          <w:szCs w:val="20"/>
          <w:lang w:eastAsia="ar-SA" w:bidi="en-US"/>
        </w:rPr>
        <w:t>2.4.1. Принять по акту приема-передачи объект недвижимости, указанный в пункте 1.1 настоящего договора. Арендуемый объект недвижимости считается фактически принятым с момента подписания акта приема-передачи.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BC128C" w:rsidRPr="00BC128C" w:rsidRDefault="00BC128C" w:rsidP="00BC128C">
      <w:pPr>
        <w:widowControl w:val="0"/>
        <w:tabs>
          <w:tab w:val="left" w:pos="540"/>
        </w:tabs>
        <w:suppressAutoHyphens/>
        <w:autoSpaceDE w:val="0"/>
        <w:spacing w:after="0" w:line="240" w:lineRule="auto"/>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2.4.3. В случае</w:t>
      </w:r>
      <w:proofErr w:type="gramStart"/>
      <w:r w:rsidRPr="00BC128C">
        <w:rPr>
          <w:rFonts w:ascii="Times New Roman" w:eastAsia="Lucida Sans Unicode" w:hAnsi="Times New Roman" w:cs="Tahoma"/>
          <w:color w:val="000000"/>
          <w:sz w:val="20"/>
          <w:szCs w:val="20"/>
          <w:lang w:bidi="en-US"/>
        </w:rPr>
        <w:t>,</w:t>
      </w:r>
      <w:proofErr w:type="gramEnd"/>
      <w:r w:rsidRPr="00BC128C">
        <w:rPr>
          <w:rFonts w:ascii="Times New Roman" w:eastAsia="Lucida Sans Unicode" w:hAnsi="Times New Roman" w:cs="Tahoma"/>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          2.4.4. Оплачивать измененную арендную плату в соответствии с подпунктом 2.3.4. настоящего договора. </w:t>
      </w:r>
    </w:p>
    <w:p w:rsidR="00BC128C" w:rsidRPr="00BC128C" w:rsidRDefault="00BC128C" w:rsidP="00BC128C">
      <w:pPr>
        <w:widowControl w:val="0"/>
        <w:tabs>
          <w:tab w:val="left" w:pos="540"/>
          <w:tab w:val="left" w:pos="975"/>
        </w:tabs>
        <w:suppressAutoHyphens/>
        <w:autoSpaceDE w:val="0"/>
        <w:spacing w:after="0" w:line="240" w:lineRule="auto"/>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FF"/>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2.4.5. Беспрепятственно допускать представителя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w:t>
      </w:r>
      <w:proofErr w:type="gramStart"/>
      <w:r w:rsidRPr="00BC128C">
        <w:rPr>
          <w:rFonts w:ascii="Times New Roman" w:eastAsia="Arial" w:hAnsi="Times New Roman" w:cs="Tahoma"/>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BC128C">
        <w:rPr>
          <w:rFonts w:ascii="Times New Roman" w:eastAsia="Arial" w:hAnsi="Times New Roman" w:cs="Tahoma"/>
          <w:color w:val="000000"/>
          <w:sz w:val="20"/>
          <w:szCs w:val="20"/>
          <w:lang w:eastAsia="ar-SA" w:bidi="en-US"/>
        </w:rPr>
        <w:t xml:space="preserve"> и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2.4.6. Добросовестно использовать объект недвижимости исключительно в целях, не запрещенных действующим законодательством.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2.4.7. Нести бремя содержания объекта недвижимости </w:t>
      </w:r>
      <w:r w:rsidRPr="00BC128C">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p>
    <w:p w:rsidR="00BC128C" w:rsidRPr="00BC128C" w:rsidRDefault="00BC128C" w:rsidP="00BC128C">
      <w:pPr>
        <w:widowControl w:val="0"/>
        <w:suppressAutoHyphens/>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2.4.8.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BC128C">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BC128C">
        <w:rPr>
          <w:rFonts w:ascii="Times New Roman" w:eastAsia="Arial" w:hAnsi="Times New Roman" w:cs="Tahoma"/>
          <w:color w:val="000000"/>
          <w:sz w:val="20"/>
          <w:szCs w:val="20"/>
          <w:lang w:eastAsia="ar-SA" w:bidi="en-US"/>
        </w:rPr>
        <w:t>.</w:t>
      </w:r>
      <w:r w:rsidRPr="00BC128C">
        <w:rPr>
          <w:rFonts w:ascii="Times New Roman" w:eastAsia="Arial" w:hAnsi="Times New Roman" w:cs="Tahoma"/>
          <w:color w:val="993300"/>
          <w:sz w:val="20"/>
          <w:szCs w:val="20"/>
          <w:lang w:eastAsia="ar-SA" w:bidi="en-US"/>
        </w:rPr>
        <w:t xml:space="preserve"> </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2.4.9.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2.4.10. П</w:t>
      </w:r>
      <w:r w:rsidRPr="00BC128C">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2.4.11. Своевременно выполнять предписания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по правильной эксплуатации арендуемого объекта недвижимости, обеспечивать свободный доступ представителей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эксплуатационных организаций для осуществления </w:t>
      </w:r>
      <w:proofErr w:type="gramStart"/>
      <w:r w:rsidRPr="00BC128C">
        <w:rPr>
          <w:rFonts w:ascii="Times New Roman" w:eastAsia="Arial" w:hAnsi="Times New Roman" w:cs="Tahoma"/>
          <w:color w:val="000000"/>
          <w:sz w:val="20"/>
          <w:szCs w:val="20"/>
          <w:lang w:eastAsia="ar-SA" w:bidi="en-US"/>
        </w:rPr>
        <w:t>контроля за</w:t>
      </w:r>
      <w:proofErr w:type="gramEnd"/>
      <w:r w:rsidRPr="00BC128C">
        <w:rPr>
          <w:rFonts w:ascii="Times New Roman" w:eastAsia="Arial" w:hAnsi="Times New Roman" w:cs="Tahoma"/>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2.4.12.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w:t>
      </w:r>
      <w:r w:rsidRPr="00BC128C">
        <w:rPr>
          <w:rFonts w:ascii="Times New Roman" w:eastAsia="Arial" w:hAnsi="Times New Roman" w:cs="Arial"/>
          <w:color w:val="000000"/>
          <w:sz w:val="20"/>
          <w:szCs w:val="20"/>
          <w:lang w:eastAsia="ar-SA" w:bidi="en-US"/>
        </w:rPr>
        <w:t>Арендодателю</w:t>
      </w:r>
      <w:r w:rsidRPr="00BC128C">
        <w:rPr>
          <w:rFonts w:ascii="Times New Roman" w:eastAsia="Arial" w:hAnsi="Times New Roman" w:cs="Tahoma"/>
          <w:color w:val="000000"/>
          <w:sz w:val="20"/>
          <w:szCs w:val="20"/>
          <w:lang w:eastAsia="ar-SA" w:bidi="en-US"/>
        </w:rPr>
        <w:t xml:space="preserve"> не позднее 10 дней </w:t>
      </w:r>
      <w:proofErr w:type="gramStart"/>
      <w:r w:rsidRPr="00BC128C">
        <w:rPr>
          <w:rFonts w:ascii="Times New Roman" w:eastAsia="Arial" w:hAnsi="Times New Roman" w:cs="Tahoma"/>
          <w:color w:val="000000"/>
          <w:sz w:val="20"/>
          <w:szCs w:val="20"/>
          <w:lang w:eastAsia="ar-SA" w:bidi="en-US"/>
        </w:rPr>
        <w:t>с даты заключения</w:t>
      </w:r>
      <w:proofErr w:type="gramEnd"/>
      <w:r w:rsidRPr="00BC128C">
        <w:rPr>
          <w:rFonts w:ascii="Times New Roman" w:eastAsia="Arial" w:hAnsi="Times New Roman" w:cs="Tahoma"/>
          <w:color w:val="000000"/>
          <w:sz w:val="20"/>
          <w:szCs w:val="20"/>
          <w:lang w:eastAsia="ar-SA" w:bidi="en-US"/>
        </w:rPr>
        <w:t xml:space="preserve"> договоров страхования.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2.4.13.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2.4.14. Предварительно в письменной форме согласовывать с </w:t>
      </w:r>
      <w:r w:rsidRPr="00BC128C">
        <w:rPr>
          <w:rFonts w:ascii="Times New Roman" w:eastAsia="Arial" w:hAnsi="Times New Roman" w:cs="Arial"/>
          <w:color w:val="000000"/>
          <w:sz w:val="20"/>
          <w:szCs w:val="20"/>
          <w:lang w:eastAsia="ar-SA" w:bidi="en-US"/>
        </w:rPr>
        <w:t>Арендодателе</w:t>
      </w:r>
      <w:r w:rsidRPr="00BC128C">
        <w:rPr>
          <w:rFonts w:ascii="Times New Roman" w:eastAsia="Arial" w:hAnsi="Times New Roman" w:cs="Tahoma"/>
          <w:color w:val="000000"/>
          <w:sz w:val="20"/>
          <w:szCs w:val="20"/>
          <w:lang w:eastAsia="ar-SA" w:bidi="en-US"/>
        </w:rPr>
        <w:t>м проведение ремонтных работ, их виды и стоимость, кроме случаев, предусмотренных подпунктом 2.4.8.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sz w:val="20"/>
          <w:szCs w:val="20"/>
          <w:lang w:eastAsia="ar-SA" w:bidi="en-US"/>
        </w:rPr>
        <w:t xml:space="preserve">2.4.15. В авансовом порядке помесячно до 10 числа текущего месяца в полном объеме вносить, установленную </w:t>
      </w:r>
      <w:r w:rsidRPr="00BC128C">
        <w:rPr>
          <w:rFonts w:ascii="Times New Roman" w:eastAsia="Lucida Sans Unicode" w:hAnsi="Times New Roman" w:cs="Tahoma"/>
          <w:sz w:val="20"/>
          <w:szCs w:val="20"/>
          <w:lang w:eastAsia="ar-SA" w:bidi="en-US"/>
        </w:rPr>
        <w:t xml:space="preserve">п.1.3. настоящего договора, </w:t>
      </w:r>
      <w:r w:rsidRPr="00BC128C">
        <w:rPr>
          <w:rFonts w:ascii="Times New Roman" w:eastAsia="Arial" w:hAnsi="Times New Roman" w:cs="Tahoma"/>
          <w:sz w:val="20"/>
          <w:szCs w:val="20"/>
          <w:lang w:eastAsia="ar-SA" w:bidi="en-US"/>
        </w:rPr>
        <w:t>стоимость</w:t>
      </w:r>
      <w:r w:rsidRPr="00BC128C">
        <w:rPr>
          <w:rFonts w:ascii="Times New Roman" w:eastAsia="Arial" w:hAnsi="Times New Roman" w:cs="Tahoma"/>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2.4.16. Письменно сообщить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ю по акту приема - передачи в исправном состоянии </w:t>
      </w:r>
      <w:r w:rsidRPr="00BC128C">
        <w:rPr>
          <w:rFonts w:ascii="Times New Roman" w:eastAsia="Lucida Sans Unicode" w:hAnsi="Times New Roman" w:cs="Tahoma"/>
          <w:color w:val="000000"/>
          <w:sz w:val="20"/>
          <w:szCs w:val="20"/>
          <w:lang w:bidi="en-US"/>
        </w:rPr>
        <w:t>с учетом нормального износа.</w:t>
      </w:r>
      <w:r w:rsidRPr="00BC128C">
        <w:rPr>
          <w:rFonts w:ascii="Times New Roman" w:eastAsia="Arial" w:hAnsi="Times New Roman" w:cs="Tahoma"/>
          <w:color w:val="000000"/>
          <w:sz w:val="20"/>
          <w:szCs w:val="20"/>
          <w:lang w:eastAsia="ar-SA" w:bidi="en-US"/>
        </w:rPr>
        <w:t xml:space="preserve"> </w:t>
      </w:r>
    </w:p>
    <w:p w:rsidR="00BC128C" w:rsidRPr="00BC128C" w:rsidRDefault="00BC128C" w:rsidP="00BC128C">
      <w:pPr>
        <w:widowControl w:val="0"/>
        <w:tabs>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sz w:val="20"/>
          <w:szCs w:val="20"/>
          <w:lang w:bidi="en-US"/>
        </w:rPr>
        <w:t xml:space="preserve">    2.4.17.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2.4.18.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2.4.19. В случае передачи объекта недвижимости или его частей в пользование третьему лицу по согласованию, указанному в подпункте 2.5.3. договора, предоставить  Арендодателю копию заключенного договора с третьим лицом.</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2.4.20. А</w:t>
      </w:r>
      <w:r w:rsidRPr="00BC128C">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C128C">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BC128C">
        <w:rPr>
          <w:rFonts w:ascii="Times New Roman" w:eastAsia="Lucida Sans Unicode" w:hAnsi="Times New Roman" w:cs="Times New Roman"/>
          <w:sz w:val="20"/>
          <w:szCs w:val="20"/>
          <w:lang w:bidi="en-US"/>
        </w:rPr>
        <w:t xml:space="preserve"> </w:t>
      </w:r>
      <w:r w:rsidRPr="00BC128C">
        <w:rPr>
          <w:rFonts w:ascii="Times New Roman" w:eastAsia="Lucida Sans Unicode" w:hAnsi="Times New Roman" w:cs="Tahoma"/>
          <w:color w:val="000000"/>
          <w:sz w:val="20"/>
          <w:szCs w:val="20"/>
          <w:lang w:bidi="en-US"/>
        </w:rPr>
        <w:t xml:space="preserve"> </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2.4.21.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BC128C" w:rsidRPr="00BC128C" w:rsidRDefault="00BC128C" w:rsidP="00BC128C">
      <w:pPr>
        <w:widowControl w:val="0"/>
        <w:tabs>
          <w:tab w:val="left" w:pos="540"/>
          <w:tab w:val="left" w:pos="993"/>
        </w:tabs>
        <w:suppressAutoHyphens/>
        <w:overflowPunct w:val="0"/>
        <w:autoSpaceDE w:val="0"/>
        <w:autoSpaceDN w:val="0"/>
        <w:adjustRightInd w:val="0"/>
        <w:spacing w:after="0" w:line="240" w:lineRule="auto"/>
        <w:ind w:firstLine="284"/>
        <w:jc w:val="both"/>
        <w:textAlignment w:val="baseline"/>
        <w:rPr>
          <w:rFonts w:ascii="Times New Roman" w:eastAsia="Lucida Sans Unicode" w:hAnsi="Times New Roman" w:cs="Tahoma"/>
          <w:sz w:val="20"/>
          <w:szCs w:val="20"/>
          <w:lang w:bidi="en-US"/>
        </w:rPr>
      </w:pPr>
      <w:r w:rsidRPr="00BC128C">
        <w:rPr>
          <w:rFonts w:ascii="Times New Roman" w:eastAsia="Lucida Sans Unicode" w:hAnsi="Times New Roman" w:cs="Tahoma"/>
          <w:color w:val="000000"/>
          <w:sz w:val="20"/>
          <w:szCs w:val="20"/>
          <w:lang w:bidi="en-US"/>
        </w:rPr>
        <w:t xml:space="preserve">    </w:t>
      </w:r>
      <w:r w:rsidRPr="00BC128C">
        <w:rPr>
          <w:rFonts w:ascii="Times New Roman" w:eastAsia="Lucida Sans Unicode" w:hAnsi="Times New Roman" w:cs="Tahoma"/>
          <w:sz w:val="20"/>
          <w:szCs w:val="20"/>
          <w:lang w:bidi="en-US"/>
        </w:rPr>
        <w:t>2.4.22. О</w:t>
      </w:r>
      <w:r w:rsidRPr="00BC128C">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C128C">
        <w:rPr>
          <w:rFonts w:ascii="Times New Roman" w:eastAsia="Lucida Sans Unicode" w:hAnsi="Times New Roman" w:cs="Tahoma"/>
          <w:sz w:val="20"/>
          <w:szCs w:val="20"/>
          <w:lang w:bidi="en-US"/>
        </w:rPr>
        <w:t>.</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2.5. Арендатор имеет право: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2.5.3. Сдавать с письменного разрешения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арендуемый объект недвижимости в субаренду в порядке, установленном действующим законодательством (в случае если объект был предоставлен по результатам аукциона).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2.6. Арендатору запрещается:</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sz w:val="20"/>
          <w:szCs w:val="20"/>
        </w:rPr>
      </w:pPr>
      <w:r w:rsidRPr="00BC128C">
        <w:rPr>
          <w:rFonts w:ascii="Times New Roman" w:eastAsia="Times New Roman" w:hAnsi="Times New Roman" w:cs="Times New Roman"/>
          <w:sz w:val="20"/>
          <w:szCs w:val="20"/>
          <w:lang w:eastAsia="ar-SA"/>
        </w:rPr>
        <w:t>2.6.1. Допускать ухудшения состояния</w:t>
      </w:r>
      <w:r w:rsidRPr="00BC128C">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BC128C">
        <w:rPr>
          <w:rFonts w:ascii="Times New Roman" w:eastAsia="Times New Roman" w:hAnsi="Times New Roman" w:cs="Times New Roman"/>
          <w:color w:val="000000"/>
          <w:sz w:val="20"/>
          <w:szCs w:val="20"/>
        </w:rPr>
        <w:t>устранены</w:t>
      </w:r>
      <w:r w:rsidRPr="00BC128C">
        <w:rPr>
          <w:rFonts w:ascii="Times New Roman" w:eastAsia="Times New Roman" w:hAnsi="Times New Roman" w:cs="Times New Roman"/>
          <w:sz w:val="20"/>
          <w:szCs w:val="20"/>
        </w:rPr>
        <w:t xml:space="preserve"> Арендатором.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2.6.2. Без письменного согласия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передавать в залог право аренды, в том числе передавать права и обязанности по договору переуступки.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2.6.3.Производить какие-либо перепланировки, переоборудование и реконструкцию арендуемого объекта недвижимости без письменного согласия </w:t>
      </w:r>
      <w:r w:rsidRPr="00BC128C">
        <w:rPr>
          <w:rFonts w:ascii="Times New Roman" w:eastAsia="Arial" w:hAnsi="Times New Roman" w:cs="Arial"/>
          <w:color w:val="000000"/>
          <w:sz w:val="20"/>
          <w:szCs w:val="20"/>
          <w:lang w:eastAsia="ar-SA" w:bidi="en-US"/>
        </w:rPr>
        <w:t>Арендодателя</w:t>
      </w:r>
      <w:r w:rsidRPr="00BC128C">
        <w:rPr>
          <w:rFonts w:ascii="Times New Roman" w:eastAsia="Arial" w:hAnsi="Times New Roman" w:cs="Tahoma"/>
          <w:color w:val="000000"/>
          <w:sz w:val="20"/>
          <w:szCs w:val="20"/>
          <w:lang w:eastAsia="ar-SA" w:bidi="en-US"/>
        </w:rPr>
        <w:t xml:space="preserve"> и получения необходимых разрешений.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2.6.4. Сдавать арендуемый объект недвижимости, как в целом, так и частично в субаренду (поднаем) без разрешения (соглашения)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w:t>
      </w:r>
    </w:p>
    <w:p w:rsidR="00BC128C" w:rsidRPr="00BC128C" w:rsidRDefault="00BC128C" w:rsidP="00BC128C">
      <w:pPr>
        <w:widowControl w:val="0"/>
        <w:suppressAutoHyphens/>
        <w:autoSpaceDE w:val="0"/>
        <w:spacing w:after="0" w:line="240" w:lineRule="auto"/>
        <w:jc w:val="both"/>
        <w:rPr>
          <w:rFonts w:ascii="Times New Roman" w:eastAsia="Lucida Sans Unicode" w:hAnsi="Times New Roman" w:cs="Tahoma"/>
          <w:sz w:val="20"/>
          <w:szCs w:val="20"/>
          <w:u w:val="single"/>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3. Платежи и расчеты по договору</w:t>
      </w:r>
    </w:p>
    <w:p w:rsidR="00BC128C" w:rsidRPr="00BC128C" w:rsidRDefault="00BC128C" w:rsidP="00BC128C">
      <w:pPr>
        <w:widowControl w:val="0"/>
        <w:suppressAutoHyphens/>
        <w:autoSpaceDE w:val="0"/>
        <w:spacing w:after="0" w:line="240" w:lineRule="auto"/>
        <w:ind w:firstLine="567"/>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b/>
          <w:color w:val="000000"/>
          <w:sz w:val="20"/>
          <w:szCs w:val="20"/>
          <w:lang w:eastAsia="ar-SA"/>
        </w:rPr>
        <w:t>3.1.</w:t>
      </w:r>
      <w:r w:rsidRPr="00BC128C">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BC128C">
        <w:rPr>
          <w:rFonts w:ascii="Times New Roman" w:eastAsia="Times New Roman" w:hAnsi="Times New Roman" w:cs="Times New Roman"/>
          <w:snapToGrid w:val="0"/>
          <w:sz w:val="20"/>
          <w:szCs w:val="20"/>
        </w:rPr>
        <w:t>настоящего Договора</w:t>
      </w:r>
      <w:r w:rsidRPr="00BC128C">
        <w:rPr>
          <w:rFonts w:ascii="Times New Roman" w:eastAsia="Times New Roman" w:hAnsi="Times New Roman" w:cs="Times New Roman"/>
          <w:color w:val="000000"/>
          <w:sz w:val="20"/>
          <w:szCs w:val="20"/>
          <w:lang w:eastAsia="ar-SA"/>
        </w:rPr>
        <w:t xml:space="preserve">, в авансовом порядке помесячно до 10 числа текущего месяца. В  платежном документе указывается «плата за аренду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 </w:t>
      </w:r>
      <w:proofErr w:type="gramStart"/>
      <w:r w:rsidRPr="00BC128C">
        <w:rPr>
          <w:rFonts w:ascii="Times New Roman" w:eastAsia="Times New Roman" w:hAnsi="Times New Roman" w:cs="Times New Roman"/>
          <w:color w:val="000000"/>
          <w:sz w:val="20"/>
          <w:szCs w:val="20"/>
          <w:lang w:eastAsia="ar-SA"/>
        </w:rPr>
        <w:t>от</w:t>
      </w:r>
      <w:proofErr w:type="gramEnd"/>
      <w:r w:rsidRPr="00BC128C">
        <w:rPr>
          <w:rFonts w:ascii="Times New Roman" w:eastAsia="Times New Roman" w:hAnsi="Times New Roman" w:cs="Times New Roman"/>
          <w:color w:val="000000"/>
          <w:sz w:val="20"/>
          <w:szCs w:val="20"/>
          <w:lang w:eastAsia="ar-SA"/>
        </w:rPr>
        <w:t xml:space="preserve"> ___, за ___месяц».</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юридических  лиц и индивидуальных предпринимателей)</w:t>
      </w:r>
      <w:r w:rsidRPr="00BC128C">
        <w:rPr>
          <w:rFonts w:ascii="Times New Roman" w:eastAsia="Times New Roman" w:hAnsi="Times New Roman" w:cs="Times New Roman"/>
          <w:color w:val="000000"/>
          <w:sz w:val="20"/>
          <w:szCs w:val="20"/>
          <w:lang w:eastAsia="ru-RU"/>
        </w:rPr>
        <w:t xml:space="preserve"> 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BC128C">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BC128C" w:rsidRPr="00BC128C" w:rsidRDefault="00BC128C" w:rsidP="00BC128C">
      <w:pPr>
        <w:widowControl w:val="0"/>
        <w:tabs>
          <w:tab w:val="left" w:pos="273"/>
        </w:tabs>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BC128C">
        <w:rPr>
          <w:rFonts w:ascii="Times New Roman" w:eastAsia="Times New Roman" w:hAnsi="Times New Roman" w:cs="Times New Roman"/>
          <w:i/>
          <w:color w:val="000000"/>
          <w:sz w:val="20"/>
          <w:szCs w:val="20"/>
          <w:u w:val="single"/>
          <w:lang w:eastAsia="ru-RU"/>
        </w:rPr>
        <w:t>(для физических лиц)</w:t>
      </w:r>
      <w:r w:rsidRPr="00BC128C">
        <w:rPr>
          <w:rFonts w:ascii="Times New Roman" w:eastAsia="Times New Roman" w:hAnsi="Times New Roman" w:cs="Times New Roman"/>
          <w:color w:val="000000"/>
          <w:sz w:val="20"/>
          <w:szCs w:val="20"/>
          <w:lang w:eastAsia="ru-RU"/>
        </w:rPr>
        <w:t xml:space="preserve"> С</w:t>
      </w:r>
      <w:r w:rsidRPr="00BC128C">
        <w:rPr>
          <w:rFonts w:ascii="Times New Roman" w:eastAsia="Times New Roman" w:hAnsi="Times New Roman" w:cs="Times New Roman"/>
          <w:color w:val="000000"/>
          <w:sz w:val="20"/>
          <w:szCs w:val="20"/>
          <w:lang w:eastAsia="ar-SA"/>
        </w:rPr>
        <w:t xml:space="preserve">умма ежемесячного арендного платежа </w:t>
      </w:r>
      <w:r w:rsidRPr="00BC128C">
        <w:rPr>
          <w:rFonts w:ascii="Times New Roman" w:eastAsia="Times New Roman" w:hAnsi="Times New Roman" w:cs="Times New Roman"/>
          <w:color w:val="000000"/>
          <w:sz w:val="20"/>
          <w:szCs w:val="20"/>
          <w:lang w:eastAsia="ru-RU"/>
        </w:rPr>
        <w:t xml:space="preserve">оплачивается единовременно с НДС.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BC128C" w:rsidRPr="00BC128C" w:rsidRDefault="00BC128C" w:rsidP="00BC128C">
      <w:pPr>
        <w:widowControl w:val="0"/>
        <w:suppressAutoHyphens/>
        <w:autoSpaceDE w:val="0"/>
        <w:spacing w:after="0" w:line="240" w:lineRule="auto"/>
        <w:ind w:firstLine="284"/>
        <w:jc w:val="both"/>
        <w:rPr>
          <w:rFonts w:ascii="Times New Roman" w:eastAsia="Times New Roman" w:hAnsi="Times New Roman" w:cs="Times New Roman"/>
          <w:color w:val="000000"/>
          <w:sz w:val="20"/>
          <w:szCs w:val="20"/>
          <w:lang w:eastAsia="ar-SA"/>
        </w:rPr>
      </w:pPr>
      <w:r w:rsidRPr="00BC128C">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3.2.</w:t>
      </w:r>
      <w:r w:rsidRPr="00BC128C">
        <w:rPr>
          <w:rFonts w:ascii="Times New Roman" w:eastAsia="Arial" w:hAnsi="Times New Roman" w:cs="Tahoma"/>
          <w:color w:val="000000"/>
          <w:sz w:val="20"/>
          <w:szCs w:val="20"/>
          <w:lang w:eastAsia="ar-SA" w:bidi="en-US"/>
        </w:rPr>
        <w:t xml:space="preserve"> Арендатор вправе вносить арендную плату в виде затрат на капитальный ремонт  арендованного объекта недвижимости при условии предварительного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 xml:space="preserve">я и согласования вида и стоимости работ. </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eastAsia="ar-SA" w:bidi="en-US"/>
        </w:rPr>
        <w:t>3.3.</w:t>
      </w:r>
      <w:r w:rsidRPr="00BC128C">
        <w:rPr>
          <w:rFonts w:ascii="Times New Roman" w:eastAsia="Arial" w:hAnsi="Times New Roman" w:cs="Tahoma"/>
          <w:color w:val="000000"/>
          <w:sz w:val="20"/>
          <w:szCs w:val="20"/>
          <w:lang w:eastAsia="ar-SA" w:bidi="en-US"/>
        </w:rPr>
        <w:t xml:space="preserve"> Расходы по оплате электроэнергии, </w:t>
      </w:r>
      <w:proofErr w:type="spellStart"/>
      <w:r w:rsidRPr="00BC128C">
        <w:rPr>
          <w:rFonts w:ascii="Times New Roman" w:eastAsia="Arial" w:hAnsi="Times New Roman" w:cs="Tahoma"/>
          <w:color w:val="000000"/>
          <w:sz w:val="20"/>
          <w:szCs w:val="20"/>
          <w:lang w:eastAsia="ar-SA" w:bidi="en-US"/>
        </w:rPr>
        <w:t>теплоэнергии</w:t>
      </w:r>
      <w:proofErr w:type="spellEnd"/>
      <w:r w:rsidRPr="00BC128C">
        <w:rPr>
          <w:rFonts w:ascii="Times New Roman" w:eastAsia="Arial" w:hAnsi="Times New Roman" w:cs="Tahoma"/>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BC128C">
        <w:rPr>
          <w:rFonts w:ascii="Times New Roman" w:eastAsia="Arial" w:hAnsi="Times New Roman" w:cs="Tahoma"/>
          <w:color w:val="000000"/>
          <w:sz w:val="20"/>
          <w:szCs w:val="20"/>
          <w:lang w:eastAsia="ar-SA" w:bidi="en-US"/>
        </w:rPr>
        <w:t>,</w:t>
      </w:r>
      <w:proofErr w:type="gramEnd"/>
      <w:r w:rsidRPr="00BC128C">
        <w:rPr>
          <w:rFonts w:ascii="Times New Roman" w:eastAsia="Arial" w:hAnsi="Times New Roman" w:cs="Tahoma"/>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BC128C" w:rsidRPr="00BC128C" w:rsidRDefault="00BC128C" w:rsidP="00BC128C">
      <w:pPr>
        <w:tabs>
          <w:tab w:val="num" w:pos="1211"/>
        </w:tabs>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b/>
          <w:color w:val="000000"/>
          <w:sz w:val="20"/>
          <w:szCs w:val="20"/>
          <w:lang w:bidi="en-US"/>
        </w:rPr>
        <w:t>3.4.</w:t>
      </w:r>
      <w:r w:rsidRPr="00BC128C">
        <w:rPr>
          <w:rFonts w:ascii="Times New Roman" w:eastAsia="Arial" w:hAnsi="Times New Roman" w:cs="Tahoma"/>
          <w:color w:val="000000"/>
          <w:sz w:val="20"/>
          <w:szCs w:val="20"/>
          <w:lang w:bidi="en-US"/>
        </w:rPr>
        <w:t xml:space="preserve"> В случае намерения Арендодателя увеличить размер арендной платы, Арендодатель направляет Арендатору заказным письмом уведомление об изменении размера арендной платы на основании отчета об оценке рыночной стоимости размера арендной платы, действующего на дату направления уведомления. Размер арендной платы считается измененным по истечении 30 дней с момента получения Арендатором указанного уведомления или возврата  почтового конверта ввиду его неполучения Арендатором. </w:t>
      </w:r>
    </w:p>
    <w:p w:rsidR="00BC128C" w:rsidRPr="00BC128C" w:rsidRDefault="00BC128C" w:rsidP="00BC128C">
      <w:pPr>
        <w:widowControl w:val="0"/>
        <w:tabs>
          <w:tab w:val="left" w:pos="540"/>
        </w:tabs>
        <w:suppressAutoHyphens/>
        <w:autoSpaceDE w:val="0"/>
        <w:autoSpaceDN w:val="0"/>
        <w:adjustRightInd w:val="0"/>
        <w:spacing w:after="0" w:line="240" w:lineRule="auto"/>
        <w:jc w:val="both"/>
        <w:rPr>
          <w:rFonts w:ascii="Times New Roman" w:eastAsia="Arial" w:hAnsi="Times New Roman" w:cs="Tahoma"/>
          <w:color w:val="000000"/>
          <w:sz w:val="20"/>
          <w:szCs w:val="20"/>
          <w:lang w:eastAsia="ar-SA" w:bidi="en-US"/>
        </w:rPr>
      </w:pPr>
    </w:p>
    <w:p w:rsidR="00BC128C" w:rsidRPr="00BC128C" w:rsidRDefault="00BC128C" w:rsidP="00BC128C">
      <w:pPr>
        <w:suppressAutoHyphens/>
        <w:autoSpaceDE w:val="0"/>
        <w:spacing w:after="0" w:line="240" w:lineRule="auto"/>
        <w:ind w:left="360"/>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 xml:space="preserve">4. Ответственность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4.2. За сдачу Арендатором объекта недвижимости или части его в субаренду без согласия Арендодателя, а также за самовольную передачу Арендатором арендуемого объекта недвижимости 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4.3.За нарушение подпункта 2.4.16. настоящего договора Арендатор уплачивает неустойку в размере 50% от суммы годовой арендной платы за арендуемый объект недвижимости.</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Lucida Sans Unicode" w:hAnsi="Times New Roman" w:cs="Tahoma"/>
          <w:color w:val="000000"/>
          <w:sz w:val="20"/>
          <w:szCs w:val="20"/>
          <w:lang w:bidi="en-US"/>
        </w:rPr>
      </w:pPr>
      <w:r w:rsidRPr="00BC128C">
        <w:rPr>
          <w:rFonts w:ascii="Times New Roman" w:eastAsia="Arial" w:hAnsi="Times New Roman" w:cs="Tahoma"/>
          <w:color w:val="000000"/>
          <w:sz w:val="20"/>
          <w:szCs w:val="20"/>
          <w:lang w:eastAsia="ar-SA" w:bidi="en-US"/>
        </w:rPr>
        <w:t xml:space="preserve">4.4. </w:t>
      </w:r>
      <w:r w:rsidRPr="00BC128C">
        <w:rPr>
          <w:rFonts w:ascii="Times New Roman" w:eastAsia="Lucida Sans Unicode" w:hAnsi="Times New Roman" w:cs="Tahoma"/>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BC128C">
        <w:rPr>
          <w:rFonts w:ascii="Times New Roman" w:eastAsia="Lucida Sans Unicode" w:hAnsi="Times New Roman" w:cs="Tahoma"/>
          <w:color w:val="000000"/>
          <w:sz w:val="20"/>
          <w:szCs w:val="20"/>
          <w:u w:val="single"/>
          <w:lang w:bidi="en-US"/>
        </w:rPr>
        <w:t>при наличии согласия Арендодателя,</w:t>
      </w:r>
      <w:r w:rsidRPr="00BC128C">
        <w:rPr>
          <w:rFonts w:ascii="Times New Roman" w:eastAsia="Lucida Sans Unicode" w:hAnsi="Times New Roman" w:cs="Tahoma"/>
          <w:color w:val="000000"/>
          <w:sz w:val="20"/>
          <w:szCs w:val="20"/>
          <w:lang w:bidi="en-US"/>
        </w:rPr>
        <w:t xml:space="preserve"> в месячный срок подготовить за счет собственных сре</w:t>
      </w:r>
      <w:proofErr w:type="gramStart"/>
      <w:r w:rsidRPr="00BC128C">
        <w:rPr>
          <w:rFonts w:ascii="Times New Roman" w:eastAsia="Lucida Sans Unicode" w:hAnsi="Times New Roman" w:cs="Tahoma"/>
          <w:color w:val="000000"/>
          <w:sz w:val="20"/>
          <w:szCs w:val="20"/>
          <w:lang w:bidi="en-US"/>
        </w:rPr>
        <w:t>дств вс</w:t>
      </w:r>
      <w:proofErr w:type="gramEnd"/>
      <w:r w:rsidRPr="00BC128C">
        <w:rPr>
          <w:rFonts w:ascii="Times New Roman" w:eastAsia="Lucida Sans Unicode" w:hAnsi="Times New Roman" w:cs="Tahoma"/>
          <w:color w:val="000000"/>
          <w:sz w:val="20"/>
          <w:szCs w:val="20"/>
          <w:lang w:bidi="en-US"/>
        </w:rPr>
        <w:t>ю необходимую проектную и техническую документацию для последующего внесения изменений в ЕГРН;</w:t>
      </w:r>
    </w:p>
    <w:p w:rsidR="00BC128C" w:rsidRPr="00BC128C" w:rsidRDefault="00BC128C" w:rsidP="00BC128C">
      <w:pPr>
        <w:widowControl w:val="0"/>
        <w:tabs>
          <w:tab w:val="left" w:pos="540"/>
        </w:tabs>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Lucida Sans Unicode" w:hAnsi="Times New Roman" w:cs="Tahoma"/>
          <w:color w:val="000000"/>
          <w:sz w:val="20"/>
          <w:szCs w:val="20"/>
          <w:lang w:bidi="en-US"/>
        </w:rPr>
        <w:t xml:space="preserve">4.5. </w:t>
      </w:r>
      <w:proofErr w:type="gramStart"/>
      <w:r w:rsidRPr="00BC128C">
        <w:rPr>
          <w:rFonts w:ascii="Times New Roman" w:eastAsia="Lucida Sans Unicode" w:hAnsi="Times New Roman" w:cs="Tahoma"/>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BC128C">
        <w:rPr>
          <w:rFonts w:ascii="Times New Roman" w:eastAsia="Arial" w:hAnsi="Times New Roman" w:cs="Tahoma"/>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p>
    <w:p w:rsidR="00BC128C" w:rsidRPr="00BC128C" w:rsidRDefault="00BC128C" w:rsidP="00BC128C">
      <w:pPr>
        <w:widowControl w:val="0"/>
        <w:suppressAutoHyphens/>
        <w:autoSpaceDE w:val="0"/>
        <w:spacing w:after="0" w:line="240" w:lineRule="auto"/>
        <w:ind w:left="3402" w:hanging="3402"/>
        <w:jc w:val="center"/>
        <w:rPr>
          <w:rFonts w:ascii="Times New Roman" w:eastAsia="Arial" w:hAnsi="Times New Roman" w:cs="Tahoma"/>
          <w:b/>
          <w:color w:val="000000"/>
          <w:sz w:val="20"/>
          <w:szCs w:val="20"/>
          <w:lang w:eastAsia="ar-SA" w:bidi="en-US"/>
        </w:rPr>
      </w:pPr>
      <w:r w:rsidRPr="00BC128C">
        <w:rPr>
          <w:rFonts w:ascii="Times New Roman" w:eastAsia="Arial" w:hAnsi="Times New Roman" w:cs="Tahoma"/>
          <w:b/>
          <w:color w:val="000000"/>
          <w:sz w:val="20"/>
          <w:szCs w:val="20"/>
          <w:lang w:eastAsia="ar-SA" w:bidi="en-US"/>
        </w:rPr>
        <w:t>5. Расторжение договора</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w:t>
      </w:r>
      <w:r w:rsidRPr="00BC128C">
        <w:rPr>
          <w:rFonts w:ascii="Times New Roman" w:eastAsia="Arial" w:hAnsi="Times New Roman" w:cs="Tahoma"/>
          <w:b/>
          <w:color w:val="000000"/>
          <w:sz w:val="20"/>
          <w:szCs w:val="20"/>
          <w:lang w:eastAsia="ar-SA" w:bidi="en-US"/>
        </w:rPr>
        <w:t xml:space="preserve"> </w:t>
      </w:r>
      <w:r w:rsidRPr="00BC128C">
        <w:rPr>
          <w:rFonts w:ascii="Times New Roman" w:eastAsia="Arial" w:hAnsi="Times New Roman" w:cs="Tahoma"/>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5.2.1. ликвидации здания по градостроительным нормам;</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5.3. </w:t>
      </w:r>
      <w:r w:rsidRPr="00BC128C">
        <w:rPr>
          <w:rFonts w:ascii="Times New Roman" w:eastAsia="Arial" w:hAnsi="Times New Roman" w:cs="Arial"/>
          <w:color w:val="000000"/>
          <w:sz w:val="20"/>
          <w:szCs w:val="20"/>
          <w:lang w:eastAsia="ar-SA" w:bidi="en-US"/>
        </w:rPr>
        <w:t>Арендодатель</w:t>
      </w:r>
      <w:r w:rsidRPr="00BC128C">
        <w:rPr>
          <w:rFonts w:ascii="Times New Roman" w:eastAsia="Arial" w:hAnsi="Times New Roman" w:cs="Tahoma"/>
          <w:color w:val="000000"/>
          <w:sz w:val="20"/>
          <w:szCs w:val="20"/>
          <w:lang w:eastAsia="ar-SA" w:bidi="en-US"/>
        </w:rPr>
        <w:t xml:space="preserve"> вправе в одностороннем порядке отказаться от исполнения договора в случае:</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proofErr w:type="gramStart"/>
      <w:r w:rsidRPr="00BC128C">
        <w:rPr>
          <w:rFonts w:ascii="Times New Roman" w:eastAsia="Arial" w:hAnsi="Times New Roman" w:cs="Tahoma"/>
          <w:color w:val="000000"/>
          <w:sz w:val="20"/>
          <w:szCs w:val="20"/>
          <w:lang w:eastAsia="ar-SA" w:bidi="en-US"/>
        </w:rPr>
        <w:t xml:space="preserve">5.3.2. передачи арендуемого объекта недвижимости в субаренду без разрешения </w:t>
      </w:r>
      <w:r w:rsidRPr="00BC128C">
        <w:rPr>
          <w:rFonts w:ascii="Times New Roman" w:eastAsia="Arial" w:hAnsi="Times New Roman" w:cs="Arial"/>
          <w:color w:val="000000"/>
          <w:sz w:val="20"/>
          <w:szCs w:val="20"/>
          <w:lang w:eastAsia="ar-SA" w:bidi="en-US"/>
        </w:rPr>
        <w:t>Арендодател</w:t>
      </w:r>
      <w:r w:rsidRPr="00BC128C">
        <w:rPr>
          <w:rFonts w:ascii="Times New Roman" w:eastAsia="Arial" w:hAnsi="Times New Roman" w:cs="Tahoma"/>
          <w:color w:val="000000"/>
          <w:sz w:val="20"/>
          <w:szCs w:val="20"/>
          <w:lang w:eastAsia="ar-SA" w:bidi="en-US"/>
        </w:rPr>
        <w:t>я, а также в случае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roofErr w:type="gramEnd"/>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5.4. </w:t>
      </w:r>
      <w:r w:rsidRPr="00BC128C">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BC128C" w:rsidRPr="00BC128C" w:rsidRDefault="00BC128C" w:rsidP="00BC128C">
      <w:pPr>
        <w:widowControl w:val="0"/>
        <w:suppressAutoHyphens/>
        <w:autoSpaceDE w:val="0"/>
        <w:spacing w:after="0" w:line="240" w:lineRule="auto"/>
        <w:ind w:firstLine="540"/>
        <w:jc w:val="both"/>
        <w:rPr>
          <w:rFonts w:ascii="Times New Roman" w:eastAsia="Arial" w:hAnsi="Times New Roman" w:cs="Arial"/>
          <w:b/>
          <w:color w:val="000000"/>
          <w:sz w:val="20"/>
          <w:szCs w:val="20"/>
          <w:lang w:eastAsia="ar-SA" w:bidi="en-US"/>
        </w:rPr>
      </w:pPr>
    </w:p>
    <w:p w:rsidR="00BC128C" w:rsidRPr="00BC128C" w:rsidRDefault="00BC128C" w:rsidP="00BC128C">
      <w:pPr>
        <w:widowControl w:val="0"/>
        <w:suppressAutoHyphens/>
        <w:autoSpaceDE w:val="0"/>
        <w:spacing w:after="0" w:line="240" w:lineRule="auto"/>
        <w:ind w:left="360"/>
        <w:jc w:val="center"/>
        <w:rPr>
          <w:rFonts w:ascii="Times New Roman" w:eastAsia="Arial" w:hAnsi="Times New Roman" w:cs="Arial"/>
          <w:b/>
          <w:color w:val="000000"/>
          <w:sz w:val="20"/>
          <w:szCs w:val="20"/>
          <w:lang w:eastAsia="ar-SA" w:bidi="en-US"/>
        </w:rPr>
      </w:pPr>
      <w:r w:rsidRPr="00BC128C">
        <w:rPr>
          <w:rFonts w:ascii="Times New Roman" w:eastAsia="Arial" w:hAnsi="Times New Roman" w:cs="Arial"/>
          <w:b/>
          <w:color w:val="000000"/>
          <w:sz w:val="20"/>
          <w:szCs w:val="20"/>
          <w:lang w:eastAsia="ar-SA" w:bidi="en-US"/>
        </w:rPr>
        <w:t>6. Прочие условия</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такой группе лиц беспрепятственный  доступ к объектам социальной, инженерной и транспортной инфраструктуры.                                                </w:t>
      </w:r>
    </w:p>
    <w:p w:rsidR="00BC128C" w:rsidRPr="00BC128C" w:rsidRDefault="00BC128C" w:rsidP="00BC128C">
      <w:pPr>
        <w:widowControl w:val="0"/>
        <w:suppressAutoHyphens/>
        <w:autoSpaceDE w:val="0"/>
        <w:spacing w:after="0" w:line="240" w:lineRule="auto"/>
        <w:ind w:hanging="142"/>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 xml:space="preserve">              </w:t>
      </w: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C128C">
        <w:rPr>
          <w:rFonts w:ascii="Times New Roman" w:eastAsia="Arial" w:hAnsi="Times New Roman" w:cs="Arial"/>
          <w:color w:val="000000"/>
          <w:sz w:val="20"/>
          <w:szCs w:val="20"/>
          <w:lang w:eastAsia="ar-SA" w:bidi="en-US"/>
        </w:rPr>
        <w:t>а-</w:t>
      </w:r>
      <w:proofErr w:type="gramEnd"/>
      <w:r w:rsidRPr="00BC128C">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Arial"/>
          <w:color w:val="000000"/>
          <w:sz w:val="20"/>
          <w:szCs w:val="20"/>
          <w:lang w:eastAsia="ar-SA" w:bidi="en-US"/>
        </w:rPr>
      </w:pPr>
      <w:r w:rsidRPr="00BC128C">
        <w:rPr>
          <w:rFonts w:ascii="Times New Roman" w:eastAsia="Arial" w:hAnsi="Times New Roman" w:cs="Arial"/>
          <w:bCs/>
          <w:color w:val="000000"/>
          <w:sz w:val="20"/>
          <w:szCs w:val="20"/>
          <w:lang w:eastAsia="ar-SA" w:bidi="en-US"/>
        </w:rPr>
        <w:t>6</w:t>
      </w:r>
      <w:r w:rsidRPr="00BC128C">
        <w:rPr>
          <w:rFonts w:ascii="Times New Roman" w:eastAsia="Arial" w:hAnsi="Times New Roman" w:cs="Arial"/>
          <w:color w:val="000000"/>
          <w:sz w:val="20"/>
          <w:szCs w:val="20"/>
          <w:lang w:eastAsia="ar-SA" w:bidi="en-US"/>
        </w:rPr>
        <w:t>.5</w:t>
      </w:r>
      <w:r w:rsidRPr="00BC128C">
        <w:rPr>
          <w:rFonts w:ascii="Times New Roman" w:eastAsia="Arial" w:hAnsi="Times New Roman" w:cs="Arial"/>
          <w:i/>
          <w:color w:val="000000"/>
          <w:sz w:val="20"/>
          <w:szCs w:val="20"/>
          <w:lang w:eastAsia="ar-SA" w:bidi="en-US"/>
        </w:rPr>
        <w:t xml:space="preserve">. </w:t>
      </w:r>
      <w:r w:rsidRPr="00BC128C">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Arial"/>
          <w:color w:val="000000"/>
          <w:sz w:val="20"/>
          <w:szCs w:val="20"/>
          <w:lang w:eastAsia="ar-SA" w:bidi="en-US"/>
        </w:rPr>
        <w:t>6.6. Арендодатель</w:t>
      </w:r>
      <w:r w:rsidRPr="00BC128C">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BC128C" w:rsidRPr="00BC128C" w:rsidRDefault="00BC128C" w:rsidP="00BC128C">
      <w:pPr>
        <w:widowControl w:val="0"/>
        <w:suppressAutoHyphens/>
        <w:autoSpaceDE w:val="0"/>
        <w:spacing w:after="0" w:line="240" w:lineRule="auto"/>
        <w:ind w:firstLine="567"/>
        <w:jc w:val="both"/>
        <w:rPr>
          <w:rFonts w:ascii="Times New Roman" w:eastAsia="Arial" w:hAnsi="Times New Roman" w:cs="Tahoma"/>
          <w:color w:val="000000"/>
          <w:sz w:val="20"/>
          <w:szCs w:val="20"/>
          <w:lang w:eastAsia="ar-SA" w:bidi="en-US"/>
        </w:rPr>
      </w:pPr>
      <w:r w:rsidRPr="00BC128C">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BC128C" w:rsidRPr="00BC128C" w:rsidRDefault="00BC128C" w:rsidP="00BC128C">
      <w:pPr>
        <w:spacing w:after="0" w:line="240" w:lineRule="auto"/>
        <w:ind w:firstLine="567"/>
        <w:jc w:val="both"/>
        <w:rPr>
          <w:rFonts w:ascii="Times New Roman" w:eastAsia="Times New Roman" w:hAnsi="Times New Roman" w:cs="Times New Roman"/>
          <w:sz w:val="20"/>
          <w:szCs w:val="20"/>
          <w:lang w:eastAsia="ru-RU"/>
        </w:rPr>
      </w:pPr>
      <w:r w:rsidRPr="00BC128C">
        <w:rPr>
          <w:rFonts w:ascii="Times New Roman" w:eastAsia="Arial" w:hAnsi="Times New Roman" w:cs="Arial"/>
          <w:bCs/>
          <w:color w:val="000000"/>
          <w:sz w:val="20"/>
          <w:szCs w:val="20"/>
          <w:lang w:eastAsia="ar-SA" w:bidi="en-US"/>
        </w:rPr>
        <w:t>6.8</w:t>
      </w:r>
      <w:r w:rsidRPr="00BC128C">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C128C">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BC128C" w:rsidRPr="00BC128C" w:rsidRDefault="00BC128C" w:rsidP="00BC128C">
      <w:pPr>
        <w:widowControl w:val="0"/>
        <w:suppressAutoHyphens/>
        <w:autoSpaceDE w:val="0"/>
        <w:spacing w:after="0" w:line="240" w:lineRule="auto"/>
        <w:ind w:firstLine="708"/>
        <w:jc w:val="both"/>
        <w:rPr>
          <w:rFonts w:ascii="Times New Roman" w:eastAsia="Arial" w:hAnsi="Times New Roman" w:cs="Arial"/>
          <w:color w:val="000000"/>
          <w:sz w:val="16"/>
          <w:szCs w:val="16"/>
          <w:lang w:eastAsia="ar-SA" w:bidi="en-US"/>
        </w:rPr>
      </w:pPr>
    </w:p>
    <w:p w:rsidR="00BC128C" w:rsidRPr="00BC128C" w:rsidRDefault="00BC128C" w:rsidP="00BC128C">
      <w:pPr>
        <w:suppressAutoHyphens/>
        <w:autoSpaceDE w:val="0"/>
        <w:spacing w:after="0" w:line="240" w:lineRule="auto"/>
        <w:ind w:firstLine="708"/>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7. Юридические адреса, номера телефонов и банковские реквизиты сторон:</w:t>
      </w:r>
    </w:p>
    <w:p w:rsidR="00BC128C" w:rsidRPr="00BC128C" w:rsidRDefault="00BC128C" w:rsidP="00BC128C">
      <w:pPr>
        <w:suppressAutoHyphens/>
        <w:autoSpaceDE w:val="0"/>
        <w:spacing w:after="0" w:line="240" w:lineRule="auto"/>
        <w:ind w:right="-372"/>
        <w:jc w:val="both"/>
        <w:rPr>
          <w:rFonts w:ascii="Times New Roman" w:eastAsia="Arial" w:hAnsi="Times New Roman" w:cs="Arial"/>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BC128C" w:rsidRPr="00BC128C" w:rsidTr="00BD0C8C">
        <w:trPr>
          <w:trHeight w:val="689"/>
          <w:jc w:val="center"/>
        </w:trPr>
        <w:tc>
          <w:tcPr>
            <w:tcW w:w="4820"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«Арендодатель»:</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Arial"/>
                <w:color w:val="000000"/>
                <w:sz w:val="20"/>
                <w:szCs w:val="20"/>
                <w:lang w:val="en-US" w:bidi="en-US"/>
              </w:rPr>
            </w:pPr>
          </w:p>
        </w:tc>
        <w:tc>
          <w:tcPr>
            <w:tcW w:w="4394" w:type="dxa"/>
            <w:shd w:val="clear" w:color="auto" w:fill="auto"/>
          </w:tcPr>
          <w:p w:rsidR="00BC128C" w:rsidRPr="00BC128C" w:rsidRDefault="00BC128C" w:rsidP="00BC128C">
            <w:pPr>
              <w:tabs>
                <w:tab w:val="num" w:pos="0"/>
              </w:tabs>
              <w:spacing w:after="0" w:line="240" w:lineRule="auto"/>
              <w:ind w:left="-284" w:right="-372" w:firstLine="284"/>
              <w:contextualSpacing/>
              <w:jc w:val="center"/>
              <w:rPr>
                <w:rFonts w:ascii="Times New Roman" w:eastAsia="Times New Roman" w:hAnsi="Times New Roman" w:cs="Times New Roman"/>
                <w:bCs/>
                <w:spacing w:val="20"/>
                <w:sz w:val="20"/>
                <w:szCs w:val="20"/>
                <w:lang w:eastAsia="ru-RU"/>
              </w:rPr>
            </w:pPr>
            <w:r w:rsidRPr="00BC128C">
              <w:rPr>
                <w:rFonts w:ascii="Times New Roman" w:eastAsia="Times New Roman" w:hAnsi="Times New Roman" w:cs="Times New Roman"/>
                <w:bCs/>
                <w:spacing w:val="20"/>
                <w:sz w:val="20"/>
                <w:szCs w:val="20"/>
                <w:lang w:eastAsia="ru-RU"/>
              </w:rPr>
              <w:t>«Арендатор»:</w:t>
            </w:r>
          </w:p>
          <w:p w:rsidR="00BC128C" w:rsidRPr="00BC128C" w:rsidRDefault="00BC128C" w:rsidP="00BC128C">
            <w:pPr>
              <w:suppressAutoHyphens/>
              <w:spacing w:after="0" w:line="240" w:lineRule="auto"/>
              <w:ind w:left="34" w:right="43"/>
              <w:jc w:val="center"/>
              <w:rPr>
                <w:rFonts w:ascii="Times New Roman" w:eastAsia="Arial" w:hAnsi="Times New Roman" w:cs="Arial"/>
                <w:bCs/>
                <w:sz w:val="20"/>
                <w:szCs w:val="20"/>
                <w:lang w:eastAsia="ar-SA"/>
              </w:rPr>
            </w:pPr>
          </w:p>
        </w:tc>
      </w:tr>
    </w:tbl>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16"/>
          <w:szCs w:val="16"/>
          <w:lang w:eastAsia="ar-SA"/>
        </w:rPr>
      </w:pPr>
    </w:p>
    <w:p w:rsidR="00BC128C" w:rsidRPr="00BC128C" w:rsidRDefault="00BC128C" w:rsidP="00BC128C">
      <w:pPr>
        <w:suppressAutoHyphens/>
        <w:autoSpaceDE w:val="0"/>
        <w:spacing w:after="0" w:line="240" w:lineRule="auto"/>
        <w:ind w:left="-284" w:right="-372" w:firstLine="284"/>
        <w:jc w:val="center"/>
        <w:rPr>
          <w:rFonts w:ascii="Times New Roman" w:eastAsia="Arial" w:hAnsi="Times New Roman" w:cs="Arial"/>
          <w:b/>
          <w:sz w:val="20"/>
          <w:szCs w:val="20"/>
          <w:lang w:eastAsia="ar-SA"/>
        </w:rPr>
      </w:pPr>
      <w:r w:rsidRPr="00BC128C">
        <w:rPr>
          <w:rFonts w:ascii="Times New Roman" w:eastAsia="Arial" w:hAnsi="Times New Roman" w:cs="Arial"/>
          <w:b/>
          <w:sz w:val="20"/>
          <w:szCs w:val="20"/>
          <w:lang w:eastAsia="ar-SA"/>
        </w:rPr>
        <w:t>8. Подписи сторон:</w:t>
      </w:r>
    </w:p>
    <w:p w:rsidR="00BC128C" w:rsidRPr="00BC128C" w:rsidRDefault="00BC128C" w:rsidP="00BC128C">
      <w:pPr>
        <w:suppressAutoHyphens/>
        <w:spacing w:after="0" w:line="240" w:lineRule="auto"/>
        <w:ind w:left="-284" w:right="-372" w:firstLine="284"/>
        <w:rPr>
          <w:rFonts w:ascii="Times New Roman" w:eastAsia="Lucida Sans Unicode" w:hAnsi="Times New Roman" w:cs="Arial"/>
          <w:b/>
          <w:bCs/>
          <w:color w:val="000000"/>
          <w:sz w:val="16"/>
          <w:szCs w:val="16"/>
          <w:lang w:bidi="en-US"/>
        </w:rPr>
      </w:pPr>
    </w:p>
    <w:p w:rsidR="00BC128C" w:rsidRPr="00BC128C" w:rsidRDefault="00BC128C" w:rsidP="00BC128C">
      <w:pPr>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Arial"/>
          <w:b/>
          <w:bCs/>
          <w:color w:val="000000"/>
          <w:sz w:val="20"/>
          <w:szCs w:val="20"/>
          <w:lang w:bidi="en-US"/>
        </w:rPr>
        <w:t xml:space="preserve">_____________________                                                          </w:t>
      </w:r>
      <w:r w:rsidRPr="00BC128C">
        <w:rPr>
          <w:rFonts w:ascii="Times New Roman" w:eastAsia="Lucida Sans Unicode" w:hAnsi="Times New Roman" w:cs="Arial"/>
          <w:color w:val="000000"/>
          <w:sz w:val="20"/>
          <w:szCs w:val="20"/>
          <w:lang w:bidi="en-US"/>
        </w:rPr>
        <w:t xml:space="preserve"> __________________</w:t>
      </w: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ind w:left="-284" w:right="-372" w:firstLine="284"/>
        <w:jc w:val="center"/>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М.П.                                                                               М.П.</w:t>
      </w:r>
    </w:p>
    <w:p w:rsidR="00BC128C" w:rsidRPr="00BC128C" w:rsidRDefault="00BC128C" w:rsidP="00BC128C">
      <w:pPr>
        <w:widowControl w:val="0"/>
        <w:tabs>
          <w:tab w:val="left" w:pos="540"/>
        </w:tabs>
        <w:suppressAutoHyphens/>
        <w:spacing w:after="0" w:line="240" w:lineRule="auto"/>
        <w:jc w:val="center"/>
        <w:rPr>
          <w:rFonts w:ascii="Times New Roman" w:eastAsia="Lucida Sans Unicode" w:hAnsi="Times New Roman" w:cs="Tahoma"/>
          <w:b/>
          <w:color w:val="000000"/>
          <w:sz w:val="20"/>
          <w:szCs w:val="20"/>
          <w:lang w:bidi="en-US"/>
        </w:rPr>
      </w:pPr>
    </w:p>
    <w:p w:rsidR="00BC128C" w:rsidRPr="00BC128C" w:rsidRDefault="00BC128C" w:rsidP="00BC128C">
      <w:pPr>
        <w:widowControl w:val="0"/>
        <w:suppressAutoHyphens/>
        <w:spacing w:after="0" w:line="240" w:lineRule="auto"/>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Приложение к Договору аренды</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объекта нежилого муниципального фонда</w:t>
      </w:r>
    </w:p>
    <w:p w:rsidR="00BC128C" w:rsidRPr="00BC128C" w:rsidRDefault="00BC128C" w:rsidP="00BC128C">
      <w:pPr>
        <w:widowControl w:val="0"/>
        <w:suppressAutoHyphens/>
        <w:spacing w:after="0" w:line="240" w:lineRule="auto"/>
        <w:jc w:val="right"/>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от __________№ ____________</w:t>
      </w:r>
    </w:p>
    <w:p w:rsidR="00BC128C" w:rsidRPr="00BC128C" w:rsidRDefault="00BC128C" w:rsidP="00BC128C">
      <w:pPr>
        <w:widowControl w:val="0"/>
        <w:suppressAutoHyphens/>
        <w:spacing w:after="0" w:line="240" w:lineRule="auto"/>
        <w:jc w:val="center"/>
        <w:rPr>
          <w:rFonts w:ascii="Times New Roman" w:eastAsia="Lucida Sans Unicode" w:hAnsi="Times New Roman" w:cs="Tahoma"/>
          <w:color w:val="000000"/>
          <w:sz w:val="20"/>
          <w:szCs w:val="20"/>
          <w:lang w:bidi="en-US"/>
        </w:rPr>
      </w:pP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АКТ</w:t>
      </w:r>
    </w:p>
    <w:p w:rsidR="00BC128C" w:rsidRPr="00BC128C" w:rsidRDefault="00BC128C" w:rsidP="00BC128C">
      <w:pPr>
        <w:widowControl w:val="0"/>
        <w:suppressAutoHyphens/>
        <w:spacing w:after="0" w:line="240" w:lineRule="auto"/>
        <w:jc w:val="center"/>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b/>
          <w:color w:val="000000"/>
          <w:sz w:val="20"/>
          <w:szCs w:val="20"/>
          <w:lang w:bidi="en-US"/>
        </w:rPr>
        <w:t xml:space="preserve">приема-передачи объектов нежилого муниципального фонда </w:t>
      </w:r>
    </w:p>
    <w:p w:rsidR="00BC128C" w:rsidRPr="00BC128C" w:rsidRDefault="00BC128C" w:rsidP="00BC128C">
      <w:pPr>
        <w:widowControl w:val="0"/>
        <w:suppressAutoHyphens/>
        <w:spacing w:after="0" w:line="240" w:lineRule="auto"/>
        <w:contextualSpacing/>
        <w:rPr>
          <w:rFonts w:ascii="Times New Roman" w:eastAsia="Lucida Sans Unicode" w:hAnsi="Times New Roman" w:cs="Tahoma"/>
          <w:color w:val="000000"/>
          <w:sz w:val="20"/>
          <w:szCs w:val="20"/>
          <w:lang w:bidi="en-US"/>
        </w:rPr>
      </w:pP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proofErr w:type="gramStart"/>
      <w:r w:rsidRPr="00BC128C">
        <w:rPr>
          <w:rFonts w:ascii="Times New Roman" w:eastAsia="Arial" w:hAnsi="Times New Roman" w:cs="Times New Roman"/>
          <w:sz w:val="20"/>
          <w:szCs w:val="20"/>
          <w:lang w:eastAsia="ar-SA"/>
        </w:rPr>
        <w:t>по адресу:</w:t>
      </w:r>
      <w:r w:rsidRPr="00BC128C">
        <w:rPr>
          <w:rFonts w:ascii="Times New Roman" w:eastAsia="Arial" w:hAnsi="Times New Roman" w:cs="Times New Roman"/>
          <w:b/>
          <w:sz w:val="20"/>
          <w:szCs w:val="20"/>
          <w:lang w:eastAsia="ar-SA"/>
        </w:rPr>
        <w:t xml:space="preserve"> г. Астрахань, </w:t>
      </w:r>
      <w:r w:rsidRPr="00BC128C">
        <w:rPr>
          <w:rFonts w:ascii="Times New Roman" w:hAnsi="Times New Roman" w:cs="Times New Roman"/>
          <w:b/>
          <w:snapToGrid w:val="0"/>
          <w:sz w:val="20"/>
          <w:szCs w:val="20"/>
        </w:rPr>
        <w:t xml:space="preserve">Кировский район, ул. Адмиралтейская/ ул. </w:t>
      </w:r>
      <w:proofErr w:type="spellStart"/>
      <w:r w:rsidRPr="00BC128C">
        <w:rPr>
          <w:rFonts w:ascii="Times New Roman" w:hAnsi="Times New Roman" w:cs="Times New Roman"/>
          <w:b/>
          <w:snapToGrid w:val="0"/>
          <w:sz w:val="20"/>
          <w:szCs w:val="20"/>
        </w:rPr>
        <w:t>Кр</w:t>
      </w:r>
      <w:proofErr w:type="spellEnd"/>
      <w:r w:rsidRPr="00BC128C">
        <w:rPr>
          <w:rFonts w:ascii="Times New Roman" w:hAnsi="Times New Roman" w:cs="Times New Roman"/>
          <w:b/>
          <w:snapToGrid w:val="0"/>
          <w:sz w:val="20"/>
          <w:szCs w:val="20"/>
        </w:rPr>
        <w:t>. Набережная, 43/10, относящиеся к объекту культурного наследия:</w:t>
      </w:r>
      <w:proofErr w:type="gramEnd"/>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eastAsia="Arial" w:hAnsi="Times New Roman" w:cs="Times New Roman"/>
          <w:b/>
          <w:sz w:val="20"/>
          <w:szCs w:val="20"/>
          <w:lang w:eastAsia="ar-SA"/>
        </w:rPr>
        <w:t>- по</w:t>
      </w:r>
      <w:r w:rsidRPr="00BC128C">
        <w:rPr>
          <w:rFonts w:ascii="Times New Roman" w:hAnsi="Times New Roman" w:cs="Times New Roman"/>
          <w:b/>
          <w:snapToGrid w:val="0"/>
          <w:sz w:val="20"/>
          <w:szCs w:val="20"/>
        </w:rPr>
        <w:t xml:space="preserve">м. 2, общей площадью 134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xml:space="preserve">, кадастровый номер 30:12:010583:465, </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r w:rsidRPr="00BC128C">
        <w:rPr>
          <w:rFonts w:ascii="Times New Roman" w:hAnsi="Times New Roman" w:cs="Times New Roman"/>
          <w:b/>
          <w:snapToGrid w:val="0"/>
          <w:sz w:val="20"/>
          <w:szCs w:val="20"/>
        </w:rPr>
        <w:t xml:space="preserve">- пом. 3, общей площадью 11,6 </w:t>
      </w:r>
      <w:proofErr w:type="spellStart"/>
      <w:r w:rsidRPr="00BC128C">
        <w:rPr>
          <w:rFonts w:ascii="Times New Roman" w:hAnsi="Times New Roman" w:cs="Times New Roman"/>
          <w:b/>
          <w:snapToGrid w:val="0"/>
          <w:sz w:val="20"/>
          <w:szCs w:val="20"/>
        </w:rPr>
        <w:t>кв</w:t>
      </w:r>
      <w:proofErr w:type="gramStart"/>
      <w:r w:rsidRPr="00BC128C">
        <w:rPr>
          <w:rFonts w:ascii="Times New Roman" w:hAnsi="Times New Roman" w:cs="Times New Roman"/>
          <w:b/>
          <w:snapToGrid w:val="0"/>
          <w:sz w:val="20"/>
          <w:szCs w:val="20"/>
        </w:rPr>
        <w:t>.м</w:t>
      </w:r>
      <w:proofErr w:type="spellEnd"/>
      <w:proofErr w:type="gramEnd"/>
      <w:r w:rsidRPr="00BC128C">
        <w:rPr>
          <w:rFonts w:ascii="Times New Roman" w:hAnsi="Times New Roman" w:cs="Times New Roman"/>
          <w:b/>
          <w:snapToGrid w:val="0"/>
          <w:sz w:val="20"/>
          <w:szCs w:val="20"/>
        </w:rPr>
        <w:t>, кадастровый номер 30:12:010583:464.</w:t>
      </w:r>
    </w:p>
    <w:p w:rsidR="00BC128C" w:rsidRPr="00BC128C" w:rsidRDefault="00BC128C" w:rsidP="00BC128C">
      <w:pPr>
        <w:tabs>
          <w:tab w:val="left" w:pos="709"/>
        </w:tabs>
        <w:suppressAutoHyphens/>
        <w:autoSpaceDE w:val="0"/>
        <w:spacing w:after="0" w:line="240" w:lineRule="auto"/>
        <w:ind w:left="709" w:right="839"/>
        <w:jc w:val="both"/>
        <w:rPr>
          <w:rFonts w:ascii="Times New Roman" w:hAnsi="Times New Roman" w:cs="Times New Roman"/>
          <w:b/>
          <w:snapToGrid w:val="0"/>
          <w:sz w:val="20"/>
          <w:szCs w:val="20"/>
        </w:rPr>
      </w:pPr>
    </w:p>
    <w:p w:rsidR="00BC128C" w:rsidRPr="00BC128C" w:rsidRDefault="00BC128C" w:rsidP="00BC128C">
      <w:pPr>
        <w:suppressAutoHyphens/>
        <w:autoSpaceDE w:val="0"/>
        <w:spacing w:after="0" w:line="240" w:lineRule="auto"/>
        <w:jc w:val="center"/>
        <w:rPr>
          <w:rFonts w:ascii="Times New Roman" w:eastAsia="Arial" w:hAnsi="Times New Roman" w:cs="Times New Roman"/>
          <w:b/>
          <w:sz w:val="20"/>
          <w:szCs w:val="20"/>
          <w:u w:val="single"/>
          <w:lang w:eastAsia="ar-SA"/>
        </w:rPr>
      </w:pPr>
    </w:p>
    <w:p w:rsidR="00BC128C" w:rsidRPr="00BC128C" w:rsidRDefault="00BC128C" w:rsidP="00BC128C">
      <w:pPr>
        <w:widowControl w:val="0"/>
        <w:tabs>
          <w:tab w:val="left" w:pos="540"/>
        </w:tabs>
        <w:suppressAutoHyphens/>
        <w:spacing w:after="0" w:line="240" w:lineRule="auto"/>
        <w:contextualSpacing/>
        <w:jc w:val="both"/>
        <w:rPr>
          <w:rFonts w:ascii="Times New Roman" w:eastAsia="Lucida Sans Unicode" w:hAnsi="Times New Roman" w:cs="Tahoma"/>
          <w:b/>
          <w:bCs/>
          <w:i/>
          <w:sz w:val="20"/>
          <w:szCs w:val="20"/>
          <w:u w:val="single"/>
          <w:lang w:bidi="en-US"/>
        </w:rPr>
      </w:pPr>
      <w:r w:rsidRPr="00BC128C">
        <w:rPr>
          <w:rFonts w:ascii="Times New Roman" w:eastAsia="Lucida Sans Unicode" w:hAnsi="Times New Roman" w:cs="Tahoma"/>
          <w:b/>
          <w:i/>
          <w:color w:val="000000"/>
          <w:sz w:val="20"/>
          <w:szCs w:val="20"/>
          <w:lang w:bidi="en-US"/>
        </w:rPr>
        <w:t xml:space="preserve">  </w:t>
      </w:r>
      <w:r w:rsidRPr="00BC128C">
        <w:rPr>
          <w:rFonts w:ascii="Times New Roman" w:eastAsia="Lucida Sans Unicode" w:hAnsi="Times New Roman" w:cs="Tahoma"/>
          <w:color w:val="000000"/>
          <w:sz w:val="20"/>
          <w:szCs w:val="20"/>
          <w:lang w:bidi="en-US"/>
        </w:rPr>
        <w:t>Арендодатель:</w:t>
      </w:r>
      <w:r w:rsidRPr="00BC128C">
        <w:rPr>
          <w:rFonts w:ascii="Times New Roman" w:eastAsia="Lucida Sans Unicode" w:hAnsi="Times New Roman" w:cs="Tahoma"/>
          <w:b/>
          <w:i/>
          <w:color w:val="000000"/>
          <w:sz w:val="20"/>
          <w:szCs w:val="20"/>
          <w:lang w:bidi="en-US"/>
        </w:rPr>
        <w:t> </w:t>
      </w:r>
      <w:r w:rsidRPr="00BC128C">
        <w:rPr>
          <w:rFonts w:ascii="Times New Roman" w:eastAsia="Lucida Sans Unicode" w:hAnsi="Times New Roman" w:cs="Tahoma"/>
          <w:b/>
          <w:color w:val="000000"/>
          <w:sz w:val="20"/>
          <w:szCs w:val="20"/>
          <w:lang w:bidi="en-US"/>
        </w:rPr>
        <w:t xml:space="preserve">Управление муниципального имущества администрации </w:t>
      </w:r>
      <w:r w:rsidRPr="00BC128C">
        <w:rPr>
          <w:rFonts w:ascii="Times New Roman" w:eastAsia="Lucida Sans Unicode" w:hAnsi="Times New Roman" w:cs="Tahoma"/>
          <w:b/>
          <w:bCs/>
          <w:sz w:val="20"/>
          <w:szCs w:val="20"/>
          <w:lang w:bidi="en-US"/>
        </w:rPr>
        <w:t>муниципального образования «</w:t>
      </w:r>
      <w:r w:rsidRPr="00BC128C">
        <w:rPr>
          <w:rFonts w:ascii="Times New Roman" w:eastAsia="Arial" w:hAnsi="Times New Roman" w:cs="Times New Roman"/>
          <w:b/>
          <w:sz w:val="20"/>
          <w:szCs w:val="20"/>
          <w:lang w:eastAsia="ar-SA"/>
        </w:rPr>
        <w:t>Городской округ город Астрахань</w:t>
      </w:r>
      <w:r w:rsidRPr="00BC128C">
        <w:rPr>
          <w:rFonts w:ascii="Times New Roman" w:eastAsia="Lucida Sans Unicode" w:hAnsi="Times New Roman" w:cs="Tahoma"/>
          <w:b/>
          <w:bCs/>
          <w:sz w:val="20"/>
          <w:szCs w:val="20"/>
          <w:lang w:bidi="en-US"/>
        </w:rPr>
        <w:t xml:space="preserve">», </w:t>
      </w:r>
      <w:r w:rsidRPr="00BC128C">
        <w:rPr>
          <w:rFonts w:ascii="Times New Roman" w:eastAsia="Lucida Sans Unicode" w:hAnsi="Times New Roman" w:cs="Tahoma"/>
          <w:b/>
          <w:color w:val="000000"/>
          <w:sz w:val="20"/>
          <w:szCs w:val="20"/>
          <w:lang w:bidi="en-US"/>
        </w:rPr>
        <w:t>в лице представителей:</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Cs/>
          <w:color w:val="000000"/>
          <w:sz w:val="20"/>
          <w:szCs w:val="20"/>
          <w:lang w:bidi="en-US"/>
        </w:rPr>
      </w:pPr>
      <w:r w:rsidRPr="00BC128C">
        <w:rPr>
          <w:rFonts w:ascii="Times New Roman" w:eastAsia="Lucida Sans Unicode" w:hAnsi="Times New Roman" w:cs="Tahoma"/>
          <w:iCs/>
          <w:color w:val="000000"/>
          <w:sz w:val="20"/>
          <w:szCs w:val="20"/>
          <w:lang w:bidi="en-US"/>
        </w:rPr>
        <w:t xml:space="preserve">         </w:t>
      </w:r>
      <w:r w:rsidRPr="00BC128C">
        <w:rPr>
          <w:rFonts w:ascii="Times New Roman" w:eastAsia="Lucida Sans Unicode" w:hAnsi="Times New Roman" w:cs="Tahoma"/>
          <w:b/>
          <w:i/>
          <w:iCs/>
          <w:color w:val="000000"/>
          <w:sz w:val="20"/>
          <w:szCs w:val="20"/>
          <w:u w:val="single"/>
          <w:lang w:bidi="en-US"/>
        </w:rPr>
        <w:t>___________________________________________________________________________________________________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b/>
          <w:color w:val="000000"/>
          <w:sz w:val="20"/>
          <w:szCs w:val="20"/>
          <w:lang w:bidi="en-US"/>
        </w:rPr>
      </w:pPr>
      <w:r w:rsidRPr="00BC128C">
        <w:rPr>
          <w:rFonts w:ascii="Times New Roman" w:eastAsia="Lucida Sans Unicode" w:hAnsi="Times New Roman" w:cs="Tahoma"/>
          <w:color w:val="000000"/>
          <w:sz w:val="20"/>
          <w:szCs w:val="20"/>
          <w:lang w:bidi="en-US"/>
        </w:rPr>
        <w:t>передает, а</w:t>
      </w:r>
      <w:r w:rsidRPr="00BC128C">
        <w:rPr>
          <w:rFonts w:ascii="Times New Roman" w:eastAsia="Lucida Sans Unicode" w:hAnsi="Times New Roman" w:cs="Tahoma"/>
          <w:b/>
          <w:color w:val="000000"/>
          <w:sz w:val="20"/>
          <w:szCs w:val="20"/>
          <w:lang w:bidi="en-US"/>
        </w:rPr>
        <w:t xml:space="preserve"> </w:t>
      </w:r>
    </w:p>
    <w:p w:rsidR="00BC128C" w:rsidRPr="00BC128C" w:rsidRDefault="00BC128C" w:rsidP="00BC128C">
      <w:pPr>
        <w:widowControl w:val="0"/>
        <w:tabs>
          <w:tab w:val="left" w:pos="900"/>
          <w:tab w:val="left" w:pos="1080"/>
          <w:tab w:val="left" w:pos="1260"/>
          <w:tab w:val="left" w:pos="1440"/>
        </w:tabs>
        <w:suppressAutoHyphens/>
        <w:spacing w:after="0" w:line="240" w:lineRule="auto"/>
        <w:ind w:right="-1"/>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Арендатор:  </w:t>
      </w:r>
      <w:r w:rsidRPr="00BC128C">
        <w:rPr>
          <w:rFonts w:ascii="Times New Roman" w:eastAsia="Lucida Sans Unicode" w:hAnsi="Times New Roman" w:cs="Tahoma"/>
          <w:b/>
          <w:i/>
          <w:color w:val="000000"/>
          <w:sz w:val="20"/>
          <w:szCs w:val="20"/>
          <w:u w:val="single"/>
          <w:lang w:bidi="en-US"/>
        </w:rPr>
        <w:t>в лице 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ind w:right="-142"/>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принимает объект нежилого муниципального фонда в соответствии с договором аренды №_____ </w:t>
      </w:r>
      <w:proofErr w:type="gramStart"/>
      <w:r w:rsidRPr="00BC128C">
        <w:rPr>
          <w:rFonts w:ascii="Times New Roman" w:eastAsia="Lucida Sans Unicode" w:hAnsi="Times New Roman" w:cs="Tahoma"/>
          <w:color w:val="000000"/>
          <w:sz w:val="20"/>
          <w:szCs w:val="20"/>
          <w:lang w:bidi="en-US"/>
        </w:rPr>
        <w:t>от</w:t>
      </w:r>
      <w:proofErr w:type="gramEnd"/>
      <w:r w:rsidRPr="00BC128C">
        <w:rPr>
          <w:rFonts w:ascii="Times New Roman" w:eastAsia="Lucida Sans Unicode" w:hAnsi="Times New Roman" w:cs="Tahoma"/>
          <w:color w:val="000000"/>
          <w:sz w:val="20"/>
          <w:szCs w:val="20"/>
          <w:lang w:bidi="en-US"/>
        </w:rPr>
        <w:t xml:space="preserve"> _________и </w:t>
      </w:r>
      <w:proofErr w:type="gramStart"/>
      <w:r w:rsidRPr="00BC128C">
        <w:rPr>
          <w:rFonts w:ascii="Times New Roman" w:eastAsia="Lucida Sans Unicode" w:hAnsi="Times New Roman" w:cs="Tahoma"/>
          <w:color w:val="000000"/>
          <w:sz w:val="20"/>
          <w:szCs w:val="20"/>
          <w:lang w:bidi="en-US"/>
        </w:rPr>
        <w:t>на</w:t>
      </w:r>
      <w:proofErr w:type="gramEnd"/>
      <w:r w:rsidRPr="00BC128C">
        <w:rPr>
          <w:rFonts w:ascii="Times New Roman" w:eastAsia="Lucida Sans Unicode" w:hAnsi="Times New Roman" w:cs="Tahoma"/>
          <w:color w:val="000000"/>
          <w:sz w:val="20"/>
          <w:szCs w:val="20"/>
          <w:lang w:bidi="en-US"/>
        </w:rPr>
        <w:t xml:space="preserve"> основании ч.1 статьи 655 ГК РФ.</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imes New Roman"/>
          <w:color w:val="000000"/>
          <w:sz w:val="20"/>
          <w:szCs w:val="20"/>
          <w:lang w:bidi="en-US"/>
        </w:rPr>
      </w:pPr>
      <w:r w:rsidRPr="00BC128C">
        <w:rPr>
          <w:rFonts w:ascii="Times New Roman" w:eastAsia="Lucida Sans Unicode" w:hAnsi="Times New Roman" w:cs="Times New Roman"/>
          <w:color w:val="000000"/>
          <w:sz w:val="20"/>
          <w:szCs w:val="20"/>
          <w:lang w:bidi="en-US"/>
        </w:rPr>
        <w:t xml:space="preserve">                                  ___________________________________________________________________________________</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BC128C" w:rsidRPr="00BC128C" w:rsidRDefault="00BC128C" w:rsidP="00BC128C">
      <w:pPr>
        <w:widowControl w:val="0"/>
        <w:tabs>
          <w:tab w:val="left" w:pos="900"/>
          <w:tab w:val="left" w:pos="1080"/>
          <w:tab w:val="left" w:pos="1260"/>
          <w:tab w:val="left" w:pos="1440"/>
        </w:tabs>
        <w:suppressAutoHyphens/>
        <w:spacing w:after="0" w:line="240" w:lineRule="auto"/>
        <w:contextualSpacing/>
        <w:jc w:val="both"/>
        <w:rPr>
          <w:rFonts w:ascii="Times New Roman" w:eastAsia="Lucida Sans Unicode" w:hAnsi="Times New Roman" w:cs="Tahoma"/>
          <w:i/>
          <w:color w:val="000000"/>
          <w:sz w:val="20"/>
          <w:szCs w:val="20"/>
          <w:lang w:bidi="en-US"/>
        </w:rPr>
      </w:pP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xml:space="preserve">  Приложение (при наличии):    </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поэтажный план строения;</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 план усадебного участка;</w:t>
      </w:r>
    </w:p>
    <w:p w:rsidR="00BC128C" w:rsidRPr="00BC128C" w:rsidRDefault="00BC128C" w:rsidP="00BC128C">
      <w:pPr>
        <w:widowControl w:val="0"/>
        <w:suppressAutoHyphens/>
        <w:spacing w:after="0" w:line="240" w:lineRule="auto"/>
        <w:jc w:val="both"/>
        <w:rPr>
          <w:rFonts w:ascii="Times New Roman" w:eastAsia="Lucida Sans Unicode" w:hAnsi="Times New Roman" w:cs="Tahoma"/>
          <w:i/>
          <w:color w:val="000000"/>
          <w:sz w:val="20"/>
          <w:szCs w:val="20"/>
          <w:lang w:bidi="en-US"/>
        </w:rPr>
      </w:pPr>
      <w:r w:rsidRPr="00BC128C">
        <w:rPr>
          <w:rFonts w:ascii="Times New Roman" w:eastAsia="Lucida Sans Unicode" w:hAnsi="Times New Roman" w:cs="Tahoma"/>
          <w:i/>
          <w:color w:val="000000"/>
          <w:sz w:val="20"/>
          <w:szCs w:val="20"/>
          <w:lang w:bidi="en-US"/>
        </w:rPr>
        <w:t>-экспликация к поэтажному плану здания</w:t>
      </w: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p>
    <w:p w:rsidR="00BC128C" w:rsidRPr="00BC128C" w:rsidRDefault="00BC128C" w:rsidP="00BC128C">
      <w:pPr>
        <w:spacing w:after="0" w:line="240" w:lineRule="auto"/>
        <w:ind w:firstLine="720"/>
        <w:contextualSpacing/>
        <w:jc w:val="both"/>
        <w:rPr>
          <w:rFonts w:ascii="Times New Roman" w:eastAsia="Lucida Sans Unicode" w:hAnsi="Times New Roman" w:cs="Tahoma"/>
          <w:color w:val="000000"/>
          <w:sz w:val="20"/>
          <w:szCs w:val="20"/>
          <w:lang w:bidi="en-US"/>
        </w:rPr>
      </w:pPr>
      <w:r w:rsidRPr="00BC128C">
        <w:rPr>
          <w:rFonts w:ascii="Times New Roman" w:eastAsia="Lucida Sans Unicode" w:hAnsi="Times New Roman" w:cs="Tahoma"/>
          <w:color w:val="000000"/>
          <w:sz w:val="20"/>
          <w:szCs w:val="20"/>
          <w:lang w:bidi="en-US"/>
        </w:rPr>
        <w:t>Сдал:   _______________</w:t>
      </w:r>
    </w:p>
    <w:p w:rsidR="00BC128C" w:rsidRPr="00BC128C" w:rsidRDefault="00BC128C" w:rsidP="00BC128C">
      <w:pPr>
        <w:spacing w:after="0" w:line="240" w:lineRule="auto"/>
        <w:ind w:firstLine="720"/>
        <w:contextualSpacing/>
        <w:jc w:val="both"/>
        <w:rPr>
          <w:rFonts w:ascii="Times New Roman" w:hAnsi="Times New Roman" w:cs="Times New Roman"/>
          <w:sz w:val="20"/>
          <w:szCs w:val="20"/>
        </w:rPr>
      </w:pPr>
      <w:r w:rsidRPr="00BC128C">
        <w:rPr>
          <w:rFonts w:ascii="Times New Roman" w:eastAsia="Lucida Sans Unicode" w:hAnsi="Times New Roman" w:cs="Tahoma"/>
          <w:color w:val="000000"/>
          <w:sz w:val="20"/>
          <w:szCs w:val="20"/>
          <w:lang w:bidi="en-US"/>
        </w:rPr>
        <w:t xml:space="preserve">Принял:_______________ </w:t>
      </w:r>
    </w:p>
    <w:p w:rsidR="00BC128C" w:rsidRPr="00BC128C" w:rsidRDefault="00BC128C" w:rsidP="00BC128C">
      <w:pPr>
        <w:spacing w:after="0" w:line="360" w:lineRule="auto"/>
        <w:ind w:firstLine="720"/>
        <w:contextualSpacing/>
        <w:jc w:val="both"/>
        <w:rPr>
          <w:rFonts w:ascii="Times New Roman" w:hAnsi="Times New Roman" w:cs="Times New Roman"/>
          <w:sz w:val="20"/>
          <w:szCs w:val="20"/>
        </w:rPr>
      </w:pPr>
    </w:p>
    <w:p w:rsidR="0038451A" w:rsidRDefault="0038451A" w:rsidP="00BC128C"/>
    <w:sectPr w:rsidR="0038451A" w:rsidSect="00BC128C">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B4ED2"/>
    <w:multiLevelType w:val="hybridMultilevel"/>
    <w:tmpl w:val="3850B370"/>
    <w:lvl w:ilvl="0" w:tplc="5AD8A222">
      <w:start w:val="1"/>
      <w:numFmt w:val="decimal"/>
      <w:lvlText w:val="%1)"/>
      <w:lvlJc w:val="left"/>
      <w:pPr>
        <w:ind w:left="566" w:hanging="303"/>
        <w:jc w:val="left"/>
      </w:pPr>
      <w:rPr>
        <w:rFonts w:ascii="Times New Roman" w:eastAsia="Times New Roman" w:hAnsi="Times New Roman" w:cs="Times New Roman" w:hint="default"/>
        <w:b w:val="0"/>
        <w:bCs w:val="0"/>
        <w:i w:val="0"/>
        <w:iCs w:val="0"/>
        <w:w w:val="100"/>
        <w:sz w:val="22"/>
        <w:szCs w:val="22"/>
        <w:lang w:val="ru-RU" w:eastAsia="en-US" w:bidi="ar-SA"/>
      </w:rPr>
    </w:lvl>
    <w:lvl w:ilvl="1" w:tplc="89A64F56">
      <w:numFmt w:val="bullet"/>
      <w:lvlText w:val="•"/>
      <w:lvlJc w:val="left"/>
      <w:pPr>
        <w:ind w:left="1694" w:hanging="303"/>
      </w:pPr>
      <w:rPr>
        <w:rFonts w:hint="default"/>
        <w:lang w:val="ru-RU" w:eastAsia="en-US" w:bidi="ar-SA"/>
      </w:rPr>
    </w:lvl>
    <w:lvl w:ilvl="2" w:tplc="2DF0C940">
      <w:numFmt w:val="bullet"/>
      <w:lvlText w:val="•"/>
      <w:lvlJc w:val="left"/>
      <w:pPr>
        <w:ind w:left="2829" w:hanging="303"/>
      </w:pPr>
      <w:rPr>
        <w:rFonts w:hint="default"/>
        <w:lang w:val="ru-RU" w:eastAsia="en-US" w:bidi="ar-SA"/>
      </w:rPr>
    </w:lvl>
    <w:lvl w:ilvl="3" w:tplc="2696A20A">
      <w:numFmt w:val="bullet"/>
      <w:lvlText w:val="•"/>
      <w:lvlJc w:val="left"/>
      <w:pPr>
        <w:ind w:left="3963" w:hanging="303"/>
      </w:pPr>
      <w:rPr>
        <w:rFonts w:hint="default"/>
        <w:lang w:val="ru-RU" w:eastAsia="en-US" w:bidi="ar-SA"/>
      </w:rPr>
    </w:lvl>
    <w:lvl w:ilvl="4" w:tplc="DD22E68A">
      <w:numFmt w:val="bullet"/>
      <w:lvlText w:val="•"/>
      <w:lvlJc w:val="left"/>
      <w:pPr>
        <w:ind w:left="5098" w:hanging="303"/>
      </w:pPr>
      <w:rPr>
        <w:rFonts w:hint="default"/>
        <w:lang w:val="ru-RU" w:eastAsia="en-US" w:bidi="ar-SA"/>
      </w:rPr>
    </w:lvl>
    <w:lvl w:ilvl="5" w:tplc="C0B8F046">
      <w:numFmt w:val="bullet"/>
      <w:lvlText w:val="•"/>
      <w:lvlJc w:val="left"/>
      <w:pPr>
        <w:ind w:left="6233" w:hanging="303"/>
      </w:pPr>
      <w:rPr>
        <w:rFonts w:hint="default"/>
        <w:lang w:val="ru-RU" w:eastAsia="en-US" w:bidi="ar-SA"/>
      </w:rPr>
    </w:lvl>
    <w:lvl w:ilvl="6" w:tplc="3ECEB19A">
      <w:numFmt w:val="bullet"/>
      <w:lvlText w:val="•"/>
      <w:lvlJc w:val="left"/>
      <w:pPr>
        <w:ind w:left="7367" w:hanging="303"/>
      </w:pPr>
      <w:rPr>
        <w:rFonts w:hint="default"/>
        <w:lang w:val="ru-RU" w:eastAsia="en-US" w:bidi="ar-SA"/>
      </w:rPr>
    </w:lvl>
    <w:lvl w:ilvl="7" w:tplc="1786AE3C">
      <w:numFmt w:val="bullet"/>
      <w:lvlText w:val="•"/>
      <w:lvlJc w:val="left"/>
      <w:pPr>
        <w:ind w:left="8502" w:hanging="303"/>
      </w:pPr>
      <w:rPr>
        <w:rFonts w:hint="default"/>
        <w:lang w:val="ru-RU" w:eastAsia="en-US" w:bidi="ar-SA"/>
      </w:rPr>
    </w:lvl>
    <w:lvl w:ilvl="8" w:tplc="E1287072">
      <w:numFmt w:val="bullet"/>
      <w:lvlText w:val="•"/>
      <w:lvlJc w:val="left"/>
      <w:pPr>
        <w:ind w:left="9637" w:hanging="303"/>
      </w:pPr>
      <w:rPr>
        <w:rFonts w:hint="default"/>
        <w:lang w:val="ru-RU" w:eastAsia="en-US" w:bidi="ar-SA"/>
      </w:rPr>
    </w:lvl>
  </w:abstractNum>
  <w:abstractNum w:abstractNumId="1">
    <w:nsid w:val="68F41F72"/>
    <w:multiLevelType w:val="multilevel"/>
    <w:tmpl w:val="1BF6F198"/>
    <w:lvl w:ilvl="0">
      <w:start w:val="1"/>
      <w:numFmt w:val="decimal"/>
      <w:lvlText w:val="%1)"/>
      <w:lvlJc w:val="left"/>
      <w:pPr>
        <w:ind w:left="566" w:hanging="245"/>
        <w:jc w:val="left"/>
      </w:pPr>
      <w:rPr>
        <w:rFonts w:ascii="Times New Roman" w:eastAsia="Times New Roman" w:hAnsi="Times New Roman" w:cs="Times New Roman" w:hint="default"/>
        <w:b w:val="0"/>
        <w:bCs w:val="0"/>
        <w:i w:val="0"/>
        <w:iCs w:val="0"/>
        <w:w w:val="100"/>
        <w:sz w:val="20"/>
        <w:szCs w:val="20"/>
        <w:lang w:val="ru-RU" w:eastAsia="en-US" w:bidi="ar-SA"/>
      </w:rPr>
    </w:lvl>
    <w:lvl w:ilvl="1">
      <w:start w:val="1"/>
      <w:numFmt w:val="decimal"/>
      <w:lvlText w:val="%1.%2."/>
      <w:lvlJc w:val="left"/>
      <w:pPr>
        <w:ind w:left="566" w:hanging="600"/>
        <w:jc w:val="left"/>
      </w:pPr>
      <w:rPr>
        <w:rFonts w:ascii="Times New Roman" w:eastAsia="Times New Roman" w:hAnsi="Times New Roman" w:cs="Times New Roman" w:hint="default"/>
        <w:b w:val="0"/>
        <w:bCs w:val="0"/>
        <w:i w:val="0"/>
        <w:iCs w:val="0"/>
        <w:w w:val="100"/>
        <w:sz w:val="22"/>
        <w:szCs w:val="22"/>
        <w:lang w:val="ru-RU" w:eastAsia="en-US" w:bidi="ar-SA"/>
      </w:rPr>
    </w:lvl>
    <w:lvl w:ilvl="2">
      <w:numFmt w:val="bullet"/>
      <w:lvlText w:val="•"/>
      <w:lvlJc w:val="left"/>
      <w:pPr>
        <w:ind w:left="2829" w:hanging="600"/>
      </w:pPr>
      <w:rPr>
        <w:rFonts w:hint="default"/>
        <w:lang w:val="ru-RU" w:eastAsia="en-US" w:bidi="ar-SA"/>
      </w:rPr>
    </w:lvl>
    <w:lvl w:ilvl="3">
      <w:numFmt w:val="bullet"/>
      <w:lvlText w:val="•"/>
      <w:lvlJc w:val="left"/>
      <w:pPr>
        <w:ind w:left="3963" w:hanging="600"/>
      </w:pPr>
      <w:rPr>
        <w:rFonts w:hint="default"/>
        <w:lang w:val="ru-RU" w:eastAsia="en-US" w:bidi="ar-SA"/>
      </w:rPr>
    </w:lvl>
    <w:lvl w:ilvl="4">
      <w:numFmt w:val="bullet"/>
      <w:lvlText w:val="•"/>
      <w:lvlJc w:val="left"/>
      <w:pPr>
        <w:ind w:left="5098" w:hanging="600"/>
      </w:pPr>
      <w:rPr>
        <w:rFonts w:hint="default"/>
        <w:lang w:val="ru-RU" w:eastAsia="en-US" w:bidi="ar-SA"/>
      </w:rPr>
    </w:lvl>
    <w:lvl w:ilvl="5">
      <w:numFmt w:val="bullet"/>
      <w:lvlText w:val="•"/>
      <w:lvlJc w:val="left"/>
      <w:pPr>
        <w:ind w:left="6233" w:hanging="600"/>
      </w:pPr>
      <w:rPr>
        <w:rFonts w:hint="default"/>
        <w:lang w:val="ru-RU" w:eastAsia="en-US" w:bidi="ar-SA"/>
      </w:rPr>
    </w:lvl>
    <w:lvl w:ilvl="6">
      <w:numFmt w:val="bullet"/>
      <w:lvlText w:val="•"/>
      <w:lvlJc w:val="left"/>
      <w:pPr>
        <w:ind w:left="7367" w:hanging="600"/>
      </w:pPr>
      <w:rPr>
        <w:rFonts w:hint="default"/>
        <w:lang w:val="ru-RU" w:eastAsia="en-US" w:bidi="ar-SA"/>
      </w:rPr>
    </w:lvl>
    <w:lvl w:ilvl="7">
      <w:numFmt w:val="bullet"/>
      <w:lvlText w:val="•"/>
      <w:lvlJc w:val="left"/>
      <w:pPr>
        <w:ind w:left="8502" w:hanging="600"/>
      </w:pPr>
      <w:rPr>
        <w:rFonts w:hint="default"/>
        <w:lang w:val="ru-RU" w:eastAsia="en-US" w:bidi="ar-SA"/>
      </w:rPr>
    </w:lvl>
    <w:lvl w:ilvl="8">
      <w:numFmt w:val="bullet"/>
      <w:lvlText w:val="•"/>
      <w:lvlJc w:val="left"/>
      <w:pPr>
        <w:ind w:left="9637" w:hanging="600"/>
      </w:pPr>
      <w:rPr>
        <w:rFonts w:hint="default"/>
        <w:lang w:val="ru-RU" w:eastAsia="en-US" w:bidi="ar-SA"/>
      </w:rPr>
    </w:lvl>
  </w:abstractNum>
  <w:abstractNum w:abstractNumId="2">
    <w:nsid w:val="71AA5B59"/>
    <w:multiLevelType w:val="hybridMultilevel"/>
    <w:tmpl w:val="803057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28C"/>
    <w:rsid w:val="00280A86"/>
    <w:rsid w:val="0038451A"/>
    <w:rsid w:val="004206E3"/>
    <w:rsid w:val="005B7515"/>
    <w:rsid w:val="00BC128C"/>
    <w:rsid w:val="00CF0208"/>
    <w:rsid w:val="00E43C55"/>
    <w:rsid w:val="00FD1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BC128C"/>
    <w:pPr>
      <w:widowControl w:val="0"/>
      <w:autoSpaceDE w:val="0"/>
      <w:autoSpaceDN w:val="0"/>
      <w:spacing w:before="1" w:after="0" w:line="240" w:lineRule="auto"/>
      <w:ind w:left="613" w:right="615"/>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BC128C"/>
    <w:pPr>
      <w:widowControl w:val="0"/>
      <w:autoSpaceDE w:val="0"/>
      <w:autoSpaceDN w:val="0"/>
      <w:spacing w:after="0" w:line="240" w:lineRule="auto"/>
      <w:ind w:left="468" w:right="615"/>
      <w:jc w:val="center"/>
      <w:outlineLvl w:val="1"/>
    </w:pPr>
    <w:rPr>
      <w:rFonts w:ascii="Times New Roman" w:eastAsia="Times New Roman" w:hAnsi="Times New Roman" w:cs="Times New Roman"/>
      <w:b/>
      <w:bCs/>
      <w:sz w:val="26"/>
      <w:szCs w:val="26"/>
    </w:rPr>
  </w:style>
  <w:style w:type="paragraph" w:styleId="3">
    <w:name w:val="heading 3"/>
    <w:basedOn w:val="a"/>
    <w:link w:val="30"/>
    <w:uiPriority w:val="1"/>
    <w:qFormat/>
    <w:rsid w:val="00BC128C"/>
    <w:pPr>
      <w:widowControl w:val="0"/>
      <w:autoSpaceDE w:val="0"/>
      <w:autoSpaceDN w:val="0"/>
      <w:spacing w:before="12" w:after="0" w:line="240" w:lineRule="auto"/>
      <w:ind w:left="20"/>
      <w:outlineLvl w:val="2"/>
    </w:pPr>
    <w:rPr>
      <w:rFonts w:ascii="Times New Roman" w:eastAsia="Times New Roman" w:hAnsi="Times New Roman" w:cs="Times New Roman"/>
      <w:sz w:val="20"/>
      <w:szCs w:val="24"/>
    </w:rPr>
  </w:style>
  <w:style w:type="paragraph" w:styleId="4">
    <w:name w:val="heading 4"/>
    <w:basedOn w:val="a"/>
    <w:link w:val="40"/>
    <w:uiPriority w:val="1"/>
    <w:qFormat/>
    <w:rsid w:val="00BC128C"/>
    <w:pPr>
      <w:widowControl w:val="0"/>
      <w:autoSpaceDE w:val="0"/>
      <w:autoSpaceDN w:val="0"/>
      <w:spacing w:after="0" w:line="240" w:lineRule="auto"/>
      <w:ind w:left="196"/>
      <w:outlineLvl w:val="3"/>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C128C"/>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BC128C"/>
    <w:rPr>
      <w:rFonts w:ascii="Times New Roman" w:eastAsia="Times New Roman" w:hAnsi="Times New Roman" w:cs="Times New Roman"/>
      <w:b/>
      <w:bCs/>
      <w:sz w:val="26"/>
      <w:szCs w:val="26"/>
    </w:rPr>
  </w:style>
  <w:style w:type="character" w:customStyle="1" w:styleId="30">
    <w:name w:val="Заголовок 3 Знак"/>
    <w:basedOn w:val="a0"/>
    <w:link w:val="3"/>
    <w:uiPriority w:val="1"/>
    <w:rsid w:val="00BC128C"/>
    <w:rPr>
      <w:rFonts w:ascii="Times New Roman" w:eastAsia="Times New Roman" w:hAnsi="Times New Roman" w:cs="Times New Roman"/>
      <w:sz w:val="20"/>
      <w:szCs w:val="24"/>
    </w:rPr>
  </w:style>
  <w:style w:type="character" w:customStyle="1" w:styleId="40">
    <w:name w:val="Заголовок 4 Знак"/>
    <w:basedOn w:val="a0"/>
    <w:link w:val="4"/>
    <w:uiPriority w:val="1"/>
    <w:rsid w:val="00BC128C"/>
    <w:rPr>
      <w:rFonts w:ascii="Times New Roman" w:eastAsia="Times New Roman" w:hAnsi="Times New Roman" w:cs="Times New Roman"/>
      <w:b/>
      <w:bCs/>
      <w:sz w:val="20"/>
      <w:szCs w:val="20"/>
    </w:rPr>
  </w:style>
  <w:style w:type="numbering" w:customStyle="1" w:styleId="11">
    <w:name w:val="Нет списка1"/>
    <w:next w:val="a2"/>
    <w:uiPriority w:val="99"/>
    <w:semiHidden/>
    <w:unhideWhenUsed/>
    <w:rsid w:val="00BC128C"/>
  </w:style>
  <w:style w:type="table" w:styleId="a3">
    <w:name w:val="Table Grid"/>
    <w:basedOn w:val="a1"/>
    <w:uiPriority w:val="59"/>
    <w:rsid w:val="00BC128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paragraph" w:styleId="a4">
    <w:name w:val="Plain Text"/>
    <w:basedOn w:val="a"/>
    <w:link w:val="a5"/>
    <w:unhideWhenUsed/>
    <w:rsid w:val="00BC128C"/>
    <w:pPr>
      <w:widowControl w:val="0"/>
      <w:autoSpaceDE w:val="0"/>
      <w:autoSpaceDN w:val="0"/>
      <w:spacing w:after="0" w:line="240" w:lineRule="auto"/>
    </w:pPr>
    <w:rPr>
      <w:rFonts w:ascii="Consolas" w:hAnsi="Consolas" w:cs="Times New Roman"/>
      <w:sz w:val="21"/>
      <w:szCs w:val="21"/>
    </w:rPr>
  </w:style>
  <w:style w:type="character" w:customStyle="1" w:styleId="a5">
    <w:name w:val="Текст Знак"/>
    <w:basedOn w:val="a0"/>
    <w:link w:val="a4"/>
    <w:rsid w:val="00BC128C"/>
    <w:rPr>
      <w:rFonts w:ascii="Consolas" w:hAnsi="Consolas" w:cs="Times New Roman"/>
      <w:sz w:val="21"/>
      <w:szCs w:val="21"/>
    </w:rPr>
  </w:style>
  <w:style w:type="paragraph" w:styleId="a6">
    <w:name w:val="Body Text"/>
    <w:basedOn w:val="a"/>
    <w:link w:val="a7"/>
    <w:uiPriority w:val="1"/>
    <w:qFormat/>
    <w:rsid w:val="00BC128C"/>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uiPriority w:val="1"/>
    <w:rsid w:val="00BC128C"/>
    <w:rPr>
      <w:rFonts w:ascii="Times New Roman" w:eastAsia="Times New Roman" w:hAnsi="Times New Roman" w:cs="Times New Roman"/>
      <w:sz w:val="20"/>
      <w:szCs w:val="20"/>
    </w:rPr>
  </w:style>
  <w:style w:type="paragraph" w:styleId="a8">
    <w:name w:val="List Paragraph"/>
    <w:basedOn w:val="a"/>
    <w:uiPriority w:val="1"/>
    <w:qFormat/>
    <w:rsid w:val="00BC128C"/>
    <w:pPr>
      <w:widowControl w:val="0"/>
      <w:autoSpaceDE w:val="0"/>
      <w:autoSpaceDN w:val="0"/>
      <w:spacing w:after="0" w:line="240" w:lineRule="auto"/>
      <w:ind w:left="566" w:firstLine="708"/>
      <w:jc w:val="both"/>
    </w:pPr>
    <w:rPr>
      <w:rFonts w:ascii="Times New Roman" w:eastAsia="Times New Roman" w:hAnsi="Times New Roman" w:cs="Times New Roman"/>
      <w:sz w:val="20"/>
      <w:szCs w:val="20"/>
    </w:rPr>
  </w:style>
  <w:style w:type="character" w:customStyle="1" w:styleId="a9">
    <w:name w:val="Текст выноски Знак"/>
    <w:basedOn w:val="a0"/>
    <w:link w:val="aa"/>
    <w:uiPriority w:val="99"/>
    <w:semiHidden/>
    <w:rsid w:val="00BC128C"/>
    <w:rPr>
      <w:rFonts w:ascii="Tahoma" w:hAnsi="Tahoma" w:cs="Tahoma"/>
      <w:sz w:val="16"/>
      <w:szCs w:val="16"/>
      <w:lang w:val="en-US"/>
    </w:rPr>
  </w:style>
  <w:style w:type="paragraph" w:styleId="aa">
    <w:name w:val="Balloon Text"/>
    <w:basedOn w:val="a"/>
    <w:link w:val="a9"/>
    <w:uiPriority w:val="99"/>
    <w:semiHidden/>
    <w:unhideWhenUsed/>
    <w:rsid w:val="00BC128C"/>
    <w:pPr>
      <w:widowControl w:val="0"/>
      <w:autoSpaceDE w:val="0"/>
      <w:autoSpaceDN w:val="0"/>
      <w:spacing w:after="0" w:line="240" w:lineRule="auto"/>
    </w:pPr>
    <w:rPr>
      <w:rFonts w:ascii="Tahoma" w:hAnsi="Tahoma" w:cs="Tahoma"/>
      <w:sz w:val="16"/>
      <w:szCs w:val="16"/>
      <w:lang w:val="en-US"/>
    </w:rPr>
  </w:style>
  <w:style w:type="character" w:customStyle="1" w:styleId="12">
    <w:name w:val="Текст выноски Знак1"/>
    <w:basedOn w:val="a0"/>
    <w:uiPriority w:val="99"/>
    <w:semiHidden/>
    <w:rsid w:val="00BC128C"/>
    <w:rPr>
      <w:rFonts w:ascii="Tahoma" w:hAnsi="Tahoma" w:cs="Tahoma"/>
      <w:sz w:val="16"/>
      <w:szCs w:val="16"/>
    </w:rPr>
  </w:style>
  <w:style w:type="paragraph" w:styleId="ab">
    <w:name w:val="header"/>
    <w:basedOn w:val="a"/>
    <w:link w:val="ac"/>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c">
    <w:name w:val="Верхний колонтитул Знак"/>
    <w:basedOn w:val="a0"/>
    <w:link w:val="ab"/>
    <w:uiPriority w:val="99"/>
    <w:rsid w:val="00BC128C"/>
    <w:rPr>
      <w:rFonts w:ascii="Times New Roman" w:hAnsi="Times New Roman" w:cs="Times New Roman"/>
      <w:sz w:val="20"/>
      <w:szCs w:val="20"/>
    </w:rPr>
  </w:style>
  <w:style w:type="paragraph" w:styleId="ad">
    <w:name w:val="footer"/>
    <w:basedOn w:val="a"/>
    <w:link w:val="ae"/>
    <w:uiPriority w:val="99"/>
    <w:unhideWhenUsed/>
    <w:rsid w:val="00BC128C"/>
    <w:pPr>
      <w:widowControl w:val="0"/>
      <w:tabs>
        <w:tab w:val="center" w:pos="4677"/>
        <w:tab w:val="right" w:pos="9355"/>
      </w:tabs>
      <w:autoSpaceDE w:val="0"/>
      <w:autoSpaceDN w:val="0"/>
      <w:spacing w:after="0" w:line="240" w:lineRule="auto"/>
    </w:pPr>
    <w:rPr>
      <w:rFonts w:ascii="Times New Roman" w:hAnsi="Times New Roman" w:cs="Times New Roman"/>
      <w:sz w:val="20"/>
      <w:szCs w:val="20"/>
    </w:rPr>
  </w:style>
  <w:style w:type="character" w:customStyle="1" w:styleId="ae">
    <w:name w:val="Нижний колонтитул Знак"/>
    <w:basedOn w:val="a0"/>
    <w:link w:val="ad"/>
    <w:uiPriority w:val="99"/>
    <w:rsid w:val="00BC128C"/>
    <w:rPr>
      <w:rFonts w:ascii="Times New Roman" w:hAnsi="Times New Roman" w:cs="Times New Roman"/>
      <w:sz w:val="20"/>
      <w:szCs w:val="20"/>
    </w:rPr>
  </w:style>
  <w:style w:type="character" w:styleId="af">
    <w:name w:val="Hyperlink"/>
    <w:basedOn w:val="a0"/>
    <w:uiPriority w:val="99"/>
    <w:unhideWhenUsed/>
    <w:rsid w:val="00BC128C"/>
    <w:rPr>
      <w:color w:val="0000FF" w:themeColor="hyperlink"/>
      <w:u w:val="single"/>
    </w:rPr>
  </w:style>
  <w:style w:type="character" w:customStyle="1" w:styleId="13">
    <w:name w:val="Текст Знак1"/>
    <w:aliases w:val="Текст Знак Знак"/>
    <w:rsid w:val="00BC128C"/>
    <w:rPr>
      <w:rFonts w:ascii="Courier New" w:eastAsia="Times New Roman" w:hAnsi="Courier New" w:cs="Courier New"/>
      <w:sz w:val="20"/>
      <w:szCs w:val="20"/>
      <w:lang w:eastAsia="ru-RU"/>
    </w:rPr>
  </w:style>
  <w:style w:type="paragraph" w:customStyle="1" w:styleId="ConsPlusNormal">
    <w:name w:val="ConsPlusNormal"/>
    <w:rsid w:val="00BC12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 Знак Знак2 Знак Знак Знак Знак Знак Знак Знак Знак Знак Знак Знак Знак1 Знак"/>
    <w:basedOn w:val="a"/>
    <w:rsid w:val="00BC128C"/>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3260</Words>
  <Characters>18588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3</cp:revision>
  <dcterms:created xsi:type="dcterms:W3CDTF">2024-03-22T06:57:00Z</dcterms:created>
  <dcterms:modified xsi:type="dcterms:W3CDTF">2024-03-28T09:56:00Z</dcterms:modified>
</cp:coreProperties>
</file>