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A7E" w:rsidRDefault="00D74A7E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-956310</wp:posOffset>
            </wp:positionH>
            <wp:positionV relativeFrom="paragraph">
              <wp:posOffset>-529590</wp:posOffset>
            </wp:positionV>
            <wp:extent cx="7277100" cy="10367645"/>
            <wp:effectExtent l="0" t="0" r="0" b="0"/>
            <wp:wrapThrough wrapText="bothSides">
              <wp:wrapPolygon edited="0">
                <wp:start x="0" y="0"/>
                <wp:lineTo x="0" y="21551"/>
                <wp:lineTo x="21543" y="21551"/>
                <wp:lineTo x="21543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77100" cy="10367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407A" w:rsidRPr="0070407A" w:rsidRDefault="0070407A" w:rsidP="0070407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b/>
          <w:sz w:val="28"/>
          <w:szCs w:val="28"/>
        </w:rPr>
        <w:lastRenderedPageBreak/>
        <w:t>Уважаемые участники электронного аукциона!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 xml:space="preserve">Обращаем Ваше внимание, что стартовая цена  предмета электронного аукциона (договора, лота), указанная в п.10 информационной карты электронного аукциона, а также сумма, сложившаяся в результате электронных торгов является суммой при круглогодичном размещении и при сезонном размещении по количеству месяцев указанных в периоде размещения. 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При заключении договора на размещение нестационарного торгового объекта на территории муниципального образования «Город Астрахань»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sz w:val="28"/>
          <w:szCs w:val="28"/>
        </w:rPr>
        <w:t>по результатам торгов,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указанная сумма рассчитывается за каждый год при круглогодичном размещении и при сезонном размещении по количеству месяцев указанных в периоде размещения.</w:t>
      </w:r>
    </w:p>
    <w:p w:rsidR="0070407A" w:rsidRPr="0070407A" w:rsidRDefault="0070407A" w:rsidP="0070407A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0407A">
        <w:rPr>
          <w:rFonts w:ascii="Times New Roman" w:hAnsi="Times New Roman" w:cs="Times New Roman"/>
          <w:sz w:val="28"/>
          <w:szCs w:val="28"/>
        </w:rPr>
        <w:t>Для участия в электронном аукционе, на электронной  площадке должны быть размещены документы</w:t>
      </w:r>
      <w:r w:rsidRPr="0070407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0407A">
        <w:rPr>
          <w:rFonts w:ascii="Times New Roman" w:hAnsi="Times New Roman" w:cs="Times New Roman"/>
          <w:b/>
          <w:sz w:val="28"/>
          <w:szCs w:val="28"/>
          <w:u w:val="single"/>
        </w:rPr>
        <w:t>строго в соответствии с аукционной документацией</w:t>
      </w:r>
      <w:r w:rsidRPr="0070407A">
        <w:rPr>
          <w:rFonts w:ascii="Times New Roman" w:hAnsi="Times New Roman" w:cs="Times New Roman"/>
          <w:b/>
          <w:sz w:val="28"/>
          <w:szCs w:val="28"/>
        </w:rPr>
        <w:t>, а именно:</w:t>
      </w:r>
    </w:p>
    <w:p w:rsidR="000C6D44" w:rsidRDefault="000C6D44" w:rsidP="000C6D4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800"/>
        <w:gridCol w:w="4771"/>
      </w:tblGrid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индивидуальных предпринимателей: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Для юридических лиц:</w:t>
            </w:r>
          </w:p>
        </w:tc>
      </w:tr>
      <w:tr w:rsidR="000C6D44" w:rsidTr="00532B21">
        <w:tc>
          <w:tcPr>
            <w:tcW w:w="5565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Сканкопия выписки из Единого государственного реестра индивидуальных предпринимателей,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4. Сканкопия документа, удостоверяющего личность.</w:t>
            </w:r>
          </w:p>
          <w:p w:rsidR="000C6D44" w:rsidRPr="003D01CD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Сканкопия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или сканкопия листа записи единого государственного реестра индивидуальных предпринимателей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>(переведенная на русский язык – для иностранных лиц).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6. Сканкопия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Сканкопия заявления об отсутствии решения о ликвидации (прекращении деятельности) заявителя, об отсутствии решения арбитражного суда о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566" w:type="dxa"/>
          </w:tcPr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1.  Первая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2.  Вторая часть заявки на участие в электронном аукционе.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3. Сканкопия выписки из Единого государственного реестра юридических лиц, полученной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не ранее чем за 6 месяцев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 до даты размещения на официальном сайте информационного извещения о проведении электронного аукциона.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4. Сканкопия документа, подтверждающая полномочия лица на осуществление действий от имени заявителя-юридического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5. Сканкопия доверенности на осуществление действий от имени заявителя, заверенная печатью заявителя и подписанная руководителем 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заявителя или уполномоченным этим руководителем лицом.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6. Сканкопия учредительных документов. 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7. Сканкопия свидетельства о государственной регистрации </w:t>
            </w:r>
            <w:r w:rsidRPr="0089410A">
              <w:rPr>
                <w:rFonts w:ascii="Times New Roman" w:hAnsi="Times New Roman" w:cs="Times New Roman"/>
                <w:b/>
                <w:sz w:val="26"/>
                <w:szCs w:val="26"/>
              </w:rPr>
              <w:t>или сканкопия листа записи единого государственного реестра юридических лиц</w:t>
            </w: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>8. Сканкопия свидетельства о присвоении ИНН.</w:t>
            </w:r>
          </w:p>
          <w:p w:rsidR="000C6D44" w:rsidRPr="0089410A" w:rsidRDefault="000C6D44" w:rsidP="00532B21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89410A">
              <w:rPr>
                <w:rFonts w:ascii="Times New Roman" w:hAnsi="Times New Roman" w:cs="Times New Roman"/>
                <w:sz w:val="26"/>
                <w:szCs w:val="26"/>
              </w:rPr>
              <w:t xml:space="preserve">9. Сканкопия заявления об отсутствии решения о ликвидации 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согласно утвержденной форме</w:t>
            </w:r>
            <w:r w:rsidRPr="003D01CD">
              <w:rPr>
                <w:rFonts w:ascii="Times New Roman" w:hAnsi="Times New Roman" w:cs="Times New Roman"/>
                <w:sz w:val="26"/>
                <w:szCs w:val="26"/>
              </w:rPr>
              <w:t xml:space="preserve"> (прилагается).</w:t>
            </w:r>
          </w:p>
          <w:p w:rsidR="000C6D44" w:rsidRPr="0089410A" w:rsidRDefault="000C6D44" w:rsidP="00532B2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C6D44" w:rsidRDefault="000C6D44" w:rsidP="000C6D44"/>
    <w:p w:rsidR="002B5A74" w:rsidRDefault="002B5A74" w:rsidP="002B5A74"/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C6D44" w:rsidRDefault="000C6D44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   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3E7798">
      <w:pPr>
        <w:spacing w:after="0" w:line="240" w:lineRule="auto"/>
        <w:ind w:firstLine="552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3E7798">
      <w:pPr>
        <w:ind w:firstLine="70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0" w:name="sub_1100"/>
    </w:p>
    <w:p w:rsidR="003E7798" w:rsidRPr="00BA10F2" w:rsidRDefault="00BA10F2" w:rsidP="003E7798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, указанного в извещении о проведении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го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аукцион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а на право заключения 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договора на размещение нестационарного торгового объекта на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3E7798" w:rsidRP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проводимом управлением торговли и поддержки предпринимательства администрации муниципального образования «Город Астрахань», а именно права на заключение договора на размещение нестационарного торгового объекта на территории муниципального образования «Город Астрахань»,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расположенного по адресу: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____________________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_________________________________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, в соответствии с аукционной документацией.</w:t>
      </w: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EE5F96" w:rsidRDefault="00EE5F96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70407A" w:rsidRDefault="0070407A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действующего</w:t>
      </w:r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обязательств при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имею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нестационарного торгового объекта с условиями, содержащимися в информационном извещении о 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возвращается.</w:t>
      </w:r>
    </w:p>
    <w:p w:rsidR="00BA10F2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F40196" w:rsidRDefault="00F40196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Выражаю своё согласие на обработку персональных данных.</w:t>
      </w: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Pr="00372B19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10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0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 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spacing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 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п\п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соответствующего государства, полученные не ранее чем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Сканкопия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F95D24" w:rsidP="00F96FC6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сканкопия листа записи единого государственного реестра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присвоении ИНН (для юридических лиц и индивидуальных предпринимателей)</w:t>
            </w:r>
            <w:r w:rsidR="0005220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при его отсутствии – сканкопия уведомления о постановке на учёт физического лица в налоговом органе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7048ED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90346F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 Астрахань»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Адрес: 414000, Астраханская область, 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г. Астрахань, ул. Чернышевского, 6.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B2DD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Контактный телефон: (8512) 24-49-11,</w:t>
            </w:r>
          </w:p>
          <w:p w:rsidR="00F96FC6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(8512) 24-47-79.</w:t>
            </w:r>
            <w:r w:rsidR="00F96FC6"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</w:p>
          <w:p w:rsidR="00BA10F2" w:rsidRPr="00570AE2" w:rsidRDefault="00BA10F2" w:rsidP="005D0B23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op</w:t>
            </w:r>
            <w:r w:rsidR="005D0B23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244953@30</w:t>
            </w:r>
            <w:r w:rsidR="005D0B23" w:rsidRPr="005D0B2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r w:rsidR="0090346F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90346F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r w:rsidR="0090346F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236432" w:rsidRPr="00570A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BF756D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1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утвержденной </w:t>
            </w:r>
            <w:hyperlink r:id="rId12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постановлением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 </w:t>
            </w:r>
            <w:r w:rsidR="0055017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муниципального образования «Город Астрахань»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от 10.03.2022 №42</w:t>
            </w:r>
            <w:r w:rsidR="008F017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 изменениями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8F017C" w:rsidRPr="008F017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от 05.04.2022 №81, от 19.04.2022 №98, от 11.05.2022 №119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«Об утверждении схемы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 образования «Город Астрахань», распоряжени</w:t>
            </w:r>
            <w:r w:rsidR="0027487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ем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администрации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муниципального  образования  «Город 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Астрахань» от </w:t>
            </w:r>
            <w:r w:rsidR="004040E1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17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</w:t>
            </w:r>
            <w:r w:rsidR="004040E1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07</w:t>
            </w:r>
            <w:r w:rsidR="001A381C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.202</w:t>
            </w:r>
            <w:r w:rsidR="00570AE2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2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№</w:t>
            </w:r>
            <w:r w:rsidR="004040E1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988</w:t>
            </w:r>
            <w:r w:rsidR="00213B57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>-р</w:t>
            </w:r>
            <w:r w:rsidR="001970D6" w:rsidRPr="00C9484B">
              <w:rPr>
                <w:rFonts w:ascii="Times New Roman" w:hAnsi="Times New Roman" w:cs="Times New Roman"/>
                <w:sz w:val="26"/>
                <w:szCs w:val="26"/>
                <w:lang w:eastAsia="en-US"/>
              </w:rPr>
              <w:t xml:space="preserve"> «О  проведении  электро</w:t>
            </w:r>
            <w:r w:rsidR="001970D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нного  аукциона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на  право  заключения  договора  на  размещение  нестационарных  торговых  объектов  на  территории  муниципального  образования  «Город  Астрахань»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D84921" w:rsidRPr="00D84921" w:rsidRDefault="00BA10F2" w:rsidP="007F48B5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 аукционной документации прилагаются выкопировки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752AD9" w:rsidRPr="00752AD9" w:rsidRDefault="00752AD9" w:rsidP="00752AD9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52AD9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Срок размещения нестационарных торговых объектов:</w:t>
            </w:r>
          </w:p>
          <w:p w:rsidR="00752AD9" w:rsidRPr="00752AD9" w:rsidRDefault="00752AD9" w:rsidP="00752AD9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52AD9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- с даты заключения договора на 7 лет, период функционирования 12 мес.  № 6, №22- 26, №34, №35;</w:t>
            </w:r>
          </w:p>
          <w:p w:rsidR="00752AD9" w:rsidRPr="00752AD9" w:rsidRDefault="00752AD9" w:rsidP="00752AD9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52AD9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- с даты заключения договора на 3 года, период функционирования 6 мес. № 7- 9, 17;</w:t>
            </w:r>
          </w:p>
          <w:p w:rsidR="000713BB" w:rsidRPr="000713BB" w:rsidRDefault="00752AD9" w:rsidP="00752AD9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52AD9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- с даты заключения договора на 3 года, период функционирования 4 мес. № 1-6, 10-  15, 18-21, 27-33.</w:t>
            </w:r>
            <w:r w:rsidR="000713BB" w:rsidRPr="000713B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</w:t>
            </w:r>
          </w:p>
          <w:p w:rsidR="008F017C" w:rsidRPr="008F017C" w:rsidRDefault="008F017C" w:rsidP="008F017C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  <w:p w:rsidR="0027487B" w:rsidRPr="0027487B" w:rsidRDefault="003C414D" w:rsidP="0027487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Кировский</w:t>
            </w:r>
            <w:r w:rsidR="0027487B" w:rsidRPr="0027487B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 xml:space="preserve">  район</w:t>
            </w:r>
          </w:p>
          <w:p w:rsid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Куликова,38 – арбузник, площадь места размещения не более – 10 кв. м., реализация бахчевой продукции.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С. Пе</w:t>
            </w:r>
            <w:bookmarkStart w:id="1" w:name="_GoBack"/>
            <w:bookmarkEnd w:id="1"/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ровской, 77 – арбузник, площадь места размещения не более – 10 кв. м., реализация бахчевой продукции.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С. Перовской, 80, кор.1 – арбузник, площадь места размещения не более – 10 кв. м., реализация бахчевой продукции.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Щёкина, 9 – арбузник, площадь места размещения не более – 10 кв. м., реализация бахчевой продукции.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11 Кр. Армии, 9 – арбузник, площадь места размещения не более – 10 кв. м., реализация бахчевой продукции.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6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Началовское шоссе, 5 – арбузник, площадь места размещения не более – 10 кв. м., реализация бахчевой продукции.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7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Мусы Джалиля, 1/ул. Бабушкина, 1 – вендинговый аппарат, площадь места размещения не более 1 кв.м., реализация напитков.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8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пл. Ленина, 8/ул. Бурова, 1 - – вендинговый аппарат, площадь места размещения не более 1 кв.м., реализация напитков.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9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Просп</w:t>
            </w:r>
            <w:r w:rsidR="00B0144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ект Губернатора А. Гужвина, 10Б</w:t>
            </w: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– вендинговый аппарат, площадь места размещения не более 1 кв.м., реализация напитков.</w:t>
            </w:r>
          </w:p>
          <w:p w:rsidR="004040E1" w:rsidRDefault="004040E1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8F017C" w:rsidRDefault="008F017C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lastRenderedPageBreak/>
              <w:t>Ленинский район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10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Косм. В. Комарова, 65 – арбузник, площадь места размещения не более – 10 кв. м., реализация бахчевой продукции.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11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Жилая, 11 «а» – арбузник, площадь места размещения не более – 10 кв. м., реализация бахчевой продукции.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12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Энергетическая, 11 – арбузник, площадь места размещения не более – 10 кв. м., реализация бахчевой продукции.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13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Автозаправочная, 4 – арбузник, площадь места размещения не более – 10 кв. м., реализация бахчевой продукции.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14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Новороссийская,12 – арбузник, площадь места размещения не более – 10 кв. м., реализация бахчевой продукции.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15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Аксакова, 7а – арбузник, площадь места размещения не более – 10 кв. м., реализация бахчевой продукции.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16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Савушкина, 44 д – павильон, площадь места размещения не более – 16 кв. м., реализация цветов.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17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Бульвар Победы, 2 а – вендинговый аппарат, площадь места размещения не более – 1 кв. м., реализация напитков.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Советский район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18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Н. Островского, 60 «п» – арбузник, площадь места размещения не более – 10 кв. м., реализация бахчевой продукции.</w:t>
            </w:r>
          </w:p>
          <w:p w:rsidR="004040E1" w:rsidRDefault="004040E1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8F017C" w:rsidRDefault="008F017C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19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 Н. Островского, 66, кор.2 – арбузник, площадь места размещения не более – 10 кв. м., реализация бахчевой продукции.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20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Б. Хмельницкого, 2 – арбузник, площадь места размещения не более – 10 кв. м., реализация бахчевой продукции.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21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Александрова, 6 – арбузник, площадь места размещения не более – 10 кв. м., реализация бахчевой продукции.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22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Н. Островского, 66 –киоск, площадь места размещения не более – 9 кв. м., реализация мороженого.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Составить соглашение о праве пользования земельным участком с собственником инженерных сетей МУП г. Астрахани «Астрводоканал». 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23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Звёздная, 41 а – павильон, площадь места размещения не более – 21 кв. м., реализация продовольственных товаров.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24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М. Луконина, 9 а – павильон, площадь места размещения не более – 18 кв. м., реализация продовольственных товаров.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25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Ялинская/ул. Зелёная – торговая галерея, площадь места размещения не более – 80 кв. м., реализация непродовольственных товаров.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Составить соглашение о праве пользования земельным участком с собственником инженерных сетей МУП г. Астрахани «Астрводоканал». 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26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Ялинская/ул. Зелёная – торговая галерея, площадь места размещения не более – 80 кв. м., реализация непродовольственных товаров.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Составить соглашение о праве пользования земельным участком с собственником </w:t>
            </w: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инженерных сетей МУП г. Астрахани «Астрводоканал». </w:t>
            </w:r>
          </w:p>
          <w:p w:rsidR="004040E1" w:rsidRDefault="004040E1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Трусовский район</w:t>
            </w:r>
          </w:p>
          <w:p w:rsidR="004040E1" w:rsidRDefault="004040E1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27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пл. Заводская, 94 «б» – арбузник, площадь места размещения не более – 10 кв. м., реализация бахчевой продукции.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28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пр. Бумажников, 2– арбузник, площадь места размещения не более – 10 кв. м., реализация бахчевой продукции.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29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Хибинская, 12 - арбузник, площадь места размещения не более – 10 кв. м., реализация бахчевой продукции.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30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пер. Грановский, 59 – арбузник, площадь места размещения не более – 10 кв. м., реализация бахчевой продукции.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31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Чкалова, 78 – арбузник, площадь места размещения не более – 10 кв. м., реализация бахчевой продукции.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32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Чкалова,143 – арбузник, площадь места размещения не более – 10 кв. м., реализация бахчевой продукции.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33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пересечение ул. Хибинской/ул. Молдавской – арбузник, площадь места размещения не более – 10 кв. м., реализация бахчевой продукции.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34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ул. Хибинская, 45 «а» - киоск, площадь места размещения не более - 9 кв.м., реализация мороженого.</w:t>
            </w: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6E6883" w:rsidRPr="006E6883" w:rsidRDefault="006E6883" w:rsidP="006E688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35</w:t>
            </w:r>
          </w:p>
          <w:p w:rsidR="007525BD" w:rsidRPr="002E6935" w:rsidRDefault="006E6883" w:rsidP="004040E1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пр. Бумажников, 12а –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6E6883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автолавка, площадь места  размещения  не более – 12 кв. м,  реализация продовольственных товаров.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17C" w:rsidRPr="00275312" w:rsidRDefault="008F017C" w:rsidP="008F017C">
            <w:pPr>
              <w:pStyle w:val="a5"/>
              <w:rPr>
                <w:b/>
                <w:sz w:val="26"/>
                <w:szCs w:val="26"/>
              </w:rPr>
            </w:pPr>
            <w:r w:rsidRPr="00275312">
              <w:rPr>
                <w:b/>
                <w:sz w:val="26"/>
                <w:szCs w:val="26"/>
              </w:rPr>
              <w:t>Срок размещения нестационарных торговых объектов:</w:t>
            </w:r>
          </w:p>
          <w:p w:rsidR="008F017C" w:rsidRPr="00275312" w:rsidRDefault="008F017C" w:rsidP="008F017C">
            <w:pPr>
              <w:pStyle w:val="a5"/>
              <w:rPr>
                <w:b/>
                <w:sz w:val="26"/>
                <w:szCs w:val="26"/>
              </w:rPr>
            </w:pPr>
            <w:r w:rsidRPr="00275312">
              <w:rPr>
                <w:b/>
                <w:sz w:val="26"/>
                <w:szCs w:val="26"/>
              </w:rPr>
              <w:t>- с даты заключения договора на 7 лет, период функционирования 12 мес.  № 6, №22- 26, №34, №35;</w:t>
            </w:r>
          </w:p>
          <w:p w:rsidR="008F017C" w:rsidRPr="00275312" w:rsidRDefault="008F017C" w:rsidP="008F017C">
            <w:pPr>
              <w:pStyle w:val="a5"/>
              <w:rPr>
                <w:b/>
                <w:sz w:val="26"/>
                <w:szCs w:val="26"/>
              </w:rPr>
            </w:pPr>
            <w:r w:rsidRPr="00275312">
              <w:rPr>
                <w:b/>
                <w:sz w:val="26"/>
                <w:szCs w:val="26"/>
              </w:rPr>
              <w:t>- с даты заключения договора на 3 года, период функционирования 6 мес. № 7- 9, 17;</w:t>
            </w:r>
          </w:p>
          <w:p w:rsidR="00A300A0" w:rsidRPr="00A300A0" w:rsidRDefault="008F017C" w:rsidP="008F017C">
            <w:pPr>
              <w:pStyle w:val="a5"/>
            </w:pPr>
            <w:r w:rsidRPr="00275312">
              <w:rPr>
                <w:b/>
                <w:sz w:val="26"/>
                <w:szCs w:val="26"/>
              </w:rPr>
              <w:t>- с даты заключения договора на 3 года, период функционирования 4 мес. № 1-6, 10-  15, 18-21, 27-33.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 В настоящем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Документы, необходимые для участия в аукционе, оформленные в соответствии с 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AF1079" w:rsidP="00AF10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проведении электронного аукциона;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</w:t>
            </w:r>
            <w:r w:rsidR="00410C7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(для иностранных лиц);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учредительных документов (для юридических документов);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удостоверяющего личность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сканкопия листа записи Е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диного государственного реестра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юридических лиц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индивидуальных предпринимателей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).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присвоении ИНН (для юридических лиц и и</w:t>
            </w:r>
            <w:r w:rsidR="00F02CC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ндивидуальных предпринимателей), при его отсутствии – сканкопия уведомления о постановке на учёт физи</w:t>
            </w:r>
            <w:r w:rsidR="000F1FD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ческого лица в налоговом органе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</w:t>
            </w:r>
            <w:r w:rsidR="007308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 w:rsidR="00B6631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(прекращении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деятельности)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  <w:r w:rsidR="00A306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  <w:p w:rsidR="00B1055C" w:rsidRPr="00B1055C" w:rsidRDefault="00BA10F2" w:rsidP="00ED798A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Требования к эксплуатации нестационарного торгового объекта (далее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1.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.Хозяйствующие субъекты, осуществляющие торговую деятельность, определяют режим работы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A306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ечиваться соблюдение санита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но-эпидемиологических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правил торговли, установленных 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9450D0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 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</w:t>
            </w:r>
            <w:r w:rsidR="001E76C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утверждённым постановлением администрации МО «Город Астрахань» от 30.10.2019 №420 «Об утверждении типовых архитектурно-художественных решений внешнего </w:t>
            </w:r>
            <w:r w:rsidR="001E76C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вида НТО на территории МО «Город Астрахань»</w:t>
            </w:r>
            <w:r w:rsidR="009450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согласованным с управлением по строительству, архитектуре и градостроительству администрации муниципального образования «Город Астрахань».</w:t>
            </w:r>
          </w:p>
          <w:p w:rsidR="009450D0" w:rsidRDefault="009450D0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 Астрахань»;</w:t>
            </w:r>
          </w:p>
          <w:p w:rsidR="00F0772C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размещение НТО должно обеспечивать свободное движение пешеходов и доступ потребителей к торговым объектам, в том числе безбарьерную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 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 движение объекта развозной торговли.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заглубление фундаментов для размещения НТО и применение капитальных строительных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конструкций для их сооружения;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372B19" w:rsidRPr="00372B19" w:rsidRDefault="00653D8E" w:rsidP="00A306BB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14. При отсутствии централизованного водоснабжения и канализации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4D5307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517A33" w:rsidRPr="004D5307" w:rsidRDefault="00517A33" w:rsidP="004D5307">
            <w:pPr>
              <w:pStyle w:val="a4"/>
              <w:shd w:val="clear" w:color="auto" w:fill="FFFFFF" w:themeFill="background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начала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 10.00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(с 09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752AD9">
              <w:rPr>
                <w:rFonts w:ascii="Times New Roman" w:hAnsi="Times New Roman" w:cs="Times New Roman"/>
                <w:b/>
                <w:sz w:val="26"/>
                <w:szCs w:val="26"/>
              </w:rPr>
              <w:t>20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.0</w:t>
            </w:r>
            <w:r w:rsidR="00752AD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7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.2022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>Дата окончания приема заявок: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18 часов</w:t>
            </w:r>
            <w:r w:rsidRPr="004901A8">
              <w:rPr>
                <w:b/>
                <w:sz w:val="26"/>
                <w:szCs w:val="26"/>
              </w:rPr>
              <w:t xml:space="preserve"> 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по местному времени  (17 </w:t>
            </w:r>
            <w:r w:rsidR="004D5307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часов по московскому времени) </w:t>
            </w:r>
            <w:r w:rsidR="00752AD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22.08</w:t>
            </w:r>
            <w:r w:rsidR="004D5307" w:rsidRPr="00512841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2022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</w:t>
            </w:r>
          </w:p>
          <w:p w:rsidR="00BA10F2" w:rsidRPr="00BA10F2" w:rsidRDefault="00517A33" w:rsidP="00F06418">
            <w:pPr>
              <w:pStyle w:val="a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Заявки принимаются ежедневно с 10.00  до 18.00 часов  по  местному времени (с 09.00  до 17.00 часов по московскому времени).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4A7" w:rsidRDefault="002D74A7" w:rsidP="00517A33">
            <w:pPr>
              <w:pStyle w:val="a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17A33" w:rsidRPr="004901A8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первых частей заявок на участие в электронном аукционе будет проводиться  </w:t>
            </w:r>
            <w:r w:rsidR="00752AD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26</w:t>
            </w:r>
            <w:r w:rsidR="00001BCE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.0</w:t>
            </w:r>
            <w:r w:rsidR="00752AD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8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.2022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в 10.00 часов по местному времени. </w:t>
            </w:r>
          </w:p>
          <w:p w:rsidR="00517A33" w:rsidRPr="00C9484B" w:rsidRDefault="00517A33" w:rsidP="00517A33">
            <w:pPr>
              <w:pStyle w:val="a4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901A8"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электронного аукциона на электронной площадке sale.zakazrf.ru будет проводиться </w:t>
            </w:r>
            <w:r w:rsidR="00752AD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30</w:t>
            </w:r>
            <w:r w:rsidR="00001BCE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.0</w:t>
            </w:r>
            <w:r w:rsidR="00752AD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8</w:t>
            </w:r>
            <w:r w:rsidR="00B508A9">
              <w:rPr>
                <w:rFonts w:ascii="Times New Roman" w:hAnsi="Times New Roman" w:cs="Times New Roman"/>
                <w:b/>
                <w:sz w:val="26"/>
                <w:szCs w:val="26"/>
                <w:shd w:val="clear" w:color="auto" w:fill="FFFFFF" w:themeFill="background1"/>
              </w:rPr>
              <w:t>.2022</w:t>
            </w:r>
            <w:r w:rsidRPr="004901A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г. с 10.00 часов по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местному времени (09.00 часов по московскому времени).</w:t>
            </w:r>
          </w:p>
          <w:p w:rsidR="00517A33" w:rsidRPr="00C9484B" w:rsidRDefault="00517A33" w:rsidP="00517A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Электронный аукцион по </w:t>
            </w:r>
            <w:r w:rsidR="003A2C6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р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еализации прав пользования начнет работать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с 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(с 8.00 по московскому времени).</w:t>
            </w:r>
            <w:r w:rsid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То есть процедуры, приостановленные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18 часов</w:t>
            </w:r>
            <w:r w:rsidRPr="00C9484B">
              <w:rPr>
                <w:b/>
                <w:sz w:val="26"/>
                <w:szCs w:val="26"/>
              </w:rPr>
              <w:t xml:space="preserve">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по местному времени  (17 часов по московскому времени)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, будут продолжаться в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>09.00 часов по местному времени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(в 8.00 по московскому времени)</w:t>
            </w:r>
            <w:r w:rsidR="004D530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следующего рабочего дня, а не </w:t>
            </w:r>
            <w:r w:rsidRPr="00C9484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 10.00 часов по местному времени (09.00 часов по московскому времени) </w:t>
            </w:r>
            <w:r w:rsidRPr="00C9484B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как это было ранее.</w:t>
            </w:r>
          </w:p>
          <w:p w:rsidR="00D74D04" w:rsidRPr="00D74D04" w:rsidRDefault="000362F7" w:rsidP="00FA5FDF">
            <w:pPr>
              <w:pStyle w:val="a5"/>
            </w:pPr>
            <w:r w:rsidRPr="00C9484B">
              <w:rPr>
                <w:rFonts w:ascii="Times New Roman" w:hAnsi="Times New Roman" w:cs="Times New Roman"/>
                <w:sz w:val="26"/>
                <w:szCs w:val="26"/>
              </w:rPr>
              <w:t xml:space="preserve">Рассмотрение </w:t>
            </w:r>
            <w:r w:rsidRPr="000362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вторых частей заявок на участие в  течение 5 (пяти) рабочих дней со дня размещения на электронной площадке протокола проведения </w:t>
            </w:r>
            <w:r w:rsidRPr="000362F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lastRenderedPageBreak/>
              <w:t>электронного аукциона.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296DA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договора, лота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45A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предмета электронного </w:t>
            </w:r>
          </w:p>
          <w:p w:rsidR="006E6883" w:rsidRPr="00A76667" w:rsidRDefault="00BA10F2" w:rsidP="004040E1">
            <w:pPr>
              <w:pStyle w:val="a5"/>
              <w:rPr>
                <w:rFonts w:ascii="Times New Roman" w:hAnsi="Times New Roman" w:cs="Times New Roman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для:</w:t>
            </w:r>
            <w:r w:rsidR="006E6883">
              <w:rPr>
                <w:rFonts w:ascii="Times New Roman" w:hAnsi="Times New Roman" w:cs="Times New Roman"/>
                <w:sz w:val="26"/>
                <w:szCs w:val="26"/>
              </w:rPr>
              <w:t xml:space="preserve">       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18 057,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34   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18 057,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34   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3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18 057,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34   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4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18 057,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34 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5 - 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18 057,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34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6   –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18 057,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34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7  –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1 719,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82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8 –  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1 719,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82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9 –  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1 719,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82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10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18 057,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34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11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18 057,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34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12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18 057,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34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13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18 057,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34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14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18 057,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34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15 –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18 057,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34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16 – 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86 675,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76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17  -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1 719,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82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18  -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18 057,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34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19  -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18 057,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34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20  -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18 057,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34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21 –   18 057,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34  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22 – 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30 956,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71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руб; 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23 –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111 148,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24 -  </w:t>
            </w:r>
            <w:r w:rsidR="001647B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95 269,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87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2F444C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25 -- 207 622,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37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26 -   207 622,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37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27 –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12 640,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14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28 – 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12 640,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14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29 – 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12 640, 14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30 – 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12 640,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14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31  -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12 640,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14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32 – 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12 640,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14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33 – 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12 640,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14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 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ЛОТА № 34 –    21 669,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70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439CA" w:rsidRPr="00A439CA" w:rsidRDefault="00A439CA" w:rsidP="00A439CA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ЛОТА № 35  -   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44 459,</w:t>
            </w:r>
            <w:r w:rsidR="002E14B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 xml:space="preserve">27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439CA"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устанавливается в размере 5% от стартовой цены лота и составляет для: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902,87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61009C" w:rsidRPr="0061009C">
              <w:rPr>
                <w:rFonts w:ascii="Times New Roman" w:hAnsi="Times New Roman" w:cs="Times New Roman"/>
                <w:sz w:val="26"/>
                <w:szCs w:val="26"/>
              </w:rPr>
              <w:t xml:space="preserve">902,87  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61009C" w:rsidRPr="0061009C">
              <w:rPr>
                <w:rFonts w:ascii="Times New Roman" w:hAnsi="Times New Roman" w:cs="Times New Roman"/>
                <w:sz w:val="26"/>
                <w:szCs w:val="26"/>
              </w:rPr>
              <w:t xml:space="preserve">902,87  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 w:rsidRPr="0061009C">
              <w:rPr>
                <w:rFonts w:ascii="Times New Roman" w:hAnsi="Times New Roman" w:cs="Times New Roman"/>
                <w:sz w:val="26"/>
                <w:szCs w:val="26"/>
              </w:rPr>
              <w:t xml:space="preserve">902,87  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D11B75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-  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 w:rsidRPr="0061009C">
              <w:rPr>
                <w:rFonts w:ascii="Times New Roman" w:hAnsi="Times New Roman" w:cs="Times New Roman"/>
                <w:sz w:val="26"/>
                <w:szCs w:val="26"/>
              </w:rPr>
              <w:t xml:space="preserve">902,87  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B01447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6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1009C" w:rsidRPr="0061009C">
              <w:rPr>
                <w:rFonts w:ascii="Times New Roman" w:hAnsi="Times New Roman" w:cs="Times New Roman"/>
                <w:sz w:val="26"/>
                <w:szCs w:val="26"/>
              </w:rPr>
              <w:t xml:space="preserve">902,87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ЛОТА № 7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6B514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86,00</w:t>
            </w:r>
            <w:r w:rsidR="00B0144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4040E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86,00</w:t>
            </w:r>
            <w:r w:rsidR="006B514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0144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ЛОТА № 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86,00</w:t>
            </w:r>
            <w:r w:rsidR="006B514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902,87  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11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 w:rsidRPr="0061009C">
              <w:rPr>
                <w:rFonts w:ascii="Times New Roman" w:hAnsi="Times New Roman" w:cs="Times New Roman"/>
                <w:sz w:val="26"/>
                <w:szCs w:val="26"/>
              </w:rPr>
              <w:t>902,87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12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 w:rsidRPr="0061009C">
              <w:rPr>
                <w:rFonts w:ascii="Times New Roman" w:hAnsi="Times New Roman" w:cs="Times New Roman"/>
                <w:sz w:val="26"/>
                <w:szCs w:val="26"/>
              </w:rPr>
              <w:t>902,87</w:t>
            </w:r>
            <w:r w:rsidR="001D7673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674924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</w:t>
            </w:r>
            <w:r w:rsidR="00144A1B">
              <w:rPr>
                <w:rFonts w:ascii="Times New Roman" w:hAnsi="Times New Roman" w:cs="Times New Roman"/>
                <w:sz w:val="26"/>
                <w:szCs w:val="26"/>
              </w:rPr>
              <w:t xml:space="preserve"> 13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 w:rsidRPr="0061009C">
              <w:rPr>
                <w:rFonts w:ascii="Times New Roman" w:hAnsi="Times New Roman" w:cs="Times New Roman"/>
                <w:sz w:val="26"/>
                <w:szCs w:val="26"/>
              </w:rPr>
              <w:t>902,87</w:t>
            </w:r>
            <w:r w:rsidR="006034C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2508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14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 w:rsidRPr="0061009C">
              <w:rPr>
                <w:rFonts w:ascii="Times New Roman" w:hAnsi="Times New Roman" w:cs="Times New Roman"/>
                <w:sz w:val="26"/>
                <w:szCs w:val="26"/>
              </w:rPr>
              <w:t>902,87</w:t>
            </w:r>
            <w:r w:rsidR="00B56D5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B514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15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 w:rsidRPr="0061009C">
              <w:rPr>
                <w:rFonts w:ascii="Times New Roman" w:hAnsi="Times New Roman" w:cs="Times New Roman"/>
                <w:sz w:val="26"/>
                <w:szCs w:val="26"/>
              </w:rPr>
              <w:t>902,87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16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F2192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4 333,76</w:t>
            </w:r>
            <w:r w:rsidR="008E798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17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86,00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18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902,87 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19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902,87 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6E2B5D" w:rsidRDefault="00144A1B" w:rsidP="006E2B5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20</w:t>
            </w:r>
            <w:r w:rsidR="006E2B5D">
              <w:rPr>
                <w:rFonts w:ascii="Times New Roman" w:hAnsi="Times New Roman" w:cs="Times New Roman"/>
                <w:sz w:val="26"/>
                <w:szCs w:val="26"/>
              </w:rPr>
              <w:t xml:space="preserve">  -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902,87  </w:t>
            </w:r>
            <w:r w:rsidR="00041FF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21 – 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902,87 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ЛОТА № 22 –</w:t>
            </w:r>
            <w:r w:rsidR="00D735B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1 548,00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B0144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23 –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5 557,41 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24 -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4 763,49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76667" w:rsidRPr="00A76667" w:rsidRDefault="008E0425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25 - 1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0 381,12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76667" w:rsidRPr="00A76667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26 -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10 381,12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27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632,00 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28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632,00 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2D12A7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уб;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29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632,00 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A76667" w:rsidRPr="00A76667" w:rsidRDefault="00A76667" w:rsidP="00A7666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30 –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632,00 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FC3DF1" w:rsidRDefault="00A76667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76667">
              <w:rPr>
                <w:rFonts w:ascii="Times New Roman" w:hAnsi="Times New Roman" w:cs="Times New Roman"/>
                <w:sz w:val="26"/>
                <w:szCs w:val="26"/>
              </w:rPr>
              <w:t xml:space="preserve">ЛОТА № 31  - </w:t>
            </w:r>
            <w:r w:rsidR="0024509F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632,00 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FF145C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FF145C" w:rsidRPr="00FF145C" w:rsidRDefault="00FF145C" w:rsidP="00FF145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32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–  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632,00 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FF145C" w:rsidRPr="00FF145C" w:rsidRDefault="00FF145C" w:rsidP="00FF145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33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– 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 xml:space="preserve">632,00  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FF145C" w:rsidRPr="00FF145C" w:rsidRDefault="00FF145C" w:rsidP="00FF145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34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 w:rsidR="006E2B7C">
              <w:rPr>
                <w:rFonts w:ascii="Times New Roman" w:hAnsi="Times New Roman" w:cs="Times New Roman"/>
                <w:sz w:val="26"/>
                <w:szCs w:val="26"/>
              </w:rPr>
              <w:t xml:space="preserve">  1 083,49  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руб;</w:t>
            </w:r>
          </w:p>
          <w:p w:rsidR="00FF145C" w:rsidRPr="00FF145C" w:rsidRDefault="00FF145C" w:rsidP="00FF145C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ЛОТА № 35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 xml:space="preserve">  -  </w:t>
            </w:r>
            <w:r w:rsidR="0061009C">
              <w:rPr>
                <w:rFonts w:ascii="Times New Roman" w:hAnsi="Times New Roman" w:cs="Times New Roman"/>
                <w:sz w:val="26"/>
                <w:szCs w:val="26"/>
              </w:rPr>
              <w:t>2 223,00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E042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F145C">
              <w:rPr>
                <w:rFonts w:ascii="Times New Roman" w:hAnsi="Times New Roman" w:cs="Times New Roman"/>
                <w:sz w:val="26"/>
                <w:szCs w:val="26"/>
              </w:rPr>
              <w:t>руб.</w:t>
            </w:r>
          </w:p>
          <w:p w:rsidR="00AB2540" w:rsidRPr="00AB2540" w:rsidRDefault="000526E3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Стартовая цена предмета 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электронного аукциона:</w:t>
            </w:r>
          </w:p>
          <w:p w:rsidR="00AB2540" w:rsidRPr="00AB2540" w:rsidRDefault="00306BF2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 расс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читанная за </w:t>
            </w:r>
            <w:r w:rsidR="00094AA6">
              <w:rPr>
                <w:rFonts w:ascii="Times New Roman" w:hAnsi="Times New Roman" w:cs="Times New Roman"/>
                <w:sz w:val="26"/>
                <w:szCs w:val="26"/>
              </w:rPr>
              <w:t xml:space="preserve">срок </w:t>
            </w:r>
            <w:r w:rsidR="00275312">
              <w:rPr>
                <w:rFonts w:ascii="Times New Roman" w:hAnsi="Times New Roman" w:cs="Times New Roman"/>
                <w:sz w:val="26"/>
                <w:szCs w:val="26"/>
              </w:rPr>
              <w:t xml:space="preserve">1 год 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>при круглогодичном периоде размещения</w:t>
            </w:r>
            <w:r w:rsidR="00094AA6">
              <w:rPr>
                <w:rFonts w:ascii="Times New Roman" w:hAnsi="Times New Roman" w:cs="Times New Roman"/>
                <w:sz w:val="26"/>
                <w:szCs w:val="26"/>
              </w:rPr>
              <w:t xml:space="preserve"> на 7 (семь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="00094AA6">
              <w:rPr>
                <w:rFonts w:ascii="Times New Roman" w:hAnsi="Times New Roman" w:cs="Times New Roman"/>
                <w:sz w:val="26"/>
                <w:szCs w:val="26"/>
              </w:rPr>
              <w:t xml:space="preserve"> лет</w:t>
            </w:r>
            <w:r w:rsidR="00AB2540" w:rsidRPr="00AB254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084BE8" w:rsidRPr="00AB2540" w:rsidRDefault="00084BE8" w:rsidP="00084BE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- рассчитанная за 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>срок 6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мес. 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при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сезонном 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периоде размещения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 xml:space="preserve"> на 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(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>три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)</w:t>
            </w:r>
            <w:r w:rsidR="0027531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39CA">
              <w:rPr>
                <w:rFonts w:ascii="Times New Roman" w:hAnsi="Times New Roman" w:cs="Times New Roman"/>
                <w:sz w:val="26"/>
                <w:szCs w:val="26"/>
              </w:rPr>
              <w:t>года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AB2540" w:rsidRPr="00AB2540" w:rsidRDefault="00AB2540" w:rsidP="00AB254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- рассчитанная на срок </w:t>
            </w:r>
            <w:r w:rsidR="00094AA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B6CAD">
              <w:rPr>
                <w:rFonts w:ascii="Times New Roman" w:hAnsi="Times New Roman" w:cs="Times New Roman"/>
                <w:sz w:val="26"/>
                <w:szCs w:val="26"/>
              </w:rPr>
              <w:t xml:space="preserve">составляет </w:t>
            </w:r>
            <w:r w:rsidR="006B7CA5">
              <w:rPr>
                <w:rFonts w:ascii="Times New Roman" w:hAnsi="Times New Roman" w:cs="Times New Roman"/>
                <w:sz w:val="26"/>
                <w:szCs w:val="26"/>
              </w:rPr>
              <w:t xml:space="preserve">4 мес. </w:t>
            </w:r>
            <w:r w:rsidR="00275312">
              <w:rPr>
                <w:rFonts w:ascii="Times New Roman" w:hAnsi="Times New Roman" w:cs="Times New Roman"/>
                <w:sz w:val="26"/>
                <w:szCs w:val="26"/>
              </w:rPr>
              <w:t>при сезонном периоде размещения</w:t>
            </w:r>
            <w:r w:rsidR="00094AA6">
              <w:rPr>
                <w:rFonts w:ascii="Times New Roman" w:hAnsi="Times New Roman" w:cs="Times New Roman"/>
                <w:sz w:val="26"/>
                <w:szCs w:val="26"/>
              </w:rPr>
              <w:t xml:space="preserve"> на 3 (три) года.</w:t>
            </w:r>
            <w:r w:rsidRPr="00AB254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BA10F2" w:rsidRDefault="00BA10F2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НЦЛ = 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 T* 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 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</w:t>
            </w:r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, где:</w:t>
            </w:r>
          </w:p>
          <w:p w:rsidR="00AB2540" w:rsidRPr="00AB2540" w:rsidRDefault="00AB2540" w:rsidP="00AB2540">
            <w:pPr>
              <w:pStyle w:val="ConsPlusNormal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</w:pPr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</w:t>
            </w:r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r w:rsidRP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– среднее значение удельного показателя кадастровой стоимости 1 кв.м. земельного уча</w:t>
            </w:r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стка на территории г. Астрахани (по сегментам),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 утверждённое </w:t>
            </w:r>
            <w:r w:rsidR="00E6120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 xml:space="preserve">органом, уполномоченным на утверждение среднего значения удельного показателя кадастровой стоимости 1 кв.м. земельного участка на  территории г. Астрахани, </w:t>
            </w:r>
            <w:r w:rsidR="00F7346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</w:rPr>
              <w:t>составляет 3 703,31 руб.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коэффициент, учитывающий 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r w:rsidR="000526E3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коэффициент,</w:t>
            </w:r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учитывающий место размещения </w:t>
            </w:r>
            <w:r w:rsidR="00AB2540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нестационарного торгового объекта;</w:t>
            </w:r>
          </w:p>
          <w:p w:rsidR="00BA10F2" w:rsidRPr="00BA10F2" w:rsidRDefault="00296DAB" w:rsidP="00D032FA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r w:rsidR="00094AA6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 w:rsidR="00AB6CAD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понижающий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коэффициент,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применяемый для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торгов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объект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ов площадью свыше 31 кв.м.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D032FA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  <w:r w:rsidR="00094AA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</w:tc>
      </w:tr>
    </w:tbl>
    <w:p w:rsidR="00D37846" w:rsidRDefault="00D37846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511A7D" w:rsidRDefault="00511A7D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511A7D" w:rsidRDefault="00511A7D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г. Астрахань                                                      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Управление торговли и поддержке предпринимательства администрации муниципального образования «Город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одной стороны и _________________________________________________ в лице, действующего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</w:p>
    <w:p w:rsidR="00FC3DF1" w:rsidRDefault="00683B7A" w:rsidP="00FC3DF1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52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«Город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нестационарных  торговых  объектов на территории   муниципального образования «Город Астрахань» (далее - Схема  размещения  НТО), утвержденной постановлением  администрации муниципального образования «Город Астрахань» от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FC3DF1" w:rsidRDefault="00FC3DF1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F145C" w:rsidRDefault="00FF145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F145C" w:rsidRDefault="00FF145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F145C" w:rsidRDefault="00FF145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4040E1" w:rsidRDefault="004040E1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 Права и обязанности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2.1.1. Осуществлять 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</w:t>
      </w:r>
      <w:r w:rsidR="00242D01">
        <w:rPr>
          <w:rFonts w:ascii="Times New Roman" w:hAnsi="Times New Roman" w:cs="Times New Roman"/>
          <w:color w:val="000000" w:themeColor="text1"/>
          <w:sz w:val="26"/>
          <w:szCs w:val="26"/>
        </w:rPr>
        <w:t>, за исключением случая получения данного права по наследству.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Астрахань», который  предъявить к приемке в течение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90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1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82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При осуществлении хозяйственной деятельности с использованием НТО обеспечить соблюдение требований постановления Правительства Российской Федерации от 19.01.1998 </w:t>
      </w:r>
      <w:hyperlink r:id="rId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55</w:t>
        </w:r>
      </w:hyperlink>
      <w:r w:rsidR="00AB254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«Об утверждении правил продажи отдельных видов товаров, перечня товаров длительного пользования, на которые не распространяется требование покупателя о безвозмездном предоставлении ему на период ремонта или замены аналогичного товара, и перечня непродовольственных товаров надлежащего качества, не подлежащих возврату или обмену на аналогичный товар других размера, формы, габарита, фасона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, расцветки или комплектации», П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остановления Правительства Российской Федерации от 15.08.1997 </w:t>
      </w:r>
      <w:hyperlink r:id="rId14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№1036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правил оказания услуг общественного питания», санитарных правил «Санитарно-эпидемиологические </w:t>
      </w:r>
      <w:hyperlink r:id="rId15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торговли и обороту в них продовольственного сырья и пищевых продуктов. СП 2.3.6.1066-01» и «Санитарно-эпидемиологические </w:t>
      </w:r>
      <w:hyperlink r:id="rId1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общественного питания, изготовлению и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оборотоспособности в них пищевых продуктов и продовольственного сырья. СанПиН 2.3.6.1079-01».</w:t>
      </w:r>
    </w:p>
    <w:p w:rsidR="000339B4" w:rsidRPr="000339B4" w:rsidRDefault="000339B4" w:rsidP="000339B4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2.4.7. За счёт собственных средств осуществлять содержание и уборку территории земельного участка, на котором размещён НТО, и прилегающей </w:t>
      </w:r>
      <w:r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территории в границах 5 метров. Не допускать складирование пустой тары и запасов товаров около НТО и на их крышах, загрязнение окружающей территории разлетающимся мусором, вытекающей водой и стоками, незамедлительно очищать НТО от самовольно размещённых рекламных конструкций и надписей.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2.4.8. Обеспечить своевременный демонтаж НТО и приве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сти прилегающую</w:t>
      </w:r>
      <w:r w:rsidR="009E3AA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к НТО территори</w:t>
      </w:r>
      <w:r w:rsidR="008059F4">
        <w:rPr>
          <w:rFonts w:ascii="Times New Roman" w:hAnsi="Times New Roman" w:cs="Times New Roman"/>
          <w:color w:val="000000" w:themeColor="text1"/>
          <w:sz w:val="26"/>
          <w:szCs w:val="26"/>
        </w:rPr>
        <w:t>и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даты окончания действия Договора, </w:t>
      </w:r>
      <w:r w:rsidR="008059F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том числе в случае досрочного отказа в одностороннем порядке от исполнения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условий настоящего Договора по инициативе Стороны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  <w:r w:rsidR="000339B4" w:rsidRPr="000339B4">
        <w:rPr>
          <w:rFonts w:ascii="Times New Roman" w:eastAsiaTheme="minorHAnsi" w:hAnsi="Times New Roman" w:cs="Times New Roman"/>
          <w:color w:val="5F497A" w:themeColor="accent4" w:themeShade="BF"/>
          <w:sz w:val="26"/>
          <w:szCs w:val="26"/>
          <w:lang w:eastAsia="en-US"/>
        </w:rPr>
        <w:t xml:space="preserve"> </w:t>
      </w:r>
      <w:r w:rsidR="000339B4" w:rsidRPr="000339B4">
        <w:rPr>
          <w:rFonts w:ascii="Times New Roman" w:hAnsi="Times New Roman" w:cs="Times New Roman"/>
          <w:color w:val="000000" w:themeColor="text1"/>
          <w:sz w:val="26"/>
          <w:szCs w:val="26"/>
        </w:rPr>
        <w:t>Демонтаж НТО с сезонным периодом функционирования осуществляется после окончания сезонного периода размещения в течение пяти рабочих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</w:t>
      </w:r>
      <w:r w:rsidR="00FB1BA6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FB1BA6" w:rsidRPr="00683B7A" w:rsidRDefault="00FB1BA6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2.4.12. Устанавливать урны для мусора у нестационарного торгового объекта.</w:t>
      </w:r>
    </w:p>
    <w:p w:rsidR="000339B4" w:rsidRDefault="000339B4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793"/>
      <w:bookmarkEnd w:id="5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</w:t>
      </w:r>
      <w:r w:rsidR="00264B2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возврату не подлежит,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засчитывается в счет авансовых платежей за последующие периоды </w:t>
      </w:r>
      <w:r w:rsidR="000339B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 при круглогодичном размещении составляет сумму оплаты за один </w:t>
      </w:r>
      <w:r w:rsidR="000339B4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календарный год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 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увеличивается по инициативе Стороны-1 ежегодно, но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</w:p>
    <w:p w:rsidR="00350A44" w:rsidRDefault="00350A44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13"/>
      <w:bookmarkEnd w:id="6"/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</w:t>
      </w:r>
      <w:r w:rsidR="00557264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5.2. В случае не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установки НТО Сторона-2 не освобождается от исполнения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5.3. Стороны освобождаются от обязательств по Договору в случае наступления форс-мажорных обстоятельств в соответствии с действующим законодательством Российской Федерации.</w:t>
      </w:r>
    </w:p>
    <w:p w:rsidR="00EE5F96" w:rsidRDefault="00EE5F96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2"/>
      <w:bookmarkEnd w:id="7"/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6.1. Настоящий Договор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  <w:r w:rsidR="00C0687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При этом срок фактического размещения НТО должен составлять не менее 180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8" w:name="P826"/>
      <w:bookmarkEnd w:id="8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6.3.1. Принятия администрацией муниципального образования «Город Астрахань» решения об освобождении земельного участка в случаях 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6.3.5. Не</w:t>
      </w:r>
      <w:r w:rsidR="008337B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>предъ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явления в течение  </w:t>
      </w:r>
      <w:r w:rsidR="003643DD">
        <w:rPr>
          <w:rFonts w:ascii="Times New Roman" w:hAnsi="Times New Roman" w:cs="Times New Roman"/>
          <w:color w:val="000000" w:themeColor="text1"/>
          <w:sz w:val="26"/>
          <w:szCs w:val="26"/>
        </w:rPr>
        <w:t>9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6.3.9. Несоответствия местонахождения НТО месту, установленному Схемой  размещения НТО.</w:t>
      </w:r>
    </w:p>
    <w:p w:rsidR="00E61200" w:rsidRPr="00683B7A" w:rsidRDefault="00E61200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>6.3.10. В случае вынесения предписания правоохранительными органами о необходимости расторгнуть договор, заключение которого повлекло нарушение законных прав участников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с даты прекращения действия Договора, при этом Стороне-2 понесенные затраты не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этом демонтаж НТО осуществляется Стороной-2 самостоятельно в течение пяти рабочих дней. Понесенные затраты субъекту торговли не компенсируются.</w:t>
      </w:r>
    </w:p>
    <w:p w:rsidR="0003150C" w:rsidRDefault="0003150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 Прочие условия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7.4. Настоящий Договор вступает в силу с даты подписания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1 - выкопировка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683B7A" w:rsidRPr="00683B7A" w:rsidRDefault="00706B4B" w:rsidP="00706B4B">
      <w:pPr>
        <w:pStyle w:val="ConsPlusNormal"/>
        <w:contextualSpacing/>
        <w:jc w:val="both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8. Юридические адреса, банковские реквизиты и подписи Сторон</w:t>
      </w:r>
    </w:p>
    <w:p w:rsidR="00683B7A" w:rsidRP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        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ИНН/КПП__________________        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р/с ________________________       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__________________________        в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БИК________________________        БИК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        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(подпись)                                            (подпись)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М.П.                                                     М.П.</w:t>
      </w:r>
    </w:p>
    <w:p w:rsidR="0070715E" w:rsidRPr="00683B7A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D37846" w:rsidRDefault="008F5C68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                           </w:t>
      </w:r>
    </w:p>
    <w:p w:rsidR="00D37846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F0772C" w:rsidRDefault="00D37846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     </w:t>
      </w:r>
      <w:r w:rsidR="00FB0F4C">
        <w:rPr>
          <w:rFonts w:ascii="Times New Roman" w:hAnsi="Times New Roman"/>
          <w:color w:val="000000"/>
          <w:sz w:val="26"/>
          <w:szCs w:val="26"/>
        </w:rPr>
        <w:t xml:space="preserve">     </w:t>
      </w:r>
      <w:r w:rsidR="0069697D">
        <w:rPr>
          <w:rFonts w:ascii="Times New Roman" w:hAnsi="Times New Roman"/>
          <w:color w:val="000000"/>
          <w:sz w:val="26"/>
          <w:szCs w:val="26"/>
        </w:rPr>
        <w:t xml:space="preserve">                      </w:t>
      </w:r>
      <w:r w:rsidR="00FC3DF1">
        <w:rPr>
          <w:rFonts w:ascii="Times New Roman" w:hAnsi="Times New Roman"/>
          <w:color w:val="000000"/>
          <w:sz w:val="26"/>
          <w:szCs w:val="26"/>
        </w:rPr>
        <w:t xml:space="preserve">  </w:t>
      </w:r>
    </w:p>
    <w:p w:rsidR="00F0772C" w:rsidRDefault="00F0772C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F0772C" w:rsidRDefault="00F0772C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FF145C" w:rsidRDefault="00F0772C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                            </w:t>
      </w:r>
    </w:p>
    <w:p w:rsidR="00FF145C" w:rsidRDefault="00FF145C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FF145C" w:rsidRDefault="00FF145C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FF145C" w:rsidRDefault="00FF145C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FF145C" w:rsidRDefault="00FF145C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FF145C" w:rsidRDefault="00FF145C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FF145C" w:rsidRDefault="00FF145C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8F5C68" w:rsidRDefault="00FF145C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                                 </w:t>
      </w:r>
      <w:r w:rsidR="00647A6F" w:rsidRPr="00647A6F">
        <w:rPr>
          <w:rFonts w:ascii="Times New Roman" w:hAnsi="Times New Roman"/>
          <w:color w:val="000000"/>
          <w:sz w:val="26"/>
          <w:szCs w:val="26"/>
        </w:rPr>
        <w:t xml:space="preserve">Типовые формы </w:t>
      </w:r>
    </w:p>
    <w:p w:rsidR="00647A6F" w:rsidRPr="00647A6F" w:rsidRDefault="008F5C68" w:rsidP="00706B4B">
      <w:pPr>
        <w:pStyle w:val="a8"/>
        <w:ind w:left="709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              </w:t>
      </w:r>
      <w:r w:rsidR="00647A6F" w:rsidRPr="00647A6F">
        <w:rPr>
          <w:rFonts w:ascii="Times New Roman" w:hAnsi="Times New Roman"/>
          <w:color w:val="000000"/>
          <w:sz w:val="26"/>
          <w:szCs w:val="26"/>
        </w:rPr>
        <w:t xml:space="preserve">заявлений  об отсутствии решения о ликвидации </w:t>
      </w:r>
    </w:p>
    <w:p w:rsidR="00647A6F" w:rsidRPr="00647A6F" w:rsidRDefault="00647A6F" w:rsidP="00706B4B">
      <w:pPr>
        <w:pStyle w:val="a8"/>
        <w:ind w:left="0"/>
        <w:jc w:val="both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t>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 Кодексом Российской Федерации об административных правонарушениях</w:t>
      </w:r>
    </w:p>
    <w:p w:rsidR="00697370" w:rsidRDefault="00706B4B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</w:t>
      </w:r>
    </w:p>
    <w:p w:rsidR="00647A6F" w:rsidRPr="00647A6F" w:rsidRDefault="00697370" w:rsidP="00706B4B">
      <w:pPr>
        <w:pStyle w:val="a8"/>
        <w:ind w:left="709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</w:t>
      </w:r>
      <w:r w:rsidR="00647A6F" w:rsidRPr="00647A6F">
        <w:rPr>
          <w:rFonts w:ascii="Times New Roman" w:hAnsi="Times New Roman"/>
          <w:sz w:val="26"/>
          <w:szCs w:val="26"/>
        </w:rPr>
        <w:t>Образец заявления для юридических лиц</w:t>
      </w:r>
    </w:p>
    <w:p w:rsidR="00647A6F" w:rsidRPr="00647A6F" w:rsidRDefault="00647A6F" w:rsidP="00A861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647A6F">
        <w:rPr>
          <w:rFonts w:ascii="Times New Roman" w:hAnsi="Times New Roman" w:cs="Times New Roman"/>
          <w:b/>
          <w:sz w:val="26"/>
          <w:szCs w:val="26"/>
        </w:rPr>
        <w:t xml:space="preserve">Заявление </w:t>
      </w:r>
      <w:r w:rsidRPr="00647A6F">
        <w:rPr>
          <w:rFonts w:ascii="Times New Roman" w:hAnsi="Times New Roman"/>
          <w:b/>
          <w:sz w:val="26"/>
          <w:szCs w:val="26"/>
        </w:rPr>
        <w:t>об отсутствии решения о ликвидации заявителя – юридического лица, об отсутствии решения арбитражного суда о признании заявителя – юридического лица банкротом и об открытии конкурсного производства, об отсутствии решений о приостановлении деятельности заявителя  – юридического лица  в порядке, предусмотренном Кодексом Российской Федерации об административных правонарушениях</w:t>
      </w:r>
    </w:p>
    <w:p w:rsidR="00FD602E" w:rsidRDefault="00FD602E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(полное наименование юридического предпринимателя)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ликвидации, отсутствует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м.п.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D37846" w:rsidRDefault="00D3784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FB0F4C" w:rsidRDefault="00FB0F4C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4040E1" w:rsidRDefault="0015069C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5FB26A6C" wp14:editId="5AA99616">
            <wp:simplePos x="0" y="0"/>
            <wp:positionH relativeFrom="column">
              <wp:posOffset>-918210</wp:posOffset>
            </wp:positionH>
            <wp:positionV relativeFrom="paragraph">
              <wp:posOffset>-723900</wp:posOffset>
            </wp:positionV>
            <wp:extent cx="7314565" cy="10439400"/>
            <wp:effectExtent l="0" t="0" r="635" b="0"/>
            <wp:wrapThrough wrapText="bothSides">
              <wp:wrapPolygon edited="0">
                <wp:start x="0" y="0"/>
                <wp:lineTo x="0" y="21561"/>
                <wp:lineTo x="21546" y="21561"/>
                <wp:lineTo x="21546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4565" cy="10439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4B0D" w:rsidRPr="00683B7A" w:rsidRDefault="00BD4B0D" w:rsidP="0015069C">
      <w:pPr>
        <w:pStyle w:val="a8"/>
        <w:ind w:left="709"/>
        <w:jc w:val="center"/>
        <w:rPr>
          <w:rFonts w:ascii="Times New Roman" w:hAnsi="Times New Roman"/>
          <w:color w:val="000000" w:themeColor="text1"/>
          <w:sz w:val="26"/>
          <w:szCs w:val="26"/>
        </w:rPr>
      </w:pPr>
    </w:p>
    <w:sectPr w:rsidR="00BD4B0D" w:rsidRPr="00683B7A" w:rsidSect="0070407A">
      <w:headerReference w:type="default" r:id="rId18"/>
      <w:pgSz w:w="11906" w:h="16838"/>
      <w:pgMar w:top="1134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7D17" w:rsidRDefault="00837D17" w:rsidP="00EE5F96">
      <w:pPr>
        <w:spacing w:after="0" w:line="240" w:lineRule="auto"/>
      </w:pPr>
      <w:r>
        <w:separator/>
      </w:r>
    </w:p>
  </w:endnote>
  <w:endnote w:type="continuationSeparator" w:id="0">
    <w:p w:rsidR="00837D17" w:rsidRDefault="00837D17" w:rsidP="00EE5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7D17" w:rsidRDefault="00837D17" w:rsidP="00EE5F96">
      <w:pPr>
        <w:spacing w:after="0" w:line="240" w:lineRule="auto"/>
      </w:pPr>
      <w:r>
        <w:separator/>
      </w:r>
    </w:p>
  </w:footnote>
  <w:footnote w:type="continuationSeparator" w:id="0">
    <w:p w:rsidR="00837D17" w:rsidRDefault="00837D17" w:rsidP="00EE5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328120"/>
      <w:docPartObj>
        <w:docPartGallery w:val="Page Numbers (Top of Page)"/>
        <w:docPartUnique/>
      </w:docPartObj>
    </w:sdtPr>
    <w:sdtEndPr/>
    <w:sdtContent>
      <w:p w:rsidR="002E14B0" w:rsidRDefault="002E14B0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0F1B">
          <w:rPr>
            <w:noProof/>
          </w:rPr>
          <w:t>9</w:t>
        </w:r>
        <w:r>
          <w:fldChar w:fldCharType="end"/>
        </w:r>
      </w:p>
    </w:sdtContent>
  </w:sdt>
  <w:p w:rsidR="002E14B0" w:rsidRDefault="002E14B0" w:rsidP="00FC3DF1">
    <w:pPr>
      <w:pStyle w:val="a9"/>
      <w:tabs>
        <w:tab w:val="clear" w:pos="4677"/>
        <w:tab w:val="clear" w:pos="9355"/>
        <w:tab w:val="left" w:pos="228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6638"/>
    <w:multiLevelType w:val="hybridMultilevel"/>
    <w:tmpl w:val="2A7E8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2907B0C"/>
    <w:multiLevelType w:val="hybridMultilevel"/>
    <w:tmpl w:val="C4126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1325"/>
    <w:rsid w:val="00001BCE"/>
    <w:rsid w:val="00001DFD"/>
    <w:rsid w:val="00003C6B"/>
    <w:rsid w:val="00004D0D"/>
    <w:rsid w:val="00006E1C"/>
    <w:rsid w:val="0001038B"/>
    <w:rsid w:val="00020BE1"/>
    <w:rsid w:val="00021BA3"/>
    <w:rsid w:val="0002567A"/>
    <w:rsid w:val="0003150C"/>
    <w:rsid w:val="00032E4D"/>
    <w:rsid w:val="00033970"/>
    <w:rsid w:val="000339B4"/>
    <w:rsid w:val="000362F7"/>
    <w:rsid w:val="000412FA"/>
    <w:rsid w:val="00041FF7"/>
    <w:rsid w:val="00042ED5"/>
    <w:rsid w:val="00044036"/>
    <w:rsid w:val="00052205"/>
    <w:rsid w:val="000526E3"/>
    <w:rsid w:val="0005299F"/>
    <w:rsid w:val="00056408"/>
    <w:rsid w:val="000713BB"/>
    <w:rsid w:val="000724F3"/>
    <w:rsid w:val="00084BE8"/>
    <w:rsid w:val="00086874"/>
    <w:rsid w:val="00094AA6"/>
    <w:rsid w:val="000951C6"/>
    <w:rsid w:val="00095BC4"/>
    <w:rsid w:val="0009600D"/>
    <w:rsid w:val="00097304"/>
    <w:rsid w:val="000973EB"/>
    <w:rsid w:val="000A1E16"/>
    <w:rsid w:val="000A5DD2"/>
    <w:rsid w:val="000A6B76"/>
    <w:rsid w:val="000B2E57"/>
    <w:rsid w:val="000B4981"/>
    <w:rsid w:val="000B4D6C"/>
    <w:rsid w:val="000C1604"/>
    <w:rsid w:val="000C421B"/>
    <w:rsid w:val="000C6D44"/>
    <w:rsid w:val="000C7C72"/>
    <w:rsid w:val="000D4055"/>
    <w:rsid w:val="000D5E00"/>
    <w:rsid w:val="000D78D6"/>
    <w:rsid w:val="000E1679"/>
    <w:rsid w:val="000F0B09"/>
    <w:rsid w:val="000F1FD8"/>
    <w:rsid w:val="000F4CE2"/>
    <w:rsid w:val="001146BA"/>
    <w:rsid w:val="00115648"/>
    <w:rsid w:val="0012378F"/>
    <w:rsid w:val="001256ED"/>
    <w:rsid w:val="0012733A"/>
    <w:rsid w:val="00137323"/>
    <w:rsid w:val="00144A1B"/>
    <w:rsid w:val="00146005"/>
    <w:rsid w:val="00147B8D"/>
    <w:rsid w:val="0015069C"/>
    <w:rsid w:val="00153632"/>
    <w:rsid w:val="00157DD9"/>
    <w:rsid w:val="00162741"/>
    <w:rsid w:val="001647B1"/>
    <w:rsid w:val="0017036D"/>
    <w:rsid w:val="00176F0D"/>
    <w:rsid w:val="00180B0E"/>
    <w:rsid w:val="00183B5F"/>
    <w:rsid w:val="0019171E"/>
    <w:rsid w:val="001949E9"/>
    <w:rsid w:val="00196B79"/>
    <w:rsid w:val="001970D6"/>
    <w:rsid w:val="001974E4"/>
    <w:rsid w:val="001A29A0"/>
    <w:rsid w:val="001A381C"/>
    <w:rsid w:val="001A4010"/>
    <w:rsid w:val="001A48AF"/>
    <w:rsid w:val="001B0418"/>
    <w:rsid w:val="001B1611"/>
    <w:rsid w:val="001B21B8"/>
    <w:rsid w:val="001C5796"/>
    <w:rsid w:val="001D4C75"/>
    <w:rsid w:val="001D7673"/>
    <w:rsid w:val="001E1703"/>
    <w:rsid w:val="001E2867"/>
    <w:rsid w:val="001E563D"/>
    <w:rsid w:val="001E76CC"/>
    <w:rsid w:val="001F0405"/>
    <w:rsid w:val="001F56D9"/>
    <w:rsid w:val="00200885"/>
    <w:rsid w:val="0021008C"/>
    <w:rsid w:val="00211A84"/>
    <w:rsid w:val="00213B57"/>
    <w:rsid w:val="002148CA"/>
    <w:rsid w:val="00221475"/>
    <w:rsid w:val="00222031"/>
    <w:rsid w:val="00222773"/>
    <w:rsid w:val="00224207"/>
    <w:rsid w:val="00226E36"/>
    <w:rsid w:val="002362B6"/>
    <w:rsid w:val="00236432"/>
    <w:rsid w:val="00242D01"/>
    <w:rsid w:val="0024509F"/>
    <w:rsid w:val="00245413"/>
    <w:rsid w:val="002521E6"/>
    <w:rsid w:val="002553A5"/>
    <w:rsid w:val="00255518"/>
    <w:rsid w:val="00264B24"/>
    <w:rsid w:val="00273BD5"/>
    <w:rsid w:val="0027487B"/>
    <w:rsid w:val="00274D10"/>
    <w:rsid w:val="00275312"/>
    <w:rsid w:val="002851FA"/>
    <w:rsid w:val="00285E10"/>
    <w:rsid w:val="0028745A"/>
    <w:rsid w:val="00296DAB"/>
    <w:rsid w:val="00296E6B"/>
    <w:rsid w:val="002B2243"/>
    <w:rsid w:val="002B273A"/>
    <w:rsid w:val="002B5A74"/>
    <w:rsid w:val="002B5EBC"/>
    <w:rsid w:val="002B751F"/>
    <w:rsid w:val="002C54FA"/>
    <w:rsid w:val="002D12A7"/>
    <w:rsid w:val="002D4051"/>
    <w:rsid w:val="002D58B1"/>
    <w:rsid w:val="002D6051"/>
    <w:rsid w:val="002D68F5"/>
    <w:rsid w:val="002D74A7"/>
    <w:rsid w:val="002E14B0"/>
    <w:rsid w:val="002E6935"/>
    <w:rsid w:val="002E7DEC"/>
    <w:rsid w:val="002E7FD6"/>
    <w:rsid w:val="002F0535"/>
    <w:rsid w:val="002F205E"/>
    <w:rsid w:val="002F444C"/>
    <w:rsid w:val="002F5733"/>
    <w:rsid w:val="003010A9"/>
    <w:rsid w:val="00302603"/>
    <w:rsid w:val="00306BF2"/>
    <w:rsid w:val="00310000"/>
    <w:rsid w:val="00315E8A"/>
    <w:rsid w:val="00321C2C"/>
    <w:rsid w:val="0032558C"/>
    <w:rsid w:val="00337688"/>
    <w:rsid w:val="00337DEE"/>
    <w:rsid w:val="00350A44"/>
    <w:rsid w:val="003643DD"/>
    <w:rsid w:val="00372B19"/>
    <w:rsid w:val="00376D20"/>
    <w:rsid w:val="00381760"/>
    <w:rsid w:val="00391A10"/>
    <w:rsid w:val="003A2133"/>
    <w:rsid w:val="003A2C6D"/>
    <w:rsid w:val="003A35D4"/>
    <w:rsid w:val="003A44A9"/>
    <w:rsid w:val="003B1DD7"/>
    <w:rsid w:val="003B6745"/>
    <w:rsid w:val="003B77C1"/>
    <w:rsid w:val="003C29B9"/>
    <w:rsid w:val="003C3FB9"/>
    <w:rsid w:val="003C414D"/>
    <w:rsid w:val="003C4B38"/>
    <w:rsid w:val="003C51CD"/>
    <w:rsid w:val="003C6AB1"/>
    <w:rsid w:val="003C70FB"/>
    <w:rsid w:val="003C787C"/>
    <w:rsid w:val="003D5B9A"/>
    <w:rsid w:val="003D7243"/>
    <w:rsid w:val="003D7F8E"/>
    <w:rsid w:val="003E3AA4"/>
    <w:rsid w:val="003E3B8A"/>
    <w:rsid w:val="003E49CA"/>
    <w:rsid w:val="003E7798"/>
    <w:rsid w:val="003E7CFE"/>
    <w:rsid w:val="00403D85"/>
    <w:rsid w:val="004040E1"/>
    <w:rsid w:val="004106AE"/>
    <w:rsid w:val="00410C72"/>
    <w:rsid w:val="00413942"/>
    <w:rsid w:val="00427C19"/>
    <w:rsid w:val="00432BC6"/>
    <w:rsid w:val="00434A7C"/>
    <w:rsid w:val="0044526F"/>
    <w:rsid w:val="0044794B"/>
    <w:rsid w:val="00450F49"/>
    <w:rsid w:val="004522D0"/>
    <w:rsid w:val="00452543"/>
    <w:rsid w:val="00462E07"/>
    <w:rsid w:val="004666CC"/>
    <w:rsid w:val="00485816"/>
    <w:rsid w:val="00487C8B"/>
    <w:rsid w:val="00487D6D"/>
    <w:rsid w:val="00491C5A"/>
    <w:rsid w:val="0049301D"/>
    <w:rsid w:val="004975AD"/>
    <w:rsid w:val="004A1CBC"/>
    <w:rsid w:val="004A44CF"/>
    <w:rsid w:val="004B2DD6"/>
    <w:rsid w:val="004C136B"/>
    <w:rsid w:val="004D2DD0"/>
    <w:rsid w:val="004D4FFA"/>
    <w:rsid w:val="004D5307"/>
    <w:rsid w:val="004E2A75"/>
    <w:rsid w:val="004E2C2A"/>
    <w:rsid w:val="004E50C0"/>
    <w:rsid w:val="0050034A"/>
    <w:rsid w:val="0051141A"/>
    <w:rsid w:val="00511A7D"/>
    <w:rsid w:val="00512841"/>
    <w:rsid w:val="0051319C"/>
    <w:rsid w:val="00513BB2"/>
    <w:rsid w:val="00516971"/>
    <w:rsid w:val="005177A0"/>
    <w:rsid w:val="005179AB"/>
    <w:rsid w:val="00517A33"/>
    <w:rsid w:val="00521A26"/>
    <w:rsid w:val="005230D6"/>
    <w:rsid w:val="00532B21"/>
    <w:rsid w:val="0053750D"/>
    <w:rsid w:val="00544F0F"/>
    <w:rsid w:val="00550171"/>
    <w:rsid w:val="0055722D"/>
    <w:rsid w:val="00557264"/>
    <w:rsid w:val="005626EB"/>
    <w:rsid w:val="00564F17"/>
    <w:rsid w:val="00567FB1"/>
    <w:rsid w:val="00570396"/>
    <w:rsid w:val="00570AE2"/>
    <w:rsid w:val="005714AE"/>
    <w:rsid w:val="005725F7"/>
    <w:rsid w:val="00582105"/>
    <w:rsid w:val="00582C11"/>
    <w:rsid w:val="00583A05"/>
    <w:rsid w:val="0058437E"/>
    <w:rsid w:val="00593534"/>
    <w:rsid w:val="005970C2"/>
    <w:rsid w:val="005A7D3C"/>
    <w:rsid w:val="005B1049"/>
    <w:rsid w:val="005B33A5"/>
    <w:rsid w:val="005C4DB8"/>
    <w:rsid w:val="005C73DF"/>
    <w:rsid w:val="005D0B23"/>
    <w:rsid w:val="005D5661"/>
    <w:rsid w:val="005D6F9F"/>
    <w:rsid w:val="005D7F41"/>
    <w:rsid w:val="005E35EF"/>
    <w:rsid w:val="005E63E3"/>
    <w:rsid w:val="005F29EC"/>
    <w:rsid w:val="005F33E1"/>
    <w:rsid w:val="006034C4"/>
    <w:rsid w:val="0060421F"/>
    <w:rsid w:val="0061009C"/>
    <w:rsid w:val="00634DD6"/>
    <w:rsid w:val="00640D2B"/>
    <w:rsid w:val="00641099"/>
    <w:rsid w:val="00642ADD"/>
    <w:rsid w:val="00645356"/>
    <w:rsid w:val="00647A6F"/>
    <w:rsid w:val="00652982"/>
    <w:rsid w:val="00653D8E"/>
    <w:rsid w:val="006572C6"/>
    <w:rsid w:val="006641AE"/>
    <w:rsid w:val="00674924"/>
    <w:rsid w:val="006756E0"/>
    <w:rsid w:val="0067690C"/>
    <w:rsid w:val="00683B7A"/>
    <w:rsid w:val="00691ADB"/>
    <w:rsid w:val="0069697D"/>
    <w:rsid w:val="00697370"/>
    <w:rsid w:val="006A16D3"/>
    <w:rsid w:val="006A24DB"/>
    <w:rsid w:val="006A3BB6"/>
    <w:rsid w:val="006A5769"/>
    <w:rsid w:val="006A7407"/>
    <w:rsid w:val="006B514E"/>
    <w:rsid w:val="006B57AA"/>
    <w:rsid w:val="006B7CA5"/>
    <w:rsid w:val="006D0CB9"/>
    <w:rsid w:val="006D3A3F"/>
    <w:rsid w:val="006D5631"/>
    <w:rsid w:val="006E2B5D"/>
    <w:rsid w:val="006E2B7C"/>
    <w:rsid w:val="006E58C5"/>
    <w:rsid w:val="006E6883"/>
    <w:rsid w:val="006E7789"/>
    <w:rsid w:val="006F483E"/>
    <w:rsid w:val="006F4A0D"/>
    <w:rsid w:val="006F65A2"/>
    <w:rsid w:val="006F7414"/>
    <w:rsid w:val="00700D97"/>
    <w:rsid w:val="0070407A"/>
    <w:rsid w:val="007048ED"/>
    <w:rsid w:val="00706B4B"/>
    <w:rsid w:val="0070715E"/>
    <w:rsid w:val="00713510"/>
    <w:rsid w:val="00714A98"/>
    <w:rsid w:val="0071732A"/>
    <w:rsid w:val="007212D2"/>
    <w:rsid w:val="007308A4"/>
    <w:rsid w:val="007313C4"/>
    <w:rsid w:val="00733D4C"/>
    <w:rsid w:val="007366C0"/>
    <w:rsid w:val="00741998"/>
    <w:rsid w:val="00743294"/>
    <w:rsid w:val="007441F3"/>
    <w:rsid w:val="007466F7"/>
    <w:rsid w:val="00750F1B"/>
    <w:rsid w:val="007525BD"/>
    <w:rsid w:val="00752AD9"/>
    <w:rsid w:val="00753853"/>
    <w:rsid w:val="007559FC"/>
    <w:rsid w:val="00757922"/>
    <w:rsid w:val="00766D61"/>
    <w:rsid w:val="00770F3F"/>
    <w:rsid w:val="00771AB1"/>
    <w:rsid w:val="0077571F"/>
    <w:rsid w:val="007812CB"/>
    <w:rsid w:val="00791DB1"/>
    <w:rsid w:val="007A2CE7"/>
    <w:rsid w:val="007B46A6"/>
    <w:rsid w:val="007C6EF9"/>
    <w:rsid w:val="007C7A72"/>
    <w:rsid w:val="007C7E62"/>
    <w:rsid w:val="007D5489"/>
    <w:rsid w:val="007D6B93"/>
    <w:rsid w:val="007E1512"/>
    <w:rsid w:val="007E4AF3"/>
    <w:rsid w:val="007F48B5"/>
    <w:rsid w:val="007F4A2E"/>
    <w:rsid w:val="0080258C"/>
    <w:rsid w:val="00803B1E"/>
    <w:rsid w:val="00804E58"/>
    <w:rsid w:val="008059F4"/>
    <w:rsid w:val="00815B6E"/>
    <w:rsid w:val="00816645"/>
    <w:rsid w:val="00816E15"/>
    <w:rsid w:val="008179F8"/>
    <w:rsid w:val="008337B3"/>
    <w:rsid w:val="00837D17"/>
    <w:rsid w:val="008424D2"/>
    <w:rsid w:val="008462AE"/>
    <w:rsid w:val="008467DF"/>
    <w:rsid w:val="008658A3"/>
    <w:rsid w:val="00870ECE"/>
    <w:rsid w:val="008715B2"/>
    <w:rsid w:val="008820F2"/>
    <w:rsid w:val="00892D8B"/>
    <w:rsid w:val="008A631B"/>
    <w:rsid w:val="008B4A96"/>
    <w:rsid w:val="008B4B25"/>
    <w:rsid w:val="008B4C4F"/>
    <w:rsid w:val="008D21CE"/>
    <w:rsid w:val="008E0425"/>
    <w:rsid w:val="008E1476"/>
    <w:rsid w:val="008E1C0B"/>
    <w:rsid w:val="008E7158"/>
    <w:rsid w:val="008E798B"/>
    <w:rsid w:val="008F017C"/>
    <w:rsid w:val="008F040B"/>
    <w:rsid w:val="008F5C68"/>
    <w:rsid w:val="009003EF"/>
    <w:rsid w:val="0090346F"/>
    <w:rsid w:val="009038D9"/>
    <w:rsid w:val="00904AD0"/>
    <w:rsid w:val="009074B9"/>
    <w:rsid w:val="009077A2"/>
    <w:rsid w:val="009106F1"/>
    <w:rsid w:val="0093059B"/>
    <w:rsid w:val="009342B1"/>
    <w:rsid w:val="009450D0"/>
    <w:rsid w:val="00946567"/>
    <w:rsid w:val="009466A7"/>
    <w:rsid w:val="009511F7"/>
    <w:rsid w:val="00953A48"/>
    <w:rsid w:val="0095601C"/>
    <w:rsid w:val="00957B73"/>
    <w:rsid w:val="00960072"/>
    <w:rsid w:val="00967A6B"/>
    <w:rsid w:val="009734A0"/>
    <w:rsid w:val="009919CB"/>
    <w:rsid w:val="009A03FF"/>
    <w:rsid w:val="009B3FDC"/>
    <w:rsid w:val="009C2279"/>
    <w:rsid w:val="009D67D0"/>
    <w:rsid w:val="009E30A1"/>
    <w:rsid w:val="009E3AA1"/>
    <w:rsid w:val="009F402F"/>
    <w:rsid w:val="00A03BE1"/>
    <w:rsid w:val="00A2458F"/>
    <w:rsid w:val="00A25753"/>
    <w:rsid w:val="00A300A0"/>
    <w:rsid w:val="00A306BB"/>
    <w:rsid w:val="00A439CA"/>
    <w:rsid w:val="00A47201"/>
    <w:rsid w:val="00A5647F"/>
    <w:rsid w:val="00A61C18"/>
    <w:rsid w:val="00A63EC4"/>
    <w:rsid w:val="00A6517E"/>
    <w:rsid w:val="00A724A1"/>
    <w:rsid w:val="00A72D5A"/>
    <w:rsid w:val="00A76667"/>
    <w:rsid w:val="00A77A90"/>
    <w:rsid w:val="00A77FA7"/>
    <w:rsid w:val="00A81DEC"/>
    <w:rsid w:val="00A85C68"/>
    <w:rsid w:val="00A85D24"/>
    <w:rsid w:val="00A861D2"/>
    <w:rsid w:val="00A9225D"/>
    <w:rsid w:val="00A94DB5"/>
    <w:rsid w:val="00AA0490"/>
    <w:rsid w:val="00AA4B29"/>
    <w:rsid w:val="00AB03A2"/>
    <w:rsid w:val="00AB2540"/>
    <w:rsid w:val="00AB2A2D"/>
    <w:rsid w:val="00AB6CAD"/>
    <w:rsid w:val="00AB7C56"/>
    <w:rsid w:val="00AD18C4"/>
    <w:rsid w:val="00AD2197"/>
    <w:rsid w:val="00AD38FE"/>
    <w:rsid w:val="00AD49D7"/>
    <w:rsid w:val="00AD586B"/>
    <w:rsid w:val="00AF1079"/>
    <w:rsid w:val="00AF3ADE"/>
    <w:rsid w:val="00AF52B9"/>
    <w:rsid w:val="00AF6339"/>
    <w:rsid w:val="00B01447"/>
    <w:rsid w:val="00B0717E"/>
    <w:rsid w:val="00B10201"/>
    <w:rsid w:val="00B1055C"/>
    <w:rsid w:val="00B12410"/>
    <w:rsid w:val="00B132DF"/>
    <w:rsid w:val="00B14247"/>
    <w:rsid w:val="00B245F0"/>
    <w:rsid w:val="00B32BAF"/>
    <w:rsid w:val="00B40D74"/>
    <w:rsid w:val="00B42AB5"/>
    <w:rsid w:val="00B508A9"/>
    <w:rsid w:val="00B5566D"/>
    <w:rsid w:val="00B56D5A"/>
    <w:rsid w:val="00B66312"/>
    <w:rsid w:val="00B70BCB"/>
    <w:rsid w:val="00B74741"/>
    <w:rsid w:val="00B764BA"/>
    <w:rsid w:val="00B9235C"/>
    <w:rsid w:val="00BA09DB"/>
    <w:rsid w:val="00BA10F2"/>
    <w:rsid w:val="00BA75EC"/>
    <w:rsid w:val="00BA7642"/>
    <w:rsid w:val="00BB1E5E"/>
    <w:rsid w:val="00BB3877"/>
    <w:rsid w:val="00BC0AB3"/>
    <w:rsid w:val="00BD2463"/>
    <w:rsid w:val="00BD4B0D"/>
    <w:rsid w:val="00BD6853"/>
    <w:rsid w:val="00BE4D4C"/>
    <w:rsid w:val="00BE7B9F"/>
    <w:rsid w:val="00BF5FE0"/>
    <w:rsid w:val="00BF756D"/>
    <w:rsid w:val="00C01066"/>
    <w:rsid w:val="00C02A44"/>
    <w:rsid w:val="00C03CD5"/>
    <w:rsid w:val="00C04BF1"/>
    <w:rsid w:val="00C06871"/>
    <w:rsid w:val="00C13A9E"/>
    <w:rsid w:val="00C230A7"/>
    <w:rsid w:val="00C232EF"/>
    <w:rsid w:val="00C30D46"/>
    <w:rsid w:val="00C415C0"/>
    <w:rsid w:val="00C63079"/>
    <w:rsid w:val="00C645FC"/>
    <w:rsid w:val="00C64697"/>
    <w:rsid w:val="00C72E59"/>
    <w:rsid w:val="00C77463"/>
    <w:rsid w:val="00C776F6"/>
    <w:rsid w:val="00C93525"/>
    <w:rsid w:val="00C9484B"/>
    <w:rsid w:val="00C97BC7"/>
    <w:rsid w:val="00CA2494"/>
    <w:rsid w:val="00CA5BDF"/>
    <w:rsid w:val="00CA64CC"/>
    <w:rsid w:val="00CB1507"/>
    <w:rsid w:val="00CC0D75"/>
    <w:rsid w:val="00CC1BD2"/>
    <w:rsid w:val="00CD0510"/>
    <w:rsid w:val="00CD0D87"/>
    <w:rsid w:val="00CD1B0B"/>
    <w:rsid w:val="00CD52F3"/>
    <w:rsid w:val="00CE3D05"/>
    <w:rsid w:val="00CF2248"/>
    <w:rsid w:val="00CF2D86"/>
    <w:rsid w:val="00CF48E4"/>
    <w:rsid w:val="00D032FA"/>
    <w:rsid w:val="00D11B75"/>
    <w:rsid w:val="00D13394"/>
    <w:rsid w:val="00D135BE"/>
    <w:rsid w:val="00D15F79"/>
    <w:rsid w:val="00D16E1C"/>
    <w:rsid w:val="00D312D0"/>
    <w:rsid w:val="00D37846"/>
    <w:rsid w:val="00D5382C"/>
    <w:rsid w:val="00D56BB8"/>
    <w:rsid w:val="00D578FB"/>
    <w:rsid w:val="00D733C4"/>
    <w:rsid w:val="00D735B9"/>
    <w:rsid w:val="00D74A7E"/>
    <w:rsid w:val="00D74D04"/>
    <w:rsid w:val="00D76829"/>
    <w:rsid w:val="00D82DC9"/>
    <w:rsid w:val="00D83DF1"/>
    <w:rsid w:val="00D84921"/>
    <w:rsid w:val="00DA4337"/>
    <w:rsid w:val="00DA5A0E"/>
    <w:rsid w:val="00DB7171"/>
    <w:rsid w:val="00DC0300"/>
    <w:rsid w:val="00DC4960"/>
    <w:rsid w:val="00DD538A"/>
    <w:rsid w:val="00DE2AD5"/>
    <w:rsid w:val="00DE2FF6"/>
    <w:rsid w:val="00E30A9A"/>
    <w:rsid w:val="00E365DF"/>
    <w:rsid w:val="00E61200"/>
    <w:rsid w:val="00E63C7D"/>
    <w:rsid w:val="00E716DD"/>
    <w:rsid w:val="00E749BB"/>
    <w:rsid w:val="00E75959"/>
    <w:rsid w:val="00E807F1"/>
    <w:rsid w:val="00E81AE0"/>
    <w:rsid w:val="00E81CDD"/>
    <w:rsid w:val="00E87B17"/>
    <w:rsid w:val="00E92977"/>
    <w:rsid w:val="00E96032"/>
    <w:rsid w:val="00EA2323"/>
    <w:rsid w:val="00EA4F93"/>
    <w:rsid w:val="00EA787D"/>
    <w:rsid w:val="00EB7884"/>
    <w:rsid w:val="00EB7CD9"/>
    <w:rsid w:val="00EC0C4D"/>
    <w:rsid w:val="00EC0C90"/>
    <w:rsid w:val="00EC3E60"/>
    <w:rsid w:val="00EC75CC"/>
    <w:rsid w:val="00ED0099"/>
    <w:rsid w:val="00ED434C"/>
    <w:rsid w:val="00ED5958"/>
    <w:rsid w:val="00ED798A"/>
    <w:rsid w:val="00EE0927"/>
    <w:rsid w:val="00EE5F96"/>
    <w:rsid w:val="00EF0AC2"/>
    <w:rsid w:val="00F02CC8"/>
    <w:rsid w:val="00F06418"/>
    <w:rsid w:val="00F06CBA"/>
    <w:rsid w:val="00F0772C"/>
    <w:rsid w:val="00F21924"/>
    <w:rsid w:val="00F21F89"/>
    <w:rsid w:val="00F25083"/>
    <w:rsid w:val="00F31025"/>
    <w:rsid w:val="00F319A0"/>
    <w:rsid w:val="00F31CE2"/>
    <w:rsid w:val="00F351E4"/>
    <w:rsid w:val="00F40196"/>
    <w:rsid w:val="00F41937"/>
    <w:rsid w:val="00F45BC7"/>
    <w:rsid w:val="00F52F3B"/>
    <w:rsid w:val="00F54EA2"/>
    <w:rsid w:val="00F67896"/>
    <w:rsid w:val="00F70E9C"/>
    <w:rsid w:val="00F71BA2"/>
    <w:rsid w:val="00F73463"/>
    <w:rsid w:val="00F73522"/>
    <w:rsid w:val="00F749FB"/>
    <w:rsid w:val="00F76D65"/>
    <w:rsid w:val="00F76F75"/>
    <w:rsid w:val="00F7793A"/>
    <w:rsid w:val="00F82093"/>
    <w:rsid w:val="00F923EB"/>
    <w:rsid w:val="00F9537F"/>
    <w:rsid w:val="00F95D24"/>
    <w:rsid w:val="00F96FC6"/>
    <w:rsid w:val="00FA2A52"/>
    <w:rsid w:val="00FA3DD6"/>
    <w:rsid w:val="00FA5FDF"/>
    <w:rsid w:val="00FA6FA8"/>
    <w:rsid w:val="00FB0F4C"/>
    <w:rsid w:val="00FB1BA6"/>
    <w:rsid w:val="00FC0805"/>
    <w:rsid w:val="00FC364F"/>
    <w:rsid w:val="00FC3DF1"/>
    <w:rsid w:val="00FC5904"/>
    <w:rsid w:val="00FC59F5"/>
    <w:rsid w:val="00FC5C55"/>
    <w:rsid w:val="00FD0755"/>
    <w:rsid w:val="00FD1485"/>
    <w:rsid w:val="00FD602E"/>
    <w:rsid w:val="00FE2DB5"/>
    <w:rsid w:val="00FF1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  <w:style w:type="table" w:styleId="ad">
    <w:name w:val="Table Grid"/>
    <w:basedOn w:val="a1"/>
    <w:uiPriority w:val="59"/>
    <w:rsid w:val="000C6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7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756E0"/>
    <w:rPr>
      <w:rFonts w:ascii="Tahoma" w:hAnsi="Tahoma" w:cs="Tahoma"/>
      <w:sz w:val="16"/>
      <w:szCs w:val="16"/>
    </w:rPr>
  </w:style>
  <w:style w:type="paragraph" w:customStyle="1" w:styleId="rtecenter">
    <w:name w:val="rtecenter"/>
    <w:basedOn w:val="a"/>
    <w:rsid w:val="00564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6D3EF8B90AFC255BD930324FD9CD0C12862213574C9862F4CC82F57ECCE8138B5CDC9143DE325833E216966704mFe7O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mobileonline.garant.ru/document?id=9051062&amp;sub=0" TargetMode="External"/><Relationship Id="rId17" Type="http://schemas.openxmlformats.org/officeDocument/2006/relationships/image" Target="media/image2.jpeg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6D3EF8B90AFC255BD930324FD9CD0C12862B1A55469F62F4CC82F57ECCE8138B4EDCC94FDE344632E803C03641ABC03B28B1B16B469745A7m3e4O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bileonline.garant.ru/document?id=9051062&amp;sub=1000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6D3EF8B90AFC255BD930324FD9CD0C128222185D4D963FFEC4DBF97CCBE74C9C4995C54EDE344736EB5CC52350F3CD3D30AFB3775A9544mAeFO" TargetMode="External"/><Relationship Id="rId10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consultantplus://offline/ref=6D3EF8B90AFC255BD930324FD9CD0C1285281C574F9C62F4CC82F57ECCE8138B5CDC9143DE325833E216966704mFe7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C5977D-F8D7-4DA9-B755-2A531EC23B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29</Pages>
  <Words>7356</Words>
  <Characters>41933</Characters>
  <Application>Microsoft Office Word</Application>
  <DocSecurity>0</DocSecurity>
  <Lines>349</Lines>
  <Paragraphs>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User</cp:lastModifiedBy>
  <cp:revision>2</cp:revision>
  <cp:lastPrinted>2022-04-28T07:38:00Z</cp:lastPrinted>
  <dcterms:created xsi:type="dcterms:W3CDTF">2022-07-19T07:36:00Z</dcterms:created>
  <dcterms:modified xsi:type="dcterms:W3CDTF">2022-07-19T07:36:00Z</dcterms:modified>
</cp:coreProperties>
</file>