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4C3" w:rsidRPr="002B5A74" w:rsidRDefault="00CA5322" w:rsidP="00F41378">
      <w:pPr>
        <w:jc w:val="center"/>
        <w:rPr>
          <w:rFonts w:ascii="Times New Roman" w:hAnsi="Times New Roman" w:cs="Times New Roman"/>
          <w:b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74.55pt;margin-top:-56.55pt;width:572.25pt;height:834.6pt;z-index:251661312;mso-position-horizontal:absolute;mso-position-horizontal-relative:text;mso-position-vertical:absolute;mso-position-vertical-relative:text" wrapcoords="-34 0 -34 21552 21600 21552 21600 0 -34 0">
            <v:imagedata r:id="rId9" o:title=""/>
            <w10:wrap type="tight"/>
          </v:shape>
          <o:OLEObject Type="Embed" ProgID="AcroExch.Document.11" ShapeID="_x0000_s1026" DrawAspect="Content" ObjectID="_1659940921" r:id="rId10"/>
        </w:pict>
      </w:r>
      <w:bookmarkEnd w:id="0"/>
    </w:p>
    <w:p w:rsidR="00BA74C3" w:rsidRDefault="00BA74C3" w:rsidP="00F41378">
      <w:pPr>
        <w:rPr>
          <w:b/>
          <w:szCs w:val="28"/>
        </w:rPr>
      </w:pP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t>Уважаемые участники электронного аукциона!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для участия в электронном аукционе, на электронной  площадке должны быть размещены документы </w:t>
      </w:r>
      <w:r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1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2A2E8F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A2E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2A2E8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</w:t>
            </w:r>
            <w:r w:rsidR="002E5B6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AA0490" w:rsidRPr="00AA0490" w:rsidRDefault="00BA10F2" w:rsidP="0031170B">
      <w:pPr>
        <w:pStyle w:val="a4"/>
        <w:jc w:val="center"/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782"/>
      </w:tblGrid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3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от </w:t>
            </w:r>
            <w:r w:rsidR="001F6EB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06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7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190</w:t>
            </w:r>
            <w:r w:rsidR="00962F5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, распоряжения администрации муниципального образо</w:t>
            </w:r>
            <w:r w:rsidR="00211E8E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вания «Город Астрахань» от </w:t>
            </w:r>
            <w:r w:rsidR="00211E8E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</w:t>
            </w:r>
            <w:r w:rsidR="002A2E8F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211E8E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.0</w:t>
            </w:r>
            <w:r w:rsidR="002A2E8F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8</w:t>
            </w:r>
            <w:r w:rsidR="00962F5A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 №1</w:t>
            </w:r>
            <w:r w:rsidR="002A2E8F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541</w:t>
            </w:r>
            <w:r w:rsidR="00962F5A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EC2C0C" w:rsidRPr="002A2E8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EC2C0C" w:rsidRPr="002E5B6C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«</w:t>
            </w:r>
            <w:r w:rsidR="00EC2C0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О проведении электронного 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337646" w:rsidRDefault="00337646" w:rsidP="00364946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</w:p>
          <w:p w:rsidR="00364946" w:rsidRDefault="00364946" w:rsidP="00364946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круглогодично </w:t>
            </w:r>
          </w:p>
          <w:p w:rsidR="002E5B6C" w:rsidRDefault="006E2B5D" w:rsidP="002E5B6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3649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Срок размещения нестационарных торговых объектов:  </w:t>
            </w:r>
            <w:r w:rsidR="00364946" w:rsidRPr="003649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7 лет. </w:t>
            </w:r>
          </w:p>
          <w:p w:rsidR="009C069F" w:rsidRPr="00C72E59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район</w:t>
            </w: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0E0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Pr="00CB0E05">
              <w:rPr>
                <w:rFonts w:ascii="Times New Roman" w:hAnsi="Times New Roman" w:cs="Times New Roman"/>
                <w:sz w:val="26"/>
                <w:szCs w:val="26"/>
              </w:rPr>
              <w:t xml:space="preserve"> Победы, 50 – павильон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 не  более  - 20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Pr="00CB0E05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</w:t>
            </w:r>
            <w:r w:rsidRPr="00CB0E0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продовольственных товаров</w:t>
            </w:r>
          </w:p>
          <w:p w:rsidR="00F41E8E" w:rsidRPr="00CB0E05" w:rsidRDefault="00F41E8E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 30/ул. Шаумяна - павильон, площадь  места  размещения  не  более  - 24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продовольственных товаров.</w:t>
            </w:r>
            <w:proofErr w:type="gramEnd"/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Свердлова, 99а - киоск, площадь  места  размещения  не  более  -  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печатной продукции.</w:t>
            </w: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 район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</w:t>
            </w:r>
          </w:p>
          <w:p w:rsidR="009C069F" w:rsidRPr="00CB0E05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Маркина, 1Д – </w:t>
            </w:r>
            <w:r w:rsidRPr="00926073">
              <w:rPr>
                <w:rFonts w:ascii="Times New Roman" w:eastAsia="Times New Roman" w:hAnsi="Times New Roman" w:cs="Times New Roman"/>
                <w:sz w:val="26"/>
                <w:szCs w:val="26"/>
              </w:rPr>
              <w:t>павильон, площадь размещения  не  более 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15</w:t>
            </w:r>
            <w:r w:rsidRPr="0092607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26073">
              <w:rPr>
                <w:rFonts w:ascii="Times New Roman" w:eastAsia="Times New Roman" w:hAnsi="Times New Roman" w:cs="Times New Roman"/>
                <w:sz w:val="26"/>
                <w:szCs w:val="26"/>
              </w:rPr>
              <w:t>кв</w:t>
            </w:r>
            <w:proofErr w:type="gramStart"/>
            <w:r w:rsidRPr="00926073">
              <w:rPr>
                <w:rFonts w:ascii="Times New Roman" w:eastAsia="Times New Roma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  <w:r w:rsidRPr="0092607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 w:rsidRPr="00CB0E05">
              <w:rPr>
                <w:rFonts w:ascii="Times New Roman" w:hAnsi="Times New Roman" w:cs="Times New Roman"/>
                <w:sz w:val="26"/>
                <w:szCs w:val="26"/>
              </w:rPr>
              <w:t>реализация продовольственных товаров</w:t>
            </w:r>
          </w:p>
          <w:p w:rsidR="009C069F" w:rsidRDefault="009C069F" w:rsidP="009C069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C069F" w:rsidRDefault="009C069F" w:rsidP="009C069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5</w:t>
            </w:r>
          </w:p>
          <w:p w:rsidR="009C069F" w:rsidRDefault="009C069F" w:rsidP="009C069F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Новороссийская, 12 – </w:t>
            </w:r>
            <w:r w:rsidRP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размещения  не  более -20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овощей, фруктов.</w:t>
            </w: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Бульварная, 10 - павильон,  площадь  места  размещения  не  более - 30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продовольственных товаров.  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Ботвина, 10 -  киоск, площадь  места  размещения  не  более   -   6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мороженого. </w:t>
            </w: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Медиков, 7 -  киоск, площадь  места  размещения  не  более   -   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мороженое.  </w:t>
            </w:r>
          </w:p>
          <w:p w:rsidR="009C069F" w:rsidRDefault="009C069F" w:rsidP="009C069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Pr="00F70E9C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9C069F" w:rsidRDefault="009C069F" w:rsidP="009C069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9 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Космонавтов, 8б - павильон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реализация  продовольственных товаров.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9C069F" w:rsidRDefault="009C069F" w:rsidP="009C069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Ялинская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 павильон,  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   места  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размещения 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продовольственных товаров.</w:t>
            </w:r>
          </w:p>
          <w:p w:rsidR="00B40CB1" w:rsidRDefault="00B40CB1" w:rsidP="009C069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9C069F" w:rsidRDefault="009C069F" w:rsidP="009C069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Зеленая - павильон,  площадь  места 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размещения  не  более - 20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реализация   продовольственных товаров.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Воробьева, 7 -  павильон в составе торговой галереи,  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   места   размещения   не  более  -  20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хлеба, хлебобулочных изделий.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Воробьева, 7 -  павильон в составе торговой галереи,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размещения   не  более  -  20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реализация продовольственных товаров. 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Воробьева, 7 -  павильон в составе торговой галереи,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размещения   не  более  -  20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продовольственных товаров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Воробьева, 7 -  павильон в составе торговой галереи,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размещения   не  более  -  20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непродовольственных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товаров. 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Pr="00C94674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16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9C069F" w:rsidRPr="00C94674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Немова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34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павильон, площадь  места размещения не  более  -  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мучных, кулинарных и кондитерских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изделий.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Pr="00C94674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  <w:p w:rsidR="009C069F" w:rsidRPr="00C94674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Звездная, 3, кор.1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павильон</w:t>
            </w:r>
            <w:r w:rsidRPr="00F544A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  размещения   не  более  -  40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Pr="00C94674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Космонавтов, 8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 размещения   не  более  -  8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реализация  продовольственных товаров.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170B" w:rsidRDefault="0031170B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Pr="00C94674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Космонавтов, 8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размещения 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реализация  продовольственных товаров.</w:t>
            </w: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№20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Власова/Ген. Епишева, 2/18 – киоск, 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  не  более  -  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ия  хлеба, хлебобулочных изделий.</w:t>
            </w:r>
            <w:proofErr w:type="gramEnd"/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№21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154– киоск, 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  размещения   не  более  -  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ия  хлеба, хлебобулочных изделий.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Южная – павильон, 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 места   размещения 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шиномонтажные услуги.</w:t>
            </w:r>
          </w:p>
          <w:p w:rsidR="00F41E8E" w:rsidRDefault="00F41E8E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F41E8E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№23</w:t>
            </w:r>
          </w:p>
          <w:p w:rsidR="00F41E8E" w:rsidRDefault="00F41E8E" w:rsidP="00F41E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Адм. Нахимова, 139 – павильон, площадь места размещения не более – 32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Pr="006C66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продовольственных товаров.</w:t>
            </w:r>
          </w:p>
          <w:p w:rsidR="00F41E8E" w:rsidRDefault="00F41E8E" w:rsidP="00F41E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41E8E" w:rsidRDefault="00F41E8E" w:rsidP="00F41E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F41E8E" w:rsidRDefault="00F41E8E" w:rsidP="00F41E8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Воробьева, 14 -  павильон,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размещения 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колбасных изделий. </w:t>
            </w:r>
          </w:p>
          <w:p w:rsidR="00F41E8E" w:rsidRDefault="00F41E8E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Pr="003F7682" w:rsidRDefault="009C069F" w:rsidP="009C069F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F768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3F768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ЛОТ №2</w:t>
            </w:r>
            <w:r w:rsidR="00F41E8E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 xml:space="preserve">пл. Торговая, 1б – торговая галерея, </w:t>
            </w:r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 места   размещения   не  более  - </w:t>
            </w:r>
            <w:r w:rsidR="007823BE"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56</w:t>
            </w:r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6C66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продовольственных товаров.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ЛОТ №2</w:t>
            </w:r>
            <w:r w:rsidR="00F41E8E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6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 xml:space="preserve">пл. Торговая, 1б – торговая галерея, </w:t>
            </w:r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 места   размещения   не  более  - 40 </w:t>
            </w:r>
            <w:proofErr w:type="spellStart"/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7823B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D5552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6C66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</w:t>
            </w:r>
            <w:r w:rsidRPr="006C66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</w:t>
            </w:r>
            <w:r w:rsidR="00F41E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9C069F" w:rsidRPr="00BE6E53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56 «б» -  павильон, 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размещения 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E6E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хлеба, хлебобулочных изделий.</w:t>
            </w:r>
            <w:proofErr w:type="gramEnd"/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C069F" w:rsidRDefault="009C069F" w:rsidP="009C0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</w:t>
            </w:r>
            <w:r w:rsidR="00F41E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F41E8E" w:rsidRPr="002E6935" w:rsidRDefault="009C069F" w:rsidP="0031170B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Ростовский, 11 – павильон, </w:t>
            </w:r>
            <w:r w:rsidRPr="006C66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 </w:t>
            </w:r>
            <w:r w:rsidRPr="006C668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размещения   не  более  -  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F544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ия  продовольственных товаров. </w:t>
            </w:r>
          </w:p>
        </w:tc>
      </w:tr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0" w:rsidRPr="004D2DD0" w:rsidRDefault="0008302F" w:rsidP="0008302F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круглогодично на 7 лет.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9A7094" w:rsidRPr="009A7094" w:rsidRDefault="00BA10F2" w:rsidP="001F496B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9A7094" w:rsidRPr="009A7094" w:rsidRDefault="00BA10F2" w:rsidP="001F496B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размещение НТО должно обеспечивать свободное движение пешеходов и доступ потребителей к то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рговым объектам, в том числе </w:t>
            </w:r>
            <w:proofErr w:type="spellStart"/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9A7094" w:rsidRPr="009A7094" w:rsidRDefault="00653D8E" w:rsidP="001F496B">
            <w:pPr>
              <w:pStyle w:val="a5"/>
              <w:jc w:val="both"/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>.0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29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>.0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BA10F2" w:rsidRPr="00BA10F2" w:rsidRDefault="00517A33" w:rsidP="001F496B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960989" w:rsidRPr="00960989">
              <w:rPr>
                <w:rFonts w:ascii="Times New Roman" w:hAnsi="Times New Roman" w:cs="Times New Roman"/>
                <w:b/>
                <w:sz w:val="26"/>
                <w:szCs w:val="26"/>
              </w:rPr>
              <w:t>05</w:t>
            </w:r>
            <w:r w:rsidR="00D53DA3" w:rsidRPr="00960989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08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960989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ED5FF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как это было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ранее.</w:t>
            </w:r>
          </w:p>
          <w:p w:rsidR="00D74D04" w:rsidRPr="00D74D04" w:rsidRDefault="000362F7" w:rsidP="00962F5A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151272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,8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</w:t>
            </w:r>
            <w:r w:rsidR="003117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235985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31170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3866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,2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–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113454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,6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 –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154739,11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6 –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226909,21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–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29490</w:t>
            </w:r>
            <w:r w:rsidR="005B386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5B386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71732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29490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,2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6E2B5D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151272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151272,81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–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151272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81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12 – 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8300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,6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–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151272</w:t>
            </w:r>
            <w:r w:rsidR="00A6265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81</w:t>
            </w:r>
            <w:r w:rsidR="00A6265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14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151272,81 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35423" w:rsidRDefault="00635423" w:rsidP="00635423">
            <w:pPr>
              <w:spacing w:after="0"/>
              <w:rPr>
                <w:rFonts w:ascii="Times New Roman" w:hAnsi="Times New Roman" w:cs="Times New Roman"/>
              </w:rPr>
            </w:pPr>
            <w:r w:rsidRPr="00635423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5423">
              <w:rPr>
                <w:rFonts w:ascii="Times New Roman" w:hAnsi="Times New Roman" w:cs="Times New Roman"/>
                <w:sz w:val="26"/>
                <w:szCs w:val="26"/>
              </w:rPr>
              <w:t xml:space="preserve">15 – 185402,51 </w:t>
            </w:r>
            <w:proofErr w:type="spellStart"/>
            <w:r w:rsidRPr="00635423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</w:rPr>
              <w:t>;</w:t>
            </w:r>
          </w:p>
          <w:p w:rsidR="00635423" w:rsidRDefault="006E2B5D" w:rsidP="00635423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 № 1</w:t>
            </w:r>
            <w:r w:rsidR="0063542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–  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204218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9433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6E2B5D" w:rsidP="00635423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527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3542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60509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60509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58980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58980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="00834A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943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16634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31170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75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45221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,8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Pr="00F41E8E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41E8E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35423" w:rsidRPr="00F41E8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F41E8E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41E8E" w:rsidRPr="00F41E8E">
              <w:rPr>
                <w:rFonts w:ascii="Times New Roman" w:hAnsi="Times New Roman" w:cs="Times New Roman"/>
                <w:sz w:val="26"/>
                <w:szCs w:val="26"/>
              </w:rPr>
              <w:t>136145,53</w:t>
            </w:r>
            <w:r w:rsidR="0071732A" w:rsidRPr="00F41E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41E8E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41E8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Pr="00B124F8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35423" w:rsidRPr="00B124F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>148247,35</w:t>
            </w:r>
            <w:r w:rsidRPr="00B124F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21924" w:rsidRPr="00B124F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1E8E" w:rsidRPr="00B124F8" w:rsidRDefault="00F41E8E" w:rsidP="00F41E8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ЛОТА № 26  -   </w:t>
            </w:r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>155738.11</w:t>
            </w:r>
            <w:r w:rsidRPr="00B124F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F41E8E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68810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F41E8E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79418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–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7563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11799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5672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7736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11345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,4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1474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207B9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474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9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7563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3542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7563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="00D039D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 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7563</w:t>
            </w:r>
            <w:r w:rsidR="00207B9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4915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03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756364</w:t>
            </w:r>
            <w:r w:rsidR="00A6265E">
              <w:rPr>
                <w:rFonts w:ascii="Times New Roman" w:hAnsi="Times New Roman" w:cs="Times New Roman"/>
                <w:sz w:val="26"/>
                <w:szCs w:val="26"/>
              </w:rPr>
              <w:t xml:space="preserve">,82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7563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9270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>,1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10210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9076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3025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AC20A6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3025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2949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2949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 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10831,74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  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7261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52C04">
              <w:rPr>
                <w:rFonts w:ascii="Times New Roman" w:hAnsi="Times New Roman" w:cs="Times New Roman"/>
                <w:sz w:val="26"/>
                <w:szCs w:val="26"/>
              </w:rPr>
              <w:t>09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41E8E">
              <w:rPr>
                <w:rFonts w:ascii="Times New Roman" w:hAnsi="Times New Roman" w:cs="Times New Roman"/>
                <w:sz w:val="26"/>
                <w:szCs w:val="26"/>
              </w:rPr>
              <w:t>ЛОТА № 24 –</w:t>
            </w:r>
            <w:r w:rsidR="00F21924" w:rsidRPr="00F41E8E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F41E8E" w:rsidRPr="00F41E8E">
              <w:rPr>
                <w:rFonts w:ascii="Times New Roman" w:hAnsi="Times New Roman" w:cs="Times New Roman"/>
                <w:sz w:val="26"/>
                <w:szCs w:val="26"/>
              </w:rPr>
              <w:t>6807,28</w:t>
            </w:r>
            <w:r w:rsidR="005102EC" w:rsidRPr="00F41E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41E8E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F41E8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1E8E" w:rsidRPr="00B124F8" w:rsidRDefault="00F41E8E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ЛОТА №25</w:t>
            </w:r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124F8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7412,37 </w:t>
            </w:r>
            <w:proofErr w:type="spellStart"/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Pr="00B124F8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F41E8E" w:rsidRPr="00B124F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124F8" w:rsidRPr="00B124F8">
              <w:rPr>
                <w:rFonts w:ascii="Times New Roman" w:hAnsi="Times New Roman" w:cs="Times New Roman"/>
                <w:sz w:val="26"/>
                <w:szCs w:val="26"/>
              </w:rPr>
              <w:t>7786,91</w:t>
            </w:r>
            <w:r w:rsidR="005102EC" w:rsidRPr="00B124F8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B124F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F41E8E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3440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94338" w:rsidRDefault="00C52C04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F41E8E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="00CE19C2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3970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,9</w:t>
            </w:r>
            <w:r w:rsidR="003117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  <w:p w:rsidR="00EF6084" w:rsidRDefault="00EF6084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C20D5" w:rsidRPr="00B63AF8" w:rsidRDefault="00C52C04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B63AF8" w:rsidRPr="00B63AF8">
              <w:rPr>
                <w:rFonts w:ascii="Times New Roman" w:hAnsi="Times New Roman" w:cs="Times New Roman"/>
                <w:b/>
                <w:sz w:val="26"/>
                <w:szCs w:val="26"/>
              </w:rPr>
              <w:t>Исчесляется</w:t>
            </w:r>
            <w:proofErr w:type="spellEnd"/>
            <w:r w:rsidR="00B63AF8" w:rsidRPr="00B63AF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по следующей методике</w:t>
            </w:r>
            <w:r w:rsidR="00B63AF8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          НЦЛ =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кад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* 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</w:t>
            </w: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*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спец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мест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пониж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          где: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кад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– средний уровень кадастровой стоимости 1 кв. м земельного участка на территории г. Астрахани, утвержденный  постановлением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агенства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по управлению государственным имуществом  Астраханской области  от 20.11.2019 №19 « 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 составляет 3703,31 руб.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S - площадь места размещения, кв. м.;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Т –  количество месяцев;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спец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- коэффициент, учитывающий специализацию нестационарного торгового объекта;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мест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- коэффициент, учитывающий место размещения нестационарного торгового объекта.</w:t>
            </w:r>
          </w:p>
          <w:p w:rsidR="00BA10F2" w:rsidRPr="00BA10F2" w:rsidRDefault="00D53DA3" w:rsidP="001F496B">
            <w:pPr>
              <w:spacing w:after="0" w:line="240" w:lineRule="auto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пониж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- понижающий коэффициент, применяемый для нестационарных торговых объектов площадью свыше 31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</w:tr>
      <w:tr w:rsidR="00BA10F2" w:rsidTr="00B124F8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7094" w:rsidRPr="009A7094" w:rsidRDefault="00BA10F2" w:rsidP="001F496B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1F496B" w:rsidRPr="00683B7A" w:rsidRDefault="001F496B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7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своих реквизитов (наименования, местонахождения, почтового адреса,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1F496B" w:rsidRPr="00683B7A" w:rsidRDefault="001F496B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D52F3" w:rsidRDefault="00CD52F3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0 дней  НТО для осмотра   приемочной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64946" w:rsidRDefault="00364946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1F496B" w:rsidRDefault="001F496B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31170B" w:rsidRDefault="0031170B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1F496B" w:rsidRDefault="001F496B" w:rsidP="00AA7E82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960989" w:rsidRDefault="00960989" w:rsidP="00AA7E82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175404" w:rsidRDefault="0017540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70E9E983" wp14:editId="58B03F8F">
            <wp:simplePos x="0" y="0"/>
            <wp:positionH relativeFrom="column">
              <wp:posOffset>-756285</wp:posOffset>
            </wp:positionH>
            <wp:positionV relativeFrom="paragraph">
              <wp:posOffset>-742950</wp:posOffset>
            </wp:positionV>
            <wp:extent cx="6877050" cy="10382250"/>
            <wp:effectExtent l="0" t="0" r="0" b="0"/>
            <wp:wrapThrough wrapText="bothSides">
              <wp:wrapPolygon edited="0">
                <wp:start x="0" y="0"/>
                <wp:lineTo x="0" y="21560"/>
                <wp:lineTo x="21540" y="21560"/>
                <wp:lineTo x="21540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л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5404" w:rsidSect="00EE5F96">
      <w:headerReference w:type="default" r:id="rId1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322" w:rsidRDefault="00CA5322" w:rsidP="00EE5F96">
      <w:pPr>
        <w:spacing w:after="0" w:line="240" w:lineRule="auto"/>
      </w:pPr>
      <w:r>
        <w:separator/>
      </w:r>
    </w:p>
  </w:endnote>
  <w:endnote w:type="continuationSeparator" w:id="0">
    <w:p w:rsidR="00CA5322" w:rsidRDefault="00CA5322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322" w:rsidRDefault="00CA5322" w:rsidP="00EE5F96">
      <w:pPr>
        <w:spacing w:after="0" w:line="240" w:lineRule="auto"/>
      </w:pPr>
      <w:r>
        <w:separator/>
      </w:r>
    </w:p>
  </w:footnote>
  <w:footnote w:type="continuationSeparator" w:id="0">
    <w:p w:rsidR="00CA5322" w:rsidRDefault="00CA5322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Content>
      <w:p w:rsidR="00CA5322" w:rsidRDefault="00CA532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893">
          <w:rPr>
            <w:noProof/>
          </w:rPr>
          <w:t>2</w:t>
        </w:r>
        <w:r>
          <w:fldChar w:fldCharType="end"/>
        </w:r>
      </w:p>
    </w:sdtContent>
  </w:sdt>
  <w:p w:rsidR="00CA5322" w:rsidRDefault="00CA532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640"/>
    <w:rsid w:val="00006E1C"/>
    <w:rsid w:val="0001038B"/>
    <w:rsid w:val="00017E8B"/>
    <w:rsid w:val="00020BE1"/>
    <w:rsid w:val="00020DA3"/>
    <w:rsid w:val="00021BA3"/>
    <w:rsid w:val="00025573"/>
    <w:rsid w:val="0002567A"/>
    <w:rsid w:val="0002581D"/>
    <w:rsid w:val="0003150C"/>
    <w:rsid w:val="000362F7"/>
    <w:rsid w:val="00042ED5"/>
    <w:rsid w:val="00056408"/>
    <w:rsid w:val="000724F3"/>
    <w:rsid w:val="0008302F"/>
    <w:rsid w:val="00091D54"/>
    <w:rsid w:val="00095BC4"/>
    <w:rsid w:val="00097304"/>
    <w:rsid w:val="000973EB"/>
    <w:rsid w:val="000A5DD2"/>
    <w:rsid w:val="000A6B76"/>
    <w:rsid w:val="000B4981"/>
    <w:rsid w:val="000B4D6C"/>
    <w:rsid w:val="000B6048"/>
    <w:rsid w:val="000C6D44"/>
    <w:rsid w:val="000E1679"/>
    <w:rsid w:val="000F4CE2"/>
    <w:rsid w:val="00100019"/>
    <w:rsid w:val="0012378F"/>
    <w:rsid w:val="001265F6"/>
    <w:rsid w:val="0013192E"/>
    <w:rsid w:val="00140151"/>
    <w:rsid w:val="00157DD9"/>
    <w:rsid w:val="00162741"/>
    <w:rsid w:val="0017045D"/>
    <w:rsid w:val="00175404"/>
    <w:rsid w:val="00180B0E"/>
    <w:rsid w:val="001949E9"/>
    <w:rsid w:val="00196B79"/>
    <w:rsid w:val="001970D6"/>
    <w:rsid w:val="001974E4"/>
    <w:rsid w:val="001A29A0"/>
    <w:rsid w:val="001A4010"/>
    <w:rsid w:val="001B21B8"/>
    <w:rsid w:val="001C5796"/>
    <w:rsid w:val="001E2867"/>
    <w:rsid w:val="001E563D"/>
    <w:rsid w:val="001F496B"/>
    <w:rsid w:val="001F6EBA"/>
    <w:rsid w:val="00207B9C"/>
    <w:rsid w:val="0021008C"/>
    <w:rsid w:val="00211E8E"/>
    <w:rsid w:val="00213B57"/>
    <w:rsid w:val="002148CA"/>
    <w:rsid w:val="00221475"/>
    <w:rsid w:val="00222773"/>
    <w:rsid w:val="00224207"/>
    <w:rsid w:val="00226E36"/>
    <w:rsid w:val="00242D01"/>
    <w:rsid w:val="002521E6"/>
    <w:rsid w:val="002553A5"/>
    <w:rsid w:val="002770A3"/>
    <w:rsid w:val="002851FA"/>
    <w:rsid w:val="0028745A"/>
    <w:rsid w:val="00296DAB"/>
    <w:rsid w:val="002A2E8F"/>
    <w:rsid w:val="002A7B71"/>
    <w:rsid w:val="002B5A74"/>
    <w:rsid w:val="002B5EBC"/>
    <w:rsid w:val="002C422B"/>
    <w:rsid w:val="002C54FA"/>
    <w:rsid w:val="002D79F6"/>
    <w:rsid w:val="002E5B6C"/>
    <w:rsid w:val="002E6935"/>
    <w:rsid w:val="002F0535"/>
    <w:rsid w:val="0031170B"/>
    <w:rsid w:val="00321C2C"/>
    <w:rsid w:val="00325BCC"/>
    <w:rsid w:val="003274BD"/>
    <w:rsid w:val="00337114"/>
    <w:rsid w:val="00337646"/>
    <w:rsid w:val="00337688"/>
    <w:rsid w:val="00337DEE"/>
    <w:rsid w:val="003643DD"/>
    <w:rsid w:val="00364946"/>
    <w:rsid w:val="00372B19"/>
    <w:rsid w:val="00376D20"/>
    <w:rsid w:val="00381760"/>
    <w:rsid w:val="00391A10"/>
    <w:rsid w:val="003A2133"/>
    <w:rsid w:val="003A2C6D"/>
    <w:rsid w:val="003A35D4"/>
    <w:rsid w:val="003B6745"/>
    <w:rsid w:val="003B77C1"/>
    <w:rsid w:val="003C2104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3F7682"/>
    <w:rsid w:val="00403D85"/>
    <w:rsid w:val="004106AE"/>
    <w:rsid w:val="00426BDD"/>
    <w:rsid w:val="00434A7C"/>
    <w:rsid w:val="0044526F"/>
    <w:rsid w:val="004522D0"/>
    <w:rsid w:val="004666CC"/>
    <w:rsid w:val="00474AC5"/>
    <w:rsid w:val="00487D6D"/>
    <w:rsid w:val="00491C5A"/>
    <w:rsid w:val="0049301D"/>
    <w:rsid w:val="004975AD"/>
    <w:rsid w:val="004A44CF"/>
    <w:rsid w:val="004B1C9F"/>
    <w:rsid w:val="004B2DD6"/>
    <w:rsid w:val="004C136B"/>
    <w:rsid w:val="004D2DD0"/>
    <w:rsid w:val="004D4FFA"/>
    <w:rsid w:val="004E2C2A"/>
    <w:rsid w:val="0050034A"/>
    <w:rsid w:val="005102EC"/>
    <w:rsid w:val="00513BB2"/>
    <w:rsid w:val="005177A0"/>
    <w:rsid w:val="005179AB"/>
    <w:rsid w:val="00517A33"/>
    <w:rsid w:val="005214E9"/>
    <w:rsid w:val="00521A26"/>
    <w:rsid w:val="005230D6"/>
    <w:rsid w:val="00532B21"/>
    <w:rsid w:val="00544F0F"/>
    <w:rsid w:val="00562E60"/>
    <w:rsid w:val="00564F17"/>
    <w:rsid w:val="00567FB1"/>
    <w:rsid w:val="005714AE"/>
    <w:rsid w:val="005725F7"/>
    <w:rsid w:val="00582105"/>
    <w:rsid w:val="00582C11"/>
    <w:rsid w:val="00593534"/>
    <w:rsid w:val="005B1049"/>
    <w:rsid w:val="005B3867"/>
    <w:rsid w:val="005C4DB8"/>
    <w:rsid w:val="005C73DF"/>
    <w:rsid w:val="005D5661"/>
    <w:rsid w:val="005D6F9F"/>
    <w:rsid w:val="005D7F41"/>
    <w:rsid w:val="005E63E3"/>
    <w:rsid w:val="005F31A3"/>
    <w:rsid w:val="005F33E1"/>
    <w:rsid w:val="00617646"/>
    <w:rsid w:val="00635423"/>
    <w:rsid w:val="00640D2B"/>
    <w:rsid w:val="00641099"/>
    <w:rsid w:val="00642ADD"/>
    <w:rsid w:val="00645356"/>
    <w:rsid w:val="00647A6F"/>
    <w:rsid w:val="00653D8E"/>
    <w:rsid w:val="006572C6"/>
    <w:rsid w:val="006756E0"/>
    <w:rsid w:val="00683B7A"/>
    <w:rsid w:val="00691ADB"/>
    <w:rsid w:val="006A16D3"/>
    <w:rsid w:val="006A5769"/>
    <w:rsid w:val="006B57AA"/>
    <w:rsid w:val="006C6642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35692"/>
    <w:rsid w:val="007441F3"/>
    <w:rsid w:val="007466F7"/>
    <w:rsid w:val="007559FC"/>
    <w:rsid w:val="00757922"/>
    <w:rsid w:val="00770E71"/>
    <w:rsid w:val="00770F3F"/>
    <w:rsid w:val="0077571F"/>
    <w:rsid w:val="007823BE"/>
    <w:rsid w:val="00791DB1"/>
    <w:rsid w:val="007B46A6"/>
    <w:rsid w:val="007C6EF9"/>
    <w:rsid w:val="007D5489"/>
    <w:rsid w:val="007D6B93"/>
    <w:rsid w:val="007E1512"/>
    <w:rsid w:val="007F48B5"/>
    <w:rsid w:val="0080258C"/>
    <w:rsid w:val="00804E58"/>
    <w:rsid w:val="00815B6E"/>
    <w:rsid w:val="00816645"/>
    <w:rsid w:val="00834AC9"/>
    <w:rsid w:val="008462AE"/>
    <w:rsid w:val="008658A3"/>
    <w:rsid w:val="00870ECE"/>
    <w:rsid w:val="008715B2"/>
    <w:rsid w:val="008820F2"/>
    <w:rsid w:val="008A631B"/>
    <w:rsid w:val="008B4A96"/>
    <w:rsid w:val="008B4B25"/>
    <w:rsid w:val="008F040B"/>
    <w:rsid w:val="009003EF"/>
    <w:rsid w:val="00904AD0"/>
    <w:rsid w:val="009077A2"/>
    <w:rsid w:val="00924E01"/>
    <w:rsid w:val="0093059B"/>
    <w:rsid w:val="00931510"/>
    <w:rsid w:val="009342B1"/>
    <w:rsid w:val="00945F38"/>
    <w:rsid w:val="00946567"/>
    <w:rsid w:val="009511F7"/>
    <w:rsid w:val="00952F21"/>
    <w:rsid w:val="0095601C"/>
    <w:rsid w:val="00957B73"/>
    <w:rsid w:val="00960989"/>
    <w:rsid w:val="00962F5A"/>
    <w:rsid w:val="00967A6B"/>
    <w:rsid w:val="009A03FF"/>
    <w:rsid w:val="009A7094"/>
    <w:rsid w:val="009B3FDC"/>
    <w:rsid w:val="009C069F"/>
    <w:rsid w:val="009D67D0"/>
    <w:rsid w:val="009E30A1"/>
    <w:rsid w:val="009F402F"/>
    <w:rsid w:val="00A2458F"/>
    <w:rsid w:val="00A25753"/>
    <w:rsid w:val="00A306BB"/>
    <w:rsid w:val="00A35300"/>
    <w:rsid w:val="00A61C18"/>
    <w:rsid w:val="00A6265E"/>
    <w:rsid w:val="00A6517E"/>
    <w:rsid w:val="00A81DEC"/>
    <w:rsid w:val="00A85C68"/>
    <w:rsid w:val="00A94DB5"/>
    <w:rsid w:val="00AA0490"/>
    <w:rsid w:val="00AA4B29"/>
    <w:rsid w:val="00AA7DDB"/>
    <w:rsid w:val="00AA7E82"/>
    <w:rsid w:val="00AB03A2"/>
    <w:rsid w:val="00AC20A6"/>
    <w:rsid w:val="00AD18C4"/>
    <w:rsid w:val="00AD2197"/>
    <w:rsid w:val="00AD49D7"/>
    <w:rsid w:val="00AF1079"/>
    <w:rsid w:val="00AF52B9"/>
    <w:rsid w:val="00B0717E"/>
    <w:rsid w:val="00B10201"/>
    <w:rsid w:val="00B124F8"/>
    <w:rsid w:val="00B132DF"/>
    <w:rsid w:val="00B14247"/>
    <w:rsid w:val="00B245F0"/>
    <w:rsid w:val="00B32BAF"/>
    <w:rsid w:val="00B40CB1"/>
    <w:rsid w:val="00B40D74"/>
    <w:rsid w:val="00B56D5A"/>
    <w:rsid w:val="00B63AF8"/>
    <w:rsid w:val="00B70BCB"/>
    <w:rsid w:val="00B74741"/>
    <w:rsid w:val="00B764BA"/>
    <w:rsid w:val="00B9235C"/>
    <w:rsid w:val="00B96996"/>
    <w:rsid w:val="00BA09DB"/>
    <w:rsid w:val="00BA10F2"/>
    <w:rsid w:val="00BA74C3"/>
    <w:rsid w:val="00BA75EC"/>
    <w:rsid w:val="00BA7642"/>
    <w:rsid w:val="00BB1E5E"/>
    <w:rsid w:val="00BB3877"/>
    <w:rsid w:val="00BD4B0D"/>
    <w:rsid w:val="00BD6893"/>
    <w:rsid w:val="00BE7B9F"/>
    <w:rsid w:val="00BF5FE0"/>
    <w:rsid w:val="00BF756D"/>
    <w:rsid w:val="00C02A44"/>
    <w:rsid w:val="00C03CD5"/>
    <w:rsid w:val="00C04BF1"/>
    <w:rsid w:val="00C13A9E"/>
    <w:rsid w:val="00C230A7"/>
    <w:rsid w:val="00C231E7"/>
    <w:rsid w:val="00C232EF"/>
    <w:rsid w:val="00C30D46"/>
    <w:rsid w:val="00C52C04"/>
    <w:rsid w:val="00C72E59"/>
    <w:rsid w:val="00C77463"/>
    <w:rsid w:val="00C776F6"/>
    <w:rsid w:val="00C93525"/>
    <w:rsid w:val="00C94674"/>
    <w:rsid w:val="00C9484B"/>
    <w:rsid w:val="00C97BC7"/>
    <w:rsid w:val="00CA2494"/>
    <w:rsid w:val="00CA5322"/>
    <w:rsid w:val="00CA64CC"/>
    <w:rsid w:val="00CC1BD2"/>
    <w:rsid w:val="00CC20D5"/>
    <w:rsid w:val="00CD0510"/>
    <w:rsid w:val="00CD0D87"/>
    <w:rsid w:val="00CD452A"/>
    <w:rsid w:val="00CD52F3"/>
    <w:rsid w:val="00CE19C2"/>
    <w:rsid w:val="00CE3D05"/>
    <w:rsid w:val="00CF17C0"/>
    <w:rsid w:val="00CF2248"/>
    <w:rsid w:val="00CF2D86"/>
    <w:rsid w:val="00D032FA"/>
    <w:rsid w:val="00D039D1"/>
    <w:rsid w:val="00D11B75"/>
    <w:rsid w:val="00D13096"/>
    <w:rsid w:val="00D15F79"/>
    <w:rsid w:val="00D312D0"/>
    <w:rsid w:val="00D316BF"/>
    <w:rsid w:val="00D32C3B"/>
    <w:rsid w:val="00D5382C"/>
    <w:rsid w:val="00D53DA3"/>
    <w:rsid w:val="00D578FB"/>
    <w:rsid w:val="00D74D04"/>
    <w:rsid w:val="00D84921"/>
    <w:rsid w:val="00DA4337"/>
    <w:rsid w:val="00DE2FF6"/>
    <w:rsid w:val="00E365DF"/>
    <w:rsid w:val="00E716DD"/>
    <w:rsid w:val="00E749BB"/>
    <w:rsid w:val="00E75959"/>
    <w:rsid w:val="00E81CDD"/>
    <w:rsid w:val="00EA2323"/>
    <w:rsid w:val="00EA4F93"/>
    <w:rsid w:val="00EB7884"/>
    <w:rsid w:val="00EB7CD9"/>
    <w:rsid w:val="00EC2C0C"/>
    <w:rsid w:val="00ED5FF9"/>
    <w:rsid w:val="00EE5F96"/>
    <w:rsid w:val="00EF0AC2"/>
    <w:rsid w:val="00EF6084"/>
    <w:rsid w:val="00F06CBA"/>
    <w:rsid w:val="00F21924"/>
    <w:rsid w:val="00F260F6"/>
    <w:rsid w:val="00F319A0"/>
    <w:rsid w:val="00F31CE2"/>
    <w:rsid w:val="00F40196"/>
    <w:rsid w:val="00F41378"/>
    <w:rsid w:val="00F41937"/>
    <w:rsid w:val="00F41E8E"/>
    <w:rsid w:val="00F45BC7"/>
    <w:rsid w:val="00F52F3B"/>
    <w:rsid w:val="00F70E9C"/>
    <w:rsid w:val="00F71BA2"/>
    <w:rsid w:val="00F76F75"/>
    <w:rsid w:val="00F7793A"/>
    <w:rsid w:val="00F923EB"/>
    <w:rsid w:val="00F94338"/>
    <w:rsid w:val="00F9537F"/>
    <w:rsid w:val="00F95D24"/>
    <w:rsid w:val="00F95E4E"/>
    <w:rsid w:val="00F96FC6"/>
    <w:rsid w:val="00FA03F2"/>
    <w:rsid w:val="00FA2A52"/>
    <w:rsid w:val="00FC0805"/>
    <w:rsid w:val="00FC5904"/>
    <w:rsid w:val="00FC59F5"/>
    <w:rsid w:val="00FC5C55"/>
    <w:rsid w:val="00FC7FDB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bileonline.garant.ru/document?id=9051062&amp;sub=0" TargetMode="External"/><Relationship Id="rId18" Type="http://schemas.openxmlformats.org/officeDocument/2006/relationships/image" Target="media/image2.tif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1000" TargetMode="External"/><Relationship Id="rId17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5281C574F9C62F4CC82F57ECCE8138B5CDC9143DE325833E216966704mFe7O" TargetMode="External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consultantplus://offline/ref=6D3EF8B90AFC255BD930324FD9CD0C12862213574C98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EDFB6-6D31-4A16-A4A4-EF792B614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26</Pages>
  <Words>6733</Words>
  <Characters>38383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Хаметова Аида Сабировна</cp:lastModifiedBy>
  <cp:revision>42</cp:revision>
  <cp:lastPrinted>2020-06-11T09:51:00Z</cp:lastPrinted>
  <dcterms:created xsi:type="dcterms:W3CDTF">2020-06-10T10:33:00Z</dcterms:created>
  <dcterms:modified xsi:type="dcterms:W3CDTF">2020-08-26T05:56:00Z</dcterms:modified>
</cp:coreProperties>
</file>