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708E" w:rsidRPr="000A708E" w:rsidRDefault="000A708E" w:rsidP="000A708E">
      <w:pPr>
        <w:ind w:firstLine="709"/>
        <w:jc w:val="center"/>
        <w:rPr>
          <w:b/>
          <w:szCs w:val="28"/>
        </w:rPr>
      </w:pPr>
      <w:r>
        <w:rPr>
          <w:b/>
          <w:noProof/>
          <w:szCs w:val="28"/>
          <w:lang w:eastAsia="ru-RU"/>
        </w:rPr>
        <w:drawing>
          <wp:anchor distT="0" distB="0" distL="114300" distR="114300" simplePos="0" relativeHeight="251658240" behindDoc="0" locked="0" layoutInCell="1" allowOverlap="1" wp14:anchorId="0E02F8D5" wp14:editId="2310B6EF">
            <wp:simplePos x="0" y="0"/>
            <wp:positionH relativeFrom="column">
              <wp:posOffset>-870585</wp:posOffset>
            </wp:positionH>
            <wp:positionV relativeFrom="paragraph">
              <wp:posOffset>-501015</wp:posOffset>
            </wp:positionV>
            <wp:extent cx="7124700" cy="10060305"/>
            <wp:effectExtent l="0" t="0" r="0" b="0"/>
            <wp:wrapSquare wrapText="bothSides"/>
            <wp:docPr id="1" name="Рисунок 1" descr="\\172.31.8.3\общие документы администрации города\Управление торговли и предпринимательства администрации города\Отдел торговой и ярмарочной деятельности\Для всех\Солдатова Н.С\Новая папка\Аукционная документация - 000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172.31.8.3\общие документы администрации города\Управление торговли и предпринимательства администрации города\Отдел торговой и ярмарочной деятельности\Для всех\Солдатова Н.С\Новая папка\Аукционная документация - 0002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4700" cy="10060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A10F2" w:rsidRPr="00372B19" w:rsidRDefault="00BA10F2" w:rsidP="00BA10F2">
      <w:pPr>
        <w:pStyle w:val="a4"/>
        <w:ind w:firstLine="709"/>
        <w:jc w:val="right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Председателю</w:t>
      </w:r>
    </w:p>
    <w:p w:rsidR="00BA10F2" w:rsidRPr="00372B19" w:rsidRDefault="00BA10F2" w:rsidP="00BA10F2">
      <w:pPr>
        <w:spacing w:after="0" w:line="240" w:lineRule="auto"/>
        <w:ind w:firstLine="709"/>
        <w:contextualSpacing/>
        <w:jc w:val="right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постоянно действующей комиссии</w:t>
      </w:r>
    </w:p>
    <w:p w:rsidR="00BA10F2" w:rsidRPr="00372B19" w:rsidRDefault="00BA10F2" w:rsidP="00BA10F2">
      <w:pPr>
        <w:spacing w:after="0" w:line="240" w:lineRule="auto"/>
        <w:ind w:firstLine="709"/>
        <w:contextualSpacing/>
        <w:jc w:val="right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по организации и проведению </w:t>
      </w:r>
    </w:p>
    <w:p w:rsidR="00BA10F2" w:rsidRPr="00372B19" w:rsidRDefault="00BA10F2" w:rsidP="00BA10F2">
      <w:pPr>
        <w:spacing w:after="0" w:line="240" w:lineRule="auto"/>
        <w:ind w:firstLine="709"/>
        <w:contextualSpacing/>
        <w:jc w:val="right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электронного аукциона</w:t>
      </w:r>
    </w:p>
    <w:p w:rsidR="00BA10F2" w:rsidRPr="00372B19" w:rsidRDefault="00BA10F2" w:rsidP="00BA10F2">
      <w:pPr>
        <w:ind w:firstLine="709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ind w:firstLine="709"/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Первая часть заявки на участие в электронном аукционе</w:t>
      </w:r>
      <w:bookmarkStart w:id="0" w:name="sub_1100"/>
    </w:p>
    <w:p w:rsidR="00BA10F2" w:rsidRPr="00372B19" w:rsidRDefault="00BA10F2" w:rsidP="00BA10F2">
      <w:pPr>
        <w:ind w:firstLine="709"/>
        <w:jc w:val="center"/>
        <w:rPr>
          <w:rStyle w:val="a6"/>
          <w:b w:val="0"/>
          <w:color w:val="000000" w:themeColor="text1"/>
          <w:sz w:val="26"/>
          <w:szCs w:val="26"/>
        </w:rPr>
      </w:pPr>
    </w:p>
    <w:p w:rsidR="00BA10F2" w:rsidRPr="00BA10F2" w:rsidRDefault="00BA10F2" w:rsidP="00BA10F2">
      <w:pPr>
        <w:ind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Выражаем согласие на покупку лота №__ на электронном аукционе от __.__.____ г., проводимом управлением торговли и поддержки предпринимательства администрации муниципального образования «Город Астрахань», а именно права на заключение договора на размещение нестационарного торгового объекта на территории муниципального образования «Город Астрахань», расположенного по адресу: ____________________, в соответствии с аукционной документацией.</w:t>
      </w:r>
    </w:p>
    <w:p w:rsidR="00BA10F2" w:rsidRDefault="00BA10F2" w:rsidP="00BA10F2">
      <w:pPr>
        <w:ind w:left="720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</w:p>
    <w:p w:rsidR="00BA10F2" w:rsidRDefault="00BA10F2" w:rsidP="00BA10F2">
      <w:pPr>
        <w:ind w:left="720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  <w:br w:type="page"/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lastRenderedPageBreak/>
        <w:t>Председателю</w:t>
      </w: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постоянно действующей комиссии</w:t>
      </w: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по организации и проведению </w:t>
      </w: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электронного аукциона</w:t>
      </w:r>
    </w:p>
    <w:p w:rsidR="00BA10F2" w:rsidRPr="00372B19" w:rsidRDefault="00BA10F2" w:rsidP="00BA10F2">
      <w:pPr>
        <w:ind w:left="720"/>
        <w:jc w:val="center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ind w:left="720"/>
        <w:contextualSpacing/>
        <w:jc w:val="center"/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  <w:t>Вторая часть заявки на участие в электронном аукционе</w:t>
      </w:r>
    </w:p>
    <w:p w:rsidR="00BA10F2" w:rsidRPr="00372B19" w:rsidRDefault="00BA10F2" w:rsidP="00BA10F2">
      <w:pPr>
        <w:ind w:left="720"/>
        <w:contextualSpacing/>
        <w:jc w:val="center"/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Полное наименование/ФИО заявителя: 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в лице _______________,</w:t>
      </w:r>
      <w:r w:rsidR="00335D90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действующего</w:t>
      </w:r>
      <w:proofErr w:type="gramEnd"/>
      <w:r w:rsidR="00B7474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на основании 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Сведения о заявителе: ОГРН 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Документ о государственной регистрации ____________________________ № ____ дата регистрации 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Орган, осуществивший регистрацию 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Место нахождения/место жительства: индекс _______________ город ________________ улица ______ дом __ кв. 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ИНН _____________________ Контактный телефон 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Банковские реквизиты для возврата обеспечения заявки и</w:t>
      </w:r>
      <w:r w:rsidR="002E6935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(или) заключения договора на размещение нестационарного торгового объекта: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Наименование банка ________________________________________________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proofErr w:type="spell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Расч</w:t>
      </w:r>
      <w:proofErr w:type="spell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/счет № _______________________________________________________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proofErr w:type="spellStart"/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Корр</w:t>
      </w:r>
      <w:proofErr w:type="spellEnd"/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/счет № _______________________________________________________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БИК ________________ ИНН __________________ КПП _________________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Настоящим выражаю согласие на выполнение условий, указанных в аукционной документации электронного аукциона от __.__.____ г. и обязатель</w:t>
      </w: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ств пр</w:t>
      </w:r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и размещении нестационарного торгового объекта типа __________ по реализации _______________, расположенного по адресу: ______________ (лот № ___).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Подтверждаю факт осмотра места размещения нестационарного торгового объекта, указанного в п.1 второй части заявки, ознакомление с имеющейся документацией по объекту, проектом договора на размещение  нестационарного торгового объекта. Претензий по качеству и состоянию к предмету аукциона сейчас не </w:t>
      </w: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имею</w:t>
      </w:r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и впоследствии иметь не буду.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В случае признания победителем электронного аукциона принимаю на себя обязательства подписать договор на размещение</w:t>
      </w: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нестационарного торгового объекта с условиями, содержащимися в информационном извещении о проведении электронного аукциона, а также в течение пяти банковских дней с </w:t>
      </w:r>
      <w:r w:rsidR="002E6935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даты заключения договора внести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на счет Уполномоченного органа в полном объеме плату по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lastRenderedPageBreak/>
        <w:t>договору в размере, определенном  по итогам электронного аукциона (о чем уведомить комиссию</w:t>
      </w:r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по организации и проведению электронного аукциона в однодневный срок).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Согласен с тем, что при моем уклонении или отказе от заключения и (или) подписания на бумажном носителе в установленный срок договора на размещение нестационарного торгового объекта я </w:t>
      </w: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утрачиваю право на заключение указанного договора и обеспечение заявки мне не возвращается</w:t>
      </w:r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.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Документы, указанные в информационном извещении, оформлены надлежащим образом и представлены в полном объеме (согласно прилагаемой описи).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>___________________________________________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</w:pPr>
      <w:r w:rsidRPr="00BA10F2"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  <w:t>(наименование юридического лица/индивидуального предпринимателя)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</w:pP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>__________________/________________________/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</w:pPr>
      <w:r w:rsidRPr="00BA10F2"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  <w:t>(Ф.И.О. руководителя/индивидуального предпринимателя, подпись)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0"/>
          <w:szCs w:val="20"/>
        </w:rPr>
      </w:pP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>«__» _______________ 20__ г.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br w:type="page"/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lastRenderedPageBreak/>
        <w:t>Приложение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br/>
        <w:t xml:space="preserve">ко второй части </w:t>
      </w:r>
      <w:hyperlink r:id="rId8" w:anchor="sub_1000" w:history="1">
        <w:r w:rsidRPr="00372B19">
          <w:rPr>
            <w:rStyle w:val="a7"/>
            <w:rFonts w:ascii="Times New Roman" w:hAnsi="Times New Roman" w:cs="Times New Roman"/>
            <w:color w:val="000000" w:themeColor="text1"/>
            <w:sz w:val="26"/>
            <w:szCs w:val="26"/>
          </w:rPr>
          <w:t>заявки</w:t>
        </w:r>
      </w:hyperlink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на участие</w:t>
      </w: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в электронном аукционе </w:t>
      </w:r>
      <w:bookmarkEnd w:id="0"/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по заключению договора на размещение </w:t>
      </w: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нестационарных торговых объектов </w:t>
      </w: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на территории муниципального образования </w:t>
      </w:r>
    </w:p>
    <w:p w:rsidR="00BA10F2" w:rsidRPr="00372B19" w:rsidRDefault="00BA10F2" w:rsidP="00BA10F2">
      <w:pPr>
        <w:spacing w:after="0" w:line="240" w:lineRule="auto"/>
        <w:jc w:val="right"/>
        <w:rPr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«Город Астрахань»</w:t>
      </w:r>
    </w:p>
    <w:p w:rsidR="00BA10F2" w:rsidRPr="00372B19" w:rsidRDefault="00BA10F2" w:rsidP="00BA10F2">
      <w:pPr>
        <w:ind w:left="709"/>
        <w:jc w:val="right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spacing w:line="240" w:lineRule="auto"/>
        <w:ind w:left="709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Перечень документов, представляемых для участия в электронном аукционе на право заключения договора на размещение нестационарных торговых объектов на территории муниципального образования «Город Астрахань», извещение о проведении электронного аукциона на право заключения договора на размещение нестационарных торговых объектов на территории муниципального образования «Город Астрахань»</w:t>
      </w:r>
    </w:p>
    <w:p w:rsidR="00BA10F2" w:rsidRPr="00372B19" w:rsidRDefault="00BA10F2" w:rsidP="00BA10F2">
      <w:pPr>
        <w:pStyle w:val="a4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от «__» _______ 20___ г.</w:t>
      </w:r>
    </w:p>
    <w:p w:rsidR="00BA10F2" w:rsidRPr="00372B19" w:rsidRDefault="00BA10F2" w:rsidP="00BA10F2">
      <w:pPr>
        <w:rPr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pStyle w:val="a4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__________________________________________________________________</w:t>
      </w:r>
    </w:p>
    <w:p w:rsidR="00BA10F2" w:rsidRPr="00372B19" w:rsidRDefault="00BA10F2" w:rsidP="00BA10F2">
      <w:pPr>
        <w:pStyle w:val="a4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(Лот № _____ адрес, тип объекта и специализация объекта)</w:t>
      </w:r>
    </w:p>
    <w:p w:rsidR="00BA10F2" w:rsidRPr="00372B19" w:rsidRDefault="00BA10F2" w:rsidP="00BA10F2">
      <w:pPr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pStyle w:val="a4"/>
        <w:ind w:firstLine="72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Настоящим____________________________________________ подтверждает, что для участия в электронном аукционе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на право</w:t>
      </w:r>
      <w:r w:rsidRPr="00372B19"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заключения договора</w:t>
      </w:r>
      <w:r w:rsidRPr="00372B19"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на размещение нестационарных торговых объектов на территории муниципального образования «Город Астрахань» направляются нижеперечисленные документы.</w:t>
      </w:r>
    </w:p>
    <w:tbl>
      <w:tblPr>
        <w:tblW w:w="964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0"/>
        <w:gridCol w:w="6666"/>
        <w:gridCol w:w="2269"/>
      </w:tblGrid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п\</w:t>
            </w:r>
            <w:proofErr w:type="gram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</w:t>
            </w:r>
            <w:proofErr w:type="gramEnd"/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Наименование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ind w:right="201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Наличие</w:t>
            </w: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372B1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Первая часть заявки на участие в электронном аукционе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372B1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Вторая часть заявки на участие в электронном аукционе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C2752C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выписки из Единого государственного реестра юридических лиц, полученной не ранее чем за шесть месяцев до даты размещения на официальном сайте информационного извещения о проведении электронного аукциона (для юридических лиц)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ind w:right="485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4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C2752C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выписки из Единого государственного реестра индивидуальных предпринимателей, полученной не ранее чем за шесть месяцев до даты размещения на официальном сайте информационного извещения о проведении электронного аукциона (для индивидуальных предпринимателей)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C2752C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Сканкопии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документов о государственной регистрации юридического лица или физического лица в качестве индивидуального предпринимателя, переведенных на русский язык в соответствии с законодательством 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соответствующего государства, полученные не ранее чем за шесть месяцев до даты размещения на официальном сайте информационного извещения о проведении электронного аукциона (для иностранных лиц)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6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C2752C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proofErr w:type="gram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документа, подтверждающего полномочия лица на осуществление действий от имени заявителя – юридического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без доверенности (руководитель)</w:t>
            </w:r>
            <w:proofErr w:type="gram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7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C2752C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доверенности на осуществление действий от имени заявителя, заверенная печатью заявителя и подписанная руководителем заявителя (для юридических лиц) или уполномоченным этим руководителем лицом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8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2E6935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учредительных документов (для юридических </w:t>
            </w:r>
            <w:r w:rsidR="002E693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лиц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9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372B1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документа, удостоверяющего личность (для индивидуальных предпринимателей)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10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C2752C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свидетельства о государственной регистрации (для юридических лиц и индивидуальных предпринимателей)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11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372B1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свидетельства о присвоении ИНН (для юридических лиц и индивидуальных предпринимателей)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12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C2752C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заявления об отсутствии решения о ликвидации заявителя – юридического лица, об отсутствии решения арбитражного суда о признании заявителя – юридического лица, индивидуального предпринимателя банкротом и об открытии конкурсного производства, об отсутствии решений о приостановлении деятельности заявителя в порядке, предусмотренном Кодексом Российской Федерации об административных правонарушениях.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</w:tbl>
    <w:p w:rsidR="00BA10F2" w:rsidRDefault="00BA10F2" w:rsidP="00BA10F2">
      <w:pPr>
        <w:pStyle w:val="a4"/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br w:type="page"/>
      </w:r>
      <w:r w:rsidR="0058045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И</w:t>
      </w:r>
      <w:r w:rsidRPr="00AA0490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нформационная карта электронного аукциона</w:t>
      </w:r>
    </w:p>
    <w:p w:rsidR="00AA0490" w:rsidRPr="00AA0490" w:rsidRDefault="00AA0490" w:rsidP="00AA0490">
      <w:pPr>
        <w:rPr>
          <w:lang w:eastAsia="ru-RU"/>
        </w:rPr>
      </w:pPr>
    </w:p>
    <w:tbl>
      <w:tblPr>
        <w:tblW w:w="97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8"/>
        <w:gridCol w:w="3059"/>
        <w:gridCol w:w="5923"/>
      </w:tblGrid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N</w:t>
            </w:r>
          </w:p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gram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</w:t>
            </w:r>
            <w:proofErr w:type="gram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/п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Показатели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Информация</w:t>
            </w:r>
          </w:p>
        </w:tc>
      </w:tr>
      <w:tr w:rsidR="00BA10F2" w:rsidRPr="00372B19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Наименование организатора аукциона, контактная информация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B62E04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Управление торговли и поддержки </w:t>
            </w:r>
            <w:r w:rsidR="00B62E0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предпринимательства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администрации муниципального образования «Город Астрахань»</w:t>
            </w:r>
          </w:p>
          <w:p w:rsidR="00B62E04" w:rsidRDefault="00BA10F2" w:rsidP="00B62E04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Адрес: 414000, Астраханская область, </w:t>
            </w:r>
          </w:p>
          <w:p w:rsidR="00D86BBB" w:rsidRDefault="00BA10F2" w:rsidP="00B62E04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г.</w:t>
            </w:r>
            <w:r w:rsidR="00B62E0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А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страхань, ул. Чернышевского,</w:t>
            </w:r>
            <w:r w:rsidR="00B62E0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6.</w:t>
            </w:r>
          </w:p>
          <w:p w:rsidR="00BA10F2" w:rsidRPr="002E6935" w:rsidRDefault="00B62E04" w:rsidP="00B62E04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Контактный телефон: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(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8512) 24-49-11,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(8512)24-47-79.</w:t>
            </w:r>
            <w:r w:rsidR="00BA10F2"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E</w:t>
            </w:r>
            <w:r w:rsidR="00BA10F2" w:rsidRPr="002E693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</w:t>
            </w:r>
            <w:r w:rsidR="00BA10F2"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mail</w:t>
            </w:r>
            <w:r w:rsidR="00BA10F2" w:rsidRPr="002E693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: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244977</w:t>
            </w:r>
            <w:proofErr w:type="spellStart"/>
            <w:r w:rsidR="00BA10F2"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ast</w:t>
            </w:r>
            <w:proofErr w:type="spellEnd"/>
            <w:r w:rsidR="00BA10F2" w:rsidRPr="002E693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@30</w:t>
            </w:r>
            <w:proofErr w:type="spellStart"/>
            <w:r w:rsidR="00BA10F2"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gorod</w:t>
            </w:r>
            <w:proofErr w:type="spellEnd"/>
            <w:r w:rsidR="00BA10F2" w:rsidRPr="002E693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  <w:proofErr w:type="spellStart"/>
            <w:r w:rsidR="00BA10F2"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ru</w:t>
            </w:r>
            <w:proofErr w:type="spellEnd"/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Предмет аукциона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123CB9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Предметом аукциона является право на заключение договора на размещение нестационарного торгового объекта на территории муниципального образования «Город Астрахань»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Место размещения объектов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66F" w:rsidRDefault="00BA10F2" w:rsidP="00AE4E04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Размещение нестационарных торговых объектов осуществляется в соответствии со </w:t>
            </w:r>
            <w:hyperlink r:id="rId9" w:history="1">
              <w:r w:rsidRPr="00BA10F2">
                <w:rPr>
                  <w:rStyle w:val="a7"/>
                  <w:rFonts w:ascii="Times New Roman" w:hAnsi="Times New Roman" w:cs="Times New Roman"/>
                  <w:color w:val="000000" w:themeColor="text1"/>
                  <w:sz w:val="26"/>
                  <w:szCs w:val="26"/>
                  <w:lang w:eastAsia="en-US"/>
                </w:rPr>
                <w:t>схемой</w:t>
              </w:r>
            </w:hyperlink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размещения нестационарных торговых объектов на</w:t>
            </w:r>
            <w:r w:rsidR="00BC74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 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территории</w:t>
            </w:r>
            <w:r w:rsidR="00BC74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муниципального</w:t>
            </w:r>
            <w:r w:rsidR="00BC74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образования </w:t>
            </w:r>
          </w:p>
          <w:p w:rsidR="00123CB9" w:rsidRDefault="00A5266F" w:rsidP="007E4A6E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«Город</w:t>
            </w:r>
            <w:r w:rsidR="00AE4E0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7E4A6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   </w:t>
            </w:r>
            <w:r w:rsidR="00AE4E0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BC74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Астра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хань»</w:t>
            </w:r>
            <w:r w:rsidR="00BC74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</w:t>
            </w:r>
            <w:r w:rsidR="00AE4E0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0C114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7E4A6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      </w:t>
            </w:r>
            <w:r w:rsidR="000C114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="003736B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у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вержденной</w:t>
            </w:r>
            <w:proofErr w:type="spellEnd"/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BC74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3736B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п</w:t>
            </w:r>
            <w:r w:rsidR="000C114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остановлением</w:t>
            </w:r>
            <w:r w:rsidR="00AE4E04">
              <w:rPr>
                <w:rStyle w:val="a7"/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3D0E09">
              <w:rPr>
                <w:rStyle w:val="a7"/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 </w:t>
            </w:r>
            <w:r w:rsidR="00AE4E04">
              <w:rPr>
                <w:rStyle w:val="a7"/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администрации</w:t>
            </w:r>
            <w:r w:rsidR="00AE4E0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3D0E0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AE4E0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города Астрахани </w:t>
            </w:r>
            <w:r w:rsidR="000C114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AE4E0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от </w:t>
            </w:r>
            <w:r w:rsidR="000C114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     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10.04.2015</w:t>
            </w:r>
            <w:r w:rsidR="000C114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   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№2090</w:t>
            </w:r>
            <w:r w:rsidR="000C114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«Об </w:t>
            </w:r>
            <w:r w:rsidR="000C114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у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тверждении </w:t>
            </w:r>
            <w:r w:rsidR="000C114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  </w:t>
            </w:r>
            <w:r w:rsidR="007E4A6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     </w:t>
            </w:r>
            <w:r w:rsidR="000C114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схемы </w:t>
            </w:r>
            <w:r w:rsidR="00AE4E0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D17E3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0C114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      </w:t>
            </w:r>
            <w:r w:rsidR="00AE4E0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размещения</w:t>
            </w:r>
            <w:r w:rsidR="00AE4E0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нестационарных </w:t>
            </w:r>
            <w:r w:rsidR="000C114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 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торговых</w:t>
            </w:r>
            <w:r w:rsidR="000C114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  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объектов</w:t>
            </w:r>
            <w:r w:rsidR="00AE4E0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3D0E0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AE4E0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на </w:t>
            </w:r>
            <w:r w:rsidR="00AE4E0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территории</w:t>
            </w:r>
            <w:r w:rsidR="003D0E0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0C114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3D0E0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муниципальног</w:t>
            </w:r>
            <w:r w:rsidR="00C0722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</w:t>
            </w:r>
            <w:r w:rsidR="000C114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 </w:t>
            </w:r>
            <w:r w:rsidR="00C0722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образования</w:t>
            </w:r>
            <w:r w:rsidR="003D0E0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 </w:t>
            </w:r>
            <w:r w:rsidR="00C0722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«Город </w:t>
            </w:r>
            <w:r w:rsidR="000C114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  </w:t>
            </w:r>
            <w:r w:rsidR="00C0722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Астрахань», </w:t>
            </w:r>
            <w:r w:rsidR="003D0E0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 </w:t>
            </w:r>
            <w:r w:rsidR="00C0722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в </w:t>
            </w:r>
            <w:r w:rsidR="003D0E0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0C114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       </w:t>
            </w:r>
            <w:r w:rsidR="00C0722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редакции  постановления </w:t>
            </w:r>
            <w:r w:rsidR="003D0E0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7E4A6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C0722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администрации  муниципального  образования</w:t>
            </w:r>
            <w:r w:rsidR="003D0E0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C0722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«Город  Астрахань» </w:t>
            </w:r>
            <w:r w:rsidR="00BC74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C0722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от </w:t>
            </w:r>
            <w:r w:rsidR="00BC74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0C114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27.12.2018  № 692,       распоряжения        администрации  муниципального </w:t>
            </w:r>
            <w:r w:rsidR="007E4A6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 </w:t>
            </w:r>
            <w:r w:rsidR="000C114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образования </w:t>
            </w:r>
            <w:r w:rsidR="007E4A6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      </w:t>
            </w:r>
            <w:r w:rsidR="000C114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«Город  Астрахань»  </w:t>
            </w:r>
            <w:r w:rsidR="007E4A6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   </w:t>
            </w:r>
            <w:r w:rsidR="000C114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от </w:t>
            </w:r>
            <w:r w:rsidR="007E4A6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0C114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15.04.2019</w:t>
            </w:r>
            <w:r w:rsidR="007E4A6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0C114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№1024-р </w:t>
            </w:r>
            <w:r w:rsidR="003D0E0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BC74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C0722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«О </w:t>
            </w:r>
            <w:r w:rsidR="003D0E0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C0722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проведении </w:t>
            </w:r>
            <w:r w:rsidR="003D0E0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  </w:t>
            </w:r>
            <w:r w:rsidR="00C0722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электронного</w:t>
            </w:r>
            <w:r w:rsidR="007E4A6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C0722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аукциона  на  право  заключения</w:t>
            </w:r>
            <w:r w:rsidR="003D0E0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C0722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7E4A6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  </w:t>
            </w:r>
            <w:r w:rsidR="00C0722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договора</w:t>
            </w:r>
            <w:r w:rsidR="003D0E0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7E4A6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 </w:t>
            </w:r>
            <w:r w:rsidR="00C0722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на  размещение  нестандартных </w:t>
            </w:r>
            <w:r w:rsidR="007E4A6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 </w:t>
            </w:r>
            <w:r w:rsidR="00C0722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торговых</w:t>
            </w:r>
            <w:r w:rsidR="007E4A6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 </w:t>
            </w:r>
            <w:r w:rsidR="00C0722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объектов </w:t>
            </w:r>
            <w:r w:rsidR="007E4A6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 </w:t>
            </w:r>
            <w:r w:rsidR="00C0722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на  территории </w:t>
            </w:r>
            <w:r w:rsidR="000C114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7E4A6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C0722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муниципального </w:t>
            </w:r>
            <w:r w:rsidR="000C114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  </w:t>
            </w:r>
            <w:r w:rsidR="00C0722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образования</w:t>
            </w:r>
            <w:proofErr w:type="gramEnd"/>
          </w:p>
          <w:p w:rsidR="00BA10F2" w:rsidRPr="00BA10F2" w:rsidRDefault="00C07226" w:rsidP="00C07226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« Город  Астрахань»</w:t>
            </w:r>
            <w:r w:rsidR="00123CB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  <w:p w:rsidR="00BA10F2" w:rsidRDefault="00BA10F2" w:rsidP="00372B19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 w:rsidR="003D0E0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0C114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аукционной</w:t>
            </w:r>
            <w:r w:rsidR="003D0E0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0C114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документации</w:t>
            </w:r>
            <w:r w:rsidR="003D0E0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прилагаются </w:t>
            </w: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выкопировки</w:t>
            </w:r>
            <w:proofErr w:type="spellEnd"/>
            <w:r w:rsidR="00123CB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из плана города в формате М 1:500 с указанием адреса</w:t>
            </w:r>
            <w:r w:rsidR="00B70BC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и номера лота.</w:t>
            </w:r>
          </w:p>
          <w:p w:rsidR="00815B6E" w:rsidRDefault="00815B6E" w:rsidP="00372B19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r w:rsidRPr="00815B6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Период функционирования: </w:t>
            </w:r>
            <w:r w:rsidR="006572C6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весна-осень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</w:p>
          <w:p w:rsidR="00815B6E" w:rsidRDefault="00815B6E" w:rsidP="00372B19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15B6E">
              <w:rPr>
                <w:rFonts w:ascii="Times New Roman" w:hAnsi="Times New Roman" w:cs="Times New Roman"/>
                <w:sz w:val="26"/>
                <w:szCs w:val="26"/>
              </w:rPr>
              <w:t>КИРОВСКИЙ РАЙОН</w:t>
            </w: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 </w:t>
            </w:r>
            <w:r w:rsidR="00BF7F6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40</w:t>
            </w: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r w:rsidR="00BF7F6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Победы,</w:t>
            </w:r>
            <w:r w:rsidR="00123CB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BF7F6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55 «е»,  кафе  «Фламинго»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-  квасной аппарат, площадь  места  размещения  не  более</w:t>
            </w:r>
            <w:r w:rsidR="00123CB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-  2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реализация  кваса.</w:t>
            </w:r>
            <w:proofErr w:type="gramEnd"/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lastRenderedPageBreak/>
              <w:t xml:space="preserve">ЛОТ №  </w:t>
            </w:r>
            <w:r w:rsidR="00BF7F6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41</w:t>
            </w: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 w:rsidR="0096292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D86BB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BF7F6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Победы, 58</w:t>
            </w:r>
            <w:r w:rsidR="00D86BB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BF7F6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«а»</w:t>
            </w:r>
            <w:r w:rsidR="0096292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BF7F6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(ост.</w:t>
            </w:r>
            <w:proofErr w:type="gramEnd"/>
            <w:r w:rsidR="00BF7F6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«</w:t>
            </w:r>
            <w:proofErr w:type="gramStart"/>
            <w:r w:rsidR="00BF7F6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Ж</w:t>
            </w:r>
            <w:proofErr w:type="gramEnd"/>
            <w:r w:rsidR="00BF7F6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/д вокзал»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-  квасной  аппарат,  площадь  места  размещения  не  более</w:t>
            </w:r>
            <w:r w:rsidR="00123CB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-  2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реализация  кваса. </w:t>
            </w: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 </w:t>
            </w:r>
            <w:r w:rsidR="00BF7F6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42</w:t>
            </w: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r w:rsidR="00BF7F6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Ак. Королева, 48 (парк « Аркадия»)</w:t>
            </w:r>
            <w:r w:rsidR="00123CB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96292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-  квасной аппарат,</w:t>
            </w:r>
            <w:r w:rsidR="0096292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площадь  места  размещения  не  более</w:t>
            </w:r>
            <w:r w:rsidR="00123CB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- 2</w:t>
            </w:r>
            <w:r w:rsidR="00C13A8F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</w:t>
            </w:r>
            <w:r w:rsidR="00C13A8F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реализация  кваса. </w:t>
            </w: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 w:rsidR="00BF7F6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43</w:t>
            </w: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proofErr w:type="spellStart"/>
            <w:r w:rsidR="00BF7F6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Кр</w:t>
            </w:r>
            <w:proofErr w:type="spellEnd"/>
            <w:r w:rsidR="00BF7F6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 Набережная, 99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-  квасной аппарат, площадь  места размещения    не  более</w:t>
            </w:r>
            <w:r w:rsidR="00123CB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-  2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реализация  кваса.</w:t>
            </w: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 w:rsidR="00BF7F6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44</w:t>
            </w: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r w:rsidR="00BF7F6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С. Перовской, 77-75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-  квасной аппарат,   </w:t>
            </w: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площадь  места  размещения  не  более</w:t>
            </w:r>
            <w:r w:rsidR="00123CB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-  2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</w:t>
            </w: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реализация кваса.</w:t>
            </w: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 w:rsidR="00BF7F6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45</w:t>
            </w: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r w:rsidR="00BF7F6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С. Перовской, 84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-  квасной аппарат, площадь  места  размещения  не  более -  2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 реализация кваса.</w:t>
            </w: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 w:rsidR="00BF7F6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46</w:t>
            </w: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 w:rsidR="0096292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04794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С.</w:t>
            </w:r>
            <w:r w:rsidR="00074FB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04794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Перовской</w:t>
            </w:r>
            <w:r w:rsidR="0096292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/</w:t>
            </w:r>
            <w:r w:rsidR="0004794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="0004794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Нововосточная</w:t>
            </w:r>
            <w:proofErr w:type="spellEnd"/>
            <w:r w:rsidR="0004794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,</w:t>
            </w:r>
            <w:r w:rsidR="0096292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04794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103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-  квасной  аппарат,  площадь места  размещения не более - 2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реализация кваса.</w:t>
            </w: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 w:rsidR="00BF7F6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47</w:t>
            </w: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proofErr w:type="spellStart"/>
            <w:r w:rsidR="0096292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Чала</w:t>
            </w:r>
            <w:r w:rsidR="0004794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бяна</w:t>
            </w:r>
            <w:proofErr w:type="spellEnd"/>
            <w:r w:rsidR="0004794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/ Ногина, 24/8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-  квасной  аппарат,  площадь  места  размещения  не  более  -  2 </w:t>
            </w:r>
            <w:r w:rsidR="0096292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реализация кваса.</w:t>
            </w: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 w:rsidR="00BF7F6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48</w:t>
            </w:r>
          </w:p>
          <w:p w:rsidR="006572C6" w:rsidRDefault="006572C6" w:rsidP="00123CB9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r w:rsidR="0004794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Ногина, 1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-  квасной  аппарат,  площадь</w:t>
            </w:r>
            <w:r w:rsidR="0096292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места размещения  не  более  -  2 </w:t>
            </w:r>
            <w:r w:rsidR="0096292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</w:t>
            </w:r>
            <w:r w:rsidR="00123CB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реализация  кваса.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   </w:t>
            </w: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</w:t>
            </w:r>
            <w:r w:rsidR="00BF7F6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49</w:t>
            </w: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proofErr w:type="spellStart"/>
            <w:r w:rsidR="0004794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Нововосточная</w:t>
            </w:r>
            <w:proofErr w:type="spellEnd"/>
            <w:r w:rsidR="0004794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63 «а» 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-  </w:t>
            </w:r>
            <w:r w:rsidR="00DF724F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квасной  аппарат,  площадь места  размещения  не  более  - 2</w:t>
            </w:r>
            <w:r w:rsidR="0096292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 реализация  кваса.</w:t>
            </w: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 w:rsidR="00BF7F6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50</w:t>
            </w: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 w:rsidR="0096292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04794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Минусинская, 8 «а»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- </w:t>
            </w:r>
            <w:r w:rsidR="0004794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квасной   аппарат,  площадь  места  размещения не более – 2</w:t>
            </w:r>
            <w:r w:rsidR="0096292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lastRenderedPageBreak/>
              <w:t>реализация   кваса</w:t>
            </w:r>
            <w:r w:rsidR="0096292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</w:t>
            </w: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312835" w:rsidRDefault="00312835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312835" w:rsidRDefault="00312835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312835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 w:rsidR="00BF7F6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51</w:t>
            </w:r>
          </w:p>
          <w:p w:rsidR="00047941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r w:rsidR="0004794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11</w:t>
            </w:r>
            <w:proofErr w:type="gramStart"/>
            <w:r w:rsidR="009E095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="0004794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</w:t>
            </w:r>
            <w:proofErr w:type="gramEnd"/>
            <w:r w:rsidR="0004794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р</w:t>
            </w:r>
            <w:proofErr w:type="spellEnd"/>
            <w:r w:rsidR="0004794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 Армии/</w:t>
            </w:r>
            <w:proofErr w:type="spellStart"/>
            <w:r w:rsidR="0004794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Сун</w:t>
            </w:r>
            <w:proofErr w:type="spellEnd"/>
            <w:r w:rsidR="0004794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proofErr w:type="spellStart"/>
            <w:r w:rsidR="0004794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Ят</w:t>
            </w:r>
            <w:proofErr w:type="spellEnd"/>
            <w:r w:rsidR="0004794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– сена,  7 «а»/68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-  квасной  аппарат,  площадь</w:t>
            </w:r>
            <w:r w:rsidR="0096292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места</w:t>
            </w:r>
            <w:r w:rsidR="0096292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размещения  </w:t>
            </w:r>
            <w:r w:rsidR="0096292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не  более – 2 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</w:t>
            </w:r>
            <w:r w:rsidR="0096292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реализация  кваса</w:t>
            </w:r>
            <w:r w:rsidR="0096292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</w:t>
            </w:r>
          </w:p>
          <w:p w:rsidR="00047941" w:rsidRDefault="00047941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 w:rsidR="00BF7F6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52</w:t>
            </w: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proofErr w:type="spellStart"/>
            <w:r w:rsidR="0004794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Началовское</w:t>
            </w:r>
            <w:proofErr w:type="spellEnd"/>
            <w:r w:rsidR="0004794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91028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04794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шоссе,</w:t>
            </w:r>
            <w:r w:rsidR="0091028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04794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7  (у  больницы) 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-  квасной  аппарат, </w:t>
            </w:r>
            <w:r w:rsidR="0091028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площадь места размещения не более  -  2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   реализация  кваса</w:t>
            </w:r>
            <w:r w:rsidR="0091028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</w:t>
            </w: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047941" w:rsidRDefault="00047941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53</w:t>
            </w:r>
          </w:p>
          <w:p w:rsidR="00047941" w:rsidRDefault="0091028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с</w:t>
            </w:r>
            <w:r w:rsidR="0004794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квер  Ульяновых  -  квасной  аппарат,  площадь  места  размещения  не  более  -  2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="0004794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="0004794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 реализация  кваса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</w:t>
            </w:r>
          </w:p>
          <w:p w:rsidR="00047941" w:rsidRDefault="00047941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</w:p>
          <w:p w:rsidR="00047941" w:rsidRDefault="00047941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54</w:t>
            </w:r>
          </w:p>
          <w:p w:rsidR="00815B6E" w:rsidRDefault="007A1D65" w:rsidP="00372B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у</w:t>
            </w:r>
            <w:r w:rsidR="00047941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л. Тургенева/ Кирова/ </w:t>
            </w:r>
            <w:proofErr w:type="spellStart"/>
            <w:r w:rsidR="00047941">
              <w:rPr>
                <w:rFonts w:ascii="Times New Roman" w:eastAsia="Times New Roman" w:hAnsi="Times New Roman" w:cs="Times New Roman"/>
                <w:sz w:val="26"/>
                <w:szCs w:val="26"/>
              </w:rPr>
              <w:t>Эспланадная</w:t>
            </w:r>
            <w:proofErr w:type="spellEnd"/>
            <w:r w:rsidR="00047941">
              <w:rPr>
                <w:rFonts w:ascii="Times New Roman" w:eastAsia="Times New Roman" w:hAnsi="Times New Roman" w:cs="Times New Roman"/>
                <w:sz w:val="26"/>
                <w:szCs w:val="26"/>
              </w:rPr>
              <w:t>, д.1</w:t>
            </w:r>
            <w:r w:rsidR="00910286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 w:rsidR="00047941">
              <w:rPr>
                <w:rFonts w:ascii="Times New Roman" w:eastAsia="Times New Roman" w:hAnsi="Times New Roman" w:cs="Times New Roman"/>
                <w:sz w:val="26"/>
                <w:szCs w:val="26"/>
              </w:rPr>
              <w:t>/10</w:t>
            </w:r>
            <w:r w:rsidR="00910286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 w:rsidR="00047941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/15  -  квасной  аппарат,  площадь  места  размещения  не  более  -  2 </w:t>
            </w:r>
            <w:proofErr w:type="spellStart"/>
            <w:r w:rsidR="00047941">
              <w:rPr>
                <w:rFonts w:ascii="Times New Roman" w:eastAsia="Times New Roman" w:hAnsi="Times New Roman" w:cs="Times New Roman"/>
                <w:sz w:val="26"/>
                <w:szCs w:val="26"/>
              </w:rPr>
              <w:t>кв.м</w:t>
            </w:r>
            <w:proofErr w:type="spellEnd"/>
            <w:r w:rsidR="00047941">
              <w:rPr>
                <w:rFonts w:ascii="Times New Roman" w:eastAsia="Times New Roman" w:hAnsi="Times New Roman" w:cs="Times New Roman"/>
                <w:sz w:val="26"/>
                <w:szCs w:val="26"/>
              </w:rPr>
              <w:t>.,  реализация  кваса</w:t>
            </w:r>
            <w:r w:rsidR="00910286"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</w:p>
          <w:p w:rsidR="00312835" w:rsidRDefault="00312835" w:rsidP="00372B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DF724F" w:rsidRDefault="00DF724F" w:rsidP="00372B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047941" w:rsidRDefault="00312835" w:rsidP="00372B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312835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Период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функционирования: весна-осень (</w:t>
            </w:r>
            <w:r w:rsidR="002B1C77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 xml:space="preserve">6 </w:t>
            </w: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мес.)</w:t>
            </w:r>
          </w:p>
          <w:p w:rsidR="00312835" w:rsidRDefault="00312835" w:rsidP="00372B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047941" w:rsidRDefault="00047941" w:rsidP="00372B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ЛОТ № 55</w:t>
            </w:r>
          </w:p>
          <w:p w:rsidR="00047941" w:rsidRDefault="007A1D65" w:rsidP="00372B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у</w:t>
            </w:r>
            <w:r w:rsidR="00047941">
              <w:rPr>
                <w:rFonts w:ascii="Times New Roman" w:eastAsia="Times New Roman" w:hAnsi="Times New Roman" w:cs="Times New Roman"/>
                <w:sz w:val="26"/>
                <w:szCs w:val="26"/>
              </w:rPr>
              <w:t>л.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 w:rsidR="00047941">
              <w:rPr>
                <w:rFonts w:ascii="Times New Roman" w:eastAsia="Times New Roman" w:hAnsi="Times New Roman" w:cs="Times New Roman"/>
                <w:sz w:val="26"/>
                <w:szCs w:val="26"/>
              </w:rPr>
              <w:t>Кирова</w:t>
            </w:r>
            <w:r w:rsidR="00910286">
              <w:rPr>
                <w:rFonts w:ascii="Times New Roman" w:eastAsia="Times New Roman" w:hAnsi="Times New Roman" w:cs="Times New Roman"/>
                <w:sz w:val="26"/>
                <w:szCs w:val="26"/>
              </w:rPr>
              <w:t>/</w:t>
            </w:r>
            <w:r w:rsidR="00047941">
              <w:rPr>
                <w:rFonts w:ascii="Times New Roman" w:eastAsia="Times New Roman" w:hAnsi="Times New Roman" w:cs="Times New Roman"/>
                <w:sz w:val="26"/>
                <w:szCs w:val="26"/>
              </w:rPr>
              <w:t>Ахматовская (Братский сад)</w:t>
            </w:r>
            <w:r w:rsidR="00910286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- </w:t>
            </w:r>
            <w:r w:rsidR="00047941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 w:rsidR="001F7367">
              <w:rPr>
                <w:rFonts w:ascii="Times New Roman" w:eastAsia="Times New Roman" w:hAnsi="Times New Roman" w:cs="Times New Roman"/>
                <w:sz w:val="26"/>
                <w:szCs w:val="26"/>
              </w:rPr>
              <w:t>палатка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,  площадь  места  размещения  не  более  -  </w:t>
            </w:r>
            <w:r w:rsidR="00DF724F"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кв.м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., </w:t>
            </w:r>
            <w:r w:rsidR="001F7367">
              <w:rPr>
                <w:rFonts w:ascii="Times New Roman" w:eastAsia="Times New Roman" w:hAnsi="Times New Roman" w:cs="Times New Roman"/>
                <w:sz w:val="26"/>
                <w:szCs w:val="26"/>
              </w:rPr>
              <w:t>реализация  игрушек и воздушных  шаров.</w:t>
            </w:r>
          </w:p>
          <w:p w:rsidR="00047941" w:rsidRPr="002E6935" w:rsidRDefault="00047941" w:rsidP="00372B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4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Сроки размещения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0BCB" w:rsidRDefault="00BA10F2" w:rsidP="00B70BCB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Срок размещения нестационарных торговых объектов</w:t>
            </w:r>
            <w:r w:rsidR="00B70BC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: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</w:p>
          <w:p w:rsidR="00B70BCB" w:rsidRDefault="00B70BCB" w:rsidP="007D6B93">
            <w:pPr>
              <w:spacing w:after="0" w:line="240" w:lineRule="auto"/>
              <w:ind w:hanging="137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E76C1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-</w:t>
            </w:r>
            <w:r w:rsidR="00081AB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-</w:t>
            </w:r>
            <w:r w:rsidRPr="00E76C1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в отношении лотов № </w:t>
            </w:r>
            <w:r w:rsidR="007D5EF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40</w:t>
            </w:r>
            <w:r w:rsidR="00FF559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-5</w:t>
            </w:r>
            <w:r w:rsidR="00DF724F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4</w:t>
            </w:r>
            <w:r w:rsidR="00DF724F" w:rsidRPr="00E76C1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E76C1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(включительно) </w:t>
            </w:r>
            <w:proofErr w:type="gramStart"/>
            <w:r w:rsidRPr="00E76C1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с даты</w:t>
            </w:r>
            <w:r w:rsidR="000F43C8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FB257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E76C1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заключения</w:t>
            </w:r>
            <w:proofErr w:type="gramEnd"/>
            <w:r w:rsidRPr="00E76C1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договора </w:t>
            </w:r>
            <w:r w:rsidR="00910286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 </w:t>
            </w:r>
            <w:r w:rsidR="000F43C8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на</w:t>
            </w:r>
            <w:r w:rsidR="00DF724F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3  месяц</w:t>
            </w:r>
            <w:r w:rsidR="000F43C8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а.</w:t>
            </w:r>
          </w:p>
          <w:p w:rsidR="00BA10F2" w:rsidRPr="00BA10F2" w:rsidRDefault="00DF724F" w:rsidP="00E33656">
            <w:pPr>
              <w:spacing w:after="0" w:line="240" w:lineRule="auto"/>
              <w:ind w:hanging="137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-</w:t>
            </w:r>
            <w:r w:rsidR="00081AB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-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в  отношении  лота  № 55  </w:t>
            </w:r>
            <w:proofErr w:type="gram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с</w:t>
            </w:r>
            <w:r w:rsidR="003D0E0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даты  </w:t>
            </w:r>
            <w:r w:rsidR="00FB257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заключения</w:t>
            </w:r>
            <w:proofErr w:type="gram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договора  </w:t>
            </w:r>
            <w:r w:rsidR="000F43C8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на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r w:rsidR="00E3365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6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месяцев.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Требования к заявителям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074FB2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1. В настоящем аукционе может принять участие любое юридическое лицо независимо от организационно-правовой формы, формы собственности, а также индивидуальные предприниматели, осуществляющие предпринимательскую деятельность на законных основаниях.</w:t>
            </w:r>
          </w:p>
          <w:p w:rsidR="00BA10F2" w:rsidRPr="00BA10F2" w:rsidRDefault="00BA10F2" w:rsidP="00074FB2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2. Участник аукциона не должен находиться в процессе ликвидации или признания неплатежеспособным (банкротом), его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деятельность на момент подачи и рассмотрения заявки на участие в аукционе не должна быть приостановлена.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6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Документы, необходимые для участия в аукционе, оформленные в соответствии с требованиями аукционной документации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A2458F">
            <w:pPr>
              <w:pStyle w:val="a5"/>
              <w:numPr>
                <w:ilvl w:val="0"/>
                <w:numId w:val="2"/>
              </w:numPr>
              <w:ind w:left="0" w:firstLine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Первая </w:t>
            </w:r>
            <w:r w:rsidR="007E4A6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часть</w:t>
            </w:r>
            <w:r w:rsidR="007E4A6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заявки </w:t>
            </w:r>
            <w:r w:rsidR="007E4A6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на</w:t>
            </w:r>
            <w:r w:rsidR="007E4A6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участие</w:t>
            </w:r>
            <w:r w:rsidR="007E4A6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 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в электронном аукционе;</w:t>
            </w:r>
          </w:p>
          <w:p w:rsidR="00BA10F2" w:rsidRPr="00BA10F2" w:rsidRDefault="00BA10F2" w:rsidP="00074FB2">
            <w:pPr>
              <w:pStyle w:val="a5"/>
              <w:numPr>
                <w:ilvl w:val="0"/>
                <w:numId w:val="2"/>
              </w:numPr>
              <w:ind w:left="0" w:firstLine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Вторая часть заявки на участие в электронном аукционе;</w:t>
            </w:r>
          </w:p>
          <w:p w:rsidR="00BA10F2" w:rsidRPr="00BA10F2" w:rsidRDefault="00BA10F2" w:rsidP="00074FB2">
            <w:pPr>
              <w:pStyle w:val="a5"/>
              <w:numPr>
                <w:ilvl w:val="0"/>
                <w:numId w:val="2"/>
              </w:numPr>
              <w:ind w:left="0" w:firstLine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выписки из Единого государственного реестра юридических лиц (для юридических лиц) полученной не ранее чем за шесть месяцев до даты размещения на официальном сайте информационного извещения о проведении электронного аукциона;</w:t>
            </w:r>
          </w:p>
          <w:p w:rsidR="00BA10F2" w:rsidRPr="00BA10F2" w:rsidRDefault="00BA10F2" w:rsidP="00074FB2">
            <w:pPr>
              <w:pStyle w:val="a5"/>
              <w:numPr>
                <w:ilvl w:val="0"/>
                <w:numId w:val="2"/>
              </w:numPr>
              <w:ind w:left="0" w:firstLine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выписки из Единого государственного реестра индивидуальных предпринимателей полученной не ранее чем за шесть месяцев до даты размещения на официальном сайте информационного извещения о проведении электронного аукциона (для индивидуальных предпринимателей);</w:t>
            </w:r>
          </w:p>
          <w:p w:rsidR="00BA10F2" w:rsidRPr="00BA10F2" w:rsidRDefault="00BA10F2" w:rsidP="00074FB2">
            <w:pPr>
              <w:pStyle w:val="a5"/>
              <w:numPr>
                <w:ilvl w:val="0"/>
                <w:numId w:val="2"/>
              </w:numPr>
              <w:ind w:left="0" w:firstLine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Сканкопии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документов о государственной регистрации юридического лица или физического лица в качестве индивидуального предпринимателя, переведенных на русский язык, в соответствии с законодательством соответствующего государства, полученные не ранее чем за шесть месяцев до даты размещения на официальном сайте информационного извещения о проведении электронного аукциона (для иностранных лиц);</w:t>
            </w:r>
          </w:p>
          <w:p w:rsidR="00BA10F2" w:rsidRPr="00BA10F2" w:rsidRDefault="00BA10F2" w:rsidP="00074FB2">
            <w:pPr>
              <w:pStyle w:val="a5"/>
              <w:numPr>
                <w:ilvl w:val="0"/>
                <w:numId w:val="2"/>
              </w:numPr>
              <w:ind w:left="0" w:firstLine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документа, подтверждающего полномочия лица на осуществление действий от имени заявителя – юридического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без доверенности (руководитель);</w:t>
            </w:r>
          </w:p>
          <w:p w:rsidR="00BA10F2" w:rsidRPr="00BA10F2" w:rsidRDefault="00BA10F2" w:rsidP="00A2458F">
            <w:pPr>
              <w:pStyle w:val="a5"/>
              <w:numPr>
                <w:ilvl w:val="0"/>
                <w:numId w:val="2"/>
              </w:numPr>
              <w:ind w:left="0" w:firstLine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доверенности на осуществление действий от имени заявителя, заверенная печатью заявителя и подписанная руководителем заявителя (для юридических лиц) или уполномоченным этим руководителем лицом;</w:t>
            </w:r>
          </w:p>
          <w:p w:rsidR="00BA10F2" w:rsidRPr="00BA10F2" w:rsidRDefault="00BA10F2" w:rsidP="00074FB2">
            <w:pPr>
              <w:pStyle w:val="a5"/>
              <w:numPr>
                <w:ilvl w:val="0"/>
                <w:numId w:val="2"/>
              </w:numPr>
              <w:ind w:left="0" w:firstLine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учредительных документов (для юридических документов);</w:t>
            </w:r>
          </w:p>
          <w:p w:rsidR="00BA10F2" w:rsidRPr="00BA10F2" w:rsidRDefault="00BA10F2" w:rsidP="00FB2579">
            <w:pPr>
              <w:pStyle w:val="a5"/>
              <w:numPr>
                <w:ilvl w:val="0"/>
                <w:numId w:val="2"/>
              </w:numPr>
              <w:ind w:left="0" w:firstLine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документа, удостоверяющего личность</w:t>
            </w:r>
            <w:r w:rsidR="00074FB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(для</w:t>
            </w:r>
            <w:r w:rsidR="00074FB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индивидуальных</w:t>
            </w:r>
            <w:r w:rsidR="00FB257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FB257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предпринимателей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);</w:t>
            </w:r>
          </w:p>
          <w:p w:rsidR="00BA10F2" w:rsidRPr="00BA10F2" w:rsidRDefault="00BA10F2" w:rsidP="00A2458F">
            <w:pPr>
              <w:pStyle w:val="a5"/>
              <w:numPr>
                <w:ilvl w:val="0"/>
                <w:numId w:val="2"/>
              </w:numPr>
              <w:ind w:left="0" w:firstLine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свидетельства о государственной регистрации (для юридических лиц и индивидуальных предпринимателей);</w:t>
            </w:r>
          </w:p>
          <w:p w:rsidR="00BA10F2" w:rsidRPr="00BA10F2" w:rsidRDefault="00BA10F2" w:rsidP="00A2458F">
            <w:pPr>
              <w:pStyle w:val="a5"/>
              <w:numPr>
                <w:ilvl w:val="0"/>
                <w:numId w:val="2"/>
              </w:numPr>
              <w:ind w:left="0" w:firstLine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свидетельства о присвоении ИНН (для юридических лиц и индивидуальных предпринимателей);</w:t>
            </w:r>
          </w:p>
          <w:p w:rsidR="00BA10F2" w:rsidRPr="00BA10F2" w:rsidRDefault="00BA10F2" w:rsidP="00BC5243">
            <w:pPr>
              <w:pStyle w:val="a5"/>
              <w:numPr>
                <w:ilvl w:val="0"/>
                <w:numId w:val="2"/>
              </w:numPr>
              <w:ind w:left="0" w:firstLine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заявления об отсутствии решения о ликвидации заявителя – юридического лица, об отсутствии решения арбитражного суда о признании заявителя – юридического лица, индивидуального предпринимателя банкротом и об открытии конкурсного производства, об отсутствии решений о приостановлении деятельности заявителя в порядке, предусмотренном Кодексом Российской Федерации об административных правонарушениях;</w:t>
            </w:r>
          </w:p>
          <w:p w:rsidR="00BA10F2" w:rsidRPr="00BA10F2" w:rsidRDefault="00442132" w:rsidP="00BC5243">
            <w:pPr>
              <w:pStyle w:val="a5"/>
              <w:numPr>
                <w:ilvl w:val="0"/>
                <w:numId w:val="2"/>
              </w:numPr>
              <w:ind w:left="0" w:firstLine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           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Опись документов</w:t>
            </w:r>
            <w:r w:rsidR="0002567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  <w:p w:rsidR="00BA10F2" w:rsidRPr="00BA10F2" w:rsidRDefault="00BA10F2" w:rsidP="00BC5243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Заявки оформляются на русском языке в письменной форме, заявка и документы, приложенные к заявке, удостоверяются электронной подписью участника аукциона.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7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Требования к эксплуатации нестационарного торгового объекта (далее - НТО) при соответствии типу НТО и специализации НТО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BC5243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1. </w:t>
            </w:r>
            <w:r w:rsidR="002148C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Размещение НТО осуществляется в местах, определенных Схемой размещения НТО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  <w:p w:rsidR="00BA10F2" w:rsidRDefault="002148CA" w:rsidP="00BC5243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 Хозяйствующие субъекты, осуществляющие торговую деятельность, определяют режим работы самостоятельно, за исключением случаев, установленных законодательством Российской Федерации.</w:t>
            </w:r>
          </w:p>
          <w:p w:rsidR="002148CA" w:rsidRPr="002148CA" w:rsidRDefault="002148CA" w:rsidP="00BC524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148CA">
              <w:rPr>
                <w:rFonts w:ascii="Times New Roman" w:hAnsi="Times New Roman" w:cs="Times New Roman"/>
                <w:sz w:val="26"/>
                <w:szCs w:val="26"/>
              </w:rPr>
              <w:t xml:space="preserve">3.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При осуществлении торговой деятельности должна соблюдаться специализация НТО, минимальный ассортиментный перечень, который должен быть постоянно в продаже, и номенклатура дополнительных групп товаров в соответствии со специализацией.</w:t>
            </w:r>
          </w:p>
          <w:p w:rsidR="00BA10F2" w:rsidRPr="00BA10F2" w:rsidRDefault="002148CA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4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 При эксплуатации НТО должно обесп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ечиваться соблюдение санита</w:t>
            </w:r>
            <w:r w:rsidR="00F255F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но-эпидемиологических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норм и правил,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противопожарных и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экологических правил,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правил торговли, установленных законодательством Российской Федерацией, условий труда и правил личной гигиены работниками, а также требований, предъявляемых законодательством Российской Федерации к продаже отдельных видов товаров, иные предусмотренные законодательством Российской Федерацией требования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  <w:p w:rsidR="00BA10F2" w:rsidRPr="00BA10F2" w:rsidRDefault="002148CA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. Транспортное обслуживание НТО и загрузка их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товарами не должны затруднять и снижать безопасность движения транспорта и пешеходов. Подъездные пути, разгрузочные площадки, площадки для покупателей должны обеспечивать удобный доступ к входам, иметь твердое покрытие, обеспечивающее сток ливневых вод, а также должны быть освещены. Запрещается использование тротуаров, пешеходных дорожек, газонов, элементов благоустройства для подъезда транспорта к зоне загрузки товара, для стоянки автотранспорта, осуществляющего доставку товара.</w:t>
            </w:r>
          </w:p>
          <w:p w:rsidR="00653D8E" w:rsidRDefault="00653D8E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6. Не допускается размещать торгово-холодильное оборудование, столики, зонтики и другие подобные объекты за пределами НТО.</w:t>
            </w:r>
          </w:p>
          <w:p w:rsidR="00653D8E" w:rsidRPr="00653D8E" w:rsidRDefault="00653D8E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7. Уборка территории, прилегающей к НТО, должна производиться в соответствии с действующими правилами благоустройства и требованиями в сфере санитарно-эпидемиологического благополучия населения.</w:t>
            </w:r>
          </w:p>
          <w:p w:rsidR="00653D8E" w:rsidRPr="00653D8E" w:rsidRDefault="00653D8E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8. Требования к НТО (внешний вид, размеры, площадь, конструктивная схема и иные требования) устанавливаются в проекте НТО, разработанным в соответствии с Типовым проектом или согласованным с управлением по строительству, архитектуре и градостроительству администрации муниципального образования «Город Астрахань».</w:t>
            </w:r>
          </w:p>
          <w:p w:rsidR="00653D8E" w:rsidRPr="00653D8E" w:rsidRDefault="00653D8E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Высота НТО не должна превышать шести метров.</w:t>
            </w:r>
          </w:p>
          <w:p w:rsidR="00653D8E" w:rsidRPr="00653D8E" w:rsidRDefault="00653D8E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9. Порядок размещения остановочных комплексов (павильонов) с объектами торговли: </w:t>
            </w:r>
          </w:p>
          <w:p w:rsidR="00653D8E" w:rsidRPr="00653D8E" w:rsidRDefault="00653D8E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торгово-остановочные комплексы (павильоны или киоск) устанавливаются в местах остановок общественного транспорта в соответствии со Схемой размещения НТО на территории муниципального образования «Город Астрахань»;</w:t>
            </w:r>
          </w:p>
          <w:p w:rsidR="00653D8E" w:rsidRPr="00653D8E" w:rsidRDefault="00653D8E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внешний вид торгово-остановочного комплекса (павильона) устанавливаются в проекте НТО, согласованном с управлением по строительству, архитектуре и градостроительству администрации муниципального образования «Город Астрахань»;</w:t>
            </w:r>
          </w:p>
          <w:p w:rsidR="00653D8E" w:rsidRPr="00653D8E" w:rsidRDefault="00653D8E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- размещение НТО должно обеспечивать свободное движение пешеходов и доступ потребителей к торговым объектам, в том числе </w:t>
            </w:r>
            <w:proofErr w:type="spellStart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безбарьерную</w:t>
            </w:r>
            <w:proofErr w:type="spellEnd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среду жизнедеятельности для инвалидов и иных маломобильных групп населения, беспрепятственный подъезд спецтранспорта при чрезвычайных ситуациях.</w:t>
            </w:r>
          </w:p>
          <w:p w:rsidR="00653D8E" w:rsidRPr="00653D8E" w:rsidRDefault="00653D8E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 xml:space="preserve">10. </w:t>
            </w:r>
            <w:proofErr w:type="gramStart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При размещении объектов развозной торговли запрещается их переоборудование (модификация), если в результате проведения соответствующих работ объекты развозной торговли не могут быть самостоятельно транспортированы (за счет движущей силы, вырабатываемой двигателем) или не могут быть транспортированы в составе с механическим транспортным средством, в том числе запрещается демонтаж с объектов развозной торговли колес и прочих частей, элементов, деталей, узлов, агрегатов и устройств, обеспечивающих</w:t>
            </w:r>
            <w:proofErr w:type="gramEnd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движение объекта развозной торговли.</w:t>
            </w:r>
          </w:p>
          <w:p w:rsidR="00653D8E" w:rsidRPr="00653D8E" w:rsidRDefault="00653D8E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11. Объекты развозной торговли размещаются в местах с твердым покрытием, должны быть оборудованы осветительными приборами, урнами и малыми контейнерами для мусора.</w:t>
            </w:r>
          </w:p>
          <w:p w:rsidR="00653D8E" w:rsidRPr="00653D8E" w:rsidRDefault="00653D8E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12. При реализации товаров в НТО должны быть документы, подтверждающие качество и безопасность продукции, в соответствии с законодательством Российской Федерации.</w:t>
            </w:r>
          </w:p>
          <w:p w:rsidR="00653D8E" w:rsidRPr="00653D8E" w:rsidRDefault="00653D8E" w:rsidP="00653D8E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13. Запрещается:</w:t>
            </w:r>
          </w:p>
          <w:p w:rsidR="00653D8E" w:rsidRPr="00653D8E" w:rsidRDefault="00653D8E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заглубление фундаментов для размещения НТО и применение капитальных строительных конструкций для их сооружения;</w:t>
            </w:r>
          </w:p>
          <w:p w:rsidR="00653D8E" w:rsidRPr="00653D8E" w:rsidRDefault="00653D8E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раскладка товаров, а также складирование тары и запаса продуктов на прилегающей к НТО территории;</w:t>
            </w:r>
          </w:p>
          <w:p w:rsidR="00653D8E" w:rsidRPr="00653D8E" w:rsidRDefault="00653D8E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реализация скоропортящихся пищевых продуктов при отсутствии холодильного оборудования для их хранения и реализации.</w:t>
            </w:r>
          </w:p>
          <w:p w:rsidR="00372B19" w:rsidRPr="00372B19" w:rsidRDefault="00653D8E" w:rsidP="00BB3877">
            <w:pPr>
              <w:pStyle w:val="a5"/>
              <w:jc w:val="both"/>
              <w:rPr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14. При отсутствии централизованного водоснабжения и </w:t>
            </w:r>
            <w:proofErr w:type="gramStart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канализации</w:t>
            </w:r>
            <w:proofErr w:type="gramEnd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хозяйствующие субъекты должны обеспечить бесперебойную доставку и использование воды, отвечающей требованиям качества воды централизованного водоснабжения, вывод стоков с последующей дезинфекцией емкостей для питьевой воды и емкостей для стоков в установленном порядке.</w:t>
            </w:r>
          </w:p>
        </w:tc>
      </w:tr>
      <w:tr w:rsid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8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Срок и место подачи заявок на участие в аукционе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Прием заявок осуществляется на электронной площадке: sale.zakazrf.ru</w:t>
            </w:r>
          </w:p>
          <w:p w:rsidR="00BA10F2" w:rsidRPr="006E7789" w:rsidRDefault="00BA10F2" w:rsidP="00A2458F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Дата </w:t>
            </w:r>
            <w:r w:rsidR="008E7FC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начала </w:t>
            </w:r>
            <w:r w:rsidR="008E7FC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приема </w:t>
            </w:r>
            <w:r w:rsidR="008E7FC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заявок: </w:t>
            </w:r>
            <w:r w:rsidRPr="0059353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с </w:t>
            </w:r>
            <w:r w:rsidR="006E7789" w:rsidRPr="0059353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10</w:t>
            </w:r>
            <w:r w:rsidR="00AA0490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.00</w:t>
            </w:r>
            <w:r w:rsidRPr="0059353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часов</w:t>
            </w:r>
            <w:r w:rsidR="006E778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по местному времени (с 09</w:t>
            </w:r>
            <w:r w:rsidR="00AA049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.00</w:t>
            </w:r>
            <w:r w:rsidR="006E778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часов по московскому времени)</w:t>
            </w:r>
            <w:r w:rsidR="008E7FC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F21FF1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08</w:t>
            </w:r>
            <w:r w:rsidR="006E7789"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.</w:t>
            </w:r>
            <w:r w:rsidR="00754E12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05</w:t>
            </w:r>
            <w:r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.20</w:t>
            </w:r>
            <w:r w:rsidR="007D6B93"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19</w:t>
            </w:r>
            <w:r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г.</w:t>
            </w:r>
          </w:p>
          <w:p w:rsidR="00BA10F2" w:rsidRPr="00BA10F2" w:rsidRDefault="00BA10F2" w:rsidP="00FB2579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Дата </w:t>
            </w:r>
            <w:r w:rsidR="008E7FC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окончания</w:t>
            </w:r>
            <w:r w:rsidR="008E7FC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приема заявок: </w:t>
            </w:r>
            <w:r w:rsidR="006E7789" w:rsidRPr="0059353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1</w:t>
            </w:r>
            <w:r w:rsidR="00AA0490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8.00</w:t>
            </w:r>
            <w:r w:rsidR="006E7789" w:rsidRPr="0059353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59353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часов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6E778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по местному времени (</w:t>
            </w:r>
            <w:r w:rsidR="00AA049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17.00</w:t>
            </w:r>
            <w:r w:rsidR="006E778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часов по московскому времени)</w:t>
            </w:r>
            <w:r w:rsidR="008E7FC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F21FF1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06</w:t>
            </w:r>
            <w:r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.</w:t>
            </w:r>
            <w:r w:rsidR="00754E12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06</w:t>
            </w:r>
            <w:r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.20</w:t>
            </w:r>
            <w:r w:rsidR="007D6B93"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19</w:t>
            </w:r>
            <w:r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г.</w:t>
            </w:r>
          </w:p>
        </w:tc>
      </w:tr>
      <w:tr w:rsidR="00BA10F2" w:rsidTr="003E6AB9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9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Проведение аукциона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0F2" w:rsidRDefault="00BA10F2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Рассмотрение первых частей заявок на участие в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электронном аукционе будет проводиться</w:t>
            </w:r>
            <w:r w:rsidR="00754E1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F21FF1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11.06</w:t>
            </w:r>
            <w:r w:rsidR="00F03D23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.2019 г. </w:t>
            </w:r>
            <w:r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в </w:t>
            </w:r>
            <w:r w:rsidR="00F21FF1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10.00 часов</w:t>
            </w:r>
            <w:r w:rsidR="006E778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по местному времени. </w:t>
            </w:r>
          </w:p>
          <w:p w:rsidR="00BA10F2" w:rsidRPr="00BA10F2" w:rsidRDefault="00BA10F2" w:rsidP="00BB3877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Проведение электронного аукциона на электронной площадке sale.zakazrf.ru будет проводиться </w:t>
            </w:r>
            <w:r w:rsidR="00335D90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r w:rsidR="00F21FF1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13.06</w:t>
            </w:r>
            <w:r w:rsidR="00F03D23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.</w:t>
            </w:r>
            <w:r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20</w:t>
            </w:r>
            <w:r w:rsidR="006E7789"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19</w:t>
            </w:r>
            <w:r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г. </w:t>
            </w:r>
            <w:r w:rsidR="00AA0490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с</w:t>
            </w:r>
            <w:r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r w:rsidR="006E7789"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10.00.</w:t>
            </w:r>
            <w:r w:rsidR="006E7789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 w:rsidR="00AA0490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часов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по местному времени (</w:t>
            </w:r>
            <w:r w:rsidR="006E7789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09</w:t>
            </w:r>
            <w:r w:rsidR="00AA0490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.00</w:t>
            </w:r>
            <w:r w:rsidR="006E7789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часов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по московскому времени).</w:t>
            </w:r>
          </w:p>
          <w:p w:rsidR="00BA10F2" w:rsidRPr="00097304" w:rsidRDefault="00BA10F2" w:rsidP="00BB3877">
            <w:pPr>
              <w:tabs>
                <w:tab w:val="left" w:pos="1276"/>
              </w:tabs>
              <w:spacing w:line="240" w:lineRule="auto"/>
              <w:ind w:firstLine="4"/>
              <w:jc w:val="both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Рассмотрение вторых частей заявок на участие в электронном аукционе </w:t>
            </w:r>
            <w:r w:rsidRPr="00BB3877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будет </w:t>
            </w:r>
            <w:r w:rsidR="00F21FF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проводиться в течение 3 (трех</w:t>
            </w:r>
            <w:r w:rsidRPr="00BB3877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) рабочих дней со дня размещения на электронной площадке протокола проведения электронного аукциона.</w:t>
            </w:r>
          </w:p>
        </w:tc>
      </w:tr>
      <w:tr w:rsidR="00BA10F2" w:rsidTr="003E6AB9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10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0724F3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Стартовая  цена предмета электронного аукциона</w:t>
            </w:r>
            <w:r w:rsidR="00F4193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B93" w:rsidRDefault="00BA10F2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Стартовая цена </w:t>
            </w:r>
            <w:r w:rsidR="003C6AB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предмета электронного аукциона составляет</w:t>
            </w:r>
            <w:r w:rsidR="007D6B9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gramStart"/>
            <w:r w:rsidR="007D6B9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для</w:t>
            </w:r>
            <w:proofErr w:type="gramEnd"/>
            <w:r w:rsidR="007D6B9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:</w:t>
            </w:r>
          </w:p>
          <w:p w:rsidR="00BA10F2" w:rsidRPr="00D84921" w:rsidRDefault="00A471DD" w:rsidP="00A2458F">
            <w:pPr>
              <w:pStyle w:val="a5"/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40 – 3071,48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  <w:r w:rsidR="008F479D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</w:p>
          <w:p w:rsidR="00A471DD" w:rsidRDefault="00A471DD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A471D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А № 41 – 3071,48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7D6B93" w:rsidRDefault="00A471DD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42</w:t>
            </w:r>
            <w:r w:rsidR="007D6B93" w:rsidRPr="00D84921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– 3071,48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A471DD" w:rsidRDefault="00A471DD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43 – 3071,48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A471DD" w:rsidRDefault="00A471DD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44 – 3071,48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A471DD" w:rsidRDefault="00A471DD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45 – 3</w:t>
            </w:r>
            <w:r w:rsidR="000B2B4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71,48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; </w:t>
            </w:r>
          </w:p>
          <w:p w:rsidR="000B2B41" w:rsidRDefault="000B2B41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46 – 3071,48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0B2B41" w:rsidRDefault="000B2B41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47-- 3071,48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0B2B41" w:rsidRDefault="000B2B41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48 – 3071,48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0B2B41" w:rsidRDefault="000B2B41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49 – 3071,48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0B2B41" w:rsidRDefault="000B2B41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50 – 3071,48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0B2B41" w:rsidRPr="000B2B41" w:rsidRDefault="000B2B41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51 – 3071,48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0B2B41" w:rsidRDefault="000B2B41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52 – 3071,48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0B2B41" w:rsidRDefault="000B2B41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53 – 3992,92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7D6B93" w:rsidRDefault="000B2B41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54 – 3992,92</w:t>
            </w:r>
            <w:r w:rsidR="003E6AB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B940D3" w:rsidRPr="00B940D3" w:rsidRDefault="00B940D3" w:rsidP="00AA049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940D3">
              <w:rPr>
                <w:rFonts w:ascii="Times New Roman" w:hAnsi="Times New Roman" w:cs="Times New Roman"/>
                <w:sz w:val="26"/>
                <w:szCs w:val="26"/>
              </w:rPr>
              <w:t>ЛОТА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№ 55 –</w:t>
            </w:r>
            <w:r w:rsidR="008F2C8A">
              <w:rPr>
                <w:rFonts w:ascii="Times New Roman" w:hAnsi="Times New Roman" w:cs="Times New Roman"/>
                <w:sz w:val="26"/>
                <w:szCs w:val="26"/>
              </w:rPr>
              <w:t>22592,87</w:t>
            </w:r>
            <w:r w:rsidR="00140465">
              <w:rPr>
                <w:rFonts w:ascii="Times New Roman" w:hAnsi="Times New Roman" w:cs="Times New Roman"/>
                <w:sz w:val="26"/>
                <w:szCs w:val="26"/>
              </w:rPr>
              <w:t>руб.</w:t>
            </w:r>
          </w:p>
          <w:p w:rsidR="00B940D3" w:rsidRDefault="00B940D3" w:rsidP="00AA0490">
            <w:pPr>
              <w:spacing w:after="0" w:line="240" w:lineRule="auto"/>
            </w:pPr>
          </w:p>
          <w:p w:rsidR="00AA0490" w:rsidRDefault="007D6B93" w:rsidP="00AA049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ШАГ </w:t>
            </w:r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электронного </w:t>
            </w:r>
            <w:r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аукциона  </w:t>
            </w:r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устанавливается в размере 5% от стартовой цены лота и составляет </w:t>
            </w:r>
            <w:proofErr w:type="gramStart"/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>для</w:t>
            </w:r>
            <w:proofErr w:type="gramEnd"/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>:</w:t>
            </w:r>
          </w:p>
          <w:p w:rsidR="00705191" w:rsidRDefault="00705191" w:rsidP="000B498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40 </w:t>
            </w:r>
            <w:r w:rsidR="003679FD">
              <w:rPr>
                <w:rFonts w:ascii="Times New Roman" w:hAnsi="Times New Roman" w:cs="Times New Roman"/>
                <w:sz w:val="26"/>
                <w:szCs w:val="26"/>
              </w:rPr>
              <w:t>–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679FD">
              <w:rPr>
                <w:rFonts w:ascii="Times New Roman" w:hAnsi="Times New Roman" w:cs="Times New Roman"/>
                <w:sz w:val="26"/>
                <w:szCs w:val="26"/>
              </w:rPr>
              <w:t xml:space="preserve">153,58 </w:t>
            </w:r>
            <w:proofErr w:type="spellStart"/>
            <w:r w:rsidR="003679F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3679F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3679FD" w:rsidRDefault="003679FD" w:rsidP="000B498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41 – 153,58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3679FD" w:rsidRDefault="003679FD" w:rsidP="000B498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42 – 153,58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3679FD" w:rsidRDefault="003679FD" w:rsidP="000B498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43 – 153,58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3679FD" w:rsidRDefault="003679FD" w:rsidP="000B498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44 – 153,58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3679FD" w:rsidRDefault="003679FD" w:rsidP="000B498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45 – 153,58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3679FD" w:rsidRDefault="003679FD" w:rsidP="000B498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46 – 153,58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3679FD" w:rsidRDefault="003679FD" w:rsidP="000B498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47 – 153,58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3679FD" w:rsidRDefault="003679FD" w:rsidP="000B498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48 – 153,58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3679FD" w:rsidRDefault="003679FD" w:rsidP="000B498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49 – 153,58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3679FD" w:rsidRDefault="003679FD" w:rsidP="000B498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50 – 153,58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3679FD" w:rsidRDefault="003679FD" w:rsidP="000B498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51 – 153,58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3679FD" w:rsidRDefault="003679FD" w:rsidP="000B498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52 – 153,58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3679FD" w:rsidRDefault="003679FD" w:rsidP="000B498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ЛОТА № 53 – 199,65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3679FD" w:rsidRDefault="003679FD" w:rsidP="000B498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54 – 199,65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3679FD" w:rsidRPr="00705191" w:rsidRDefault="003679FD" w:rsidP="000B498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55 –</w:t>
            </w:r>
            <w:r w:rsidR="008F2C8A">
              <w:rPr>
                <w:rFonts w:ascii="Times New Roman" w:hAnsi="Times New Roman" w:cs="Times New Roman"/>
                <w:sz w:val="26"/>
                <w:szCs w:val="26"/>
              </w:rPr>
              <w:t>1129,65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руб.</w:t>
            </w:r>
          </w:p>
          <w:p w:rsidR="00705191" w:rsidRDefault="00705191" w:rsidP="000B4981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</w:p>
          <w:p w:rsidR="00BA10F2" w:rsidRDefault="00BA10F2" w:rsidP="00BB3877">
            <w:p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7D6B93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Исчисляется по следующей методике: 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НЦЛ = </w:t>
            </w: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С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кад</w:t>
            </w:r>
            <w:proofErr w:type="spell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*S* T* </w:t>
            </w: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спец</w:t>
            </w:r>
            <w:proofErr w:type="spell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* </w:t>
            </w: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мест</w:t>
            </w:r>
            <w:proofErr w:type="spellEnd"/>
            <w:proofErr w:type="gram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,</w:t>
            </w:r>
            <w:proofErr w:type="gram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где: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С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кад</w:t>
            </w:r>
            <w:proofErr w:type="spell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– средний уровень кадастровой стоимости 1 кв. м земельного участка на территории г. Астрахани, утвержденный постановлением Правительства Астраханской области от 25.12.2013 №584-П, составляет 4628,51 руб.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S - площадь места размещения, кв. м.;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Т –  количество месяцев;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спец</w:t>
            </w:r>
            <w:proofErr w:type="spell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= коэффициент, учитывающий специализацию нестационарного торгового объекта;</w:t>
            </w:r>
          </w:p>
          <w:p w:rsidR="0059353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мест</w:t>
            </w:r>
            <w:proofErr w:type="spell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= коэффициент, учитывающий место размещения НТО.</w:t>
            </w:r>
          </w:p>
          <w:p w:rsidR="00BA10F2" w:rsidRPr="00BA10F2" w:rsidRDefault="003C6AB1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C6AB1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Расчет стартовой цены лотов и размера обеспечения заявки</w:t>
            </w:r>
            <w:r w:rsidR="00BB3877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прилагается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</w:tc>
      </w:tr>
      <w:tr w:rsidR="00BA10F2" w:rsidTr="003E6AB9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11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Определение победителя аукциона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 w:rsidP="003C6AB1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Победителем аукциона признается лицо, предложившее наибольшую </w:t>
            </w:r>
            <w:r w:rsidR="00097304" w:rsidRPr="00BB387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цену лота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 заявка которого соответствует требованиям аукционной документации</w:t>
            </w:r>
          </w:p>
        </w:tc>
      </w:tr>
    </w:tbl>
    <w:p w:rsidR="00BA10F2" w:rsidRDefault="00BA10F2" w:rsidP="00BA10F2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381760" w:rsidRDefault="00381760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Типовая форма договора</w:t>
      </w:r>
    </w:p>
    <w:p w:rsidR="00683B7A" w:rsidRPr="00683B7A" w:rsidRDefault="00683B7A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на размещение нестационарного торгового объекта по результатам торгов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г. Астрахань                                                               «__» ___________ 20__ г.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Управление торговли и поддержке предпринимательства администрации муниципального образования «Город Астрахань», в лице начальника управления торговли и поддержки предпринимательства______________________, действующего на основании ______________________________, именуемый в дальнейшем «Сторона-1», 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с одной стороны и _________________________________________________ в лице,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действующего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 основании __________________________________,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именуемый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в  дальнейшем  «Сторона-2», с другой стороны, вместе именуемые  «Стороны»,  по результатам проведения торгов на право заключения договора   на   размещение  нестационарного  торгового  объекта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(полное наименование торгов и реквизиты постановления о  проведении  торгов) и на основании протокола  о  результатах  торгов  от «__» ______________ 20__ № ____________ заключили настоящий Договор (далее</w:t>
      </w:r>
      <w:proofErr w:type="gramEnd"/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- Договор) о нижеследующем:</w:t>
      </w:r>
      <w:proofErr w:type="gramEnd"/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1. Предмет Договора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1" w:name="P752"/>
      <w:bookmarkEnd w:id="1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1.1.  Сторона-1 предоставляет Стороне-2 право на  заключение договора на размещение  нестационарного  торгового  объекта на территории муниципального образования «Город Астрахань» (далее - НТО) для осуществления_____________________________________________________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(вид деятельности, группа реализуемых товаров)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общей площадью _________ кв. м  в  соответствии  со  Схемой  размещения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нестационарных  торговых  объектов на территории   муниципального образования «Город Астрахань» (далее  -  Схема  размещения  НТО),  утвержденной постановлением  администрации муниципального образования «Город Астрахань»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от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_________ № _____, на участке по адресному ориентиру:_________________________________________________________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(место расположения объекта)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 Права и обязанности Сторон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2.1. Сторона-1 вправе: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2.1.1.Осуществлять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контроль</w:t>
      </w:r>
      <w:r w:rsidR="008E7FCE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335D9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выполнением Стороной-2 условий настоящего Договора и требований нормативно-правовых актов, регулирующих размещение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2.1.2. Отказаться в одностороннем порядке от исполнения условий настоящего Договора в случаях и порядке, которые установлены настоящим Договором и действующим законодательством Российской Федерации. 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2.2. Сторона-1 предоставляет Стороне-2 право на размещение НТО по адресному ориентиру, указанному в </w:t>
      </w:r>
      <w:hyperlink w:anchor="P75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пункте 1.1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 Право, предоставленное Стороне-2 по настоящему Договору, не может быть передано другим лицам.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2.3. Сторона-2 вправе досрочно отказаться от исполнения условий настоящего Договора по основаниям и в порядке, которые предусмотрены настоящим Договором и действующим законодательством Российской Федерации.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 Сторона-2 обязана: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2.4.1. Обеспечить установку НТО в соответствии с проектом, разработанным  в соответствии с Типовым проектом или согласованным с управлением по строительству, архитектуре и градостроительству администрации муниципального образования «Город Астрахань», который  предъявить к приемке в течение шестидесяти  календарных дней приемочной комиссии.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2.4.2. Своевременно и в полном объеме производить оплату по настоящему Договору.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2" w:name="P781"/>
      <w:bookmarkEnd w:id="2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2.4.3. Использовать НТО по назначению, указанному в </w:t>
      </w:r>
      <w:hyperlink w:anchor="P75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пункте 1.1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3" w:name="P782"/>
      <w:bookmarkEnd w:id="3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2.4.4. Обеспечить сохранение внешнего вида согласно проекту, местоположения и размеров НТО в течение установленного периода размещения.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2.4.5. Обеспечить соблюдение санитарных норм и правил, вывоз мусора и иных отходов, образовавшихся в результате использования НТО, с заключением соответствующих договоров.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2.4.6.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При</w:t>
      </w:r>
      <w:r w:rsidR="008E7FCE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осуществлении хозяйственной деятельности с использованием НТО обеспечить соблюдение требований постановления Правительства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 xml:space="preserve">Российской Федерации от 19.01.1998 </w:t>
      </w:r>
      <w:hyperlink r:id="rId10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№ 55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«Об утверждении правил продажи отдельных видов товаров, перечня товаров длительного пользования, на которые не распространяется требование покупателя о безвозмездном предоставлении ему на период ремонта или замены аналогичного товара, и перечня непродовольственных товаров надлежащего качества, не подлежащих возврату или обмену на аналогичный товар других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размера, формы, габарита, фасона, расцветки или комплектации», постановления Правительства Российской Федерации от 15.08.1997 </w:t>
      </w:r>
      <w:hyperlink r:id="rId11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№1036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«Об утверждении правил оказания услуг общественного питания», санитарных правил «Санитарно-эпидемиологические </w:t>
      </w:r>
      <w:hyperlink r:id="rId1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требования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к организациям торговли и обороту в них продовольственного сырья и пищевых продуктов. СП 2.3.6.1066-01» и «Санитарно-эпидемиологические </w:t>
      </w:r>
      <w:hyperlink r:id="rId13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требования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к организациям общественного питания, изготовлению и</w:t>
      </w:r>
      <w:r w:rsidR="006D0CB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оборотоспособности</w:t>
      </w:r>
      <w:proofErr w:type="spell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 них пищевых продуктов и продовольственного сырья. СанПиН 2.3.6.1079-01».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2.4.7. Не допускать загрязнения, захламления места размещения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2.4.8. Обеспечить своевременный демонтаж НТО и приведение прилегающей  к НТО территории в первоначальное состояние в течение пяти рабочих дней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 даты окончания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действия Договора, а также в случае досрочного отказа в одностороннем порядке от исполнения условий настоящего Договора по инициативе Стороны 1 в соответствии с </w:t>
      </w:r>
      <w:hyperlink w:anchor="P82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разделом 6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2.4.9. Выполнять условия, предусмотренные нормативно-правовыми актами, регулирующими размещение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2.4.10. В случае реорганизации юридического лица не позднее чем в пятидневный срок с момента внесения записи в Единый государственный реестр юридических лиц письменно уведомить Сторону-1 о правопреемниках по настоящему Договору и заключить дополнительное соглашение к настоящему Договору.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2.4.11. Письменно в пятидневный срок оповестить Сторону-1 об изменении своих реквизитов (наименования, местонахождения, почтового адреса, электронной почты, факсимильной связи). В случае неисполнения Стороной-2 этих условий письма и другая корреспонденция, направляемые Стороной-1 по указанным в настоящем Договоре реквизитам, считаются отправленными Стороне-1, который вне зависимости от их фактического получения считается извещенным (получившим соответствующие письма, корреспонденцию).</w:t>
      </w: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 Платежи и расчеты по Договору</w:t>
      </w: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4" w:name="P793"/>
      <w:bookmarkEnd w:id="4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3.1. Плата за размещение НТО устанавливается в размере итоговой цены аукциона, за которую Сторона-2 приобрела право на заключение настоящего Договора, и составляет ______ за один год (НДС не облагается).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3.2. Плата за размещение НТО производится Стороной-2 путем перечисления денежных средств на счет администрации муниципального образования «Город Астрахань».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Исполнением обязательств по оплате считается дата зачисления денежных средств на счет администрации муниципального образования «Город Астрахань».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Оплата по Договору производится в соответствии с графиком платежей, являющимся неотъемлемой частью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Сторона-2 в течение пяти банковских дней с момента заключения Договора производит оплату за первый год.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В последующие периоды действия Договора оплата производится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ежеквартально, не позднее дня, следующего за 10 числом первого месяца текущего квартала, авансовыми платежами на указанные Стороной-1 реквизиты.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Денежные средства, внесенные Стороной-2 в качестве обеспечения заявки на участие в аукционе, засчитываются в счет исполнения обязательств по настоящему Договору. Сумма обеспечения заявки, превышающая плату за размещение, засчитывается в счет авансовых платежей за последующие периоды и возврату не подлежит.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3.3. Подтверждением исполнения обязательства Стороны-2 по осуществлению оплаты по настоящему Договору является платежный документ с отметкой банка, представленный Стороне-1, а также факт зачисления денежных средств на счет администрации муниципального образования «Город Астрахань».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3.4. Размер платы за размещение НТО   увеличивается по инициативе Стороны-1 ежегодно, но  не ранее чем через год после заключения настоящего Договора  и не более чем на величину уровня инфляции, установленного Законом Российской Федерации о федеральном бюджете.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3.5. В случае отказа или уклонения от оплаты Стороны-2  размер платы по Договору в установленные сроки Сторона -2 несет ответственность в соответствии с законодательством Российской Федерации.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3.6. При нарушении сроков оплаты размер платы  по Договору Сторона-2 уплачивает Стороне-1 пени из расчета 0,1% от размера невнесенной суммы за каждый календарный день просрочки до фактической оплаты или расторжения настоящего Договора. Расторжение настоящего Договора не освобождает Сторону-2 от уплаты пеней в случае, если расторжение произведено вследствие нарушения Стороной-2 своих обязательств по настоящему Договору.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3.7. В случае нарушения Стороной-2 условий настоящего Договора, повлекшего досрочное расторжение настоящего Договора, сумма оплаты, установленная </w:t>
      </w:r>
      <w:hyperlink w:anchor="P793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пунктом 3.1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Договора, Стороне-2 не возвращается.</w:t>
      </w:r>
    </w:p>
    <w:p w:rsidR="009077A2" w:rsidRDefault="009077A2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4. Срок действия Договора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5" w:name="P813"/>
      <w:bookmarkEnd w:id="5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4.1. Настоящий Договор вступает в силу с момента его подписания и действует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до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_____________.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4.2. Действие настоящего Договора прекращается со дня, следующего после даты, указанной в </w:t>
      </w:r>
      <w:hyperlink w:anchor="P813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пункте 4.1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 Однако окончание срока действия настоящего Договора не освобождает Стороны от полного исполнения всех обязательств по настоящему Договору, не выполненных на момент прекращения его действия.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5. Ответственность Сторон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5.1. В случае неисполнения или ненадлежащего исполнения обязательств по настоящему Договору Стороны несут ответственность в соответствии с действующим законодательством Российской Федерации.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5.2. В случае не</w:t>
      </w:r>
      <w:r w:rsidR="006D0CB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установки НТО Сторона-2 не освобождается от исполнения обязательств по настоящему Договору.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5.3. Стороны освобождаются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от обязательств по Договору в случае наступления форс-мажорных обстоятельств в соответствии с действующим законодательством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Российской Федерации.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6" w:name="P822"/>
      <w:bookmarkEnd w:id="6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 Порядок расторжения Договора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6.1. Настоящий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Договор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может быть расторгнут по соглашению Сторон.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6.2. Сторона 2 имеет право расторгнуть настоящий Договор в одностороннем внесудебном порядке лишь при условиях отсутствия задолженности по настоящему Договору, осуществления демонтажа НТО и проведения восстановительных работ на месте его размещения. Письменное уведомление о расторжении настоящего Договора должно быть направлено Стороне-1 не менее чем за 14 календарных дней до предполагаемой даты расторжения настоящего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7" w:name="P826"/>
      <w:bookmarkEnd w:id="7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 Сторона-1 имеет право расторгнуть настоящий Договор в одностороннем внесудебном порядке в случаях: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6.3.1. Принятия администрацией муниципального образования «Город Астрахань» решения об освобождении земельного участка в случаях предусмотренных Порядком размещения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6.3.2. Невнесения Стороной-2 платы за размещение НТО в установленные Договором сроки, если просрочка платежа составляет более 90 (девяносто) календарных дней.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6.3.3.  Прекращения Стороной-2 в установленном законом порядке своей деятельности и при отсутствии правопреемников.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6.3.4. Наличия более двух фактов реализации групп товаров, оказания услуг, не предусмотренных для данного места размещения НТО в соответствии со Схемой размещения НТО, что подтверждено соответствующими актами Стороны-1.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6.3.5. </w:t>
      </w:r>
      <w:proofErr w:type="spell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Непредъявления</w:t>
      </w:r>
      <w:proofErr w:type="spell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 течение  60 дней  НТО для осмотра   приемочной комиссией.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6.3.6. Эксплуатации НТО без акта приемочной комиссии.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6.3.7. Выявления несоответствия НТО согласованному проекту (изменение внешнего вида, размеров, площади в ходе его эксплуатации, возведение пристроек, надстройка дополнительных антресолей и этажей), что подтверждено соответствующими актами приемочной комиссии.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6.3.8 Несоблюдения требований </w:t>
      </w:r>
      <w:hyperlink w:anchor="P781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пунктов 2.4.3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- </w:t>
      </w:r>
      <w:hyperlink w:anchor="P78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2.4.4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6.3.9. Несоответствия местонахождения НТО месту, установленному Схемой  размещения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6.4. При наличии оснований для одностороннего отказа от исполнения условий настоящего Договора, предусмотренных </w:t>
      </w:r>
      <w:hyperlink w:anchor="P826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пунктом 6.3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Договора, Сторона-1 за 30 (тридцать) календарных дней до предполагаемой даты расторжения направляет Стороне-2 письменное уведомление (предписание) о расторжении настоящего Договора в одностороннем порядке.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 данном случае настоящий Договор считается расторгнутым с даты, указанной в таком уведомлении, в случае не устранения Стороной-2 нарушения в установленный в уведомлении срок.</w:t>
      </w:r>
    </w:p>
    <w:p w:rsidR="000A708E" w:rsidRPr="000A708E" w:rsidRDefault="00683B7A" w:rsidP="000A708E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В случае неоднократного (двух и более раз в течение календарного года) нарушения действующих правил торговли, действующего законодательства в сфере благоустройства и санитарного содержания территорий поселения, порядка обращения с отходами, других экологических и санитарных требований основанием для расторжения Договора  в одностороннем порядке является </w:t>
      </w:r>
      <w:bookmarkStart w:id="8" w:name="_GoBack"/>
      <w:bookmarkEnd w:id="8"/>
    </w:p>
    <w:p w:rsidR="00BA10F2" w:rsidRPr="000A708E" w:rsidRDefault="000A708E" w:rsidP="000A708E">
      <w:pPr>
        <w:spacing w:line="240" w:lineRule="auto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-880110</wp:posOffset>
            </wp:positionH>
            <wp:positionV relativeFrom="paragraph">
              <wp:posOffset>-539115</wp:posOffset>
            </wp:positionV>
            <wp:extent cx="7067550" cy="9987280"/>
            <wp:effectExtent l="0" t="0" r="0" b="0"/>
            <wp:wrapSquare wrapText="bothSides"/>
            <wp:docPr id="2" name="Рисунок 2" descr="\\172.31.8.3\общие документы администрации города\Управление торговли и предпринимательства администрации города\Отдел торговой и ярмарочной деятельности\Для всех\Солдатова Н.С\Новая папка\Аукционная документация - 000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\\172.31.8.3\общие документы администрации города\Управление торговли и предпринимательства администрации города\Отдел торговой и ярмарочной деятельности\Для всех\Солдатова Н.С\Новая папка\Аукционная документация - 0003.tif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67550" cy="9987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BA10F2" w:rsidRPr="000A70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tangChe"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15412E"/>
    <w:multiLevelType w:val="hybridMultilevel"/>
    <w:tmpl w:val="BFD04914"/>
    <w:lvl w:ilvl="0" w:tplc="F2929604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">
    <w:nsid w:val="63602AA1"/>
    <w:multiLevelType w:val="hybridMultilevel"/>
    <w:tmpl w:val="42A4068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3510"/>
    <w:rsid w:val="0002567A"/>
    <w:rsid w:val="00047941"/>
    <w:rsid w:val="000724F3"/>
    <w:rsid w:val="00074FB2"/>
    <w:rsid w:val="00081AB1"/>
    <w:rsid w:val="00097304"/>
    <w:rsid w:val="000A708E"/>
    <w:rsid w:val="000B2B41"/>
    <w:rsid w:val="000B4981"/>
    <w:rsid w:val="000C114D"/>
    <w:rsid w:val="000F43C8"/>
    <w:rsid w:val="00123CB9"/>
    <w:rsid w:val="00140465"/>
    <w:rsid w:val="00162741"/>
    <w:rsid w:val="001F7367"/>
    <w:rsid w:val="002148CA"/>
    <w:rsid w:val="002B1B04"/>
    <w:rsid w:val="002B1C77"/>
    <w:rsid w:val="002B5A74"/>
    <w:rsid w:val="002E6935"/>
    <w:rsid w:val="00312835"/>
    <w:rsid w:val="00335D90"/>
    <w:rsid w:val="003679FD"/>
    <w:rsid w:val="00372B19"/>
    <w:rsid w:val="003736B3"/>
    <w:rsid w:val="00381760"/>
    <w:rsid w:val="003A2133"/>
    <w:rsid w:val="003B0275"/>
    <w:rsid w:val="003B77C1"/>
    <w:rsid w:val="003C6AB1"/>
    <w:rsid w:val="003D0E09"/>
    <w:rsid w:val="003E6AB9"/>
    <w:rsid w:val="00442132"/>
    <w:rsid w:val="0049301D"/>
    <w:rsid w:val="004D1AB0"/>
    <w:rsid w:val="00521A26"/>
    <w:rsid w:val="0058045A"/>
    <w:rsid w:val="00593534"/>
    <w:rsid w:val="0063653C"/>
    <w:rsid w:val="00653D8E"/>
    <w:rsid w:val="006572C6"/>
    <w:rsid w:val="00683B7A"/>
    <w:rsid w:val="006A16D3"/>
    <w:rsid w:val="006D0CB9"/>
    <w:rsid w:val="006E7789"/>
    <w:rsid w:val="00705191"/>
    <w:rsid w:val="0070715E"/>
    <w:rsid w:val="00713510"/>
    <w:rsid w:val="00754E12"/>
    <w:rsid w:val="007A1D65"/>
    <w:rsid w:val="007D5EF6"/>
    <w:rsid w:val="007D6B93"/>
    <w:rsid w:val="007E4A6E"/>
    <w:rsid w:val="00815B6E"/>
    <w:rsid w:val="00815C11"/>
    <w:rsid w:val="00830C7D"/>
    <w:rsid w:val="00870ECE"/>
    <w:rsid w:val="008715B2"/>
    <w:rsid w:val="008E7FCE"/>
    <w:rsid w:val="008F2C8A"/>
    <w:rsid w:val="008F479D"/>
    <w:rsid w:val="009077A2"/>
    <w:rsid w:val="00910286"/>
    <w:rsid w:val="00954205"/>
    <w:rsid w:val="00954536"/>
    <w:rsid w:val="00962921"/>
    <w:rsid w:val="009731B7"/>
    <w:rsid w:val="009B3FDC"/>
    <w:rsid w:val="009E0959"/>
    <w:rsid w:val="009F402F"/>
    <w:rsid w:val="00A2458F"/>
    <w:rsid w:val="00A471DD"/>
    <w:rsid w:val="00A5266F"/>
    <w:rsid w:val="00A754A1"/>
    <w:rsid w:val="00AA0490"/>
    <w:rsid w:val="00AE4E04"/>
    <w:rsid w:val="00B204F2"/>
    <w:rsid w:val="00B62E04"/>
    <w:rsid w:val="00B70BCB"/>
    <w:rsid w:val="00B74741"/>
    <w:rsid w:val="00B940D3"/>
    <w:rsid w:val="00BA10F2"/>
    <w:rsid w:val="00BA75EC"/>
    <w:rsid w:val="00BB3877"/>
    <w:rsid w:val="00BC390B"/>
    <w:rsid w:val="00BC5243"/>
    <w:rsid w:val="00BC74C8"/>
    <w:rsid w:val="00BD4B0D"/>
    <w:rsid w:val="00BF7F6D"/>
    <w:rsid w:val="00C07226"/>
    <w:rsid w:val="00C13A8F"/>
    <w:rsid w:val="00C2752C"/>
    <w:rsid w:val="00C30D46"/>
    <w:rsid w:val="00D17E35"/>
    <w:rsid w:val="00D44DD1"/>
    <w:rsid w:val="00D84921"/>
    <w:rsid w:val="00D86BBB"/>
    <w:rsid w:val="00DE4337"/>
    <w:rsid w:val="00DF724F"/>
    <w:rsid w:val="00E10F06"/>
    <w:rsid w:val="00E2581B"/>
    <w:rsid w:val="00E33656"/>
    <w:rsid w:val="00F03D23"/>
    <w:rsid w:val="00F21FF1"/>
    <w:rsid w:val="00F255FC"/>
    <w:rsid w:val="00F41937"/>
    <w:rsid w:val="00F54C4B"/>
    <w:rsid w:val="00F71BA2"/>
    <w:rsid w:val="00FB2579"/>
    <w:rsid w:val="00FC3ED5"/>
    <w:rsid w:val="00FF5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10F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A10F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a3">
    <w:name w:val="Нормальный (таблица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paragraph" w:customStyle="1" w:styleId="a4">
    <w:name w:val="Таблицы (моноширинный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5">
    <w:name w:val="Прижатый влево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character" w:customStyle="1" w:styleId="a6">
    <w:name w:val="Цветовое выделение"/>
    <w:uiPriority w:val="99"/>
    <w:rsid w:val="00BA10F2"/>
    <w:rPr>
      <w:b/>
      <w:bCs w:val="0"/>
      <w:color w:val="26282F"/>
    </w:rPr>
  </w:style>
  <w:style w:type="character" w:customStyle="1" w:styleId="a7">
    <w:name w:val="Гипертекстовая ссылка"/>
    <w:uiPriority w:val="99"/>
    <w:rsid w:val="00BA10F2"/>
    <w:rPr>
      <w:color w:val="106BBE"/>
    </w:rPr>
  </w:style>
  <w:style w:type="paragraph" w:customStyle="1" w:styleId="ConsPlusNonformat">
    <w:name w:val="ConsPlusNonformat"/>
    <w:rsid w:val="00683B7A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0A70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A708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10F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A10F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a3">
    <w:name w:val="Нормальный (таблица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paragraph" w:customStyle="1" w:styleId="a4">
    <w:name w:val="Таблицы (моноширинный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5">
    <w:name w:val="Прижатый влево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character" w:customStyle="1" w:styleId="a6">
    <w:name w:val="Цветовое выделение"/>
    <w:uiPriority w:val="99"/>
    <w:rsid w:val="00BA10F2"/>
    <w:rPr>
      <w:b/>
      <w:bCs w:val="0"/>
      <w:color w:val="26282F"/>
    </w:rPr>
  </w:style>
  <w:style w:type="character" w:customStyle="1" w:styleId="a7">
    <w:name w:val="Гипертекстовая ссылка"/>
    <w:uiPriority w:val="99"/>
    <w:rsid w:val="00BA10F2"/>
    <w:rPr>
      <w:color w:val="106BBE"/>
    </w:rPr>
  </w:style>
  <w:style w:type="paragraph" w:customStyle="1" w:styleId="ConsPlusNonformat">
    <w:name w:val="ConsPlusNonformat"/>
    <w:rsid w:val="00683B7A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0A70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A708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483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30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user_089\Desktop\&#1040;&#1091;&#1082;&#1094;&#1080;&#1086;&#1085;&#1085;&#1072;&#1103;%20&#1076;&#1086;&#1082;&#1091;&#1084;&#1077;&#1085;&#1090;&#1072;&#1094;&#1080;&#1103;\&#1057;&#1050;&#1054;&#1056;&#1056;&#1045;&#1050;&#1058;&#1048;&#1056;&#1054;&#1042;&#1040;&#1053;&#1053;&#1067;&#1049;%20&#1055;&#1054;&#1056;&#1071;&#1044;&#1054;&#1050;%20&#1053;&#1058;&#1054;%20&#1087;&#1086;&#1089;&#1083;&#1077;&#1076;&#1085;&#1103;&#1103;%20&#1074;&#1077;&#1088;&#1089;&#1080;&#1103;.docx" TargetMode="External"/><Relationship Id="rId13" Type="http://schemas.openxmlformats.org/officeDocument/2006/relationships/hyperlink" Target="consultantplus://offline/ref=6D3EF8B90AFC255BD930324FD9CD0C12862B1A55469F62F4CC82F57ECCE8138B4EDCC94FDE344632E803C03641ABC03B28B1B16B469745A7m3e4O" TargetMode="External"/><Relationship Id="rId3" Type="http://schemas.openxmlformats.org/officeDocument/2006/relationships/styles" Target="styles.xml"/><Relationship Id="rId7" Type="http://schemas.openxmlformats.org/officeDocument/2006/relationships/image" Target="media/image1.tiff"/><Relationship Id="rId12" Type="http://schemas.openxmlformats.org/officeDocument/2006/relationships/hyperlink" Target="consultantplus://offline/ref=6D3EF8B90AFC255BD930324FD9CD0C128222185D4D963FFEC4DBF97CCBE74C9C4995C54EDE344736EB5CC52350F3CD3D30AFB3775A9544mAeFO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consultantplus://offline/ref=6D3EF8B90AFC255BD930324FD9CD0C1285281C574F9C62F4CC82F57ECCE8138B5CDC9143DE325833E216966704mFe7O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consultantplus://offline/ref=6D3EF8B90AFC255BD930324FD9CD0C12862213574C9862F4CC82F57ECCE8138B5CDC9143DE325833E216966704mFe7O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mobileonline.garant.ru/document?id=9051062&amp;sub=1000" TargetMode="External"/><Relationship Id="rId14" Type="http://schemas.openxmlformats.org/officeDocument/2006/relationships/image" Target="media/image2.tif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907E89-68ED-48E8-82A2-371554039B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20</Pages>
  <Words>5197</Words>
  <Characters>29628</Characters>
  <Application>Microsoft Office Word</Application>
  <DocSecurity>0</DocSecurity>
  <Lines>246</Lines>
  <Paragraphs>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Легковская Ольга Николаевна</dc:creator>
  <cp:lastModifiedBy>Кулагина Наталья Сергеевна</cp:lastModifiedBy>
  <cp:revision>9</cp:revision>
  <cp:lastPrinted>2019-05-07T12:55:00Z</cp:lastPrinted>
  <dcterms:created xsi:type="dcterms:W3CDTF">2019-05-07T08:26:00Z</dcterms:created>
  <dcterms:modified xsi:type="dcterms:W3CDTF">2019-05-07T12:59:00Z</dcterms:modified>
</cp:coreProperties>
</file>