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Default="00F85E44" w:rsidP="002B5A74">
      <w:r>
        <w:rPr>
          <w:noProof/>
          <w:lang w:eastAsia="ru-RU"/>
        </w:rPr>
        <w:drawing>
          <wp:inline distT="0" distB="0" distL="0" distR="0">
            <wp:extent cx="5940425" cy="8322477"/>
            <wp:effectExtent l="0" t="0" r="3175" b="2540"/>
            <wp:docPr id="1" name="Рисунок 1" descr="C:\Users\user_089\Desktop\АУКЦИОН\Аукционная документация 2 (квас Трус, Лен. Совет)\аукцион. док\1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89\Desktop\АУКЦИОН\Аукционная документация 2 (квас Трус, Лен. Совет)\аукцион. док\1 - 0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2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E44" w:rsidRDefault="00F85E44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85E44" w:rsidRDefault="00F85E44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85E44" w:rsidRDefault="00F85E44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85E44" w:rsidRDefault="00F85E44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 на электронном аукционе от __.__.____ г., 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 расположенного по адресу: ____________________, в соответствии с аукционной документацией.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лице _______________,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проведении электронного аукциона,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договору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8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2E6935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372B19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372B19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Адрес: 414000, Астраханская область, г. Астрахань, ул. Чернышевского, 6. Контактный телефон: (8512) 24-49-11, (8512) 24-47-79.</w:t>
            </w:r>
          </w:p>
          <w:p w:rsidR="00BA10F2" w:rsidRPr="002E6935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  <w:p w:rsidR="000D4BF5" w:rsidRPr="000D4BF5" w:rsidRDefault="000D4BF5" w:rsidP="000D4BF5"/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9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 Астрахань», утвержденной </w:t>
            </w:r>
            <w:hyperlink r:id="rId10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6D32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в редакции постановления администрации  </w:t>
            </w:r>
            <w:r w:rsidR="006D329F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6D32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от 27.12.2018 №692, распоряжения администрации муниципального образования «Город Астрахань» от 15.04.2019 №1024-р</w:t>
            </w:r>
            <w:proofErr w:type="gramEnd"/>
            <w:r w:rsidR="006D32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 проведении электронного аукциона на право заключения договора на размещение нестационарных торговых объектов на</w:t>
            </w:r>
            <w:r w:rsidR="00AC7BF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D32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территории муниципального </w:t>
            </w:r>
            <w:r w:rsidR="00AC7BF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«Город Астрахань</w:t>
            </w:r>
            <w:r w:rsidR="006D32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»</w:t>
            </w:r>
          </w:p>
          <w:p w:rsidR="00BA10F2" w:rsidRPr="00BA10F2" w:rsidRDefault="00BA10F2" w:rsidP="00372B1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BA10F2" w:rsidRDefault="00BA10F2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функционирования: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B77C1" w:rsidRPr="003B77C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круглогодично </w:t>
            </w:r>
          </w:p>
          <w:p w:rsidR="000D4BF5" w:rsidRPr="000D4BF5" w:rsidRDefault="000D4BF5" w:rsidP="000D4BF5"/>
          <w:p w:rsidR="00815B6E" w:rsidRDefault="003B77C1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ТРУСОВСКИЙ </w:t>
            </w:r>
            <w:r w:rsidR="00815B6E" w:rsidRPr="00815B6E">
              <w:rPr>
                <w:rFonts w:ascii="Times New Roman" w:hAnsi="Times New Roman" w:cs="Times New Roman"/>
                <w:sz w:val="26"/>
                <w:szCs w:val="26"/>
              </w:rPr>
              <w:t>РАЙОН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761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2 – павильон,  площадь  места  размещения  не  более – 15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реализация продовольственных товаров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Магистральная, 32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-  киоск,   площадь  места  размещения   не  более -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яйца куриного,  мяса  птицы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45, </w:t>
            </w:r>
            <w:r w:rsidR="009B3FD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кор.6  -  павильон,  площадь  места  размещения  не  более-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продовольственных товаров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</w:t>
            </w:r>
            <w:r w:rsidR="009B3FD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41  -  киоск,  площадь  места  размещения  не  более -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 реализация продовольственных товаров.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СОВЕТСКИЙ РАЙОН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Воробьева, 14  -  павильон, площадь  места  размещения  не  более - 18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колбасных  изделий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6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Вороб</w:t>
            </w:r>
            <w:r w:rsidR="009B3FD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ева, 14  -  павильон,  площадь  места  размещения  не   более -  18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мучных, кондитерских  изделий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ЛОТ № 7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Звездная , 41  -  павильон,  площадь  места  размещения  не  более  -  </w:t>
            </w:r>
            <w:r w:rsidR="00DB59B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шиномонтажные  услуги.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Звездная , 43, кор.1 -  павильон, площадь  места  размещения  не  более  -   </w:t>
            </w:r>
            <w:r w:rsidR="00DB59B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шиномонтажные  услуги.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Наб. Приволжского  затона, 13, кор.2 -автолавка, площадь  места  размещения  не  более  -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напитков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 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ЛЕНИНСКИЙ РАЙОН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Бабаевского, 39е  -  павильон, площадь  места  размещения  не  более -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хлеба  и  хлебобулочных изделий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8715B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Бульварная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10  -  павильон, площадь места размещения  не  более</w:t>
            </w:r>
            <w:r w:rsidR="009077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EC177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продовольственных  товаров</w:t>
            </w:r>
          </w:p>
          <w:p w:rsidR="003B77C1" w:rsidRDefault="003B77C1" w:rsidP="003B77C1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15B6E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6572C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весна-осень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815B6E" w:rsidRDefault="00815B6E" w:rsidP="00372B19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15B6E">
              <w:rPr>
                <w:rFonts w:ascii="Times New Roman" w:hAnsi="Times New Roman" w:cs="Times New Roman"/>
                <w:sz w:val="26"/>
                <w:szCs w:val="26"/>
              </w:rPr>
              <w:t>КИРОВСКИЙ РАЙОН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1, корп.2 -  квасной аппарат, площадь  места  размещения  не  более-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7 «б» -  квасной  аппарат,  площадь  места  размещения  не  более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14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13 -  квасной аппарат, площадь  места  размещения  не  более - 2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кваса.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23  -  квасной аппарат, площадь  места размещения    не  более-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 (остановка  общественного транспорта « пл. Октябрьская») -  квасной аппарат,  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 не  более- 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Адмиралтейская, 8 «п» (остановка « пл. Ленина»)  -  квасной аппарат, площадь  места  размещения  не  более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кваса.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Кирова/Наб. 1 Мая, 102  -  квасной  аппарат,  площадь места  размещения не более - 2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19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Кирова,7  -  квасной  аппарат,  площадь  места  размещения  не  более 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Кирова/ Ахматовская, 15/6  -  квасной  аппарат, 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 не  более  - 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      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077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20/ Чернышевского  -  квасной  аппарат,  площадь места  размещения  не  более  - 2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кваса.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077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21 «а»/ Советская  -  квасной   аппарат,  площадь  места  размещения не более – 2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 кваса</w:t>
            </w:r>
            <w:proofErr w:type="gramEnd"/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077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Кирова/ Ленина (ВКАБАНК) -  квасной  аппарат,  площадь места размещения  не  более – 2     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реализация  кваса</w:t>
            </w: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572C6" w:rsidRDefault="006572C6" w:rsidP="006572C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077A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  <w:p w:rsidR="00815B6E" w:rsidRPr="002E6935" w:rsidRDefault="006572C6" w:rsidP="001F46A7">
            <w:pPr>
              <w:spacing w:after="0" w:line="240" w:lineRule="auto"/>
              <w:ind w:firstLine="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Кирова, 30/ Бабушкина  -  квасной  аппарат, площадь места размещения не более  -  2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         реализация  кваса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BCB" w:rsidRDefault="00BA10F2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70BCB" w:rsidRPr="00E76C17" w:rsidRDefault="00B70BCB" w:rsidP="00B70BCB">
            <w:pPr>
              <w:pStyle w:val="a5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- в отношении лотов №1-</w:t>
            </w:r>
            <w:r w:rsidR="009077A2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(включительно)   </w:t>
            </w:r>
            <w:proofErr w:type="gramStart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с даты заключения</w:t>
            </w:r>
            <w:proofErr w:type="gramEnd"/>
            <w:r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договора </w:t>
            </w:r>
            <w:r w:rsidR="009077A2">
              <w:rPr>
                <w:rFonts w:ascii="Times New Roman" w:hAnsi="Times New Roman" w:cs="Times New Roman"/>
                <w:sz w:val="26"/>
                <w:szCs w:val="26"/>
              </w:rPr>
              <w:t xml:space="preserve">на  </w:t>
            </w:r>
            <w:r w:rsidR="009077A2" w:rsidRPr="00E76C17">
              <w:rPr>
                <w:rFonts w:ascii="Times New Roman" w:hAnsi="Times New Roman" w:cs="Times New Roman"/>
                <w:sz w:val="26"/>
                <w:szCs w:val="26"/>
              </w:rPr>
              <w:t>7 (семь)  лет</w:t>
            </w:r>
            <w:r w:rsidRPr="00E76C17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70BCB" w:rsidRPr="00460A78" w:rsidRDefault="00B70BCB" w:rsidP="007D6B93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в отношении лотов № </w:t>
            </w:r>
            <w:r w:rsidR="009077A2"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12</w:t>
            </w:r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9077A2"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24</w:t>
            </w:r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(включительно) </w:t>
            </w:r>
            <w:proofErr w:type="gramStart"/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договора до 01</w:t>
            </w:r>
            <w:r w:rsidR="006B6E0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6B6E0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460A7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2019</w:t>
            </w:r>
          </w:p>
          <w:p w:rsidR="00BA10F2" w:rsidRPr="00BA10F2" w:rsidRDefault="00BA10F2" w:rsidP="00F71BA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Первая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Вторая часть заявки на участие в электронном аукционе;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документов);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ИНН (для юридических лиц и индивидуальных предпринимателей);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      </w:r>
          </w:p>
          <w:p w:rsidR="00BA10F2" w:rsidRPr="00BA10F2" w:rsidRDefault="00BA10F2" w:rsidP="00A2458F">
            <w:pPr>
              <w:pStyle w:val="a5"/>
              <w:numPr>
                <w:ilvl w:val="0"/>
                <w:numId w:val="2"/>
              </w:numPr>
              <w:ind w:left="0" w:firstLine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Опись документов</w:t>
            </w:r>
            <w:r w:rsidR="000256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2148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653D8E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BB3877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17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4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363D2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6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0D4BF5">
        <w:trPr>
          <w:trHeight w:val="1975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0F2" w:rsidRDefault="00BA10F2" w:rsidP="00BB3877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 аукционе будет проводиться</w:t>
            </w:r>
            <w:r w:rsidR="00363D2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63D26" w:rsidRP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21</w:t>
            </w:r>
            <w:r w:rsidR="006E7789" w:rsidRP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363D26" w:rsidRP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 в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363D2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времени. </w:t>
            </w:r>
          </w:p>
          <w:p w:rsidR="0037312D" w:rsidRDefault="0037312D" w:rsidP="000D4BF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0D4BF5" w:rsidRDefault="00BA10F2" w:rsidP="000D4BF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8D48E3" w:rsidRPr="008D48E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23</w:t>
            </w:r>
            <w:r w:rsidR="006E7789" w:rsidRPr="008D48E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.0</w:t>
            </w:r>
            <w:r w:rsidR="008D48E3" w:rsidRPr="008D48E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.20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г.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10.00.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местному времени 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0D4BF5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будет проводиться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0724F3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предмета электронного аукциона составляет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BA10F2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№1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99259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32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№2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3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4400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57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№3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66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172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№4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66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,8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№5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70158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84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№6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170158,84 </w:t>
            </w:r>
            <w:proofErr w:type="spellStart"/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№7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193397,66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3B753B" w:rsidRDefault="007D6B93" w:rsidP="003B753B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№8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193397,66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№9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66172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88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№10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122859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№11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– 1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51252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D6B93" w:rsidRDefault="007D6B93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№12 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– 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5323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,9</w:t>
            </w:r>
            <w:r w:rsidR="00DB59B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EC177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№13 – </w:t>
            </w:r>
            <w:r w:rsidR="008D48E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5323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8D48E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№14 – 4095,30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№15 –4095,30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№16 –</w:t>
            </w:r>
            <w:r w:rsidR="008D48E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5323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8D48E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№17 – 4095,30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№18 – 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№19 – 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№20 –5323,90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№21 –5323,90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</w:t>
            </w:r>
            <w:r w:rsidR="00DD0B6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№2</w:t>
            </w:r>
            <w:r w:rsidR="00DD0B6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DB59B7" w:rsidRDefault="00DB59B7" w:rsidP="00DB59B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№2</w:t>
            </w:r>
            <w:r w:rsidR="00DD0B6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–5323,90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AA0490" w:rsidRPr="00162741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AA0490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№1- </w:t>
            </w:r>
            <w:r w:rsidR="00DB59B7">
              <w:rPr>
                <w:rFonts w:ascii="Times New Roman" w:hAnsi="Times New Roman" w:cs="Times New Roman"/>
                <w:sz w:val="26"/>
                <w:szCs w:val="26"/>
              </w:rPr>
              <w:t>4962,97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№2 – </w:t>
            </w:r>
            <w:r w:rsidR="00DB59B7">
              <w:rPr>
                <w:rFonts w:ascii="Times New Roman" w:hAnsi="Times New Roman" w:cs="Times New Roman"/>
                <w:sz w:val="26"/>
                <w:szCs w:val="26"/>
              </w:rPr>
              <w:t>1720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№3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3308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F4193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№4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3308</w:t>
            </w:r>
            <w:r w:rsidR="003B753B" w:rsidRPr="000B49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3B753B" w:rsidRPr="000B4981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№5 –</w:t>
            </w:r>
            <w:r w:rsidR="001F46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59B7">
              <w:rPr>
                <w:rFonts w:ascii="Times New Roman" w:hAnsi="Times New Roman" w:cs="Times New Roman"/>
                <w:sz w:val="26"/>
                <w:szCs w:val="26"/>
              </w:rPr>
              <w:t>8507,95руб;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№6 –</w:t>
            </w:r>
            <w:r w:rsidR="001F46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B59B7">
              <w:rPr>
                <w:rFonts w:ascii="Times New Roman" w:hAnsi="Times New Roman" w:cs="Times New Roman"/>
                <w:sz w:val="26"/>
                <w:szCs w:val="26"/>
              </w:rPr>
              <w:t>8507,95руб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№7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9669,89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F4193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№8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9669,89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№9 –</w:t>
            </w:r>
            <w:r w:rsidR="001F46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 xml:space="preserve">3308,65 </w:t>
            </w:r>
            <w:proofErr w:type="spellStart"/>
            <w:r w:rsidR="003B753B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3B753B" w:rsidRPr="000B4981" w:rsidRDefault="00F4193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№10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6142,96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Pr="000B4981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№11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7562,62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F41937" w:rsidRDefault="00F41937" w:rsidP="000B498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ЛОТА №12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266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0724F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руб.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8D48E3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D48E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DB59B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204,77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DB59B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204,77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DB59B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8D48E3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D48E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3B753B" w:rsidRPr="000B4981" w:rsidRDefault="00DB59B7" w:rsidP="003B753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B753B">
              <w:rPr>
                <w:rFonts w:ascii="Times New Roman" w:hAnsi="Times New Roman" w:cs="Times New Roman"/>
                <w:sz w:val="26"/>
                <w:szCs w:val="26"/>
              </w:rPr>
              <w:t>204,77</w:t>
            </w:r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3B753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DB59B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266,</w:t>
            </w:r>
            <w:r w:rsidRPr="000B49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DB59B7" w:rsidRPr="000B4981" w:rsidRDefault="00DB59B7" w:rsidP="000B4981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0D4BF5" w:rsidRDefault="007D6B93" w:rsidP="000D4BF5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D4BF5">
            <w:pPr>
              <w:spacing w:line="240" w:lineRule="auto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*S*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proofErr w:type="gram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НТО.</w:t>
            </w:r>
          </w:p>
          <w:p w:rsidR="00BA10F2" w:rsidRPr="00BA10F2" w:rsidRDefault="003C6AB1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C6AB1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Расчет стартовой цены лотов и размера обеспечения заявки</w:t>
            </w:r>
            <w:r w:rsidR="00BB387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прилагается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3C6A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7370A" w:rsidRDefault="0007370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7370A" w:rsidRDefault="0007370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 «Город Астрахань» (далее - 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 -  Схема  размещения  НТО), 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0D4BF5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2.3. Сторона-2 вправе досрочно отказаться от исполнения условий настоящего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2.4.8. Обеспечить своевременный демонтаж НТО и приведение прилегающей  к НТО территории в первоначальное состояние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0D4BF5" w:rsidRPr="00683B7A" w:rsidRDefault="000D4BF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07370A" w:rsidRPr="00683B7A" w:rsidRDefault="0007370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81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5.2. В случае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неустановки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Непредъявления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Default="00683B7A" w:rsidP="0007370A">
      <w:pPr>
        <w:pStyle w:val="ConsPlusNormal"/>
        <w:numPr>
          <w:ilvl w:val="0"/>
          <w:numId w:val="1"/>
        </w:numPr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Прочие условия</w:t>
      </w:r>
    </w:p>
    <w:p w:rsidR="0007370A" w:rsidRPr="00683B7A" w:rsidRDefault="0007370A" w:rsidP="0007370A">
      <w:pPr>
        <w:pStyle w:val="ConsPlusNormal"/>
        <w:ind w:left="720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BA10F2" w:rsidRDefault="00F85E44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8" w:name="_GoBack"/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3F4CF249" wp14:editId="05F7AF44">
            <wp:extent cx="5940425" cy="8368574"/>
            <wp:effectExtent l="0" t="0" r="3175" b="0"/>
            <wp:docPr id="2" name="Рисунок 2" descr="C:\Users\user_089\Desktop\АУКЦИОН\Аукционная документация 2 (квас Трус, Лен. Совет)\аукцион. док\1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_089\Desktop\АУКЦИОН\Аукционная документация 2 (квас Трус, Лен. Совет)\аукцион. док\1 - 0002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3A2133" w:rsidRDefault="003A2133"/>
    <w:sectPr w:rsidR="003A2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2567A"/>
    <w:rsid w:val="000724F3"/>
    <w:rsid w:val="0007370A"/>
    <w:rsid w:val="00097304"/>
    <w:rsid w:val="000B4981"/>
    <w:rsid w:val="000D4BF5"/>
    <w:rsid w:val="00162741"/>
    <w:rsid w:val="001F46A7"/>
    <w:rsid w:val="002148CA"/>
    <w:rsid w:val="002B5A74"/>
    <w:rsid w:val="002E6935"/>
    <w:rsid w:val="00363D26"/>
    <w:rsid w:val="00372B19"/>
    <w:rsid w:val="0037312D"/>
    <w:rsid w:val="00381760"/>
    <w:rsid w:val="003A2133"/>
    <w:rsid w:val="003B753B"/>
    <w:rsid w:val="003B77C1"/>
    <w:rsid w:val="003C6AB1"/>
    <w:rsid w:val="00460A78"/>
    <w:rsid w:val="0049301D"/>
    <w:rsid w:val="00521A26"/>
    <w:rsid w:val="00593534"/>
    <w:rsid w:val="00653D8E"/>
    <w:rsid w:val="006572C6"/>
    <w:rsid w:val="00683B7A"/>
    <w:rsid w:val="006A16D3"/>
    <w:rsid w:val="006B6E0A"/>
    <w:rsid w:val="006D329F"/>
    <w:rsid w:val="006E7789"/>
    <w:rsid w:val="0070715E"/>
    <w:rsid w:val="00713510"/>
    <w:rsid w:val="007D6B93"/>
    <w:rsid w:val="00815B6E"/>
    <w:rsid w:val="00870ECE"/>
    <w:rsid w:val="008715B2"/>
    <w:rsid w:val="008D48E3"/>
    <w:rsid w:val="009077A2"/>
    <w:rsid w:val="009B3FDC"/>
    <w:rsid w:val="009F402F"/>
    <w:rsid w:val="00A2458F"/>
    <w:rsid w:val="00AA0490"/>
    <w:rsid w:val="00AC7BF0"/>
    <w:rsid w:val="00B70BCB"/>
    <w:rsid w:val="00BA10F2"/>
    <w:rsid w:val="00BA75EC"/>
    <w:rsid w:val="00BB3877"/>
    <w:rsid w:val="00BD4B0D"/>
    <w:rsid w:val="00C30D46"/>
    <w:rsid w:val="00C526C5"/>
    <w:rsid w:val="00DB59B7"/>
    <w:rsid w:val="00DD0B60"/>
    <w:rsid w:val="00EC177E"/>
    <w:rsid w:val="00F41937"/>
    <w:rsid w:val="00F71BA2"/>
    <w:rsid w:val="00F8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60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0A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60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0A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3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12" Type="http://schemas.openxmlformats.org/officeDocument/2006/relationships/hyperlink" Target="consultantplus://offline/ref=6D3EF8B90AFC255BD930324FD9CD0C1285281C574F9C62F4CC82F57ECCE8138B5CDC9143DE325833E216966704mFe7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D3EF8B90AFC255BD930324FD9CD0C12862213574C9862F4CC82F57ECCE8138B5CDC9143DE325833E216966704mFe7O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tiff"/><Relationship Id="rId10" Type="http://schemas.openxmlformats.org/officeDocument/2006/relationships/hyperlink" Target="http://mobileonline.garant.ru/document?id=9051062&amp;sub=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yperlink" Target="consultantplus://offline/ref=6D3EF8B90AFC255BD930324FD9CD0C12862B1A55469F62F4CC82F57ECCE8138B4EDCC94FDE344632E803C03641ABC03B28B1B16B469745A7m3e4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353BB3-7216-4D47-B6A9-C211F576D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22</Pages>
  <Words>5587</Words>
  <Characters>31852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36</cp:revision>
  <cp:lastPrinted>2019-04-16T11:26:00Z</cp:lastPrinted>
  <dcterms:created xsi:type="dcterms:W3CDTF">2019-03-18T14:27:00Z</dcterms:created>
  <dcterms:modified xsi:type="dcterms:W3CDTF">2019-04-16T12:52:00Z</dcterms:modified>
</cp:coreProperties>
</file>