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280" w:rsidRPr="00C74BA7" w:rsidRDefault="00637280" w:rsidP="00222DC0">
      <w:pPr>
        <w:pStyle w:val="1"/>
        <w:rPr>
          <w:rFonts w:eastAsia="Times New Roman"/>
          <w:lang w:eastAsia="ru-RU"/>
        </w:rPr>
      </w:pPr>
      <w:r w:rsidRPr="00C74BA7">
        <w:rPr>
          <w:rFonts w:eastAsia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B5E63F1" wp14:editId="0F2CD0CC">
            <wp:simplePos x="0" y="0"/>
            <wp:positionH relativeFrom="column">
              <wp:posOffset>2806065</wp:posOffset>
            </wp:positionH>
            <wp:positionV relativeFrom="paragraph">
              <wp:posOffset>51435</wp:posOffset>
            </wp:positionV>
            <wp:extent cx="968375" cy="1343025"/>
            <wp:effectExtent l="0" t="0" r="317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280" w:rsidRPr="00C74BA7" w:rsidRDefault="00637280" w:rsidP="00637280">
      <w:pPr>
        <w:spacing w:line="276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</w:pPr>
    </w:p>
    <w:p w:rsidR="00637280" w:rsidRPr="00C74BA7" w:rsidRDefault="00637280" w:rsidP="00637280">
      <w:pPr>
        <w:spacing w:line="276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</w:pPr>
    </w:p>
    <w:p w:rsidR="00637280" w:rsidRPr="00C74BA7" w:rsidRDefault="00637280" w:rsidP="00637280">
      <w:pPr>
        <w:spacing w:line="276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</w:pPr>
    </w:p>
    <w:p w:rsidR="00637280" w:rsidRPr="00C74BA7" w:rsidRDefault="00637280" w:rsidP="00637280">
      <w:pPr>
        <w:spacing w:line="276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</w:pPr>
    </w:p>
    <w:p w:rsidR="00637280" w:rsidRPr="00C74BA7" w:rsidRDefault="00637280" w:rsidP="00637280">
      <w:pPr>
        <w:spacing w:line="276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</w:pPr>
    </w:p>
    <w:p w:rsidR="00637280" w:rsidRPr="00C74BA7" w:rsidRDefault="00637280" w:rsidP="00637280">
      <w:pPr>
        <w:spacing w:line="276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</w:pPr>
    </w:p>
    <w:p w:rsidR="00637280" w:rsidRPr="00C74BA7" w:rsidRDefault="00637280" w:rsidP="00637280">
      <w:pPr>
        <w:spacing w:line="276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</w:pPr>
      <w:r w:rsidRPr="00C74BA7"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  <w:t>ДОКЛАД</w:t>
      </w:r>
    </w:p>
    <w:p w:rsidR="00637280" w:rsidRPr="00C74BA7" w:rsidRDefault="00637280" w:rsidP="00637280">
      <w:pPr>
        <w:spacing w:line="276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</w:pPr>
    </w:p>
    <w:p w:rsidR="00F1200F" w:rsidRPr="00C74BA7" w:rsidRDefault="00BA4E69" w:rsidP="00637280">
      <w:pPr>
        <w:spacing w:line="276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</w:pPr>
      <w:r w:rsidRPr="00C74BA7"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  <w:t>главы муниципального</w:t>
      </w:r>
      <w:r w:rsidR="00F1200F" w:rsidRPr="00C74BA7"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  <w:t xml:space="preserve"> </w:t>
      </w:r>
      <w:r w:rsidRPr="00C74BA7"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  <w:t xml:space="preserve">образования </w:t>
      </w:r>
    </w:p>
    <w:p w:rsidR="00637280" w:rsidRPr="00C74BA7" w:rsidRDefault="00BA4E69" w:rsidP="00637280">
      <w:pPr>
        <w:spacing w:line="276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</w:pPr>
      <w:r w:rsidRPr="00C74BA7"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  <w:t>«Город</w:t>
      </w:r>
      <w:r w:rsidR="00E15744" w:rsidRPr="00C74BA7"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  <w:t>ской округ город</w:t>
      </w:r>
      <w:r w:rsidRPr="00C74BA7"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  <w:t xml:space="preserve"> Астрахань»</w:t>
      </w:r>
      <w:r w:rsidR="00637280" w:rsidRPr="00C74BA7"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  <w:t xml:space="preserve"> </w:t>
      </w:r>
    </w:p>
    <w:p w:rsidR="00637280" w:rsidRPr="00C74BA7" w:rsidRDefault="00637280" w:rsidP="00637280">
      <w:pPr>
        <w:spacing w:line="276" w:lineRule="auto"/>
        <w:jc w:val="center"/>
        <w:rPr>
          <w:rFonts w:ascii="Bookman Old Style" w:eastAsia="Times New Roman" w:hAnsi="Bookman Old Style" w:cs="Times New Roman"/>
          <w:sz w:val="32"/>
          <w:szCs w:val="32"/>
          <w:lang w:eastAsia="ru-RU"/>
        </w:rPr>
      </w:pPr>
    </w:p>
    <w:p w:rsidR="00642A8B" w:rsidRPr="00C74BA7" w:rsidRDefault="00637280" w:rsidP="00642A8B">
      <w:pPr>
        <w:jc w:val="center"/>
        <w:rPr>
          <w:rFonts w:ascii="Bookman Old Style" w:eastAsia="Times New Roman" w:hAnsi="Bookman Old Style" w:cs="Times New Roman"/>
          <w:b/>
          <w:sz w:val="25"/>
          <w:szCs w:val="25"/>
          <w:lang w:eastAsia="ru-RU"/>
        </w:rPr>
      </w:pPr>
      <w:r w:rsidRPr="00C74BA7">
        <w:rPr>
          <w:rFonts w:ascii="Bookman Old Style" w:eastAsia="Times New Roman" w:hAnsi="Bookman Old Style" w:cs="Times New Roman"/>
          <w:b/>
          <w:sz w:val="25"/>
          <w:szCs w:val="25"/>
          <w:lang w:eastAsia="ru-RU"/>
        </w:rPr>
        <w:t xml:space="preserve">о достигнутых значениях показателей для оценки эффективности деятельности </w:t>
      </w:r>
      <w:r w:rsidR="00642A8B" w:rsidRPr="00C74BA7">
        <w:rPr>
          <w:rFonts w:ascii="Bookman Old Style" w:eastAsia="Times New Roman" w:hAnsi="Bookman Old Style" w:cs="Times New Roman"/>
          <w:b/>
          <w:sz w:val="25"/>
          <w:szCs w:val="25"/>
          <w:lang w:eastAsia="ru-RU"/>
        </w:rPr>
        <w:t>администрации муниципального образования</w:t>
      </w:r>
      <w:r w:rsidRPr="00C74BA7">
        <w:rPr>
          <w:rFonts w:ascii="Bookman Old Style" w:eastAsia="Times New Roman" w:hAnsi="Bookman Old Style" w:cs="Times New Roman"/>
          <w:b/>
          <w:sz w:val="25"/>
          <w:szCs w:val="25"/>
          <w:lang w:eastAsia="ru-RU"/>
        </w:rPr>
        <w:t xml:space="preserve"> </w:t>
      </w:r>
    </w:p>
    <w:p w:rsidR="00637280" w:rsidRPr="00C74BA7" w:rsidRDefault="00637280" w:rsidP="00637280">
      <w:pPr>
        <w:jc w:val="center"/>
        <w:rPr>
          <w:rFonts w:ascii="Bookman Old Style" w:eastAsia="Times New Roman" w:hAnsi="Bookman Old Style" w:cs="Times New Roman"/>
          <w:b/>
          <w:sz w:val="25"/>
          <w:szCs w:val="25"/>
          <w:lang w:eastAsia="ru-RU"/>
        </w:rPr>
      </w:pPr>
      <w:r w:rsidRPr="00C74BA7">
        <w:rPr>
          <w:rFonts w:ascii="Bookman Old Style" w:eastAsia="Times New Roman" w:hAnsi="Bookman Old Style" w:cs="Times New Roman"/>
          <w:b/>
          <w:sz w:val="25"/>
          <w:szCs w:val="25"/>
          <w:lang w:eastAsia="ru-RU"/>
        </w:rPr>
        <w:t>«Город</w:t>
      </w:r>
      <w:r w:rsidR="00E15744" w:rsidRPr="00C74BA7">
        <w:rPr>
          <w:rFonts w:ascii="Bookman Old Style" w:eastAsia="Times New Roman" w:hAnsi="Bookman Old Style" w:cs="Times New Roman"/>
          <w:b/>
          <w:sz w:val="25"/>
          <w:szCs w:val="25"/>
          <w:lang w:eastAsia="ru-RU"/>
        </w:rPr>
        <w:t xml:space="preserve">ской округ город </w:t>
      </w:r>
      <w:r w:rsidRPr="00C74BA7">
        <w:rPr>
          <w:rFonts w:ascii="Bookman Old Style" w:eastAsia="Times New Roman" w:hAnsi="Bookman Old Style" w:cs="Times New Roman"/>
          <w:b/>
          <w:sz w:val="25"/>
          <w:szCs w:val="25"/>
          <w:lang w:eastAsia="ru-RU"/>
        </w:rPr>
        <w:t xml:space="preserve">Астрахань» за </w:t>
      </w:r>
      <w:r w:rsidRPr="0060789F">
        <w:rPr>
          <w:rFonts w:ascii="Bookman Old Style" w:eastAsia="Times New Roman" w:hAnsi="Bookman Old Style" w:cs="Times New Roman"/>
          <w:b/>
          <w:sz w:val="25"/>
          <w:szCs w:val="25"/>
          <w:lang w:eastAsia="ru-RU"/>
        </w:rPr>
        <w:t>20</w:t>
      </w:r>
      <w:r w:rsidR="003B1539" w:rsidRPr="0060789F">
        <w:rPr>
          <w:rFonts w:ascii="Bookman Old Style" w:eastAsia="Times New Roman" w:hAnsi="Bookman Old Style" w:cs="Times New Roman"/>
          <w:b/>
          <w:sz w:val="25"/>
          <w:szCs w:val="25"/>
          <w:lang w:eastAsia="ru-RU"/>
        </w:rPr>
        <w:t>2</w:t>
      </w:r>
      <w:r w:rsidR="00857F1B" w:rsidRPr="0060789F">
        <w:rPr>
          <w:rFonts w:ascii="Bookman Old Style" w:eastAsia="Times New Roman" w:hAnsi="Bookman Old Style" w:cs="Times New Roman"/>
          <w:b/>
          <w:sz w:val="25"/>
          <w:szCs w:val="25"/>
          <w:lang w:eastAsia="ru-RU"/>
        </w:rPr>
        <w:t>5</w:t>
      </w:r>
      <w:r w:rsidRPr="0060789F">
        <w:rPr>
          <w:rFonts w:ascii="Bookman Old Style" w:eastAsia="Times New Roman" w:hAnsi="Bookman Old Style" w:cs="Times New Roman"/>
          <w:b/>
          <w:sz w:val="25"/>
          <w:szCs w:val="25"/>
          <w:lang w:eastAsia="ru-RU"/>
        </w:rPr>
        <w:t xml:space="preserve"> год</w:t>
      </w:r>
      <w:r w:rsidRPr="00C74BA7">
        <w:rPr>
          <w:rFonts w:ascii="Bookman Old Style" w:eastAsia="Times New Roman" w:hAnsi="Bookman Old Style" w:cs="Times New Roman"/>
          <w:b/>
          <w:sz w:val="25"/>
          <w:szCs w:val="25"/>
          <w:lang w:eastAsia="ru-RU"/>
        </w:rPr>
        <w:t xml:space="preserve"> и их планируемых </w:t>
      </w:r>
      <w:proofErr w:type="gramStart"/>
      <w:r w:rsidRPr="00C74BA7">
        <w:rPr>
          <w:rFonts w:ascii="Bookman Old Style" w:eastAsia="Times New Roman" w:hAnsi="Bookman Old Style" w:cs="Times New Roman"/>
          <w:b/>
          <w:sz w:val="25"/>
          <w:szCs w:val="25"/>
          <w:lang w:eastAsia="ru-RU"/>
        </w:rPr>
        <w:t>значениях</w:t>
      </w:r>
      <w:proofErr w:type="gramEnd"/>
      <w:r w:rsidRPr="00C74BA7">
        <w:rPr>
          <w:rFonts w:ascii="Bookman Old Style" w:eastAsia="Times New Roman" w:hAnsi="Bookman Old Style" w:cs="Times New Roman"/>
          <w:b/>
          <w:sz w:val="25"/>
          <w:szCs w:val="25"/>
          <w:lang w:eastAsia="ru-RU"/>
        </w:rPr>
        <w:t xml:space="preserve"> на 3-летний период</w:t>
      </w:r>
    </w:p>
    <w:p w:rsidR="00637280" w:rsidRPr="00C74BA7" w:rsidRDefault="00637280" w:rsidP="00637280">
      <w:pPr>
        <w:spacing w:line="276" w:lineRule="auto"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637280" w:rsidRPr="00C74BA7" w:rsidRDefault="00637280" w:rsidP="00637280">
      <w:pPr>
        <w:spacing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637280" w:rsidRPr="00C74BA7" w:rsidRDefault="00637280" w:rsidP="00637280">
      <w:pPr>
        <w:spacing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637280" w:rsidRPr="00C74BA7" w:rsidRDefault="00637280" w:rsidP="00637280">
      <w:pPr>
        <w:spacing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637280" w:rsidRPr="00C74BA7" w:rsidRDefault="00637280" w:rsidP="00637280">
      <w:pPr>
        <w:spacing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637280" w:rsidRPr="00C74BA7" w:rsidRDefault="00637280" w:rsidP="00637280">
      <w:pPr>
        <w:spacing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637280" w:rsidRPr="00C74BA7" w:rsidRDefault="00637280" w:rsidP="00637280">
      <w:pPr>
        <w:spacing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637280" w:rsidRPr="00C74BA7" w:rsidRDefault="00637280" w:rsidP="00637280">
      <w:pPr>
        <w:spacing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637280" w:rsidRPr="00C74BA7" w:rsidRDefault="00637280" w:rsidP="00637280">
      <w:pPr>
        <w:spacing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637280" w:rsidRPr="00C74BA7" w:rsidRDefault="00637280" w:rsidP="00637280">
      <w:pPr>
        <w:spacing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637280" w:rsidRPr="00C74BA7" w:rsidRDefault="00637280" w:rsidP="00637280">
      <w:pPr>
        <w:spacing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637280" w:rsidRPr="00C74BA7" w:rsidRDefault="00637280" w:rsidP="00637280">
      <w:pPr>
        <w:spacing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637280" w:rsidRPr="00C74BA7" w:rsidRDefault="00637280" w:rsidP="00637280">
      <w:pPr>
        <w:spacing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637280" w:rsidRPr="00C74BA7" w:rsidRDefault="00637280" w:rsidP="00637280">
      <w:pPr>
        <w:spacing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637280" w:rsidRPr="00C74BA7" w:rsidRDefault="00637280" w:rsidP="00637280">
      <w:pPr>
        <w:spacing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9243D" w:rsidRPr="00C74BA7" w:rsidRDefault="003B1539" w:rsidP="00BA4E69">
      <w:pPr>
        <w:ind w:left="4820"/>
        <w:rPr>
          <w:rFonts w:ascii="Bookman Old Style" w:eastAsia="Times New Roman" w:hAnsi="Bookman Old Style" w:cs="Times New Roman"/>
          <w:szCs w:val="28"/>
          <w:lang w:eastAsia="ru-RU"/>
        </w:rPr>
      </w:pPr>
      <w:r w:rsidRPr="00C74BA7">
        <w:rPr>
          <w:rFonts w:ascii="Bookman Old Style" w:eastAsia="Times New Roman" w:hAnsi="Bookman Old Style" w:cs="Times New Roman"/>
          <w:szCs w:val="28"/>
          <w:lang w:eastAsia="ru-RU"/>
        </w:rPr>
        <w:t>Г</w:t>
      </w:r>
      <w:r w:rsidR="00DD71E1" w:rsidRPr="00C74BA7">
        <w:rPr>
          <w:rFonts w:ascii="Bookman Old Style" w:eastAsia="Times New Roman" w:hAnsi="Bookman Old Style" w:cs="Times New Roman"/>
          <w:szCs w:val="28"/>
          <w:lang w:eastAsia="ru-RU"/>
        </w:rPr>
        <w:t>лав</w:t>
      </w:r>
      <w:r w:rsidRPr="00C74BA7">
        <w:rPr>
          <w:rFonts w:ascii="Bookman Old Style" w:eastAsia="Times New Roman" w:hAnsi="Bookman Old Style" w:cs="Times New Roman"/>
          <w:szCs w:val="28"/>
          <w:lang w:eastAsia="ru-RU"/>
        </w:rPr>
        <w:t>а</w:t>
      </w:r>
      <w:r w:rsidR="00BA4E69" w:rsidRPr="00C74BA7">
        <w:rPr>
          <w:rFonts w:ascii="Bookman Old Style" w:eastAsia="Times New Roman" w:hAnsi="Bookman Old Style" w:cs="Times New Roman"/>
          <w:szCs w:val="28"/>
          <w:lang w:eastAsia="ru-RU"/>
        </w:rPr>
        <w:t xml:space="preserve"> муниципального образования</w:t>
      </w:r>
    </w:p>
    <w:p w:rsidR="00637280" w:rsidRPr="00C74BA7" w:rsidRDefault="00BA4E69" w:rsidP="00BA4E69">
      <w:pPr>
        <w:ind w:left="4820"/>
        <w:rPr>
          <w:rFonts w:ascii="Bookman Old Style" w:eastAsia="Times New Roman" w:hAnsi="Bookman Old Style" w:cs="Times New Roman"/>
          <w:szCs w:val="28"/>
          <w:lang w:eastAsia="ru-RU"/>
        </w:rPr>
      </w:pPr>
      <w:r w:rsidRPr="00C74BA7">
        <w:rPr>
          <w:rFonts w:ascii="Bookman Old Style" w:eastAsia="Times New Roman" w:hAnsi="Bookman Old Style" w:cs="Times New Roman"/>
          <w:szCs w:val="28"/>
          <w:lang w:eastAsia="ru-RU"/>
        </w:rPr>
        <w:t>«Город</w:t>
      </w:r>
      <w:r w:rsidR="000F64B7" w:rsidRPr="00C74BA7">
        <w:rPr>
          <w:rFonts w:ascii="Bookman Old Style" w:eastAsia="Times New Roman" w:hAnsi="Bookman Old Style" w:cs="Times New Roman"/>
          <w:szCs w:val="28"/>
          <w:lang w:eastAsia="ru-RU"/>
        </w:rPr>
        <w:t>ской округ город</w:t>
      </w:r>
      <w:r w:rsidRPr="00C74BA7">
        <w:rPr>
          <w:rFonts w:ascii="Bookman Old Style" w:eastAsia="Times New Roman" w:hAnsi="Bookman Old Style" w:cs="Times New Roman"/>
          <w:szCs w:val="28"/>
          <w:lang w:eastAsia="ru-RU"/>
        </w:rPr>
        <w:t xml:space="preserve"> Астрахань»</w:t>
      </w:r>
    </w:p>
    <w:p w:rsidR="00A1413B" w:rsidRPr="00C74BA7" w:rsidRDefault="00A1413B" w:rsidP="00BA4E69">
      <w:pPr>
        <w:tabs>
          <w:tab w:val="left" w:pos="5103"/>
        </w:tabs>
        <w:ind w:left="4820"/>
        <w:rPr>
          <w:rFonts w:ascii="Bookman Old Style" w:eastAsia="Times New Roman" w:hAnsi="Bookman Old Style" w:cs="Times New Roman"/>
          <w:szCs w:val="28"/>
          <w:lang w:eastAsia="ru-RU"/>
        </w:rPr>
      </w:pPr>
    </w:p>
    <w:p w:rsidR="00637280" w:rsidRPr="00C74BA7" w:rsidRDefault="0076674B" w:rsidP="00BA4E69">
      <w:pPr>
        <w:tabs>
          <w:tab w:val="left" w:pos="5103"/>
        </w:tabs>
        <w:ind w:left="4820"/>
        <w:rPr>
          <w:rFonts w:ascii="Bookman Old Style" w:eastAsia="Times New Roman" w:hAnsi="Bookman Old Style" w:cs="Times New Roman"/>
          <w:szCs w:val="28"/>
          <w:lang w:eastAsia="ru-RU"/>
        </w:rPr>
      </w:pPr>
      <w:r w:rsidRPr="00C74BA7">
        <w:rPr>
          <w:rFonts w:ascii="Bookman Old Style" w:eastAsia="Times New Roman" w:hAnsi="Bookman Old Style" w:cs="Times New Roman"/>
          <w:szCs w:val="28"/>
          <w:lang w:eastAsia="ru-RU"/>
        </w:rPr>
        <w:t>И.А. Редькин</w:t>
      </w:r>
      <w:r w:rsidR="00E15744" w:rsidRPr="00C74BA7">
        <w:rPr>
          <w:rFonts w:ascii="Bookman Old Style" w:eastAsia="Times New Roman" w:hAnsi="Bookman Old Style" w:cs="Times New Roman"/>
          <w:szCs w:val="28"/>
          <w:lang w:eastAsia="ru-RU"/>
        </w:rPr>
        <w:t xml:space="preserve"> </w:t>
      </w:r>
      <w:r w:rsidR="00637280" w:rsidRPr="00C74BA7">
        <w:rPr>
          <w:rFonts w:ascii="Bookman Old Style" w:eastAsia="Times New Roman" w:hAnsi="Bookman Old Style" w:cs="Times New Roman"/>
          <w:szCs w:val="28"/>
          <w:lang w:eastAsia="ru-RU"/>
        </w:rPr>
        <w:t>______________</w:t>
      </w:r>
      <w:r w:rsidR="00A1413B" w:rsidRPr="00C74BA7">
        <w:rPr>
          <w:rFonts w:ascii="Bookman Old Style" w:eastAsia="Times New Roman" w:hAnsi="Bookman Old Style" w:cs="Times New Roman"/>
          <w:szCs w:val="28"/>
          <w:lang w:eastAsia="ru-RU"/>
        </w:rPr>
        <w:t>__</w:t>
      </w:r>
    </w:p>
    <w:p w:rsidR="00637280" w:rsidRPr="00C74BA7" w:rsidRDefault="00637280" w:rsidP="00BA4E69">
      <w:pPr>
        <w:ind w:left="4820"/>
        <w:rPr>
          <w:rFonts w:ascii="Bookman Old Style" w:eastAsia="Times New Roman" w:hAnsi="Bookman Old Style" w:cs="Times New Roman"/>
          <w:szCs w:val="28"/>
          <w:lang w:eastAsia="ru-RU"/>
        </w:rPr>
      </w:pPr>
    </w:p>
    <w:p w:rsidR="00637280" w:rsidRPr="00C74BA7" w:rsidRDefault="00BD250A" w:rsidP="00BA4E69">
      <w:pPr>
        <w:spacing w:line="276" w:lineRule="auto"/>
        <w:ind w:left="4820"/>
        <w:rPr>
          <w:rFonts w:ascii="Bookman Old Style" w:eastAsia="Times New Roman" w:hAnsi="Bookman Old Style" w:cs="Times New Roman"/>
          <w:szCs w:val="28"/>
          <w:lang w:eastAsia="ru-RU"/>
        </w:rPr>
      </w:pPr>
      <w:r w:rsidRPr="00C74BA7">
        <w:rPr>
          <w:rFonts w:ascii="Bookman Old Style" w:eastAsia="Times New Roman" w:hAnsi="Bookman Old Style" w:cs="Times New Roman"/>
          <w:szCs w:val="28"/>
          <w:lang w:eastAsia="ru-RU"/>
        </w:rPr>
        <w:t>Дата ____</w:t>
      </w:r>
      <w:r w:rsidR="00A1413B" w:rsidRPr="00C74BA7">
        <w:rPr>
          <w:rFonts w:ascii="Bookman Old Style" w:eastAsia="Times New Roman" w:hAnsi="Bookman Old Style" w:cs="Times New Roman"/>
          <w:szCs w:val="28"/>
          <w:lang w:eastAsia="ru-RU"/>
        </w:rPr>
        <w:t>____</w:t>
      </w:r>
      <w:r w:rsidRPr="00C74BA7">
        <w:rPr>
          <w:rFonts w:ascii="Bookman Old Style" w:eastAsia="Times New Roman" w:hAnsi="Bookman Old Style" w:cs="Times New Roman"/>
          <w:szCs w:val="28"/>
          <w:lang w:eastAsia="ru-RU"/>
        </w:rPr>
        <w:t xml:space="preserve">_  </w:t>
      </w:r>
      <w:r w:rsidR="00A1413B" w:rsidRPr="00C74BA7">
        <w:rPr>
          <w:rFonts w:ascii="Bookman Old Style" w:eastAsia="Times New Roman" w:hAnsi="Bookman Old Style" w:cs="Times New Roman"/>
          <w:szCs w:val="28"/>
          <w:lang w:eastAsia="ru-RU"/>
        </w:rPr>
        <w:t>__</w:t>
      </w:r>
      <w:r w:rsidRPr="00C74BA7">
        <w:rPr>
          <w:rFonts w:ascii="Bookman Old Style" w:eastAsia="Times New Roman" w:hAnsi="Bookman Old Style" w:cs="Times New Roman"/>
          <w:szCs w:val="28"/>
          <w:lang w:eastAsia="ru-RU"/>
        </w:rPr>
        <w:t xml:space="preserve">_____________ </w:t>
      </w:r>
      <w:r w:rsidR="00EC24F0" w:rsidRPr="0060789F">
        <w:rPr>
          <w:rFonts w:ascii="Bookman Old Style" w:eastAsia="Times New Roman" w:hAnsi="Bookman Old Style" w:cs="Times New Roman"/>
          <w:szCs w:val="28"/>
          <w:lang w:eastAsia="ru-RU"/>
        </w:rPr>
        <w:t>202</w:t>
      </w:r>
      <w:r w:rsidR="00857F1B" w:rsidRPr="0060789F">
        <w:rPr>
          <w:rFonts w:ascii="Bookman Old Style" w:eastAsia="Times New Roman" w:hAnsi="Bookman Old Style" w:cs="Times New Roman"/>
          <w:szCs w:val="28"/>
          <w:lang w:eastAsia="ru-RU"/>
        </w:rPr>
        <w:t>6</w:t>
      </w:r>
      <w:r w:rsidR="00637280" w:rsidRPr="0060789F">
        <w:rPr>
          <w:rFonts w:ascii="Bookman Old Style" w:eastAsia="Times New Roman" w:hAnsi="Bookman Old Style" w:cs="Times New Roman"/>
          <w:szCs w:val="28"/>
          <w:lang w:eastAsia="ru-RU"/>
        </w:rPr>
        <w:t>г.</w:t>
      </w:r>
    </w:p>
    <w:p w:rsidR="00637280" w:rsidRPr="00C74BA7" w:rsidRDefault="00637280" w:rsidP="00637280">
      <w:pPr>
        <w:spacing w:line="276" w:lineRule="auto"/>
        <w:jc w:val="right"/>
        <w:rPr>
          <w:rFonts w:ascii="Bookman Old Style" w:eastAsia="Times New Roman" w:hAnsi="Bookman Old Style" w:cs="Times New Roman"/>
          <w:sz w:val="32"/>
          <w:szCs w:val="32"/>
          <w:lang w:eastAsia="ru-RU"/>
        </w:rPr>
      </w:pPr>
    </w:p>
    <w:p w:rsidR="00637280" w:rsidRPr="00C74BA7" w:rsidRDefault="00637280" w:rsidP="00637280">
      <w:pPr>
        <w:spacing w:line="276" w:lineRule="auto"/>
        <w:jc w:val="right"/>
        <w:rPr>
          <w:rFonts w:eastAsia="Times New Roman" w:cs="Times New Roman"/>
          <w:sz w:val="32"/>
          <w:szCs w:val="32"/>
          <w:lang w:eastAsia="ru-RU"/>
        </w:rPr>
      </w:pPr>
    </w:p>
    <w:p w:rsidR="00637280" w:rsidRPr="00C74BA7" w:rsidRDefault="00637280" w:rsidP="00637280">
      <w:pPr>
        <w:jc w:val="center"/>
        <w:rPr>
          <w:rFonts w:eastAsia="Times New Roman" w:cs="Times New Roman"/>
          <w:b/>
          <w:szCs w:val="28"/>
          <w:lang w:eastAsia="x-none"/>
        </w:rPr>
      </w:pPr>
    </w:p>
    <w:p w:rsidR="00637280" w:rsidRPr="00C74BA7" w:rsidRDefault="00637280" w:rsidP="00637280"/>
    <w:p w:rsidR="0077200D" w:rsidRPr="00C74BA7" w:rsidRDefault="0077200D">
      <w:pPr>
        <w:sectPr w:rsidR="0077200D" w:rsidRPr="00C74BA7" w:rsidSect="00C27E09">
          <w:footerReference w:type="default" r:id="rId10"/>
          <w:pgSz w:w="11906" w:h="16838"/>
          <w:pgMar w:top="720" w:right="720" w:bottom="720" w:left="720" w:header="708" w:footer="708" w:gutter="0"/>
          <w:pgNumType w:start="0"/>
          <w:cols w:space="708"/>
          <w:titlePg/>
          <w:docGrid w:linePitch="381"/>
        </w:sectPr>
      </w:pPr>
    </w:p>
    <w:tbl>
      <w:tblPr>
        <w:tblW w:w="15984" w:type="dxa"/>
        <w:tblLayout w:type="fixed"/>
        <w:tblLook w:val="04A0" w:firstRow="1" w:lastRow="0" w:firstColumn="1" w:lastColumn="0" w:noHBand="0" w:noVBand="1"/>
      </w:tblPr>
      <w:tblGrid>
        <w:gridCol w:w="654"/>
        <w:gridCol w:w="4651"/>
        <w:gridCol w:w="1322"/>
        <w:gridCol w:w="1116"/>
        <w:gridCol w:w="1296"/>
        <w:gridCol w:w="1266"/>
        <w:gridCol w:w="1321"/>
        <w:gridCol w:w="1266"/>
        <w:gridCol w:w="1427"/>
        <w:gridCol w:w="1136"/>
        <w:gridCol w:w="529"/>
      </w:tblGrid>
      <w:tr w:rsidR="00A54F73" w:rsidRPr="00C74BA7" w:rsidTr="00D74DC6">
        <w:trPr>
          <w:trHeight w:val="730"/>
        </w:trPr>
        <w:tc>
          <w:tcPr>
            <w:tcW w:w="15984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70AE" w:rsidRPr="00C74BA7" w:rsidRDefault="001170AE" w:rsidP="00C80569">
            <w:pPr>
              <w:tabs>
                <w:tab w:val="left" w:pos="15026"/>
              </w:tabs>
              <w:ind w:left="360" w:right="53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C74BA7">
              <w:rPr>
                <w:rFonts w:eastAsia="Times New Roman" w:cs="Times New Roman"/>
                <w:b/>
                <w:szCs w:val="28"/>
                <w:lang w:val="en-US" w:eastAsia="ru-RU"/>
              </w:rPr>
              <w:lastRenderedPageBreak/>
              <w:t>I</w:t>
            </w:r>
            <w:r w:rsidRPr="00C74BA7">
              <w:rPr>
                <w:rFonts w:eastAsia="Times New Roman" w:cs="Times New Roman"/>
                <w:b/>
                <w:szCs w:val="28"/>
                <w:lang w:eastAsia="ru-RU"/>
              </w:rPr>
              <w:t>.</w:t>
            </w:r>
            <w:r w:rsidRPr="00C74BA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74BA7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Показатели оценки эффективности деятельности </w:t>
            </w:r>
            <w:r w:rsidR="00EA4BD6" w:rsidRPr="00C74BA7">
              <w:rPr>
                <w:rFonts w:eastAsia="Times New Roman" w:cs="Times New Roman"/>
                <w:b/>
                <w:bCs/>
                <w:szCs w:val="28"/>
                <w:lang w:eastAsia="ru-RU"/>
              </w:rPr>
              <w:t>администрации муниципального образования «Город</w:t>
            </w:r>
            <w:r w:rsidR="00B53B0C" w:rsidRPr="00C74BA7">
              <w:rPr>
                <w:rFonts w:eastAsia="Times New Roman" w:cs="Times New Roman"/>
                <w:b/>
                <w:bCs/>
                <w:szCs w:val="28"/>
                <w:lang w:eastAsia="ru-RU"/>
              </w:rPr>
              <w:t>ской округ город</w:t>
            </w:r>
            <w:r w:rsidR="00EA4BD6" w:rsidRPr="00C74BA7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Астрахань»</w:t>
            </w:r>
          </w:p>
          <w:p w:rsidR="001170AE" w:rsidRPr="00C74BA7" w:rsidRDefault="001170AE" w:rsidP="007F4EF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27C69" w:rsidRPr="00B45239" w:rsidTr="00D74DC6">
        <w:trPr>
          <w:trHeight w:val="293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EF7" w:rsidRPr="00C74BA7" w:rsidRDefault="007F4EF7" w:rsidP="007F4EF7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C74BA7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EF7" w:rsidRPr="00B45239" w:rsidRDefault="007F4EF7" w:rsidP="007F4EF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EF7" w:rsidRPr="00B45239" w:rsidRDefault="007F4EF7" w:rsidP="007F4EF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4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EF7" w:rsidRPr="00B45239" w:rsidRDefault="007F4EF7" w:rsidP="007F4EF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Отчет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EF7" w:rsidRPr="00B45239" w:rsidRDefault="007F4EF7" w:rsidP="007F4EF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EF7" w:rsidRPr="00B45239" w:rsidRDefault="007F4EF7" w:rsidP="007F4EF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Приме</w:t>
            </w:r>
            <w:r w:rsidR="00E31D30"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чание</w:t>
            </w:r>
            <w:proofErr w:type="spellEnd"/>
            <w:proofErr w:type="gramEnd"/>
          </w:p>
        </w:tc>
      </w:tr>
      <w:tr w:rsidR="00857F1B" w:rsidRPr="00B45239" w:rsidTr="00D74DC6">
        <w:trPr>
          <w:trHeight w:val="212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1B" w:rsidRPr="00B45239" w:rsidRDefault="00857F1B" w:rsidP="007F4EF7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1B" w:rsidRPr="00B45239" w:rsidRDefault="00857F1B" w:rsidP="007F4EF7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1B" w:rsidRPr="00B45239" w:rsidRDefault="00857F1B" w:rsidP="007F4EF7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3B3AC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1B" w:rsidRPr="00B45239" w:rsidRDefault="00857F1B" w:rsidP="003B3AC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1B" w:rsidRPr="00B45239" w:rsidRDefault="00857F1B" w:rsidP="003B3AC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1B" w:rsidRPr="00B45239" w:rsidRDefault="00857F1B" w:rsidP="007B0E9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1B" w:rsidRPr="00B45239" w:rsidRDefault="00857F1B" w:rsidP="00890D1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202</w:t>
            </w:r>
            <w:r w:rsidR="00890D13"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1B" w:rsidRPr="00B45239" w:rsidRDefault="00890D13" w:rsidP="007B0E9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1B" w:rsidRPr="00B45239" w:rsidRDefault="00890D13" w:rsidP="007B0E9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F1B" w:rsidRPr="00B45239" w:rsidRDefault="00857F1B" w:rsidP="007F4EF7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7096F" w:rsidRPr="00B45239" w:rsidTr="00D74DC6">
        <w:trPr>
          <w:trHeight w:val="201"/>
        </w:trPr>
        <w:tc>
          <w:tcPr>
            <w:tcW w:w="159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96F" w:rsidRPr="00B45239" w:rsidRDefault="00A7096F" w:rsidP="007F4EF7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I. Экономическое развитие</w:t>
            </w:r>
          </w:p>
        </w:tc>
      </w:tr>
      <w:tr w:rsidR="00666210" w:rsidRPr="00B45239" w:rsidTr="00D74DC6">
        <w:trPr>
          <w:trHeight w:val="75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10" w:rsidRPr="00B45239" w:rsidRDefault="00666210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10" w:rsidRPr="00B45239" w:rsidRDefault="00666210" w:rsidP="00CA2AE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Число субъектов малого и среднего предпринимательства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10" w:rsidRPr="00B45239" w:rsidRDefault="00666210" w:rsidP="0077200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единиц на 10 тыс. человек населения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210" w:rsidRPr="00B45239" w:rsidRDefault="00666210" w:rsidP="003B3ACE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375,78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210" w:rsidRPr="00B45239" w:rsidRDefault="00666210" w:rsidP="003B3ACE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390,98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210" w:rsidRPr="00B45239" w:rsidRDefault="00666210" w:rsidP="003B3ACE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404,36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210" w:rsidRPr="00B45239" w:rsidRDefault="00666210" w:rsidP="00171E04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666210" w:rsidRPr="00B45239" w:rsidRDefault="00666210" w:rsidP="00171E04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210" w:rsidRPr="00B45239" w:rsidRDefault="00666210" w:rsidP="00171E04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666210" w:rsidRPr="00B45239" w:rsidRDefault="00666210" w:rsidP="00171E04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210" w:rsidRPr="00B45239" w:rsidRDefault="00666210" w:rsidP="00171E04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666210" w:rsidRPr="00B45239" w:rsidRDefault="00666210" w:rsidP="00171E04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210" w:rsidRPr="00B45239" w:rsidRDefault="00666210" w:rsidP="00171E04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666210" w:rsidRPr="00B45239" w:rsidRDefault="00666210" w:rsidP="00171E04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210" w:rsidRPr="00B45239" w:rsidRDefault="00666210">
            <w:pPr>
              <w:jc w:val="center"/>
              <w:rPr>
                <w:sz w:val="16"/>
                <w:szCs w:val="16"/>
              </w:rPr>
            </w:pPr>
          </w:p>
        </w:tc>
      </w:tr>
      <w:tr w:rsidR="00857F1B" w:rsidRPr="00B45239" w:rsidTr="00D74DC6">
        <w:trPr>
          <w:trHeight w:val="947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CA2AE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bCs/>
                <w:color w:val="000000"/>
                <w:sz w:val="20"/>
              </w:rPr>
            </w:pPr>
            <w:r w:rsidRPr="00B45239">
              <w:rPr>
                <w:bCs/>
                <w:color w:val="000000"/>
                <w:sz w:val="20"/>
              </w:rPr>
              <w:t>20,68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bCs/>
                <w:color w:val="000000"/>
                <w:sz w:val="20"/>
              </w:rPr>
            </w:pPr>
            <w:r w:rsidRPr="00B45239">
              <w:rPr>
                <w:bCs/>
                <w:color w:val="000000"/>
                <w:sz w:val="20"/>
              </w:rPr>
              <w:t>21,26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bCs/>
                <w:color w:val="000000"/>
                <w:sz w:val="20"/>
              </w:rPr>
            </w:pPr>
            <w:r w:rsidRPr="00B45239">
              <w:rPr>
                <w:bCs/>
                <w:color w:val="000000"/>
                <w:sz w:val="20"/>
              </w:rPr>
              <w:t>21,05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D735EB" w:rsidP="002F21FB">
            <w:pPr>
              <w:jc w:val="center"/>
              <w:rPr>
                <w:bCs/>
                <w:color w:val="000000"/>
                <w:sz w:val="20"/>
              </w:rPr>
            </w:pPr>
            <w:r w:rsidRPr="00B45239">
              <w:rPr>
                <w:bCs/>
                <w:sz w:val="20"/>
              </w:rPr>
              <w:t>21,25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D735EB" w:rsidP="002F21FB">
            <w:pPr>
              <w:jc w:val="center"/>
              <w:rPr>
                <w:bCs/>
                <w:sz w:val="20"/>
              </w:rPr>
            </w:pPr>
            <w:r w:rsidRPr="00B45239">
              <w:rPr>
                <w:bCs/>
                <w:sz w:val="20"/>
              </w:rPr>
              <w:t>21,55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D735EB" w:rsidP="002F21FB">
            <w:pPr>
              <w:jc w:val="center"/>
              <w:rPr>
                <w:bCs/>
                <w:sz w:val="20"/>
              </w:rPr>
            </w:pPr>
            <w:r w:rsidRPr="00B45239">
              <w:rPr>
                <w:bCs/>
                <w:sz w:val="20"/>
              </w:rPr>
              <w:t>21,69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D735EB">
            <w:pPr>
              <w:jc w:val="center"/>
              <w:rPr>
                <w:bCs/>
                <w:sz w:val="20"/>
              </w:rPr>
            </w:pPr>
            <w:r w:rsidRPr="00B45239">
              <w:rPr>
                <w:bCs/>
                <w:sz w:val="20"/>
              </w:rPr>
              <w:t>21,80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1B" w:rsidRPr="00B45239" w:rsidRDefault="00857F1B">
            <w:pPr>
              <w:jc w:val="center"/>
              <w:rPr>
                <w:sz w:val="16"/>
                <w:szCs w:val="16"/>
              </w:rPr>
            </w:pPr>
          </w:p>
        </w:tc>
      </w:tr>
      <w:tr w:rsidR="00666210" w:rsidRPr="00B45239" w:rsidTr="00D74DC6">
        <w:trPr>
          <w:cantSplit/>
          <w:trHeight w:val="691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10" w:rsidRPr="00B45239" w:rsidRDefault="00666210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10" w:rsidRPr="00B45239" w:rsidRDefault="00666210" w:rsidP="00CA2AE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210" w:rsidRPr="00B45239" w:rsidRDefault="0066621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210" w:rsidRPr="00B45239" w:rsidRDefault="00666210" w:rsidP="003B3ACE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45239">
              <w:rPr>
                <w:rFonts w:cs="Times New Roman"/>
                <w:color w:val="000000" w:themeColor="text1"/>
                <w:sz w:val="20"/>
                <w:szCs w:val="20"/>
              </w:rPr>
              <w:t>90 517,64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210" w:rsidRPr="00B45239" w:rsidRDefault="00666210" w:rsidP="003B3ACE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45239">
              <w:rPr>
                <w:rFonts w:cs="Times New Roman"/>
                <w:color w:val="000000" w:themeColor="text1"/>
                <w:sz w:val="20"/>
                <w:szCs w:val="20"/>
              </w:rPr>
              <w:t>86 717,28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210" w:rsidRPr="00B45239" w:rsidRDefault="00666210" w:rsidP="003B3A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4DC6">
              <w:rPr>
                <w:rFonts w:cs="Times New Roman"/>
                <w:sz w:val="20"/>
                <w:szCs w:val="20"/>
              </w:rPr>
              <w:t>101 383,10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210" w:rsidRPr="00B45239" w:rsidRDefault="00666210" w:rsidP="00171E04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666210" w:rsidRPr="00B45239" w:rsidRDefault="00666210" w:rsidP="00171E04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210" w:rsidRPr="00B45239" w:rsidRDefault="00666210" w:rsidP="00171E04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666210" w:rsidRPr="00B45239" w:rsidRDefault="00666210" w:rsidP="00171E04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210" w:rsidRPr="00B45239" w:rsidRDefault="00666210" w:rsidP="00171E04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666210" w:rsidRPr="00B45239" w:rsidRDefault="00666210" w:rsidP="00171E04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210" w:rsidRPr="00B45239" w:rsidRDefault="00666210" w:rsidP="00171E04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666210" w:rsidRPr="00B45239" w:rsidRDefault="00666210" w:rsidP="00171E04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210" w:rsidRPr="00B45239" w:rsidRDefault="00666210">
            <w:pPr>
              <w:jc w:val="center"/>
              <w:rPr>
                <w:sz w:val="16"/>
                <w:szCs w:val="16"/>
              </w:rPr>
            </w:pPr>
          </w:p>
        </w:tc>
      </w:tr>
      <w:tr w:rsidR="00171E04" w:rsidRPr="00B45239" w:rsidTr="00D74DC6">
        <w:trPr>
          <w:trHeight w:val="116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04" w:rsidRPr="00B45239" w:rsidRDefault="00171E04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04" w:rsidRPr="00B45239" w:rsidRDefault="00171E0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округа, муниципального округа и муниципального района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04" w:rsidRPr="00B45239" w:rsidRDefault="00171E0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E04" w:rsidRPr="00B45239" w:rsidRDefault="00171E04" w:rsidP="003B3A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5239">
              <w:rPr>
                <w:rFonts w:cs="Times New Roman"/>
                <w:sz w:val="20"/>
                <w:szCs w:val="20"/>
              </w:rPr>
              <w:t>48,44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E04" w:rsidRPr="00B45239" w:rsidRDefault="00171E04" w:rsidP="003B3A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5239">
              <w:rPr>
                <w:rFonts w:cs="Times New Roman"/>
                <w:sz w:val="20"/>
                <w:szCs w:val="20"/>
              </w:rPr>
              <w:t>48,89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E04" w:rsidRPr="00B45239" w:rsidRDefault="00171E04" w:rsidP="00D96D0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5239">
              <w:rPr>
                <w:rFonts w:cs="Times New Roman"/>
                <w:sz w:val="20"/>
                <w:szCs w:val="20"/>
              </w:rPr>
              <w:t>48,9</w:t>
            </w:r>
            <w:r w:rsidR="00D96D08" w:rsidRPr="00B45239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E04" w:rsidRPr="00C17A0A" w:rsidRDefault="00171E04" w:rsidP="0098696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7A0A">
              <w:rPr>
                <w:rFonts w:cs="Times New Roman"/>
                <w:sz w:val="20"/>
                <w:szCs w:val="20"/>
              </w:rPr>
              <w:t>49,</w:t>
            </w:r>
            <w:r w:rsidR="0098696A" w:rsidRPr="00C17A0A">
              <w:rPr>
                <w:rFonts w:cs="Times New Roman"/>
                <w:sz w:val="20"/>
                <w:szCs w:val="20"/>
              </w:rPr>
              <w:t>65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1E04" w:rsidRPr="00C17A0A" w:rsidRDefault="00171E04" w:rsidP="00171E0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171E04" w:rsidRPr="00C17A0A" w:rsidRDefault="00171E04" w:rsidP="00171E0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171E04" w:rsidRPr="00C17A0A" w:rsidRDefault="00171E04" w:rsidP="0098696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7A0A">
              <w:rPr>
                <w:rFonts w:cs="Times New Roman"/>
                <w:sz w:val="20"/>
                <w:szCs w:val="20"/>
              </w:rPr>
              <w:t>49,</w:t>
            </w:r>
            <w:r w:rsidR="0098696A" w:rsidRPr="00C17A0A">
              <w:rPr>
                <w:rFonts w:cs="Times New Roman"/>
                <w:sz w:val="20"/>
                <w:szCs w:val="20"/>
              </w:rPr>
              <w:t>94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1E04" w:rsidRPr="00C17A0A" w:rsidRDefault="00171E04" w:rsidP="00171E0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171E04" w:rsidRPr="00C17A0A" w:rsidRDefault="00171E04" w:rsidP="00171E0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171E04" w:rsidRPr="00C17A0A" w:rsidRDefault="0098696A" w:rsidP="00171E0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7A0A">
              <w:rPr>
                <w:rFonts w:cs="Times New Roman"/>
                <w:sz w:val="20"/>
                <w:szCs w:val="20"/>
              </w:rPr>
              <w:t>50,24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1E04" w:rsidRPr="00C17A0A" w:rsidRDefault="00171E04" w:rsidP="00171E0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171E04" w:rsidRPr="00C17A0A" w:rsidRDefault="00171E04" w:rsidP="00171E0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171E04" w:rsidRPr="00C17A0A" w:rsidRDefault="00171E04" w:rsidP="0098696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7A0A">
              <w:rPr>
                <w:rFonts w:cs="Times New Roman"/>
                <w:sz w:val="20"/>
                <w:szCs w:val="20"/>
              </w:rPr>
              <w:t>50,</w:t>
            </w:r>
            <w:r w:rsidR="0098696A" w:rsidRPr="00C17A0A">
              <w:rPr>
                <w:rFonts w:cs="Times New Roman"/>
                <w:sz w:val="20"/>
                <w:szCs w:val="20"/>
              </w:rPr>
              <w:t>55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E04" w:rsidRPr="00B45239" w:rsidRDefault="00171E04" w:rsidP="007F4EF7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57F1B" w:rsidRPr="00B45239" w:rsidTr="00D74DC6">
        <w:trPr>
          <w:trHeight w:val="51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Доля прибыльных сельскохозяйственных </w:t>
            </w:r>
            <w:proofErr w:type="gramStart"/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организаций</w:t>
            </w:r>
            <w:proofErr w:type="gramEnd"/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в общем их числе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2F21FB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2F21FB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2F21FB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7F4EF7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1B" w:rsidRPr="00B45239" w:rsidRDefault="00857F1B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57F1B" w:rsidRPr="00B45239" w:rsidTr="00D74DC6">
        <w:trPr>
          <w:trHeight w:val="423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5239">
              <w:rPr>
                <w:rFonts w:cs="Times New Roman"/>
                <w:sz w:val="20"/>
                <w:szCs w:val="20"/>
              </w:rPr>
              <w:t>50,86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45239">
              <w:rPr>
                <w:rFonts w:cs="Times New Roman"/>
                <w:sz w:val="20"/>
                <w:szCs w:val="20"/>
              </w:rPr>
              <w:t>52,01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sz w:val="20"/>
              </w:rPr>
            </w:pPr>
            <w:r w:rsidRPr="00B45239">
              <w:rPr>
                <w:sz w:val="20"/>
              </w:rPr>
              <w:t>52,68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6F7687" w:rsidP="003E181F">
            <w:pPr>
              <w:jc w:val="center"/>
              <w:rPr>
                <w:sz w:val="20"/>
              </w:rPr>
            </w:pPr>
            <w:r w:rsidRPr="00B45239">
              <w:rPr>
                <w:sz w:val="20"/>
              </w:rPr>
              <w:t>52, 85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6F7687" w:rsidP="003E181F">
            <w:pPr>
              <w:jc w:val="center"/>
              <w:rPr>
                <w:sz w:val="20"/>
              </w:rPr>
            </w:pPr>
            <w:r w:rsidRPr="00B45239">
              <w:rPr>
                <w:sz w:val="20"/>
              </w:rPr>
              <w:t>52,90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6F7687" w:rsidP="003E181F">
            <w:pPr>
              <w:jc w:val="center"/>
              <w:rPr>
                <w:sz w:val="20"/>
              </w:rPr>
            </w:pPr>
            <w:r w:rsidRPr="00B45239">
              <w:rPr>
                <w:sz w:val="20"/>
              </w:rPr>
              <w:t>52,00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6F7687">
            <w:pPr>
              <w:jc w:val="center"/>
              <w:rPr>
                <w:sz w:val="20"/>
              </w:rPr>
            </w:pPr>
            <w:r w:rsidRPr="00B45239">
              <w:rPr>
                <w:sz w:val="20"/>
              </w:rPr>
              <w:t>51,</w:t>
            </w:r>
            <w:r w:rsidR="006F7687" w:rsidRPr="00B45239">
              <w:rPr>
                <w:sz w:val="20"/>
              </w:rPr>
              <w:t>40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1B" w:rsidRPr="00B45239" w:rsidRDefault="00857F1B" w:rsidP="007F4EF7">
            <w:pPr>
              <w:rPr>
                <w:rFonts w:eastAsia="Times New Roman" w:cs="Times New Roman"/>
                <w:color w:val="1F497D" w:themeColor="text2"/>
                <w:sz w:val="16"/>
                <w:szCs w:val="16"/>
                <w:lang w:eastAsia="ru-RU"/>
              </w:rPr>
            </w:pPr>
          </w:p>
        </w:tc>
      </w:tr>
      <w:tr w:rsidR="00857F1B" w:rsidRPr="00B45239" w:rsidTr="00D74DC6">
        <w:trPr>
          <w:trHeight w:val="70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A5412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округа, муниципального округа и муниципального района, в общей численности населения городского округа, муниципального округа и муниципального района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widowControl w:val="0"/>
              <w:suppressAutoHyphens/>
              <w:jc w:val="center"/>
              <w:rPr>
                <w:rFonts w:eastAsia="Lucida Sans Unicode" w:cs="Times New Roman"/>
                <w:kern w:val="2"/>
                <w:sz w:val="20"/>
              </w:rPr>
            </w:pPr>
            <w:r w:rsidRPr="00B45239">
              <w:rPr>
                <w:rFonts w:eastAsia="Lucida Sans Unicode" w:cs="Times New Roman"/>
                <w:kern w:val="2"/>
                <w:sz w:val="2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widowControl w:val="0"/>
              <w:suppressAutoHyphens/>
              <w:jc w:val="center"/>
              <w:rPr>
                <w:rFonts w:eastAsia="Lucida Sans Unicode" w:cs="Times New Roman"/>
                <w:kern w:val="2"/>
                <w:sz w:val="20"/>
              </w:rPr>
            </w:pPr>
            <w:r w:rsidRPr="00B45239">
              <w:rPr>
                <w:rFonts w:eastAsia="Lucida Sans Unicode" w:cs="Times New Roman"/>
                <w:kern w:val="2"/>
                <w:sz w:val="20"/>
              </w:rPr>
              <w:t>х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widowControl w:val="0"/>
              <w:suppressAutoHyphens/>
              <w:jc w:val="center"/>
              <w:rPr>
                <w:rFonts w:eastAsia="Lucida Sans Unicode" w:cs="Times New Roman"/>
                <w:kern w:val="2"/>
                <w:sz w:val="20"/>
              </w:rPr>
            </w:pPr>
            <w:r w:rsidRPr="00B45239">
              <w:rPr>
                <w:rFonts w:eastAsia="Lucida Sans Unicode" w:cs="Times New Roman"/>
                <w:kern w:val="2"/>
                <w:sz w:val="20"/>
              </w:rPr>
              <w:t>х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C51F36" w:rsidP="00750DD6">
            <w:pPr>
              <w:widowControl w:val="0"/>
              <w:suppressAutoHyphens/>
              <w:jc w:val="center"/>
              <w:rPr>
                <w:rFonts w:eastAsia="Lucida Sans Unicode" w:cs="Times New Roman"/>
                <w:kern w:val="2"/>
                <w:sz w:val="20"/>
              </w:rPr>
            </w:pPr>
            <w:r w:rsidRPr="00B45239">
              <w:rPr>
                <w:rFonts w:eastAsia="Lucida Sans Unicode" w:cs="Times New Roman"/>
                <w:kern w:val="2"/>
                <w:sz w:val="20"/>
              </w:rPr>
              <w:t>х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750DD6">
            <w:pPr>
              <w:widowControl w:val="0"/>
              <w:suppressAutoHyphens/>
              <w:jc w:val="center"/>
              <w:rPr>
                <w:rFonts w:eastAsia="Lucida Sans Unicode" w:cs="Times New Roman"/>
                <w:kern w:val="2"/>
                <w:sz w:val="20"/>
              </w:rPr>
            </w:pPr>
            <w:r w:rsidRPr="00B45239">
              <w:rPr>
                <w:rFonts w:eastAsia="Lucida Sans Unicode" w:cs="Times New Roman"/>
                <w:kern w:val="2"/>
                <w:sz w:val="20"/>
              </w:rPr>
              <w:t>х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750DD6">
            <w:pPr>
              <w:widowControl w:val="0"/>
              <w:suppressAutoHyphens/>
              <w:jc w:val="center"/>
              <w:rPr>
                <w:rFonts w:eastAsia="Lucida Sans Unicode" w:cs="Times New Roman"/>
                <w:kern w:val="2"/>
                <w:sz w:val="20"/>
              </w:rPr>
            </w:pPr>
            <w:r w:rsidRPr="00B45239">
              <w:rPr>
                <w:rFonts w:eastAsia="Lucida Sans Unicode" w:cs="Times New Roman"/>
                <w:kern w:val="2"/>
                <w:sz w:val="20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750DD6">
            <w:pPr>
              <w:widowControl w:val="0"/>
              <w:suppressAutoHyphens/>
              <w:jc w:val="center"/>
              <w:rPr>
                <w:rFonts w:eastAsia="Lucida Sans Unicode" w:cs="Times New Roman"/>
                <w:kern w:val="2"/>
                <w:sz w:val="20"/>
              </w:rPr>
            </w:pPr>
            <w:r w:rsidRPr="00B45239">
              <w:rPr>
                <w:rFonts w:eastAsia="Lucida Sans Unicode" w:cs="Times New Roman"/>
                <w:kern w:val="2"/>
                <w:sz w:val="20"/>
              </w:rPr>
              <w:t>х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1B" w:rsidRPr="00B45239" w:rsidRDefault="00857F1B" w:rsidP="007F4EF7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6674B" w:rsidRPr="00B45239" w:rsidTr="00D74DC6">
        <w:trPr>
          <w:trHeight w:val="26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74B" w:rsidRPr="00B45239" w:rsidRDefault="0076674B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74B" w:rsidRPr="00B45239" w:rsidRDefault="0076674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74B" w:rsidRPr="00B45239" w:rsidRDefault="0076674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74B" w:rsidRPr="00B45239" w:rsidRDefault="0076674B" w:rsidP="002F21FB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74B" w:rsidRPr="00B45239" w:rsidRDefault="0076674B" w:rsidP="002F21FB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74B" w:rsidRPr="00B45239" w:rsidRDefault="0076674B" w:rsidP="002F21FB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74B" w:rsidRPr="00B45239" w:rsidRDefault="0076674B" w:rsidP="002F21FB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74B" w:rsidRPr="00B45239" w:rsidRDefault="0076674B" w:rsidP="002F21FB">
            <w:pPr>
              <w:jc w:val="center"/>
              <w:rPr>
                <w:rFonts w:eastAsia="Times New Roman" w:cs="Times New Roman"/>
                <w:color w:val="FF0000"/>
                <w:sz w:val="20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74B" w:rsidRPr="00B45239" w:rsidRDefault="0076674B" w:rsidP="002F21FB">
            <w:pPr>
              <w:jc w:val="center"/>
              <w:rPr>
                <w:rFonts w:eastAsia="Times New Roman" w:cs="Times New Roman"/>
                <w:color w:val="FF0000"/>
                <w:sz w:val="20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74B" w:rsidRPr="00B45239" w:rsidRDefault="0076674B" w:rsidP="007F4EF7">
            <w:pPr>
              <w:jc w:val="center"/>
              <w:rPr>
                <w:rFonts w:eastAsia="Times New Roman" w:cs="Times New Roman"/>
                <w:color w:val="FF0000"/>
                <w:sz w:val="20"/>
                <w:szCs w:val="16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74B" w:rsidRPr="00B45239" w:rsidRDefault="0076674B" w:rsidP="007F4EF7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40318" w:rsidRPr="00B45239" w:rsidTr="00D74DC6">
        <w:trPr>
          <w:cantSplit/>
          <w:trHeight w:val="28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318" w:rsidRPr="00B45239" w:rsidRDefault="00F40318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8.1.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318" w:rsidRPr="00B45239" w:rsidRDefault="00F4031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крупных и средних предприятий и некоммерческих организаций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318" w:rsidRPr="00B45239" w:rsidRDefault="00F4031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318" w:rsidRPr="00B45239" w:rsidRDefault="00F40318" w:rsidP="003B3ACE">
            <w:pPr>
              <w:jc w:val="center"/>
              <w:rPr>
                <w:sz w:val="20"/>
                <w:szCs w:val="16"/>
              </w:rPr>
            </w:pPr>
            <w:r w:rsidRPr="00B45239">
              <w:rPr>
                <w:sz w:val="20"/>
                <w:szCs w:val="16"/>
              </w:rPr>
              <w:t>51 023,80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318" w:rsidRPr="00B45239" w:rsidRDefault="00F40318" w:rsidP="003B3ACE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56 972,70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318" w:rsidRPr="00B45239" w:rsidRDefault="00F40318" w:rsidP="003B3ACE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66 194,2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318" w:rsidRPr="00B45239" w:rsidRDefault="00F40318" w:rsidP="002F21FB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74 119,2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318" w:rsidRPr="00B45239" w:rsidRDefault="00F40318">
            <w:pPr>
              <w:jc w:val="center"/>
              <w:rPr>
                <w:sz w:val="22"/>
              </w:rPr>
            </w:pPr>
            <w:r w:rsidRPr="00B45239">
              <w:rPr>
                <w:sz w:val="22"/>
              </w:rPr>
              <w:t>81 531,1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318" w:rsidRPr="00B45239" w:rsidRDefault="00F40318">
            <w:pPr>
              <w:jc w:val="center"/>
              <w:rPr>
                <w:sz w:val="22"/>
              </w:rPr>
            </w:pPr>
            <w:r w:rsidRPr="00B45239">
              <w:rPr>
                <w:sz w:val="22"/>
              </w:rPr>
              <w:t>89 521,2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318" w:rsidRPr="00B45239" w:rsidRDefault="00F40318">
            <w:pPr>
              <w:jc w:val="center"/>
              <w:rPr>
                <w:sz w:val="22"/>
              </w:rPr>
            </w:pPr>
            <w:r w:rsidRPr="00B45239">
              <w:rPr>
                <w:sz w:val="22"/>
              </w:rPr>
              <w:t>98 115,2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318" w:rsidRPr="00B45239" w:rsidRDefault="00F40318">
            <w:pPr>
              <w:jc w:val="center"/>
              <w:rPr>
                <w:sz w:val="16"/>
                <w:szCs w:val="16"/>
              </w:rPr>
            </w:pPr>
          </w:p>
        </w:tc>
      </w:tr>
      <w:tr w:rsidR="004077FA" w:rsidRPr="00B45239" w:rsidTr="00D74DC6">
        <w:trPr>
          <w:cantSplit/>
          <w:trHeight w:val="68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7FA" w:rsidRPr="00B45239" w:rsidRDefault="004077FA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8.2.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7FA" w:rsidRPr="00B45239" w:rsidRDefault="004077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муниципальных дошкольных образовательных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7FA" w:rsidRPr="00B45239" w:rsidRDefault="004077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7FA" w:rsidRPr="00B45239" w:rsidRDefault="004077FA" w:rsidP="003B3ACE">
            <w:pPr>
              <w:jc w:val="center"/>
              <w:rPr>
                <w:color w:val="000000"/>
                <w:sz w:val="20"/>
                <w:szCs w:val="28"/>
              </w:rPr>
            </w:pPr>
            <w:r w:rsidRPr="00B45239">
              <w:rPr>
                <w:color w:val="000000"/>
                <w:sz w:val="20"/>
                <w:szCs w:val="28"/>
              </w:rPr>
              <w:t>28 730,30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7FA" w:rsidRPr="00B45239" w:rsidRDefault="004077FA" w:rsidP="003B3ACE">
            <w:pPr>
              <w:jc w:val="center"/>
              <w:rPr>
                <w:color w:val="000000"/>
                <w:sz w:val="20"/>
                <w:szCs w:val="28"/>
              </w:rPr>
            </w:pPr>
            <w:r w:rsidRPr="00B45239">
              <w:rPr>
                <w:color w:val="000000"/>
                <w:sz w:val="20"/>
                <w:szCs w:val="28"/>
              </w:rPr>
              <w:t>31 230,50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7FA" w:rsidRPr="00B45239" w:rsidRDefault="004077FA" w:rsidP="003B3ACE">
            <w:pPr>
              <w:jc w:val="center"/>
              <w:rPr>
                <w:color w:val="000000"/>
                <w:sz w:val="20"/>
                <w:szCs w:val="40"/>
              </w:rPr>
            </w:pPr>
            <w:r w:rsidRPr="00B45239">
              <w:rPr>
                <w:color w:val="000000"/>
                <w:sz w:val="20"/>
                <w:szCs w:val="40"/>
              </w:rPr>
              <w:t>37 458,30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7FA" w:rsidRPr="00B45239" w:rsidRDefault="004077FA">
            <w:pPr>
              <w:jc w:val="center"/>
              <w:rPr>
                <w:color w:val="000000"/>
                <w:sz w:val="20"/>
                <w:szCs w:val="40"/>
              </w:rPr>
            </w:pPr>
            <w:r w:rsidRPr="00B45239">
              <w:rPr>
                <w:color w:val="000000"/>
                <w:sz w:val="20"/>
                <w:szCs w:val="40"/>
              </w:rPr>
              <w:t>41 225,9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7FA" w:rsidRPr="00B45239" w:rsidRDefault="004077FA" w:rsidP="004077FA">
            <w:pPr>
              <w:jc w:val="center"/>
              <w:rPr>
                <w:sz w:val="20"/>
                <w:szCs w:val="20"/>
              </w:rPr>
            </w:pPr>
          </w:p>
          <w:p w:rsidR="004077FA" w:rsidRPr="00B45239" w:rsidRDefault="004077FA" w:rsidP="004077FA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41 225,90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7FA" w:rsidRPr="00B45239" w:rsidRDefault="004077FA" w:rsidP="004077FA">
            <w:pPr>
              <w:jc w:val="center"/>
              <w:rPr>
                <w:sz w:val="20"/>
                <w:szCs w:val="20"/>
              </w:rPr>
            </w:pPr>
          </w:p>
          <w:p w:rsidR="004077FA" w:rsidRPr="00B45239" w:rsidRDefault="004077FA" w:rsidP="004077FA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49 932,80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7FA" w:rsidRPr="00B45239" w:rsidRDefault="004077FA" w:rsidP="004077FA">
            <w:pPr>
              <w:jc w:val="center"/>
              <w:rPr>
                <w:sz w:val="20"/>
                <w:szCs w:val="20"/>
              </w:rPr>
            </w:pPr>
          </w:p>
          <w:p w:rsidR="004077FA" w:rsidRPr="00B45239" w:rsidRDefault="004077FA" w:rsidP="004077FA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53 577,90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7FA" w:rsidRPr="00B45239" w:rsidRDefault="004077FA" w:rsidP="00393AB3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077FA" w:rsidRPr="00B45239" w:rsidTr="00D74DC6">
        <w:trPr>
          <w:cantSplit/>
          <w:trHeight w:val="408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7FA" w:rsidRPr="00B45239" w:rsidRDefault="004077FA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8.3.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7FA" w:rsidRPr="00B45239" w:rsidRDefault="004077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муниципальных общеобразовательных учреждений: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7FA" w:rsidRPr="00B45239" w:rsidRDefault="004077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7FA" w:rsidRPr="00B45239" w:rsidRDefault="004077FA" w:rsidP="003B3ACE">
            <w:pPr>
              <w:jc w:val="center"/>
              <w:rPr>
                <w:color w:val="000000"/>
                <w:sz w:val="20"/>
                <w:szCs w:val="28"/>
              </w:rPr>
            </w:pPr>
            <w:r w:rsidRPr="00B45239">
              <w:rPr>
                <w:color w:val="000000"/>
                <w:sz w:val="20"/>
                <w:szCs w:val="28"/>
              </w:rPr>
              <w:t>39 456,40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7FA" w:rsidRPr="00B45239" w:rsidRDefault="004077FA" w:rsidP="003B3ACE">
            <w:pPr>
              <w:jc w:val="center"/>
              <w:rPr>
                <w:color w:val="000000"/>
                <w:sz w:val="20"/>
                <w:szCs w:val="28"/>
              </w:rPr>
            </w:pPr>
            <w:r w:rsidRPr="00B45239">
              <w:rPr>
                <w:color w:val="000000"/>
                <w:sz w:val="20"/>
                <w:szCs w:val="28"/>
              </w:rPr>
              <w:t>42 248,90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7FA" w:rsidRPr="00B45239" w:rsidRDefault="004077FA" w:rsidP="003B3ACE">
            <w:pPr>
              <w:jc w:val="center"/>
              <w:rPr>
                <w:color w:val="000000"/>
                <w:sz w:val="20"/>
                <w:szCs w:val="40"/>
              </w:rPr>
            </w:pPr>
            <w:r w:rsidRPr="00B45239">
              <w:rPr>
                <w:color w:val="000000"/>
                <w:sz w:val="20"/>
                <w:szCs w:val="40"/>
              </w:rPr>
              <w:t>48 192,40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7FA" w:rsidRPr="00B45239" w:rsidRDefault="004077FA">
            <w:pPr>
              <w:jc w:val="center"/>
              <w:rPr>
                <w:color w:val="000000"/>
                <w:sz w:val="20"/>
                <w:szCs w:val="40"/>
              </w:rPr>
            </w:pPr>
            <w:r w:rsidRPr="00B45239">
              <w:rPr>
                <w:color w:val="000000"/>
                <w:sz w:val="20"/>
                <w:szCs w:val="40"/>
              </w:rPr>
              <w:t>53 312,2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7FA" w:rsidRPr="00B45239" w:rsidRDefault="004077FA">
            <w:pPr>
              <w:jc w:val="center"/>
              <w:rPr>
                <w:color w:val="000000"/>
                <w:sz w:val="20"/>
                <w:szCs w:val="20"/>
              </w:rPr>
            </w:pPr>
            <w:r w:rsidRPr="00B45239">
              <w:rPr>
                <w:color w:val="000000"/>
                <w:sz w:val="20"/>
                <w:szCs w:val="20"/>
              </w:rPr>
              <w:t>53 312,20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7FA" w:rsidRPr="00B45239" w:rsidRDefault="004077FA">
            <w:pPr>
              <w:jc w:val="center"/>
              <w:rPr>
                <w:color w:val="000000"/>
                <w:sz w:val="20"/>
                <w:szCs w:val="20"/>
              </w:rPr>
            </w:pPr>
            <w:r w:rsidRPr="00B45239">
              <w:rPr>
                <w:color w:val="000000"/>
                <w:sz w:val="20"/>
                <w:szCs w:val="20"/>
              </w:rPr>
              <w:t>65 520,70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7FA" w:rsidRPr="00B45239" w:rsidRDefault="004077FA">
            <w:pPr>
              <w:jc w:val="center"/>
              <w:rPr>
                <w:color w:val="000000"/>
                <w:sz w:val="20"/>
                <w:szCs w:val="20"/>
              </w:rPr>
            </w:pPr>
            <w:r w:rsidRPr="00B45239">
              <w:rPr>
                <w:color w:val="000000"/>
                <w:sz w:val="20"/>
                <w:szCs w:val="20"/>
              </w:rPr>
              <w:t>70 303,70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7FA" w:rsidRPr="00B45239" w:rsidRDefault="004077FA" w:rsidP="007F4EF7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077FA" w:rsidRPr="00B45239" w:rsidTr="00D74DC6">
        <w:trPr>
          <w:cantSplit/>
          <w:trHeight w:val="428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7FA" w:rsidRPr="00B45239" w:rsidRDefault="004077FA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8.3.3.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7FA" w:rsidRPr="00B45239" w:rsidRDefault="004077F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учителей муниципальных общеобразовательных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7FA" w:rsidRPr="00B45239" w:rsidRDefault="004077F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7FA" w:rsidRPr="00B45239" w:rsidRDefault="004077FA" w:rsidP="003B3ACE">
            <w:pPr>
              <w:jc w:val="center"/>
              <w:rPr>
                <w:color w:val="000000"/>
                <w:sz w:val="20"/>
                <w:szCs w:val="28"/>
              </w:rPr>
            </w:pPr>
            <w:r w:rsidRPr="00B45239">
              <w:rPr>
                <w:color w:val="000000"/>
                <w:sz w:val="20"/>
                <w:szCs w:val="28"/>
              </w:rPr>
              <w:t>42 274,80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7FA" w:rsidRPr="00B45239" w:rsidRDefault="004077FA" w:rsidP="003B3ACE">
            <w:pPr>
              <w:jc w:val="center"/>
              <w:rPr>
                <w:color w:val="000000"/>
                <w:sz w:val="20"/>
                <w:szCs w:val="28"/>
              </w:rPr>
            </w:pPr>
            <w:r w:rsidRPr="00B45239">
              <w:rPr>
                <w:color w:val="000000"/>
                <w:sz w:val="20"/>
                <w:szCs w:val="28"/>
              </w:rPr>
              <w:t>45 380,70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7FA" w:rsidRPr="00B45239" w:rsidRDefault="004077FA" w:rsidP="003B3ACE">
            <w:pPr>
              <w:jc w:val="center"/>
              <w:rPr>
                <w:color w:val="000000"/>
                <w:sz w:val="20"/>
                <w:szCs w:val="40"/>
              </w:rPr>
            </w:pPr>
            <w:r w:rsidRPr="00B45239">
              <w:rPr>
                <w:color w:val="000000"/>
                <w:sz w:val="20"/>
                <w:szCs w:val="40"/>
              </w:rPr>
              <w:t>50 776,30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7FA" w:rsidRPr="00B45239" w:rsidRDefault="004077FA">
            <w:pPr>
              <w:jc w:val="center"/>
              <w:rPr>
                <w:color w:val="000000"/>
                <w:sz w:val="20"/>
                <w:szCs w:val="20"/>
              </w:rPr>
            </w:pPr>
            <w:r w:rsidRPr="00B45239">
              <w:rPr>
                <w:color w:val="000000"/>
                <w:sz w:val="20"/>
                <w:szCs w:val="20"/>
              </w:rPr>
              <w:t>54 686,90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7FA" w:rsidRPr="00B45239" w:rsidRDefault="004077FA">
            <w:pPr>
              <w:jc w:val="center"/>
              <w:rPr>
                <w:color w:val="000000"/>
                <w:sz w:val="20"/>
                <w:szCs w:val="20"/>
              </w:rPr>
            </w:pPr>
            <w:r w:rsidRPr="00B45239">
              <w:rPr>
                <w:color w:val="000000"/>
                <w:sz w:val="20"/>
                <w:szCs w:val="20"/>
              </w:rPr>
              <w:t>54 686,90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7FA" w:rsidRPr="00B45239" w:rsidRDefault="004077FA">
            <w:pPr>
              <w:jc w:val="center"/>
              <w:rPr>
                <w:color w:val="000000"/>
                <w:sz w:val="20"/>
                <w:szCs w:val="20"/>
              </w:rPr>
            </w:pPr>
            <w:r w:rsidRPr="00B45239">
              <w:rPr>
                <w:color w:val="000000"/>
                <w:sz w:val="20"/>
                <w:szCs w:val="20"/>
              </w:rPr>
              <w:t>67 210,20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7FA" w:rsidRPr="00B45239" w:rsidRDefault="004077FA">
            <w:pPr>
              <w:jc w:val="center"/>
              <w:rPr>
                <w:color w:val="000000"/>
                <w:sz w:val="20"/>
                <w:szCs w:val="20"/>
              </w:rPr>
            </w:pPr>
            <w:r w:rsidRPr="00B45239">
              <w:rPr>
                <w:color w:val="000000"/>
                <w:sz w:val="20"/>
                <w:szCs w:val="20"/>
              </w:rPr>
              <w:t>72 116,50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7FA" w:rsidRPr="00B45239" w:rsidRDefault="004077FA" w:rsidP="007F4EF7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E11AE" w:rsidRPr="00B45239" w:rsidTr="00D74DC6">
        <w:trPr>
          <w:cantSplit/>
          <w:trHeight w:val="68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AE" w:rsidRPr="00B45239" w:rsidRDefault="006E11AE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8.4.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AE" w:rsidRPr="00B45239" w:rsidRDefault="006E11A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муниципальных учреждений культуры и искусства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AE" w:rsidRPr="00B45239" w:rsidRDefault="006E11A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1AE" w:rsidRPr="00B45239" w:rsidRDefault="006E11AE" w:rsidP="003B3ACE">
            <w:pPr>
              <w:jc w:val="center"/>
              <w:rPr>
                <w:color w:val="000000"/>
                <w:sz w:val="20"/>
                <w:szCs w:val="20"/>
              </w:rPr>
            </w:pPr>
            <w:r w:rsidRPr="00B45239">
              <w:rPr>
                <w:color w:val="000000"/>
                <w:sz w:val="20"/>
                <w:szCs w:val="20"/>
              </w:rPr>
              <w:t>37 045,90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1AE" w:rsidRPr="00B45239" w:rsidRDefault="006E11AE" w:rsidP="003B3ACE">
            <w:pPr>
              <w:jc w:val="center"/>
              <w:rPr>
                <w:color w:val="000000"/>
                <w:sz w:val="20"/>
                <w:szCs w:val="20"/>
              </w:rPr>
            </w:pPr>
            <w:r w:rsidRPr="00B45239">
              <w:rPr>
                <w:color w:val="000000"/>
                <w:sz w:val="20"/>
                <w:szCs w:val="20"/>
              </w:rPr>
              <w:t>39 967,20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1AE" w:rsidRPr="00B45239" w:rsidRDefault="006E11AE" w:rsidP="003B3ACE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45 007,60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1AE" w:rsidRPr="00B45239" w:rsidRDefault="006E11AE" w:rsidP="00BD4A87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50 539,2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1AE" w:rsidRPr="00B45239" w:rsidRDefault="006E11AE" w:rsidP="00D735EB">
            <w:pPr>
              <w:jc w:val="center"/>
              <w:rPr>
                <w:sz w:val="20"/>
                <w:szCs w:val="20"/>
              </w:rPr>
            </w:pPr>
          </w:p>
          <w:p w:rsidR="006E11AE" w:rsidRPr="00B45239" w:rsidRDefault="00433642" w:rsidP="00D735EB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53 928,00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1AE" w:rsidRPr="00B45239" w:rsidRDefault="006E11AE" w:rsidP="00D735EB">
            <w:pPr>
              <w:jc w:val="center"/>
              <w:rPr>
                <w:sz w:val="20"/>
                <w:szCs w:val="20"/>
              </w:rPr>
            </w:pPr>
          </w:p>
          <w:p w:rsidR="006E11AE" w:rsidRPr="00B45239" w:rsidRDefault="00433642" w:rsidP="00D735EB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58 243,00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1AE" w:rsidRPr="00B45239" w:rsidRDefault="006E11AE" w:rsidP="00D735EB">
            <w:pPr>
              <w:jc w:val="center"/>
              <w:rPr>
                <w:sz w:val="20"/>
                <w:szCs w:val="20"/>
              </w:rPr>
            </w:pPr>
          </w:p>
          <w:p w:rsidR="006E11AE" w:rsidRPr="00B45239" w:rsidRDefault="00433642" w:rsidP="00433642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62 494,00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AE" w:rsidRPr="00B45239" w:rsidRDefault="006E11AE" w:rsidP="007F4EF7">
            <w:pPr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 </w:t>
            </w:r>
          </w:p>
        </w:tc>
      </w:tr>
      <w:tr w:rsidR="002A0E3D" w:rsidRPr="00B45239" w:rsidTr="00D74DC6">
        <w:trPr>
          <w:cantSplit/>
          <w:trHeight w:val="42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3D" w:rsidRPr="00B45239" w:rsidRDefault="002A0E3D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8.5.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3D" w:rsidRPr="00B45239" w:rsidRDefault="002A0E3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муниципальных учреждений физической культуры и спорта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3D" w:rsidRPr="00B45239" w:rsidRDefault="002A0E3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E3D" w:rsidRPr="00B45239" w:rsidRDefault="002A0E3D" w:rsidP="003B3ACE">
            <w:pPr>
              <w:jc w:val="center"/>
              <w:rPr>
                <w:color w:val="000000"/>
                <w:sz w:val="20"/>
                <w:szCs w:val="28"/>
              </w:rPr>
            </w:pPr>
            <w:r w:rsidRPr="00B45239">
              <w:rPr>
                <w:color w:val="000000"/>
                <w:sz w:val="20"/>
                <w:szCs w:val="28"/>
              </w:rPr>
              <w:t>22 905,10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E3D" w:rsidRPr="00B45239" w:rsidRDefault="002A0E3D" w:rsidP="003B3ACE">
            <w:pPr>
              <w:jc w:val="center"/>
              <w:rPr>
                <w:color w:val="000000"/>
                <w:sz w:val="20"/>
                <w:szCs w:val="28"/>
              </w:rPr>
            </w:pPr>
            <w:r w:rsidRPr="00B45239">
              <w:rPr>
                <w:color w:val="000000"/>
                <w:sz w:val="20"/>
                <w:szCs w:val="28"/>
              </w:rPr>
              <w:t>28 204,00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E3D" w:rsidRPr="00B45239" w:rsidRDefault="002A0E3D" w:rsidP="003B3ACE">
            <w:pPr>
              <w:jc w:val="center"/>
              <w:rPr>
                <w:color w:val="000000"/>
                <w:sz w:val="20"/>
                <w:szCs w:val="40"/>
              </w:rPr>
            </w:pPr>
            <w:r w:rsidRPr="00B45239">
              <w:rPr>
                <w:color w:val="000000"/>
                <w:sz w:val="20"/>
                <w:szCs w:val="40"/>
              </w:rPr>
              <w:t>36 666,50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E3D" w:rsidRPr="00B45239" w:rsidRDefault="002A0E3D">
            <w:pPr>
              <w:jc w:val="center"/>
              <w:rPr>
                <w:color w:val="000000"/>
                <w:sz w:val="20"/>
                <w:szCs w:val="40"/>
              </w:rPr>
            </w:pPr>
            <w:r w:rsidRPr="00B45239">
              <w:rPr>
                <w:color w:val="000000"/>
                <w:sz w:val="20"/>
                <w:szCs w:val="40"/>
              </w:rPr>
              <w:t>35 417,8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E3D" w:rsidRPr="00B45239" w:rsidRDefault="002A0E3D">
            <w:pPr>
              <w:jc w:val="center"/>
              <w:rPr>
                <w:color w:val="000000"/>
                <w:sz w:val="20"/>
                <w:szCs w:val="20"/>
              </w:rPr>
            </w:pPr>
            <w:r w:rsidRPr="00B45239">
              <w:rPr>
                <w:color w:val="000000"/>
                <w:sz w:val="20"/>
                <w:szCs w:val="20"/>
              </w:rPr>
              <w:t>35 417,80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E3D" w:rsidRPr="00B45239" w:rsidRDefault="002A0E3D">
            <w:pPr>
              <w:jc w:val="center"/>
              <w:rPr>
                <w:color w:val="000000"/>
                <w:sz w:val="20"/>
                <w:szCs w:val="20"/>
              </w:rPr>
            </w:pPr>
            <w:r w:rsidRPr="00B45239">
              <w:rPr>
                <w:color w:val="000000"/>
                <w:sz w:val="20"/>
                <w:szCs w:val="20"/>
              </w:rPr>
              <w:t>41 467,20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E3D" w:rsidRPr="00B45239" w:rsidRDefault="002A0E3D">
            <w:pPr>
              <w:jc w:val="center"/>
              <w:rPr>
                <w:color w:val="000000"/>
                <w:sz w:val="20"/>
                <w:szCs w:val="20"/>
              </w:rPr>
            </w:pPr>
            <w:r w:rsidRPr="00B45239">
              <w:rPr>
                <w:color w:val="000000"/>
                <w:sz w:val="20"/>
                <w:szCs w:val="20"/>
              </w:rPr>
              <w:t>44 494,30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3D" w:rsidRPr="00B45239" w:rsidRDefault="002A0E3D" w:rsidP="007F4EF7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76674B" w:rsidRPr="00B45239" w:rsidTr="00D74DC6">
        <w:trPr>
          <w:trHeight w:val="161"/>
        </w:trPr>
        <w:tc>
          <w:tcPr>
            <w:tcW w:w="159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74B" w:rsidRPr="00B45239" w:rsidRDefault="0076674B" w:rsidP="007F4EF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II. Дошкольное образование</w:t>
            </w:r>
          </w:p>
        </w:tc>
      </w:tr>
      <w:tr w:rsidR="008A1C40" w:rsidRPr="00B45239" w:rsidTr="00D74DC6">
        <w:trPr>
          <w:trHeight w:val="56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40" w:rsidRPr="00B45239" w:rsidRDefault="008A1C40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40" w:rsidRPr="00B45239" w:rsidRDefault="008A1C4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40" w:rsidRPr="00B45239" w:rsidRDefault="008A1C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C40" w:rsidRPr="00B45239" w:rsidRDefault="008A1C40" w:rsidP="003B3ACE">
            <w:pPr>
              <w:jc w:val="center"/>
              <w:rPr>
                <w:sz w:val="20"/>
                <w:szCs w:val="28"/>
              </w:rPr>
            </w:pPr>
            <w:r w:rsidRPr="00B45239">
              <w:rPr>
                <w:sz w:val="20"/>
                <w:szCs w:val="28"/>
              </w:rPr>
              <w:t>62,1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C40" w:rsidRPr="00B45239" w:rsidRDefault="008A1C40" w:rsidP="003B3ACE">
            <w:pPr>
              <w:jc w:val="center"/>
              <w:rPr>
                <w:color w:val="000000"/>
                <w:sz w:val="20"/>
                <w:szCs w:val="28"/>
              </w:rPr>
            </w:pPr>
            <w:r w:rsidRPr="00B45239">
              <w:rPr>
                <w:color w:val="000000"/>
                <w:sz w:val="20"/>
                <w:szCs w:val="28"/>
              </w:rPr>
              <w:t>66,3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C40" w:rsidRPr="00B45239" w:rsidRDefault="008A1C40" w:rsidP="003B3ACE">
            <w:pPr>
              <w:jc w:val="center"/>
              <w:rPr>
                <w:sz w:val="20"/>
                <w:szCs w:val="40"/>
              </w:rPr>
            </w:pPr>
            <w:r w:rsidRPr="00B45239">
              <w:rPr>
                <w:sz w:val="20"/>
                <w:szCs w:val="40"/>
              </w:rPr>
              <w:t>68,8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C40" w:rsidRPr="00B45239" w:rsidRDefault="008A1C40" w:rsidP="00171E04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8A1C40" w:rsidRPr="00B45239" w:rsidRDefault="008A1C40" w:rsidP="00171E04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C40" w:rsidRPr="00B45239" w:rsidRDefault="008A1C40" w:rsidP="00171E04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8A1C40" w:rsidRPr="00B45239" w:rsidRDefault="008A1C40" w:rsidP="00171E04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C40" w:rsidRPr="00B45239" w:rsidRDefault="008A1C40" w:rsidP="00171E04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8A1C40" w:rsidRPr="00B45239" w:rsidRDefault="008A1C40" w:rsidP="00171E04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C40" w:rsidRPr="00B45239" w:rsidRDefault="008A1C40" w:rsidP="00171E04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8A1C40" w:rsidRPr="00B45239" w:rsidRDefault="008A1C40" w:rsidP="00171E04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40" w:rsidRPr="00B45239" w:rsidRDefault="008A1C40" w:rsidP="007F4EF7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CF3B61" w:rsidRPr="00B45239" w:rsidTr="00D74DC6">
        <w:trPr>
          <w:trHeight w:val="69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61" w:rsidRPr="00B45239" w:rsidRDefault="00CF3B61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61" w:rsidRPr="00B45239" w:rsidRDefault="00CF3B6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Доля детей в возрасте 1 - 6 лет, состоящих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61" w:rsidRPr="00B45239" w:rsidRDefault="00CF3B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B61" w:rsidRPr="00B45239" w:rsidRDefault="00CF3B61" w:rsidP="003B3ACE">
            <w:pPr>
              <w:jc w:val="center"/>
              <w:rPr>
                <w:sz w:val="20"/>
                <w:szCs w:val="28"/>
              </w:rPr>
            </w:pPr>
            <w:r w:rsidRPr="00B45239">
              <w:rPr>
                <w:sz w:val="20"/>
                <w:szCs w:val="28"/>
              </w:rPr>
              <w:t>17,03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B61" w:rsidRPr="00B45239" w:rsidRDefault="00CF3B61" w:rsidP="003B3ACE">
            <w:pPr>
              <w:jc w:val="center"/>
              <w:rPr>
                <w:sz w:val="20"/>
                <w:szCs w:val="28"/>
              </w:rPr>
            </w:pPr>
            <w:r w:rsidRPr="00B45239">
              <w:rPr>
                <w:sz w:val="20"/>
                <w:szCs w:val="28"/>
              </w:rPr>
              <w:t>15,70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B61" w:rsidRPr="00B45239" w:rsidRDefault="00CF3B61" w:rsidP="003B3ACE">
            <w:pPr>
              <w:jc w:val="center"/>
              <w:rPr>
                <w:color w:val="000000"/>
                <w:sz w:val="20"/>
                <w:szCs w:val="40"/>
              </w:rPr>
            </w:pPr>
            <w:r w:rsidRPr="00B45239">
              <w:rPr>
                <w:color w:val="000000"/>
                <w:sz w:val="20"/>
                <w:szCs w:val="40"/>
              </w:rPr>
              <w:t>15,05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B61" w:rsidRPr="00B45239" w:rsidRDefault="00CF3B61" w:rsidP="00D735EB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CF3B61" w:rsidRPr="00B45239" w:rsidRDefault="00CF3B61" w:rsidP="00D735EB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B61" w:rsidRPr="00B45239" w:rsidRDefault="00CF3B61" w:rsidP="00D735EB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CF3B61" w:rsidRPr="00B45239" w:rsidRDefault="00CF3B61" w:rsidP="00D735EB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B61" w:rsidRPr="00B45239" w:rsidRDefault="00CF3B61" w:rsidP="00D735EB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CF3B61" w:rsidRPr="00B45239" w:rsidRDefault="00CF3B61" w:rsidP="00D735EB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B61" w:rsidRPr="00B45239" w:rsidRDefault="00CF3B61" w:rsidP="00D735EB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CF3B61" w:rsidRPr="00B45239" w:rsidRDefault="00CF3B61" w:rsidP="00D735EB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61" w:rsidRPr="00B45239" w:rsidRDefault="00CF3B61" w:rsidP="007F4EF7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B7309" w:rsidRPr="00B45239" w:rsidTr="00D74DC6">
        <w:trPr>
          <w:trHeight w:val="84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09" w:rsidRPr="00B45239" w:rsidRDefault="008B7309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09" w:rsidRPr="00B45239" w:rsidRDefault="008B73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09" w:rsidRPr="00B45239" w:rsidRDefault="008B73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309" w:rsidRPr="00B45239" w:rsidRDefault="008B7309" w:rsidP="003B3ACE">
            <w:pPr>
              <w:jc w:val="center"/>
              <w:rPr>
                <w:sz w:val="20"/>
                <w:szCs w:val="28"/>
              </w:rPr>
            </w:pPr>
            <w:r w:rsidRPr="00B45239">
              <w:rPr>
                <w:sz w:val="20"/>
                <w:szCs w:val="28"/>
              </w:rPr>
              <w:t>4,95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309" w:rsidRPr="00B45239" w:rsidRDefault="008B7309" w:rsidP="003B3ACE">
            <w:pPr>
              <w:jc w:val="center"/>
              <w:rPr>
                <w:sz w:val="20"/>
                <w:szCs w:val="28"/>
              </w:rPr>
            </w:pPr>
            <w:r w:rsidRPr="00B45239">
              <w:rPr>
                <w:sz w:val="20"/>
                <w:szCs w:val="28"/>
              </w:rPr>
              <w:t>7,29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309" w:rsidRPr="00B45239" w:rsidRDefault="008B7309" w:rsidP="003B3ACE">
            <w:pPr>
              <w:jc w:val="center"/>
              <w:rPr>
                <w:sz w:val="20"/>
                <w:szCs w:val="40"/>
              </w:rPr>
            </w:pPr>
            <w:r w:rsidRPr="00B45239">
              <w:rPr>
                <w:sz w:val="20"/>
                <w:szCs w:val="40"/>
              </w:rPr>
              <w:t>13,54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309" w:rsidRPr="00B45239" w:rsidRDefault="008C220D">
            <w:pPr>
              <w:jc w:val="center"/>
              <w:rPr>
                <w:sz w:val="20"/>
                <w:szCs w:val="40"/>
              </w:rPr>
            </w:pPr>
            <w:r w:rsidRPr="00B45239">
              <w:rPr>
                <w:sz w:val="20"/>
                <w:szCs w:val="40"/>
              </w:rPr>
              <w:t>12,5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309" w:rsidRPr="00B45239" w:rsidRDefault="008B7309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11,34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309" w:rsidRPr="00B45239" w:rsidRDefault="008B7309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10,31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309" w:rsidRPr="00B45239" w:rsidRDefault="008B7309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10,31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309" w:rsidRPr="00B45239" w:rsidRDefault="008B7309" w:rsidP="007F4EF7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76674B" w:rsidRPr="00B45239" w:rsidTr="00D74DC6">
        <w:trPr>
          <w:trHeight w:val="181"/>
        </w:trPr>
        <w:tc>
          <w:tcPr>
            <w:tcW w:w="159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74B" w:rsidRPr="00B45239" w:rsidRDefault="0076674B" w:rsidP="007F4EF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III. Общее и дополнительное образование</w:t>
            </w:r>
          </w:p>
        </w:tc>
      </w:tr>
      <w:tr w:rsidR="001C6918" w:rsidRPr="00B45239" w:rsidTr="00D74DC6">
        <w:trPr>
          <w:trHeight w:val="78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918" w:rsidRPr="00B45239" w:rsidRDefault="001C6918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53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18" w:rsidRPr="00B45239" w:rsidRDefault="001C6918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Утратил силу (в соответствии с постановлением Губернатора Астраханской области от 08.05.2013 №33)</w:t>
            </w:r>
          </w:p>
        </w:tc>
      </w:tr>
      <w:tr w:rsidR="00F9147B" w:rsidRPr="00B45239" w:rsidTr="00D74DC6">
        <w:trPr>
          <w:trHeight w:val="848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7B" w:rsidRPr="00B45239" w:rsidRDefault="00F9147B" w:rsidP="007F4EF7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7B" w:rsidRPr="00B45239" w:rsidRDefault="00F9147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7B" w:rsidRPr="00B45239" w:rsidRDefault="00F9147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7B" w:rsidRPr="00B45239" w:rsidRDefault="00F9147B" w:rsidP="003B3ACE">
            <w:pPr>
              <w:jc w:val="center"/>
              <w:rPr>
                <w:sz w:val="20"/>
                <w:szCs w:val="16"/>
              </w:rPr>
            </w:pPr>
            <w:r w:rsidRPr="00B45239">
              <w:rPr>
                <w:sz w:val="20"/>
                <w:szCs w:val="16"/>
              </w:rPr>
              <w:t>0,82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7B" w:rsidRPr="00B45239" w:rsidRDefault="00F9147B" w:rsidP="003B3ACE">
            <w:pPr>
              <w:jc w:val="center"/>
              <w:rPr>
                <w:sz w:val="20"/>
                <w:szCs w:val="16"/>
              </w:rPr>
            </w:pPr>
            <w:r w:rsidRPr="00B45239">
              <w:rPr>
                <w:sz w:val="20"/>
                <w:szCs w:val="16"/>
              </w:rPr>
              <w:t>0,82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7B" w:rsidRPr="00B45239" w:rsidRDefault="00F9147B" w:rsidP="003B3ACE">
            <w:pPr>
              <w:jc w:val="center"/>
              <w:rPr>
                <w:color w:val="000000"/>
                <w:sz w:val="20"/>
                <w:szCs w:val="40"/>
              </w:rPr>
            </w:pPr>
            <w:r w:rsidRPr="00B45239">
              <w:rPr>
                <w:color w:val="000000"/>
                <w:sz w:val="20"/>
                <w:szCs w:val="40"/>
              </w:rPr>
              <w:t>0,99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7B" w:rsidRPr="00B45239" w:rsidRDefault="00F9147B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0,76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7B" w:rsidRPr="00B45239" w:rsidRDefault="00F9147B">
            <w:pPr>
              <w:jc w:val="center"/>
              <w:rPr>
                <w:color w:val="000000"/>
                <w:sz w:val="20"/>
                <w:szCs w:val="20"/>
              </w:rPr>
            </w:pPr>
            <w:r w:rsidRPr="00B45239">
              <w:rPr>
                <w:color w:val="000000"/>
                <w:sz w:val="20"/>
                <w:szCs w:val="20"/>
              </w:rPr>
              <w:t>0,76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7B" w:rsidRPr="00B45239" w:rsidRDefault="00F9147B">
            <w:pPr>
              <w:jc w:val="center"/>
              <w:rPr>
                <w:color w:val="000000"/>
                <w:sz w:val="20"/>
                <w:szCs w:val="20"/>
              </w:rPr>
            </w:pPr>
            <w:r w:rsidRPr="00B45239">
              <w:rPr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7B" w:rsidRPr="00B45239" w:rsidRDefault="00F9147B">
            <w:pPr>
              <w:jc w:val="center"/>
              <w:rPr>
                <w:color w:val="000000"/>
                <w:sz w:val="20"/>
                <w:szCs w:val="20"/>
              </w:rPr>
            </w:pPr>
            <w:r w:rsidRPr="00B45239">
              <w:rPr>
                <w:color w:val="000000"/>
                <w:sz w:val="20"/>
                <w:szCs w:val="20"/>
              </w:rPr>
              <w:t>0,76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7B" w:rsidRPr="00B45239" w:rsidRDefault="00F9147B" w:rsidP="007F4EF7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9147B" w:rsidRPr="00B45239" w:rsidTr="00D74DC6">
        <w:trPr>
          <w:trHeight w:val="281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7B" w:rsidRPr="00B45239" w:rsidRDefault="00F9147B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7B" w:rsidRPr="00B45239" w:rsidRDefault="00F9147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47B" w:rsidRPr="00B45239" w:rsidRDefault="00F9147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7B" w:rsidRPr="00B45239" w:rsidRDefault="00F9147B" w:rsidP="003B3ACE">
            <w:pPr>
              <w:jc w:val="center"/>
              <w:rPr>
                <w:sz w:val="20"/>
                <w:szCs w:val="16"/>
              </w:rPr>
            </w:pPr>
            <w:r w:rsidRPr="00B45239">
              <w:rPr>
                <w:sz w:val="20"/>
                <w:szCs w:val="16"/>
              </w:rPr>
              <w:t>82,52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7B" w:rsidRPr="00B45239" w:rsidRDefault="00F9147B" w:rsidP="003B3ACE">
            <w:pPr>
              <w:jc w:val="center"/>
              <w:rPr>
                <w:sz w:val="20"/>
                <w:szCs w:val="16"/>
              </w:rPr>
            </w:pPr>
            <w:r w:rsidRPr="00B45239">
              <w:rPr>
                <w:sz w:val="20"/>
                <w:szCs w:val="16"/>
              </w:rPr>
              <w:t>85,70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7B" w:rsidRPr="00B45239" w:rsidRDefault="00F9147B" w:rsidP="003B3ACE">
            <w:pPr>
              <w:jc w:val="center"/>
              <w:rPr>
                <w:sz w:val="20"/>
                <w:szCs w:val="40"/>
              </w:rPr>
            </w:pPr>
            <w:r w:rsidRPr="00B45239">
              <w:rPr>
                <w:sz w:val="20"/>
                <w:szCs w:val="40"/>
              </w:rPr>
              <w:t>85,52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7B" w:rsidRPr="00B45239" w:rsidRDefault="00F9147B">
            <w:pPr>
              <w:jc w:val="center"/>
              <w:rPr>
                <w:sz w:val="20"/>
                <w:szCs w:val="20"/>
              </w:rPr>
            </w:pPr>
            <w:r w:rsidRPr="00B45239">
              <w:rPr>
                <w:color w:val="000000" w:themeColor="text1"/>
                <w:sz w:val="20"/>
                <w:szCs w:val="20"/>
              </w:rPr>
              <w:t>92,19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7B" w:rsidRPr="00B45239" w:rsidRDefault="00F9147B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92,19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7B" w:rsidRPr="00B45239" w:rsidRDefault="00F9147B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92,19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7B" w:rsidRPr="00B45239" w:rsidRDefault="00F9147B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92,19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7B" w:rsidRPr="00B45239" w:rsidRDefault="00F9147B" w:rsidP="007F4EF7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F514C" w:rsidRPr="00B45239" w:rsidTr="00D74DC6">
        <w:trPr>
          <w:trHeight w:val="88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4C" w:rsidRPr="00B45239" w:rsidRDefault="00BF514C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4C" w:rsidRPr="00B45239" w:rsidRDefault="00BF514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4C" w:rsidRPr="00B45239" w:rsidRDefault="00BF514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4C" w:rsidRPr="00B45239" w:rsidRDefault="00BF514C" w:rsidP="003B3ACE">
            <w:pPr>
              <w:jc w:val="center"/>
              <w:rPr>
                <w:sz w:val="20"/>
                <w:szCs w:val="16"/>
              </w:rPr>
            </w:pPr>
            <w:r w:rsidRPr="00B45239">
              <w:rPr>
                <w:sz w:val="20"/>
                <w:szCs w:val="16"/>
              </w:rPr>
              <w:t>30,51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4C" w:rsidRPr="00B45239" w:rsidRDefault="00BF514C" w:rsidP="003B3ACE">
            <w:pPr>
              <w:jc w:val="center"/>
              <w:rPr>
                <w:sz w:val="20"/>
                <w:szCs w:val="16"/>
              </w:rPr>
            </w:pPr>
            <w:r w:rsidRPr="00B45239">
              <w:rPr>
                <w:sz w:val="20"/>
                <w:szCs w:val="16"/>
              </w:rPr>
              <w:t>30,51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4C" w:rsidRPr="00B45239" w:rsidRDefault="00BF514C" w:rsidP="003B3ACE">
            <w:pPr>
              <w:jc w:val="center"/>
              <w:rPr>
                <w:sz w:val="20"/>
                <w:szCs w:val="40"/>
              </w:rPr>
            </w:pPr>
            <w:r w:rsidRPr="00B45239">
              <w:rPr>
                <w:sz w:val="20"/>
                <w:szCs w:val="40"/>
              </w:rPr>
              <w:t>38,33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4C" w:rsidRPr="00B45239" w:rsidRDefault="00BF514C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35,59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4C" w:rsidRPr="00B45239" w:rsidRDefault="00BF514C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35,59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4C" w:rsidRPr="00B45239" w:rsidRDefault="00BF514C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33,33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4C" w:rsidRPr="00B45239" w:rsidRDefault="00BF514C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33,33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14C" w:rsidRPr="00B45239" w:rsidRDefault="00BF514C" w:rsidP="007F4EF7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F514C" w:rsidRPr="00B45239" w:rsidTr="00D74DC6">
        <w:trPr>
          <w:trHeight w:val="13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4C" w:rsidRPr="00B45239" w:rsidRDefault="00BF514C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4C" w:rsidRPr="00B45239" w:rsidRDefault="00BF514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Доля детей первой и второй групп здоровья в общей </w:t>
            </w:r>
            <w:proofErr w:type="gramStart"/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численности</w:t>
            </w:r>
            <w:proofErr w:type="gramEnd"/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4C" w:rsidRPr="00B45239" w:rsidRDefault="00BF514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4C" w:rsidRPr="00B45239" w:rsidRDefault="00BF514C" w:rsidP="003B3ACE">
            <w:pPr>
              <w:jc w:val="center"/>
              <w:rPr>
                <w:sz w:val="20"/>
                <w:szCs w:val="28"/>
              </w:rPr>
            </w:pPr>
            <w:r w:rsidRPr="00B45239">
              <w:rPr>
                <w:sz w:val="20"/>
                <w:szCs w:val="28"/>
              </w:rPr>
              <w:t>76,90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4C" w:rsidRPr="00B45239" w:rsidRDefault="00BF514C" w:rsidP="003B3ACE">
            <w:pPr>
              <w:jc w:val="center"/>
              <w:rPr>
                <w:sz w:val="20"/>
                <w:szCs w:val="28"/>
              </w:rPr>
            </w:pPr>
            <w:r w:rsidRPr="00B45239">
              <w:rPr>
                <w:sz w:val="20"/>
                <w:szCs w:val="28"/>
              </w:rPr>
              <w:t>72,80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4C" w:rsidRPr="00B45239" w:rsidRDefault="00BF514C" w:rsidP="003B3ACE">
            <w:pPr>
              <w:jc w:val="center"/>
              <w:rPr>
                <w:sz w:val="20"/>
                <w:szCs w:val="40"/>
              </w:rPr>
            </w:pPr>
            <w:r w:rsidRPr="00B45239">
              <w:rPr>
                <w:sz w:val="20"/>
                <w:szCs w:val="40"/>
              </w:rPr>
              <w:t>76,28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4C" w:rsidRPr="00B45239" w:rsidRDefault="00BF514C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74,20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4C" w:rsidRPr="00B45239" w:rsidRDefault="00BF514C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74,20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4C" w:rsidRPr="00B45239" w:rsidRDefault="00BF514C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74,20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4C" w:rsidRPr="00B45239" w:rsidRDefault="00BF514C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74,20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14C" w:rsidRPr="00B45239" w:rsidRDefault="00BF514C" w:rsidP="007F4EF7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F514C" w:rsidRPr="00B45239" w:rsidTr="00D74DC6">
        <w:trPr>
          <w:trHeight w:val="41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4C" w:rsidRPr="00B45239" w:rsidRDefault="00BF514C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4C" w:rsidRPr="00B45239" w:rsidRDefault="00BF514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</w:t>
            </w:r>
            <w:proofErr w:type="gramStart"/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численности</w:t>
            </w:r>
            <w:proofErr w:type="gramEnd"/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4C" w:rsidRPr="00B45239" w:rsidRDefault="00BF514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4C" w:rsidRPr="00B45239" w:rsidRDefault="00BF514C" w:rsidP="003B3ACE">
            <w:pPr>
              <w:jc w:val="center"/>
              <w:rPr>
                <w:sz w:val="20"/>
                <w:szCs w:val="16"/>
              </w:rPr>
            </w:pPr>
            <w:r w:rsidRPr="00B45239">
              <w:rPr>
                <w:sz w:val="20"/>
                <w:szCs w:val="16"/>
              </w:rPr>
              <w:t>29,42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4C" w:rsidRPr="00B45239" w:rsidRDefault="00BF514C" w:rsidP="003B3ACE">
            <w:pPr>
              <w:jc w:val="center"/>
              <w:rPr>
                <w:sz w:val="20"/>
                <w:szCs w:val="16"/>
              </w:rPr>
            </w:pPr>
            <w:r w:rsidRPr="00B45239">
              <w:rPr>
                <w:sz w:val="20"/>
                <w:szCs w:val="16"/>
              </w:rPr>
              <w:t>28,93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4C" w:rsidRPr="00B45239" w:rsidRDefault="00BF514C" w:rsidP="003B3ACE">
            <w:pPr>
              <w:jc w:val="center"/>
              <w:rPr>
                <w:sz w:val="20"/>
                <w:szCs w:val="40"/>
              </w:rPr>
            </w:pPr>
            <w:r w:rsidRPr="00B45239">
              <w:rPr>
                <w:sz w:val="20"/>
                <w:szCs w:val="40"/>
              </w:rPr>
              <w:t>29,34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4C" w:rsidRPr="00B45239" w:rsidRDefault="00BF514C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27,30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4C" w:rsidRPr="00B45239" w:rsidRDefault="00BF514C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26,74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4C" w:rsidRPr="00B45239" w:rsidRDefault="00BF514C">
            <w:pPr>
              <w:jc w:val="center"/>
              <w:rPr>
                <w:color w:val="000000"/>
                <w:sz w:val="20"/>
                <w:szCs w:val="20"/>
              </w:rPr>
            </w:pPr>
            <w:r w:rsidRPr="00B45239">
              <w:rPr>
                <w:color w:val="000000"/>
                <w:sz w:val="20"/>
                <w:szCs w:val="20"/>
              </w:rPr>
              <w:t>26,74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14C" w:rsidRPr="00B45239" w:rsidRDefault="00BF514C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26,74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14C" w:rsidRPr="00B45239" w:rsidRDefault="00BF514C" w:rsidP="007F4EF7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5408F" w:rsidRPr="00B45239" w:rsidTr="00D74DC6">
        <w:trPr>
          <w:trHeight w:val="93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08F" w:rsidRPr="00B45239" w:rsidRDefault="0065408F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08F" w:rsidRPr="00B45239" w:rsidRDefault="0065408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08F" w:rsidRPr="00B45239" w:rsidRDefault="0065408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08F" w:rsidRPr="00B45239" w:rsidRDefault="0065408F" w:rsidP="003B3ACE">
            <w:pPr>
              <w:jc w:val="center"/>
              <w:rPr>
                <w:color w:val="000000"/>
                <w:sz w:val="20"/>
                <w:szCs w:val="28"/>
              </w:rPr>
            </w:pPr>
            <w:r w:rsidRPr="00B45239">
              <w:rPr>
                <w:color w:val="000000"/>
                <w:sz w:val="20"/>
                <w:szCs w:val="28"/>
              </w:rPr>
              <w:t>52,90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08F" w:rsidRPr="00B45239" w:rsidRDefault="0065408F" w:rsidP="003B3ACE">
            <w:pPr>
              <w:jc w:val="center"/>
              <w:rPr>
                <w:color w:val="000000"/>
                <w:sz w:val="20"/>
                <w:szCs w:val="28"/>
              </w:rPr>
            </w:pPr>
            <w:r w:rsidRPr="00B45239">
              <w:rPr>
                <w:color w:val="000000"/>
                <w:sz w:val="20"/>
                <w:szCs w:val="28"/>
              </w:rPr>
              <w:t>55,69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08F" w:rsidRPr="00B45239" w:rsidRDefault="0065408F" w:rsidP="003B3ACE">
            <w:pPr>
              <w:jc w:val="center"/>
              <w:rPr>
                <w:sz w:val="20"/>
                <w:szCs w:val="40"/>
              </w:rPr>
            </w:pPr>
            <w:r w:rsidRPr="00B45239">
              <w:rPr>
                <w:sz w:val="20"/>
                <w:szCs w:val="40"/>
              </w:rPr>
              <w:t>60,01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08F" w:rsidRPr="00B45239" w:rsidRDefault="0065408F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65,24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08F" w:rsidRPr="00B45239" w:rsidRDefault="0065408F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65,24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08F" w:rsidRPr="00B45239" w:rsidRDefault="0065408F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65,24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08F" w:rsidRPr="00B45239" w:rsidRDefault="0065408F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65,24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08F" w:rsidRPr="00B45239" w:rsidRDefault="0065408F" w:rsidP="007F4EF7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E975D1" w:rsidRPr="00B45239" w:rsidTr="00D74DC6">
        <w:trPr>
          <w:trHeight w:val="13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D1" w:rsidRPr="00B45239" w:rsidRDefault="00E975D1" w:rsidP="007F4EF7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D1" w:rsidRPr="00B45239" w:rsidRDefault="00E975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</w:t>
            </w: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общей численности детей данной возрастной группы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5D1" w:rsidRPr="00B45239" w:rsidRDefault="00E975D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процентов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5D1" w:rsidRPr="00B45239" w:rsidRDefault="00E975D1" w:rsidP="003B3ACE">
            <w:pPr>
              <w:jc w:val="center"/>
              <w:rPr>
                <w:sz w:val="20"/>
                <w:szCs w:val="28"/>
              </w:rPr>
            </w:pPr>
            <w:r w:rsidRPr="00B45239">
              <w:rPr>
                <w:sz w:val="20"/>
                <w:szCs w:val="28"/>
              </w:rPr>
              <w:t>69,09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5D1" w:rsidRPr="00B45239" w:rsidRDefault="00E975D1" w:rsidP="003B3ACE">
            <w:pPr>
              <w:jc w:val="center"/>
              <w:rPr>
                <w:sz w:val="20"/>
                <w:szCs w:val="28"/>
              </w:rPr>
            </w:pPr>
            <w:r w:rsidRPr="00B45239">
              <w:rPr>
                <w:sz w:val="20"/>
                <w:szCs w:val="28"/>
              </w:rPr>
              <w:t>74,67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5D1" w:rsidRPr="00B45239" w:rsidRDefault="00E975D1" w:rsidP="003B3ACE">
            <w:pPr>
              <w:jc w:val="center"/>
              <w:rPr>
                <w:color w:val="000000"/>
                <w:sz w:val="20"/>
                <w:szCs w:val="40"/>
              </w:rPr>
            </w:pPr>
            <w:r w:rsidRPr="00B45239">
              <w:rPr>
                <w:color w:val="000000"/>
                <w:sz w:val="20"/>
                <w:szCs w:val="40"/>
              </w:rPr>
              <w:t>71,39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75D1" w:rsidRPr="00B45239" w:rsidRDefault="00E975D1" w:rsidP="00D735EB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E975D1" w:rsidRPr="00B45239" w:rsidRDefault="00E975D1" w:rsidP="00D735EB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75D1" w:rsidRPr="00B45239" w:rsidRDefault="00E975D1" w:rsidP="00D735EB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E975D1" w:rsidRPr="00B45239" w:rsidRDefault="00E975D1" w:rsidP="00D735EB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75D1" w:rsidRPr="00B45239" w:rsidRDefault="00E975D1" w:rsidP="00D735EB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E975D1" w:rsidRPr="00B45239" w:rsidRDefault="00E975D1" w:rsidP="00D735EB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75D1" w:rsidRPr="00B45239" w:rsidRDefault="00E975D1" w:rsidP="00D735EB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E975D1" w:rsidRPr="00B45239" w:rsidRDefault="00E975D1" w:rsidP="00D735EB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5D1" w:rsidRPr="00B45239" w:rsidRDefault="00E975D1" w:rsidP="007F4EF7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6674B" w:rsidRPr="00B45239" w:rsidTr="00D74DC6">
        <w:trPr>
          <w:trHeight w:val="70"/>
        </w:trPr>
        <w:tc>
          <w:tcPr>
            <w:tcW w:w="159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74B" w:rsidRPr="00B45239" w:rsidRDefault="0076674B" w:rsidP="007F4EF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IV. Культура</w:t>
            </w:r>
          </w:p>
        </w:tc>
      </w:tr>
      <w:tr w:rsidR="0076674B" w:rsidRPr="00B45239" w:rsidTr="00D74DC6">
        <w:trPr>
          <w:trHeight w:val="476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74B" w:rsidRPr="00B45239" w:rsidRDefault="0076674B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74B" w:rsidRPr="00B45239" w:rsidRDefault="0076674B" w:rsidP="006E67D6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74B" w:rsidRPr="00B45239" w:rsidRDefault="0076674B" w:rsidP="0049310F">
            <w:pPr>
              <w:ind w:firstLineChars="200" w:firstLine="32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74B" w:rsidRPr="00B45239" w:rsidRDefault="0076674B" w:rsidP="007F4EF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74B" w:rsidRPr="00B45239" w:rsidRDefault="0076674B" w:rsidP="007F4EF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74B" w:rsidRPr="00B45239" w:rsidRDefault="0076674B" w:rsidP="00951D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74B" w:rsidRPr="00B45239" w:rsidRDefault="0076674B" w:rsidP="007F4EF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74B" w:rsidRPr="00B45239" w:rsidRDefault="0076674B" w:rsidP="007F4EF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74B" w:rsidRPr="00B45239" w:rsidRDefault="0076674B" w:rsidP="007F4EF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74B" w:rsidRPr="00B45239" w:rsidRDefault="0076674B" w:rsidP="007F4EF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74B" w:rsidRPr="00B45239" w:rsidRDefault="0076674B" w:rsidP="007F4EF7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F85D52" w:rsidRPr="00B45239" w:rsidTr="00D74DC6">
        <w:trPr>
          <w:trHeight w:val="69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52" w:rsidRPr="00B45239" w:rsidRDefault="00F85D52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D52" w:rsidRPr="00B45239" w:rsidRDefault="00F85D52" w:rsidP="006E67D6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клубами и учреждениями клубного типа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D52" w:rsidRPr="00B45239" w:rsidRDefault="00F85D52" w:rsidP="004931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D52" w:rsidRPr="00B45239" w:rsidRDefault="00F85D52" w:rsidP="003B3ACE">
            <w:pPr>
              <w:jc w:val="center"/>
              <w:rPr>
                <w:sz w:val="20"/>
                <w:szCs w:val="24"/>
              </w:rPr>
            </w:pPr>
            <w:r w:rsidRPr="00B45239">
              <w:rPr>
                <w:sz w:val="20"/>
              </w:rPr>
              <w:t>75,00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D52" w:rsidRPr="00B45239" w:rsidRDefault="00F85D52" w:rsidP="003B3ACE">
            <w:pPr>
              <w:jc w:val="center"/>
              <w:rPr>
                <w:sz w:val="20"/>
                <w:szCs w:val="24"/>
              </w:rPr>
            </w:pPr>
            <w:r w:rsidRPr="00B45239">
              <w:rPr>
                <w:sz w:val="20"/>
              </w:rPr>
              <w:t>60,00**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D52" w:rsidRPr="00B45239" w:rsidRDefault="00F85D52" w:rsidP="003B3ACE">
            <w:pPr>
              <w:jc w:val="center"/>
              <w:rPr>
                <w:sz w:val="20"/>
                <w:szCs w:val="24"/>
              </w:rPr>
            </w:pPr>
            <w:r w:rsidRPr="00B45239">
              <w:rPr>
                <w:sz w:val="20"/>
              </w:rPr>
              <w:t>60,00**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D52" w:rsidRPr="00B45239" w:rsidRDefault="00433642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-</w:t>
            </w:r>
            <w:r w:rsidR="00F85D52" w:rsidRPr="00B45239">
              <w:rPr>
                <w:sz w:val="20"/>
                <w:szCs w:val="20"/>
              </w:rPr>
              <w:t>*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D52" w:rsidRPr="00B45239" w:rsidRDefault="00433642" w:rsidP="00433642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-</w:t>
            </w:r>
            <w:r w:rsidR="00F85D52" w:rsidRPr="00B45239">
              <w:rPr>
                <w:sz w:val="20"/>
                <w:szCs w:val="20"/>
              </w:rPr>
              <w:t>*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D52" w:rsidRPr="00B45239" w:rsidRDefault="00433642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-</w:t>
            </w:r>
            <w:r w:rsidR="00F85D52" w:rsidRPr="00B45239">
              <w:rPr>
                <w:sz w:val="20"/>
                <w:szCs w:val="20"/>
              </w:rPr>
              <w:t>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D52" w:rsidRPr="00B45239" w:rsidRDefault="00433642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-</w:t>
            </w:r>
            <w:r w:rsidR="00F85D52" w:rsidRPr="00B45239">
              <w:rPr>
                <w:sz w:val="20"/>
                <w:szCs w:val="20"/>
              </w:rPr>
              <w:t>*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52" w:rsidRPr="00B45239" w:rsidRDefault="00F85D52" w:rsidP="007F4EF7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33642" w:rsidRPr="00B45239" w:rsidTr="00D74DC6">
        <w:trPr>
          <w:trHeight w:val="702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642" w:rsidRPr="00B45239" w:rsidRDefault="00433642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642" w:rsidRPr="00B45239" w:rsidRDefault="0043364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библиотеками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642" w:rsidRPr="00B45239" w:rsidRDefault="004336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642" w:rsidRPr="00B45239" w:rsidRDefault="00433642" w:rsidP="003B3ACE">
            <w:pPr>
              <w:jc w:val="center"/>
              <w:rPr>
                <w:sz w:val="20"/>
                <w:szCs w:val="24"/>
              </w:rPr>
            </w:pPr>
            <w:r w:rsidRPr="00B45239">
              <w:rPr>
                <w:sz w:val="20"/>
              </w:rPr>
              <w:t>73,00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642" w:rsidRPr="00B45239" w:rsidRDefault="00433642" w:rsidP="003B3ACE">
            <w:pPr>
              <w:jc w:val="center"/>
              <w:rPr>
                <w:sz w:val="20"/>
                <w:szCs w:val="24"/>
              </w:rPr>
            </w:pPr>
            <w:r w:rsidRPr="00B45239">
              <w:rPr>
                <w:sz w:val="20"/>
              </w:rPr>
              <w:t>33,91**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642" w:rsidRPr="00B45239" w:rsidRDefault="00433642" w:rsidP="00E975D1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33,77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642" w:rsidRPr="00B45239" w:rsidRDefault="00433642" w:rsidP="00484FF1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-*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642" w:rsidRPr="00B45239" w:rsidRDefault="00433642" w:rsidP="00484FF1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-*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642" w:rsidRPr="00B45239" w:rsidRDefault="00433642" w:rsidP="00484FF1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-*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642" w:rsidRPr="00B45239" w:rsidRDefault="00433642" w:rsidP="00484FF1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-*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642" w:rsidRPr="00B45239" w:rsidRDefault="00433642" w:rsidP="007F4EF7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57F1B" w:rsidRPr="00B45239" w:rsidTr="00D74DC6">
        <w:trPr>
          <w:trHeight w:val="6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1B" w:rsidRPr="00B45239" w:rsidRDefault="00857F1B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парками культуры и отдыха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sz w:val="20"/>
                <w:szCs w:val="24"/>
              </w:rPr>
            </w:pPr>
            <w:r w:rsidRPr="00B45239">
              <w:rPr>
                <w:sz w:val="20"/>
              </w:rPr>
              <w:t>12,50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sz w:val="20"/>
                <w:szCs w:val="24"/>
              </w:rPr>
            </w:pPr>
            <w:r w:rsidRPr="00B45239">
              <w:rPr>
                <w:sz w:val="20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sz w:val="20"/>
                <w:szCs w:val="24"/>
              </w:rPr>
            </w:pPr>
            <w:r w:rsidRPr="00B45239">
              <w:rPr>
                <w:sz w:val="20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90475D" w:rsidP="002F21FB">
            <w:pPr>
              <w:jc w:val="center"/>
              <w:rPr>
                <w:sz w:val="20"/>
                <w:szCs w:val="24"/>
              </w:rPr>
            </w:pPr>
            <w:r w:rsidRPr="00B45239">
              <w:rPr>
                <w:sz w:val="20"/>
                <w:szCs w:val="24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2F21FB">
            <w:pPr>
              <w:jc w:val="center"/>
              <w:rPr>
                <w:sz w:val="20"/>
                <w:szCs w:val="24"/>
              </w:rPr>
            </w:pPr>
            <w:r w:rsidRPr="00B45239">
              <w:rPr>
                <w:sz w:val="20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2F21FB">
            <w:pPr>
              <w:jc w:val="center"/>
              <w:rPr>
                <w:sz w:val="20"/>
                <w:szCs w:val="24"/>
              </w:rPr>
            </w:pPr>
            <w:r w:rsidRPr="00B45239">
              <w:rPr>
                <w:sz w:val="20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90475D">
            <w:pPr>
              <w:jc w:val="center"/>
              <w:rPr>
                <w:sz w:val="20"/>
                <w:szCs w:val="24"/>
              </w:rPr>
            </w:pPr>
            <w:r w:rsidRPr="00B45239">
              <w:rPr>
                <w:sz w:val="20"/>
                <w:szCs w:val="24"/>
              </w:rPr>
              <w:t>-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1B" w:rsidRPr="00B45239" w:rsidRDefault="00857F1B" w:rsidP="00D83739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95117" w:rsidRPr="00B45239" w:rsidTr="00D74DC6">
        <w:trPr>
          <w:trHeight w:val="6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17" w:rsidRPr="00B45239" w:rsidRDefault="00F95117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21.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17" w:rsidRPr="00B45239" w:rsidRDefault="00F9511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117" w:rsidRPr="00B45239" w:rsidRDefault="00F9511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117" w:rsidRPr="00B45239" w:rsidRDefault="00F95117" w:rsidP="003B3ACE">
            <w:pPr>
              <w:jc w:val="center"/>
              <w:rPr>
                <w:sz w:val="20"/>
                <w:szCs w:val="16"/>
              </w:rPr>
            </w:pPr>
            <w:r w:rsidRPr="00B45239">
              <w:rPr>
                <w:sz w:val="20"/>
                <w:szCs w:val="16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117" w:rsidRPr="00B45239" w:rsidRDefault="00F95117" w:rsidP="003B3ACE">
            <w:pPr>
              <w:jc w:val="center"/>
              <w:rPr>
                <w:sz w:val="20"/>
                <w:szCs w:val="16"/>
              </w:rPr>
            </w:pPr>
            <w:r w:rsidRPr="00B45239">
              <w:rPr>
                <w:sz w:val="20"/>
                <w:szCs w:val="16"/>
              </w:rPr>
              <w:t>7,50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117" w:rsidRPr="00B45239" w:rsidRDefault="00F95117" w:rsidP="003B3ACE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4,65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117" w:rsidRPr="00B45239" w:rsidRDefault="00F95117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4,65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117" w:rsidRPr="00B45239" w:rsidRDefault="00F95117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2,33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117" w:rsidRPr="00B45239" w:rsidRDefault="00F95117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2,33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117" w:rsidRPr="00B45239" w:rsidRDefault="00F95117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2,33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117" w:rsidRPr="00B45239" w:rsidRDefault="00F95117" w:rsidP="007F4EF7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57F1B" w:rsidRPr="00B45239" w:rsidTr="00D74DC6">
        <w:trPr>
          <w:trHeight w:val="848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22.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sz w:val="20"/>
                <w:szCs w:val="24"/>
              </w:rPr>
            </w:pPr>
            <w:r w:rsidRPr="00B45239">
              <w:rPr>
                <w:sz w:val="20"/>
              </w:rPr>
              <w:t>100,00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sz w:val="20"/>
                <w:szCs w:val="24"/>
              </w:rPr>
            </w:pPr>
            <w:r w:rsidRPr="00B45239">
              <w:rPr>
                <w:sz w:val="20"/>
              </w:rPr>
              <w:t>100,00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sz w:val="20"/>
                <w:szCs w:val="24"/>
              </w:rPr>
            </w:pPr>
            <w:r w:rsidRPr="00B45239">
              <w:rPr>
                <w:sz w:val="20"/>
              </w:rPr>
              <w:t>99,09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624D70" w:rsidRDefault="00484FF1">
            <w:pPr>
              <w:jc w:val="center"/>
              <w:rPr>
                <w:sz w:val="20"/>
                <w:szCs w:val="24"/>
              </w:rPr>
            </w:pPr>
            <w:r w:rsidRPr="00624D70">
              <w:rPr>
                <w:sz w:val="20"/>
                <w:szCs w:val="24"/>
              </w:rPr>
              <w:t>100,00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624D70" w:rsidRDefault="00484FF1">
            <w:pPr>
              <w:jc w:val="center"/>
              <w:rPr>
                <w:sz w:val="20"/>
                <w:szCs w:val="24"/>
              </w:rPr>
            </w:pPr>
            <w:r w:rsidRPr="00624D70">
              <w:rPr>
                <w:sz w:val="20"/>
              </w:rPr>
              <w:t>100,00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624D70" w:rsidRDefault="00484FF1" w:rsidP="00484FF1">
            <w:pPr>
              <w:jc w:val="center"/>
              <w:rPr>
                <w:sz w:val="20"/>
                <w:szCs w:val="24"/>
              </w:rPr>
            </w:pPr>
            <w:r w:rsidRPr="00624D70">
              <w:rPr>
                <w:sz w:val="20"/>
              </w:rPr>
              <w:t>100</w:t>
            </w:r>
            <w:r w:rsidR="00857F1B" w:rsidRPr="00624D70">
              <w:rPr>
                <w:sz w:val="20"/>
              </w:rPr>
              <w:t>,</w:t>
            </w:r>
            <w:r w:rsidRPr="00624D70">
              <w:rPr>
                <w:sz w:val="20"/>
              </w:rPr>
              <w:t>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624D70" w:rsidRDefault="00484FF1">
            <w:pPr>
              <w:jc w:val="center"/>
              <w:rPr>
                <w:sz w:val="20"/>
                <w:szCs w:val="24"/>
              </w:rPr>
            </w:pPr>
            <w:r w:rsidRPr="00624D70">
              <w:rPr>
                <w:sz w:val="20"/>
              </w:rPr>
              <w:t>100,00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1B" w:rsidRPr="00B45239" w:rsidRDefault="00857F1B" w:rsidP="007F4EF7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6674B" w:rsidRPr="00B45239" w:rsidTr="00D74DC6">
        <w:trPr>
          <w:trHeight w:val="278"/>
        </w:trPr>
        <w:tc>
          <w:tcPr>
            <w:tcW w:w="159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74B" w:rsidRPr="00B45239" w:rsidRDefault="0076674B" w:rsidP="007F4EF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V. Физическая культура и спорт</w:t>
            </w:r>
          </w:p>
        </w:tc>
      </w:tr>
      <w:tr w:rsidR="00947E43" w:rsidRPr="00B45239" w:rsidTr="00D74DC6">
        <w:trPr>
          <w:trHeight w:val="63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E43" w:rsidRPr="00B45239" w:rsidRDefault="00947E43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23.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E43" w:rsidRPr="00B45239" w:rsidRDefault="00947E43" w:rsidP="00032A1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E43" w:rsidRPr="00B45239" w:rsidRDefault="00947E4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E43" w:rsidRPr="00B45239" w:rsidRDefault="00947E43" w:rsidP="003B3ACE">
            <w:pPr>
              <w:jc w:val="center"/>
              <w:rPr>
                <w:sz w:val="20"/>
                <w:szCs w:val="16"/>
              </w:rPr>
            </w:pPr>
            <w:r w:rsidRPr="00B45239">
              <w:rPr>
                <w:sz w:val="20"/>
                <w:szCs w:val="16"/>
              </w:rPr>
              <w:t>57,90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E43" w:rsidRPr="00B45239" w:rsidRDefault="00947E43" w:rsidP="003B3ACE">
            <w:pPr>
              <w:jc w:val="center"/>
              <w:rPr>
                <w:sz w:val="20"/>
                <w:szCs w:val="16"/>
              </w:rPr>
            </w:pPr>
            <w:r w:rsidRPr="00B45239">
              <w:rPr>
                <w:sz w:val="20"/>
                <w:szCs w:val="16"/>
              </w:rPr>
              <w:t>61,88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E43" w:rsidRPr="00B45239" w:rsidRDefault="00947E43" w:rsidP="003B3ACE">
            <w:pPr>
              <w:jc w:val="center"/>
              <w:rPr>
                <w:sz w:val="20"/>
                <w:szCs w:val="40"/>
              </w:rPr>
            </w:pPr>
            <w:r w:rsidRPr="00B45239">
              <w:rPr>
                <w:sz w:val="20"/>
                <w:szCs w:val="40"/>
              </w:rPr>
              <w:t>64,00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E43" w:rsidRPr="00B45239" w:rsidRDefault="00947E43" w:rsidP="00D735EB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947E43" w:rsidRPr="00B45239" w:rsidRDefault="00947E43" w:rsidP="00D735EB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E43" w:rsidRPr="00B45239" w:rsidRDefault="00947E43" w:rsidP="00D735EB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947E43" w:rsidRPr="00B45239" w:rsidRDefault="00947E43" w:rsidP="00D735EB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E43" w:rsidRPr="00B45239" w:rsidRDefault="00947E43" w:rsidP="00D735EB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947E43" w:rsidRPr="00B45239" w:rsidRDefault="00947E43" w:rsidP="00D735EB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E43" w:rsidRPr="00B45239" w:rsidRDefault="00947E43" w:rsidP="00D735EB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947E43" w:rsidRPr="00B45239" w:rsidRDefault="00947E43" w:rsidP="00D735EB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E43" w:rsidRPr="00B45239" w:rsidRDefault="00947E43" w:rsidP="007F4EF7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47E43" w:rsidRPr="00B45239" w:rsidTr="00D74DC6">
        <w:trPr>
          <w:cantSplit/>
          <w:trHeight w:val="69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43" w:rsidRPr="00B45239" w:rsidRDefault="00947E43" w:rsidP="00022E8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23.1.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43" w:rsidRPr="00B45239" w:rsidRDefault="00947E4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Доля </w:t>
            </w:r>
            <w:proofErr w:type="gramStart"/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43" w:rsidRPr="00B45239" w:rsidRDefault="00947E4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E43" w:rsidRPr="00B45239" w:rsidRDefault="00947E43" w:rsidP="003B3ACE">
            <w:pPr>
              <w:jc w:val="center"/>
              <w:rPr>
                <w:sz w:val="20"/>
                <w:szCs w:val="16"/>
              </w:rPr>
            </w:pPr>
            <w:r w:rsidRPr="00B45239">
              <w:rPr>
                <w:sz w:val="20"/>
                <w:szCs w:val="16"/>
              </w:rPr>
              <w:t>97,61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E43" w:rsidRPr="00B45239" w:rsidRDefault="00947E43" w:rsidP="003B3ACE">
            <w:pPr>
              <w:jc w:val="center"/>
              <w:rPr>
                <w:sz w:val="20"/>
                <w:szCs w:val="16"/>
              </w:rPr>
            </w:pPr>
            <w:r w:rsidRPr="00B45239">
              <w:rPr>
                <w:sz w:val="20"/>
                <w:szCs w:val="16"/>
              </w:rPr>
              <w:t>97,76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E43" w:rsidRPr="00B45239" w:rsidRDefault="00947E43" w:rsidP="003B3ACE">
            <w:pPr>
              <w:jc w:val="center"/>
              <w:rPr>
                <w:sz w:val="20"/>
                <w:szCs w:val="40"/>
              </w:rPr>
            </w:pPr>
            <w:r w:rsidRPr="00B45239">
              <w:rPr>
                <w:sz w:val="20"/>
                <w:szCs w:val="40"/>
              </w:rPr>
              <w:t>100,00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E43" w:rsidRPr="00B45239" w:rsidRDefault="00947E43" w:rsidP="00D735EB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947E43" w:rsidRPr="00B45239" w:rsidRDefault="00947E43" w:rsidP="00D735EB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E43" w:rsidRPr="00B45239" w:rsidRDefault="00947E43" w:rsidP="00D735EB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947E43" w:rsidRPr="00B45239" w:rsidRDefault="00947E43" w:rsidP="00D735EB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E43" w:rsidRPr="00B45239" w:rsidRDefault="00947E43" w:rsidP="00D735EB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947E43" w:rsidRPr="00B45239" w:rsidRDefault="00947E43" w:rsidP="00D735EB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E43" w:rsidRPr="00B45239" w:rsidRDefault="00947E43" w:rsidP="00D735EB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947E43" w:rsidRPr="00B45239" w:rsidRDefault="00947E43" w:rsidP="00D735EB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43" w:rsidRPr="00B45239" w:rsidRDefault="00947E43" w:rsidP="007F4EF7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6674B" w:rsidRPr="00B45239" w:rsidTr="00D74DC6">
        <w:trPr>
          <w:trHeight w:val="178"/>
        </w:trPr>
        <w:tc>
          <w:tcPr>
            <w:tcW w:w="159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74B" w:rsidRPr="00B45239" w:rsidRDefault="0076674B" w:rsidP="007F4EF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VI. Жилищное строительство и обеспечение граждан жильем</w:t>
            </w:r>
          </w:p>
        </w:tc>
      </w:tr>
      <w:tr w:rsidR="000038A6" w:rsidRPr="00B45239" w:rsidTr="00D74DC6">
        <w:trPr>
          <w:trHeight w:val="42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8A6" w:rsidRPr="00B45239" w:rsidRDefault="000038A6" w:rsidP="00385F0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24.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8A6" w:rsidRPr="00B45239" w:rsidRDefault="000038A6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Общая площадь жилых помещений, приходящаяся в среднем на одного жителя - всего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8A6" w:rsidRPr="00B45239" w:rsidRDefault="00003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кв. метров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8A6" w:rsidRPr="00B45239" w:rsidRDefault="000038A6" w:rsidP="003B3ACE">
            <w:pPr>
              <w:jc w:val="center"/>
              <w:rPr>
                <w:sz w:val="22"/>
              </w:rPr>
            </w:pPr>
            <w:r w:rsidRPr="00B45239">
              <w:rPr>
                <w:sz w:val="22"/>
              </w:rPr>
              <w:t>28,30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8A6" w:rsidRPr="00B45239" w:rsidRDefault="000038A6" w:rsidP="003B3ACE">
            <w:pPr>
              <w:jc w:val="center"/>
              <w:rPr>
                <w:sz w:val="22"/>
              </w:rPr>
            </w:pPr>
            <w:r w:rsidRPr="00B45239">
              <w:rPr>
                <w:sz w:val="22"/>
              </w:rPr>
              <w:t>31,4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8A6" w:rsidRPr="00B45239" w:rsidRDefault="000038A6" w:rsidP="003B3ACE">
            <w:pPr>
              <w:jc w:val="center"/>
              <w:rPr>
                <w:sz w:val="22"/>
              </w:rPr>
            </w:pPr>
            <w:r w:rsidRPr="00B45239">
              <w:rPr>
                <w:sz w:val="22"/>
              </w:rPr>
              <w:t>31,5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8A6" w:rsidRPr="00B45239" w:rsidRDefault="000038A6" w:rsidP="00484FF1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-*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8A6" w:rsidRPr="00B45239" w:rsidRDefault="000038A6" w:rsidP="00484FF1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-*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8A6" w:rsidRPr="00B45239" w:rsidRDefault="000038A6" w:rsidP="00484FF1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-*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8A6" w:rsidRPr="00B45239" w:rsidRDefault="000038A6" w:rsidP="00484FF1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-*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8A6" w:rsidRPr="00B45239" w:rsidRDefault="000038A6" w:rsidP="0059441E">
            <w:pPr>
              <w:jc w:val="center"/>
              <w:rPr>
                <w:sz w:val="16"/>
                <w:szCs w:val="16"/>
              </w:rPr>
            </w:pPr>
          </w:p>
        </w:tc>
      </w:tr>
      <w:tr w:rsidR="000038A6" w:rsidRPr="00B45239" w:rsidTr="00D74DC6">
        <w:trPr>
          <w:trHeight w:val="42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8A6" w:rsidRPr="00B45239" w:rsidRDefault="000038A6" w:rsidP="00385F0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8A6" w:rsidRPr="00B45239" w:rsidRDefault="000038A6" w:rsidP="00032A1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в том числе </w:t>
            </w:r>
            <w:proofErr w:type="gramStart"/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введенная</w:t>
            </w:r>
            <w:proofErr w:type="gramEnd"/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в действие за год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8A6" w:rsidRPr="00B45239" w:rsidRDefault="00003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кв.                                                                                              метров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8A6" w:rsidRPr="00B45239" w:rsidRDefault="000038A6" w:rsidP="003B3ACE">
            <w:pPr>
              <w:jc w:val="center"/>
              <w:rPr>
                <w:sz w:val="22"/>
              </w:rPr>
            </w:pPr>
            <w:r w:rsidRPr="00B45239">
              <w:rPr>
                <w:sz w:val="22"/>
              </w:rPr>
              <w:t>0,56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8A6" w:rsidRPr="00B45239" w:rsidRDefault="000038A6" w:rsidP="003B3ACE">
            <w:pPr>
              <w:jc w:val="center"/>
              <w:rPr>
                <w:sz w:val="22"/>
              </w:rPr>
            </w:pPr>
            <w:r w:rsidRPr="00B45239">
              <w:rPr>
                <w:sz w:val="22"/>
              </w:rPr>
              <w:t>0,10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8A6" w:rsidRPr="00B45239" w:rsidRDefault="000038A6" w:rsidP="003B3ACE">
            <w:pPr>
              <w:jc w:val="center"/>
              <w:rPr>
                <w:sz w:val="22"/>
              </w:rPr>
            </w:pPr>
            <w:r w:rsidRPr="00B45239">
              <w:rPr>
                <w:sz w:val="22"/>
              </w:rPr>
              <w:t>х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8A6" w:rsidRPr="00B45239" w:rsidRDefault="0023265A" w:rsidP="00484FF1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8A6" w:rsidRPr="00B45239" w:rsidRDefault="0023265A" w:rsidP="00484FF1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8A6" w:rsidRPr="00B45239" w:rsidRDefault="0023265A" w:rsidP="00484FF1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8A6" w:rsidRPr="00B45239" w:rsidRDefault="0023265A" w:rsidP="00484FF1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8A6" w:rsidRPr="00B45239" w:rsidRDefault="000038A6">
            <w:pPr>
              <w:jc w:val="center"/>
              <w:rPr>
                <w:sz w:val="16"/>
                <w:szCs w:val="16"/>
              </w:rPr>
            </w:pPr>
          </w:p>
        </w:tc>
      </w:tr>
      <w:tr w:rsidR="00AF435F" w:rsidRPr="00B45239" w:rsidTr="00D74DC6">
        <w:trPr>
          <w:trHeight w:val="13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35F" w:rsidRPr="00B45239" w:rsidRDefault="00AF435F" w:rsidP="00032A1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25.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35F" w:rsidRPr="00B45239" w:rsidRDefault="00AF435F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Площадь земельных участков, предоставленных для строительства в расчете на 10 тыс. человек населения, - всего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35F" w:rsidRPr="00B45239" w:rsidRDefault="00AF435F" w:rsidP="007F4EF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35F" w:rsidRPr="00B45239" w:rsidRDefault="00AF435F" w:rsidP="003B3ACE">
            <w:pPr>
              <w:jc w:val="center"/>
              <w:rPr>
                <w:sz w:val="22"/>
              </w:rPr>
            </w:pPr>
            <w:r w:rsidRPr="00B45239">
              <w:rPr>
                <w:sz w:val="22"/>
              </w:rPr>
              <w:t>0,23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35F" w:rsidRPr="00B45239" w:rsidRDefault="00AF435F" w:rsidP="003B3ACE">
            <w:pPr>
              <w:jc w:val="center"/>
              <w:rPr>
                <w:sz w:val="20"/>
              </w:rPr>
            </w:pPr>
            <w:r w:rsidRPr="00B45239">
              <w:rPr>
                <w:sz w:val="20"/>
              </w:rPr>
              <w:t>0,53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35F" w:rsidRPr="00B45239" w:rsidRDefault="00AF435F" w:rsidP="003B3ACE">
            <w:pPr>
              <w:jc w:val="center"/>
              <w:rPr>
                <w:rFonts w:cs="Times New Roman"/>
                <w:sz w:val="20"/>
                <w:szCs w:val="18"/>
              </w:rPr>
            </w:pPr>
            <w:r w:rsidRPr="00B45239">
              <w:rPr>
                <w:rFonts w:cs="Times New Roman"/>
                <w:sz w:val="20"/>
                <w:szCs w:val="18"/>
              </w:rPr>
              <w:t>0,28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35F" w:rsidRPr="00B45239" w:rsidRDefault="00AF435F" w:rsidP="00484FF1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-*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35F" w:rsidRPr="00B45239" w:rsidRDefault="00AF435F" w:rsidP="00484FF1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-*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35F" w:rsidRPr="00B45239" w:rsidRDefault="00AF435F" w:rsidP="00484FF1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-*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35F" w:rsidRPr="00B45239" w:rsidRDefault="00AF435F" w:rsidP="00484FF1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-*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5F" w:rsidRPr="00B45239" w:rsidRDefault="00AF435F">
            <w:pPr>
              <w:jc w:val="center"/>
              <w:rPr>
                <w:sz w:val="16"/>
                <w:szCs w:val="16"/>
              </w:rPr>
            </w:pPr>
          </w:p>
        </w:tc>
      </w:tr>
      <w:tr w:rsidR="00857F1B" w:rsidRPr="00B45239" w:rsidTr="00D74DC6">
        <w:trPr>
          <w:trHeight w:val="706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032A1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том числе,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7F4EF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sz w:val="22"/>
              </w:rPr>
            </w:pPr>
            <w:r w:rsidRPr="00B45239">
              <w:rPr>
                <w:sz w:val="22"/>
              </w:rPr>
              <w:t>0,14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sz w:val="20"/>
              </w:rPr>
            </w:pPr>
            <w:r w:rsidRPr="00B45239">
              <w:rPr>
                <w:sz w:val="20"/>
              </w:rPr>
              <w:t>0,48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rFonts w:cs="Times New Roman"/>
                <w:sz w:val="20"/>
                <w:szCs w:val="18"/>
              </w:rPr>
            </w:pPr>
            <w:r w:rsidRPr="00B45239">
              <w:rPr>
                <w:rFonts w:cs="Times New Roman"/>
                <w:sz w:val="20"/>
                <w:szCs w:val="18"/>
              </w:rPr>
              <w:t>0,28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8E0E14">
            <w:pPr>
              <w:jc w:val="center"/>
              <w:rPr>
                <w:rFonts w:cs="Times New Roman"/>
                <w:sz w:val="20"/>
                <w:szCs w:val="1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8E0E14">
            <w:pPr>
              <w:jc w:val="center"/>
              <w:rPr>
                <w:rFonts w:cs="Times New Roman"/>
                <w:color w:val="FF0000"/>
                <w:sz w:val="20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8E0E14">
            <w:pPr>
              <w:jc w:val="center"/>
              <w:rPr>
                <w:rFonts w:cs="Times New Roman"/>
                <w:color w:val="FF0000"/>
                <w:sz w:val="20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8E0E14">
            <w:pPr>
              <w:jc w:val="center"/>
              <w:rPr>
                <w:rFonts w:cs="Times New Roman"/>
                <w:color w:val="FF0000"/>
                <w:sz w:val="20"/>
                <w:szCs w:val="1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1B" w:rsidRPr="00B45239" w:rsidRDefault="00857F1B" w:rsidP="002F21FB">
            <w:pPr>
              <w:jc w:val="center"/>
              <w:rPr>
                <w:sz w:val="16"/>
                <w:szCs w:val="16"/>
              </w:rPr>
            </w:pPr>
          </w:p>
        </w:tc>
      </w:tr>
      <w:tr w:rsidR="00857F1B" w:rsidRPr="00B45239" w:rsidTr="00D74DC6">
        <w:trPr>
          <w:trHeight w:val="95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C048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57F1B" w:rsidRPr="00B45239" w:rsidRDefault="00857F1B" w:rsidP="00C048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57F1B" w:rsidRPr="00B45239" w:rsidRDefault="00857F1B" w:rsidP="00D37CB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26.</w:t>
            </w:r>
          </w:p>
          <w:p w:rsidR="00857F1B" w:rsidRPr="00B45239" w:rsidRDefault="00857F1B" w:rsidP="00C048A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57F1B" w:rsidRPr="00B45239" w:rsidRDefault="00857F1B" w:rsidP="00B4319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F1B" w:rsidRPr="00B45239" w:rsidRDefault="00857F1B" w:rsidP="00C048A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Площадь земельных участков, предоставленных для строительства, в отношении которых </w:t>
            </w:r>
            <w:proofErr w:type="gramStart"/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с даты принятия</w:t>
            </w:r>
            <w:proofErr w:type="gramEnd"/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>
            <w:pPr>
              <w:jc w:val="center"/>
              <w:rPr>
                <w:rFonts w:eastAsia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sz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2F21FB">
            <w:pPr>
              <w:jc w:val="center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2F21FB">
            <w:pPr>
              <w:jc w:val="center"/>
              <w:rPr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2F21FB">
            <w:pPr>
              <w:jc w:val="center"/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2F21FB">
            <w:pPr>
              <w:jc w:val="center"/>
              <w:rPr>
                <w:sz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1B" w:rsidRPr="00B45239" w:rsidRDefault="00857F1B" w:rsidP="002F21FB">
            <w:pPr>
              <w:jc w:val="center"/>
              <w:rPr>
                <w:sz w:val="16"/>
                <w:szCs w:val="16"/>
              </w:rPr>
            </w:pPr>
          </w:p>
        </w:tc>
      </w:tr>
      <w:tr w:rsidR="00857F1B" w:rsidRPr="00B45239" w:rsidTr="00D74DC6">
        <w:trPr>
          <w:trHeight w:val="8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022E8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объектов жилищного строительства - в течение 3 лет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кв. метров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sz w:val="20"/>
              </w:rPr>
            </w:pPr>
            <w:r w:rsidRPr="00B45239">
              <w:rPr>
                <w:sz w:val="20"/>
              </w:rPr>
              <w:t>20 264,00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sz w:val="20"/>
              </w:rPr>
            </w:pPr>
            <w:r w:rsidRPr="00B45239">
              <w:rPr>
                <w:sz w:val="20"/>
              </w:rPr>
              <w:t>20264,00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sz w:val="22"/>
              </w:rPr>
            </w:pPr>
            <w:r w:rsidRPr="00B45239">
              <w:rPr>
                <w:sz w:val="22"/>
              </w:rPr>
              <w:t>х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41364">
            <w:pPr>
              <w:jc w:val="center"/>
              <w:rPr>
                <w:sz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41364">
            <w:pPr>
              <w:jc w:val="center"/>
              <w:rPr>
                <w:sz w:val="22"/>
              </w:rPr>
            </w:pPr>
            <w:r w:rsidRPr="00B45239">
              <w:rPr>
                <w:sz w:val="22"/>
              </w:rPr>
              <w:t>х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41364">
            <w:pPr>
              <w:jc w:val="center"/>
              <w:rPr>
                <w:sz w:val="22"/>
              </w:rPr>
            </w:pPr>
            <w:r w:rsidRPr="00B45239">
              <w:rPr>
                <w:sz w:val="22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41364">
            <w:pPr>
              <w:jc w:val="center"/>
              <w:rPr>
                <w:sz w:val="22"/>
              </w:rPr>
            </w:pPr>
            <w:r w:rsidRPr="00B45239">
              <w:rPr>
                <w:sz w:val="22"/>
              </w:rPr>
              <w:t>х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1B" w:rsidRPr="00B45239" w:rsidRDefault="00857F1B" w:rsidP="002F21FB">
            <w:pPr>
              <w:jc w:val="center"/>
              <w:rPr>
                <w:sz w:val="16"/>
                <w:szCs w:val="16"/>
              </w:rPr>
            </w:pPr>
          </w:p>
        </w:tc>
      </w:tr>
      <w:tr w:rsidR="00857F1B" w:rsidRPr="00B45239" w:rsidTr="00D74DC6">
        <w:trPr>
          <w:cantSplit/>
          <w:trHeight w:val="28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385F0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иных объектов капитального строительства - в течение 5 лет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кв. метров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sz w:val="20"/>
              </w:rPr>
            </w:pPr>
            <w:r w:rsidRPr="00B45239">
              <w:rPr>
                <w:sz w:val="20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sz w:val="20"/>
              </w:rPr>
            </w:pPr>
            <w:r w:rsidRPr="00B45239">
              <w:rPr>
                <w:sz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sz w:val="22"/>
              </w:rPr>
            </w:pPr>
            <w:r w:rsidRPr="00B45239">
              <w:rPr>
                <w:sz w:val="22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41364">
            <w:pPr>
              <w:jc w:val="center"/>
              <w:rPr>
                <w:sz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41364">
            <w:pPr>
              <w:jc w:val="center"/>
              <w:rPr>
                <w:sz w:val="22"/>
              </w:rPr>
            </w:pPr>
            <w:r w:rsidRPr="00B45239">
              <w:rPr>
                <w:sz w:val="22"/>
              </w:rPr>
              <w:t>х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41364">
            <w:pPr>
              <w:jc w:val="center"/>
              <w:rPr>
                <w:sz w:val="22"/>
              </w:rPr>
            </w:pPr>
            <w:r w:rsidRPr="00B45239">
              <w:rPr>
                <w:sz w:val="22"/>
              </w:rPr>
              <w:t>х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41364">
            <w:pPr>
              <w:jc w:val="center"/>
              <w:rPr>
                <w:sz w:val="22"/>
              </w:rPr>
            </w:pPr>
            <w:r w:rsidRPr="00B45239">
              <w:rPr>
                <w:sz w:val="22"/>
              </w:rPr>
              <w:t>х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1B" w:rsidRPr="00B45239" w:rsidRDefault="00857F1B" w:rsidP="002F21FB">
            <w:pPr>
              <w:jc w:val="center"/>
              <w:rPr>
                <w:sz w:val="16"/>
                <w:szCs w:val="16"/>
              </w:rPr>
            </w:pPr>
          </w:p>
        </w:tc>
      </w:tr>
      <w:tr w:rsidR="0076674B" w:rsidRPr="00B45239" w:rsidTr="00D74DC6">
        <w:trPr>
          <w:trHeight w:val="172"/>
        </w:trPr>
        <w:tc>
          <w:tcPr>
            <w:tcW w:w="159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74B" w:rsidRPr="00B45239" w:rsidRDefault="0076674B" w:rsidP="007F4EF7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C5D60" w:rsidRPr="00B45239" w:rsidTr="00D74DC6">
        <w:trPr>
          <w:trHeight w:val="13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60" w:rsidRPr="00B45239" w:rsidRDefault="006C5D60" w:rsidP="00D37CB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27.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60" w:rsidRPr="00B45239" w:rsidRDefault="006C5D6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D60" w:rsidRPr="00B45239" w:rsidRDefault="006C5D6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D60" w:rsidRPr="00B45239" w:rsidRDefault="006C5D60" w:rsidP="003B3ACE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94,39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D60" w:rsidRPr="00B45239" w:rsidRDefault="006C5D60" w:rsidP="003B3ACE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86,40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D60" w:rsidRPr="00B45239" w:rsidRDefault="006C5D60" w:rsidP="003B3ACE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86,27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D60" w:rsidRPr="00B45239" w:rsidRDefault="006C5D6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239">
              <w:rPr>
                <w:bCs/>
                <w:color w:val="000000"/>
                <w:sz w:val="20"/>
                <w:szCs w:val="20"/>
              </w:rPr>
              <w:t>86,03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D60" w:rsidRPr="00B45239" w:rsidRDefault="006C5D6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239">
              <w:rPr>
                <w:bCs/>
                <w:color w:val="000000"/>
                <w:sz w:val="20"/>
                <w:szCs w:val="20"/>
              </w:rPr>
              <w:t>88,86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D60" w:rsidRPr="00B45239" w:rsidRDefault="006C5D6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239">
              <w:rPr>
                <w:bCs/>
                <w:color w:val="000000"/>
                <w:sz w:val="20"/>
                <w:szCs w:val="20"/>
              </w:rPr>
              <w:t>88,87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D60" w:rsidRPr="00B45239" w:rsidRDefault="006C5D6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239">
              <w:rPr>
                <w:bCs/>
                <w:color w:val="000000"/>
                <w:sz w:val="20"/>
                <w:szCs w:val="20"/>
              </w:rPr>
              <w:t>88,96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D60" w:rsidRPr="00B45239" w:rsidRDefault="006C5D60" w:rsidP="002F21FB">
            <w:pPr>
              <w:jc w:val="center"/>
              <w:rPr>
                <w:sz w:val="16"/>
                <w:szCs w:val="16"/>
              </w:rPr>
            </w:pPr>
          </w:p>
        </w:tc>
      </w:tr>
      <w:tr w:rsidR="009C64D8" w:rsidRPr="00B45239" w:rsidTr="00D74DC6">
        <w:trPr>
          <w:trHeight w:val="13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4D8" w:rsidRPr="00B45239" w:rsidRDefault="009C64D8" w:rsidP="00D37CB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28.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4D8" w:rsidRPr="00B45239" w:rsidRDefault="009C64D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</w:t>
            </w:r>
            <w:proofErr w:type="gramStart"/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о-</w:t>
            </w:r>
            <w:proofErr w:type="gramEnd"/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, газо- и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округа, муниципального округа и муниципального района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округа, муниципального округа и муниципального района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4D8" w:rsidRPr="00B45239" w:rsidRDefault="009C64D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4D8" w:rsidRPr="00B45239" w:rsidRDefault="009C64D8" w:rsidP="003B3AC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239">
              <w:rPr>
                <w:bCs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4D8" w:rsidRPr="00B45239" w:rsidRDefault="009C64D8" w:rsidP="003B3AC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239">
              <w:rPr>
                <w:bCs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4D8" w:rsidRPr="00B45239" w:rsidRDefault="009C64D8" w:rsidP="003B3AC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239">
              <w:rPr>
                <w:bCs/>
                <w:color w:val="000000"/>
                <w:sz w:val="20"/>
                <w:szCs w:val="20"/>
              </w:rPr>
              <w:t>78,57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4D8" w:rsidRPr="00B45239" w:rsidRDefault="009C64D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239">
              <w:rPr>
                <w:bCs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4D8" w:rsidRPr="00B45239" w:rsidRDefault="009C64D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239">
              <w:rPr>
                <w:bCs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4D8" w:rsidRPr="00B45239" w:rsidRDefault="009C64D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239">
              <w:rPr>
                <w:bCs/>
                <w:color w:val="000000"/>
                <w:sz w:val="20"/>
                <w:szCs w:val="20"/>
              </w:rPr>
              <w:t>73,33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4D8" w:rsidRPr="00B45239" w:rsidRDefault="009C64D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239">
              <w:rPr>
                <w:bCs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4D8" w:rsidRPr="00B45239" w:rsidRDefault="009C64D8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71E04" w:rsidRPr="00B45239" w:rsidTr="00D74DC6">
        <w:trPr>
          <w:trHeight w:val="62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04" w:rsidRPr="00B45239" w:rsidRDefault="00171E04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29.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04" w:rsidRPr="00B45239" w:rsidRDefault="00171E0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04" w:rsidRPr="00B45239" w:rsidRDefault="00171E0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E04" w:rsidRPr="00B45239" w:rsidRDefault="00171E04" w:rsidP="003B3ACE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34,50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E04" w:rsidRPr="00B45239" w:rsidRDefault="00171E04" w:rsidP="003B3ACE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35,95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E04" w:rsidRPr="00B45239" w:rsidRDefault="00171E04" w:rsidP="003B3AC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239">
              <w:rPr>
                <w:bCs/>
                <w:color w:val="000000"/>
                <w:sz w:val="20"/>
                <w:szCs w:val="20"/>
              </w:rPr>
              <w:t>36,48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E04" w:rsidRPr="00B45239" w:rsidRDefault="00171E0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239">
              <w:rPr>
                <w:bCs/>
                <w:color w:val="000000"/>
                <w:sz w:val="20"/>
                <w:szCs w:val="20"/>
              </w:rPr>
              <w:t>36,68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E04" w:rsidRPr="00B45239" w:rsidRDefault="00171E0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239">
              <w:rPr>
                <w:bCs/>
                <w:color w:val="000000"/>
                <w:sz w:val="20"/>
                <w:szCs w:val="20"/>
              </w:rPr>
              <w:t>37,03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E04" w:rsidRPr="00B45239" w:rsidRDefault="00171E0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239">
              <w:rPr>
                <w:bCs/>
                <w:color w:val="000000"/>
                <w:sz w:val="20"/>
                <w:szCs w:val="20"/>
              </w:rPr>
              <w:t>37,35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E04" w:rsidRPr="00B45239" w:rsidRDefault="00171E0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239">
              <w:rPr>
                <w:bCs/>
                <w:color w:val="000000"/>
                <w:sz w:val="20"/>
                <w:szCs w:val="20"/>
              </w:rPr>
              <w:t>37,39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04" w:rsidRPr="00B45239" w:rsidRDefault="00171E04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876CD" w:rsidRPr="00B45239" w:rsidTr="00D74DC6">
        <w:trPr>
          <w:trHeight w:val="28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6CD" w:rsidRPr="00B45239" w:rsidRDefault="00C876CD" w:rsidP="00022E8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30.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6CD" w:rsidRPr="00B45239" w:rsidRDefault="00C876C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  <w:proofErr w:type="gramEnd"/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6CD" w:rsidRPr="00B45239" w:rsidRDefault="00C876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6CD" w:rsidRPr="00B45239" w:rsidRDefault="00C876CD" w:rsidP="003B3ACE">
            <w:pPr>
              <w:jc w:val="center"/>
              <w:rPr>
                <w:color w:val="000000"/>
                <w:sz w:val="20"/>
                <w:szCs w:val="20"/>
              </w:rPr>
            </w:pPr>
            <w:r w:rsidRPr="00B45239">
              <w:rPr>
                <w:color w:val="000000"/>
                <w:sz w:val="20"/>
                <w:szCs w:val="20"/>
              </w:rPr>
              <w:t>0,89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6CD" w:rsidRPr="00B45239" w:rsidRDefault="00C876CD" w:rsidP="003B3ACE">
            <w:pPr>
              <w:jc w:val="center"/>
              <w:rPr>
                <w:color w:val="000000"/>
                <w:sz w:val="20"/>
                <w:szCs w:val="20"/>
              </w:rPr>
            </w:pPr>
            <w:r w:rsidRPr="00B45239">
              <w:rPr>
                <w:color w:val="000000"/>
                <w:sz w:val="20"/>
                <w:szCs w:val="20"/>
              </w:rPr>
              <w:t>0,86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6CD" w:rsidRPr="00B45239" w:rsidRDefault="00C876CD" w:rsidP="003B3ACE">
            <w:pPr>
              <w:jc w:val="center"/>
              <w:rPr>
                <w:bCs/>
                <w:color w:val="000000"/>
                <w:sz w:val="20"/>
              </w:rPr>
            </w:pPr>
            <w:r w:rsidRPr="00B45239">
              <w:rPr>
                <w:bCs/>
                <w:color w:val="000000"/>
                <w:sz w:val="20"/>
              </w:rPr>
              <w:t>5,24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76CD" w:rsidRPr="00B45239" w:rsidRDefault="00C876CD">
            <w:pPr>
              <w:jc w:val="center"/>
              <w:rPr>
                <w:bCs/>
                <w:color w:val="000000"/>
                <w:sz w:val="22"/>
              </w:rPr>
            </w:pPr>
          </w:p>
          <w:p w:rsidR="00C876CD" w:rsidRPr="00B45239" w:rsidRDefault="00C876CD">
            <w:pPr>
              <w:jc w:val="center"/>
              <w:rPr>
                <w:bCs/>
                <w:color w:val="000000"/>
                <w:sz w:val="22"/>
              </w:rPr>
            </w:pPr>
            <w:r w:rsidRPr="00B45239">
              <w:rPr>
                <w:bCs/>
                <w:color w:val="000000"/>
                <w:sz w:val="22"/>
              </w:rPr>
              <w:t>8,42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76CD" w:rsidRPr="00B45239" w:rsidRDefault="00C876CD">
            <w:pPr>
              <w:jc w:val="center"/>
              <w:rPr>
                <w:bCs/>
                <w:color w:val="000000"/>
                <w:sz w:val="22"/>
              </w:rPr>
            </w:pPr>
          </w:p>
          <w:p w:rsidR="00C876CD" w:rsidRPr="00B45239" w:rsidRDefault="00C876CD">
            <w:pPr>
              <w:jc w:val="center"/>
              <w:rPr>
                <w:bCs/>
                <w:color w:val="000000"/>
                <w:sz w:val="22"/>
              </w:rPr>
            </w:pPr>
            <w:r w:rsidRPr="00B45239">
              <w:rPr>
                <w:bCs/>
                <w:color w:val="000000"/>
                <w:sz w:val="22"/>
              </w:rPr>
              <w:t>5,71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76CD" w:rsidRPr="00B45239" w:rsidRDefault="00C876CD">
            <w:pPr>
              <w:jc w:val="center"/>
              <w:rPr>
                <w:bCs/>
                <w:color w:val="000000"/>
                <w:sz w:val="22"/>
              </w:rPr>
            </w:pPr>
          </w:p>
          <w:p w:rsidR="00C876CD" w:rsidRPr="00B45239" w:rsidRDefault="00C876CD">
            <w:pPr>
              <w:jc w:val="center"/>
              <w:rPr>
                <w:bCs/>
                <w:color w:val="000000"/>
                <w:sz w:val="22"/>
              </w:rPr>
            </w:pPr>
            <w:r w:rsidRPr="00B45239">
              <w:rPr>
                <w:bCs/>
                <w:color w:val="000000"/>
                <w:sz w:val="22"/>
              </w:rPr>
              <w:t>6,15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76CD" w:rsidRPr="00B45239" w:rsidRDefault="00C876CD">
            <w:pPr>
              <w:jc w:val="center"/>
              <w:rPr>
                <w:bCs/>
                <w:color w:val="000000"/>
                <w:sz w:val="22"/>
              </w:rPr>
            </w:pPr>
          </w:p>
          <w:p w:rsidR="00C876CD" w:rsidRPr="00B45239" w:rsidRDefault="00C876CD">
            <w:pPr>
              <w:jc w:val="center"/>
              <w:rPr>
                <w:bCs/>
                <w:color w:val="000000"/>
                <w:sz w:val="22"/>
              </w:rPr>
            </w:pPr>
            <w:r w:rsidRPr="00B45239">
              <w:rPr>
                <w:bCs/>
                <w:color w:val="000000"/>
                <w:sz w:val="22"/>
              </w:rPr>
              <w:t>6,67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6CD" w:rsidRPr="00B45239" w:rsidRDefault="00C876CD" w:rsidP="007F4EF7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6674B" w:rsidRPr="00B45239" w:rsidTr="00D74DC6">
        <w:trPr>
          <w:trHeight w:val="70"/>
        </w:trPr>
        <w:tc>
          <w:tcPr>
            <w:tcW w:w="159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74B" w:rsidRPr="00B45239" w:rsidRDefault="0076674B" w:rsidP="00F161F7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VIII. Организация муниципального управления</w:t>
            </w:r>
          </w:p>
        </w:tc>
      </w:tr>
      <w:tr w:rsidR="002D2498" w:rsidRPr="00B45239" w:rsidTr="00D74DC6">
        <w:trPr>
          <w:trHeight w:val="70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498" w:rsidRPr="00B45239" w:rsidRDefault="002D2498" w:rsidP="00D71DC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31.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498" w:rsidRPr="00B45239" w:rsidRDefault="002D249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498" w:rsidRPr="00B45239" w:rsidRDefault="002D249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498" w:rsidRPr="00B45239" w:rsidRDefault="002D2498" w:rsidP="003B3ACE">
            <w:pPr>
              <w:jc w:val="center"/>
              <w:rPr>
                <w:color w:val="000000"/>
                <w:sz w:val="20"/>
                <w:szCs w:val="20"/>
              </w:rPr>
            </w:pPr>
            <w:r w:rsidRPr="00B45239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498" w:rsidRPr="00B45239" w:rsidRDefault="002D2498" w:rsidP="003B3ACE">
            <w:pPr>
              <w:jc w:val="center"/>
              <w:rPr>
                <w:color w:val="000000"/>
                <w:sz w:val="20"/>
                <w:szCs w:val="20"/>
              </w:rPr>
            </w:pPr>
            <w:r w:rsidRPr="00B45239">
              <w:rPr>
                <w:color w:val="000000"/>
                <w:sz w:val="20"/>
                <w:szCs w:val="20"/>
              </w:rPr>
              <w:t>40,85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498" w:rsidRPr="00B45239" w:rsidRDefault="002D2498" w:rsidP="003B3ACE">
            <w:pPr>
              <w:jc w:val="center"/>
              <w:rPr>
                <w:color w:val="000000"/>
                <w:sz w:val="20"/>
                <w:szCs w:val="20"/>
              </w:rPr>
            </w:pPr>
            <w:r w:rsidRPr="00B45239">
              <w:rPr>
                <w:color w:val="000000"/>
                <w:sz w:val="20"/>
                <w:szCs w:val="20"/>
              </w:rPr>
              <w:t>35,52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498" w:rsidRPr="00B45239" w:rsidRDefault="002D2498">
            <w:pPr>
              <w:jc w:val="center"/>
              <w:rPr>
                <w:color w:val="000000"/>
                <w:sz w:val="20"/>
                <w:szCs w:val="20"/>
              </w:rPr>
            </w:pPr>
            <w:r w:rsidRPr="00B45239">
              <w:rPr>
                <w:color w:val="000000"/>
                <w:sz w:val="20"/>
                <w:szCs w:val="20"/>
              </w:rPr>
              <w:t>54,90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498" w:rsidRPr="00B45239" w:rsidRDefault="001D1E33">
            <w:pPr>
              <w:jc w:val="center"/>
              <w:rPr>
                <w:color w:val="000000"/>
                <w:sz w:val="20"/>
                <w:szCs w:val="20"/>
              </w:rPr>
            </w:pPr>
            <w:r w:rsidRPr="00B45239">
              <w:rPr>
                <w:color w:val="000000"/>
                <w:sz w:val="20"/>
                <w:szCs w:val="20"/>
              </w:rPr>
              <w:t>55,21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498" w:rsidRPr="00B45239" w:rsidRDefault="002D2498" w:rsidP="001D1E33">
            <w:pPr>
              <w:jc w:val="center"/>
              <w:rPr>
                <w:color w:val="000000"/>
                <w:sz w:val="20"/>
                <w:szCs w:val="20"/>
              </w:rPr>
            </w:pPr>
            <w:r w:rsidRPr="00B45239">
              <w:rPr>
                <w:color w:val="000000"/>
                <w:sz w:val="20"/>
                <w:szCs w:val="20"/>
              </w:rPr>
              <w:t>55,</w:t>
            </w:r>
            <w:r w:rsidR="001D1E33" w:rsidRPr="00B45239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498" w:rsidRPr="00B45239" w:rsidRDefault="002D2498">
            <w:pPr>
              <w:jc w:val="center"/>
              <w:rPr>
                <w:color w:val="000000"/>
                <w:sz w:val="20"/>
                <w:szCs w:val="20"/>
              </w:rPr>
            </w:pPr>
            <w:r w:rsidRPr="00B45239">
              <w:rPr>
                <w:color w:val="000000"/>
                <w:sz w:val="20"/>
                <w:szCs w:val="20"/>
              </w:rPr>
              <w:t>67,21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498" w:rsidRPr="00B45239" w:rsidRDefault="002D2498" w:rsidP="007F4EF7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57F1B" w:rsidRPr="00B45239" w:rsidTr="00D74DC6">
        <w:trPr>
          <w:trHeight w:val="423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022E8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32.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года, по полной учетной стоимости)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color w:val="000000"/>
                <w:sz w:val="20"/>
                <w:szCs w:val="20"/>
              </w:rPr>
            </w:pPr>
            <w:r w:rsidRPr="00B4523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color w:val="000000"/>
                <w:sz w:val="20"/>
                <w:szCs w:val="20"/>
              </w:rPr>
            </w:pPr>
            <w:r w:rsidRPr="00B4523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</w:pPr>
            <w:r w:rsidRPr="00B4523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2D2498" w:rsidP="00C8663E">
            <w:pPr>
              <w:jc w:val="center"/>
            </w:pPr>
            <w:r w:rsidRPr="00B45239">
              <w:rPr>
                <w:sz w:val="20"/>
                <w:szCs w:val="20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C8663E">
            <w:pPr>
              <w:jc w:val="center"/>
            </w:pPr>
            <w:r w:rsidRPr="00B45239">
              <w:rPr>
                <w:sz w:val="20"/>
                <w:szCs w:val="20"/>
              </w:rPr>
              <w:t>0,000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C8663E">
            <w:pPr>
              <w:jc w:val="center"/>
            </w:pPr>
            <w:r w:rsidRPr="00B45239">
              <w:rPr>
                <w:sz w:val="20"/>
                <w:szCs w:val="20"/>
              </w:rPr>
              <w:t>0,000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C8663E">
            <w:pPr>
              <w:jc w:val="center"/>
            </w:pPr>
            <w:r w:rsidRPr="00B45239">
              <w:rPr>
                <w:sz w:val="20"/>
                <w:szCs w:val="20"/>
              </w:rPr>
              <w:t>0,000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1B" w:rsidRPr="00B45239" w:rsidRDefault="00857F1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76CD" w:rsidRPr="00B45239" w:rsidTr="00D74DC6">
        <w:trPr>
          <w:cantSplit/>
          <w:trHeight w:val="69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6CD" w:rsidRPr="00B45239" w:rsidRDefault="00C876CD" w:rsidP="00022E83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33.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6CD" w:rsidRPr="00B45239" w:rsidRDefault="00C876C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Объем незавершенного в установленные сроки строительства, осуществляемого за счет средств бюджета городского округа, муниципального округа и муниципального района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6CD" w:rsidRPr="00B45239" w:rsidRDefault="00C876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6CD" w:rsidRPr="00B45239" w:rsidRDefault="00C876CD" w:rsidP="003B3ACE">
            <w:pPr>
              <w:jc w:val="center"/>
              <w:rPr>
                <w:color w:val="000000"/>
                <w:sz w:val="20"/>
                <w:szCs w:val="20"/>
              </w:rPr>
            </w:pPr>
            <w:r w:rsidRPr="00B45239">
              <w:rPr>
                <w:color w:val="000000"/>
                <w:sz w:val="20"/>
                <w:szCs w:val="20"/>
              </w:rPr>
              <w:t>942 528,40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6CD" w:rsidRPr="00B45239" w:rsidRDefault="00C876CD" w:rsidP="003B3ACE">
            <w:pPr>
              <w:jc w:val="center"/>
              <w:rPr>
                <w:color w:val="000000"/>
                <w:sz w:val="20"/>
                <w:szCs w:val="20"/>
              </w:rPr>
            </w:pPr>
            <w:r w:rsidRPr="00B45239">
              <w:rPr>
                <w:color w:val="000000"/>
                <w:sz w:val="20"/>
                <w:szCs w:val="20"/>
              </w:rPr>
              <w:t>1 302 107,00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6CD" w:rsidRPr="00B45239" w:rsidRDefault="00C876CD" w:rsidP="003B3ACE">
            <w:pPr>
              <w:jc w:val="center"/>
              <w:rPr>
                <w:sz w:val="20"/>
              </w:rPr>
            </w:pPr>
            <w:r w:rsidRPr="00B45239">
              <w:rPr>
                <w:sz w:val="20"/>
              </w:rPr>
              <w:t>1 669 555,00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76CD" w:rsidRPr="00B45239" w:rsidRDefault="00C876C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76CD" w:rsidRPr="00B45239" w:rsidRDefault="00C876CD">
            <w:pPr>
              <w:jc w:val="center"/>
              <w:rPr>
                <w:color w:val="000000"/>
                <w:sz w:val="20"/>
                <w:szCs w:val="20"/>
              </w:rPr>
            </w:pPr>
            <w:r w:rsidRPr="00B45239">
              <w:rPr>
                <w:color w:val="000000"/>
                <w:sz w:val="20"/>
                <w:szCs w:val="20"/>
              </w:rPr>
              <w:t>1 321 083,20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76CD" w:rsidRPr="00B45239" w:rsidRDefault="00C876C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76CD" w:rsidRPr="00B45239" w:rsidRDefault="00C876CD">
            <w:pPr>
              <w:jc w:val="center"/>
              <w:rPr>
                <w:color w:val="000000"/>
                <w:sz w:val="20"/>
                <w:szCs w:val="20"/>
              </w:rPr>
            </w:pPr>
            <w:r w:rsidRPr="00B45239">
              <w:rPr>
                <w:color w:val="000000"/>
                <w:sz w:val="20"/>
                <w:szCs w:val="20"/>
              </w:rPr>
              <w:t>1 120 120,49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76CD" w:rsidRPr="00B45239" w:rsidRDefault="00C876C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76CD" w:rsidRPr="00B45239" w:rsidRDefault="00C876CD">
            <w:pPr>
              <w:jc w:val="center"/>
              <w:rPr>
                <w:color w:val="000000"/>
                <w:sz w:val="20"/>
                <w:szCs w:val="20"/>
              </w:rPr>
            </w:pPr>
            <w:r w:rsidRPr="00B45239">
              <w:rPr>
                <w:color w:val="000000"/>
                <w:sz w:val="20"/>
                <w:szCs w:val="20"/>
              </w:rPr>
              <w:t>829 134,09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76CD" w:rsidRPr="00B45239" w:rsidRDefault="00C876C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76CD" w:rsidRPr="00B45239" w:rsidRDefault="00C876CD">
            <w:pPr>
              <w:jc w:val="center"/>
              <w:rPr>
                <w:color w:val="000000"/>
                <w:sz w:val="20"/>
                <w:szCs w:val="20"/>
              </w:rPr>
            </w:pPr>
            <w:r w:rsidRPr="00B45239">
              <w:rPr>
                <w:color w:val="000000"/>
                <w:sz w:val="20"/>
                <w:szCs w:val="20"/>
              </w:rPr>
              <w:t>781 417,10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76CD" w:rsidRPr="00B45239" w:rsidRDefault="00C876CD" w:rsidP="00035211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57F1B" w:rsidRPr="00B45239" w:rsidTr="00D74DC6">
        <w:trPr>
          <w:trHeight w:val="11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022E8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34.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color w:val="000000"/>
                <w:sz w:val="20"/>
                <w:szCs w:val="20"/>
              </w:rPr>
            </w:pPr>
            <w:r w:rsidRPr="00B4523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color w:val="000000"/>
                <w:sz w:val="20"/>
                <w:szCs w:val="20"/>
              </w:rPr>
            </w:pPr>
            <w:r w:rsidRPr="00B4523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F1B" w:rsidRPr="00B45239" w:rsidRDefault="00857F1B" w:rsidP="003B3ACE">
            <w:pPr>
              <w:rPr>
                <w:color w:val="000000"/>
                <w:sz w:val="20"/>
                <w:szCs w:val="20"/>
              </w:rPr>
            </w:pPr>
          </w:p>
          <w:p w:rsidR="00C51F36" w:rsidRPr="00B45239" w:rsidRDefault="00C51F36" w:rsidP="003B3AC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57F1B" w:rsidRPr="00B45239" w:rsidRDefault="00857F1B" w:rsidP="003B3ACE">
            <w:pPr>
              <w:jc w:val="center"/>
            </w:pPr>
            <w:r w:rsidRPr="00B4523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F36" w:rsidRPr="00B45239" w:rsidRDefault="00C51F36" w:rsidP="00766CB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51F36" w:rsidRPr="00B45239" w:rsidRDefault="00C51F36" w:rsidP="00766CB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57F1B" w:rsidRPr="00B45239" w:rsidRDefault="00F161F7" w:rsidP="00766CBB">
            <w:pPr>
              <w:jc w:val="center"/>
            </w:pPr>
            <w:r w:rsidRPr="00B4523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F1B" w:rsidRPr="00B45239" w:rsidRDefault="00857F1B" w:rsidP="00766CBB">
            <w:pPr>
              <w:jc w:val="center"/>
              <w:rPr>
                <w:sz w:val="20"/>
                <w:szCs w:val="20"/>
              </w:rPr>
            </w:pPr>
          </w:p>
          <w:p w:rsidR="00C51F36" w:rsidRPr="00B45239" w:rsidRDefault="00C51F36" w:rsidP="00766CBB">
            <w:pPr>
              <w:jc w:val="center"/>
              <w:rPr>
                <w:sz w:val="20"/>
                <w:szCs w:val="20"/>
              </w:rPr>
            </w:pPr>
          </w:p>
          <w:p w:rsidR="00857F1B" w:rsidRPr="00B45239" w:rsidRDefault="00857F1B" w:rsidP="00C51F36">
            <w:pPr>
              <w:jc w:val="center"/>
            </w:pPr>
            <w:r w:rsidRPr="00B45239">
              <w:rPr>
                <w:sz w:val="20"/>
                <w:szCs w:val="20"/>
              </w:rPr>
              <w:t>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F1B" w:rsidRPr="00B45239" w:rsidRDefault="00857F1B" w:rsidP="00766CBB">
            <w:pPr>
              <w:jc w:val="center"/>
              <w:rPr>
                <w:sz w:val="20"/>
                <w:szCs w:val="20"/>
              </w:rPr>
            </w:pPr>
          </w:p>
          <w:p w:rsidR="00C51F36" w:rsidRPr="00B45239" w:rsidRDefault="00C51F36" w:rsidP="00766CBB">
            <w:pPr>
              <w:jc w:val="center"/>
              <w:rPr>
                <w:sz w:val="20"/>
                <w:szCs w:val="20"/>
              </w:rPr>
            </w:pPr>
          </w:p>
          <w:p w:rsidR="00857F1B" w:rsidRPr="00B45239" w:rsidRDefault="00857F1B" w:rsidP="00766CBB">
            <w:pPr>
              <w:jc w:val="center"/>
            </w:pPr>
            <w:r w:rsidRPr="00B45239"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F1B" w:rsidRPr="00B45239" w:rsidRDefault="00857F1B" w:rsidP="00766CBB">
            <w:pPr>
              <w:jc w:val="center"/>
              <w:rPr>
                <w:sz w:val="20"/>
                <w:szCs w:val="20"/>
              </w:rPr>
            </w:pPr>
          </w:p>
          <w:p w:rsidR="00C51F36" w:rsidRPr="00B45239" w:rsidRDefault="00C51F36" w:rsidP="00766CBB">
            <w:pPr>
              <w:jc w:val="center"/>
              <w:rPr>
                <w:sz w:val="20"/>
                <w:szCs w:val="20"/>
              </w:rPr>
            </w:pPr>
          </w:p>
          <w:p w:rsidR="00857F1B" w:rsidRPr="00B45239" w:rsidRDefault="00857F1B" w:rsidP="00766CBB">
            <w:pPr>
              <w:jc w:val="center"/>
            </w:pPr>
            <w:r w:rsidRPr="00B45239">
              <w:rPr>
                <w:sz w:val="20"/>
                <w:szCs w:val="20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7F4EF7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E1101E" w:rsidRPr="00B45239" w:rsidTr="00D74DC6">
        <w:trPr>
          <w:trHeight w:val="68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1E" w:rsidRPr="00B45239" w:rsidRDefault="00E1101E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35.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1E" w:rsidRPr="00B45239" w:rsidRDefault="00E1101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1E" w:rsidRPr="00B45239" w:rsidRDefault="00E1101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01E" w:rsidRPr="00B45239" w:rsidRDefault="00E1101E" w:rsidP="003B3ACE">
            <w:pPr>
              <w:jc w:val="center"/>
              <w:rPr>
                <w:color w:val="000000"/>
                <w:sz w:val="20"/>
                <w:szCs w:val="20"/>
              </w:rPr>
            </w:pPr>
            <w:r w:rsidRPr="00B45239">
              <w:rPr>
                <w:color w:val="000000"/>
                <w:sz w:val="20"/>
                <w:szCs w:val="20"/>
              </w:rPr>
              <w:t>1327,62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01E" w:rsidRPr="00B45239" w:rsidRDefault="00E1101E" w:rsidP="003B3ACE">
            <w:pPr>
              <w:jc w:val="center"/>
              <w:rPr>
                <w:color w:val="000000"/>
                <w:sz w:val="20"/>
                <w:szCs w:val="20"/>
              </w:rPr>
            </w:pPr>
            <w:r w:rsidRPr="00B45239">
              <w:rPr>
                <w:color w:val="000000"/>
                <w:sz w:val="20"/>
                <w:szCs w:val="20"/>
              </w:rPr>
              <w:t>1508,07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01E" w:rsidRPr="00B45239" w:rsidRDefault="00E1101E" w:rsidP="003B3ACE">
            <w:pPr>
              <w:jc w:val="center"/>
              <w:rPr>
                <w:color w:val="000000"/>
                <w:sz w:val="20"/>
                <w:szCs w:val="20"/>
              </w:rPr>
            </w:pPr>
            <w:r w:rsidRPr="00B45239">
              <w:rPr>
                <w:color w:val="000000"/>
                <w:sz w:val="20"/>
                <w:szCs w:val="20"/>
              </w:rPr>
              <w:t>1 926,61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01E" w:rsidRPr="00B45239" w:rsidRDefault="00E1101E" w:rsidP="00D735EB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E1101E" w:rsidRPr="00B45239" w:rsidRDefault="00E1101E" w:rsidP="00D735EB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01E" w:rsidRPr="00B45239" w:rsidRDefault="00E1101E" w:rsidP="00D735EB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E1101E" w:rsidRPr="00B45239" w:rsidRDefault="00E1101E" w:rsidP="00D735EB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01E" w:rsidRPr="00B45239" w:rsidRDefault="00E1101E" w:rsidP="00D735EB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E1101E" w:rsidRPr="00B45239" w:rsidRDefault="00E1101E" w:rsidP="00D735EB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01E" w:rsidRPr="00B45239" w:rsidRDefault="00E1101E" w:rsidP="00D735EB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E1101E" w:rsidRPr="00B45239" w:rsidRDefault="00E1101E" w:rsidP="00D735EB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01E" w:rsidRPr="00B45239" w:rsidRDefault="00E1101E" w:rsidP="007F4EF7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57F1B" w:rsidRPr="00B45239" w:rsidTr="00D74DC6">
        <w:trPr>
          <w:trHeight w:val="712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B72AF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36.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A5412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Наличие в городском округе, муниципальном округе и муниципальном районе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1-да/0-нет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color w:val="000000"/>
                <w:sz w:val="20"/>
                <w:szCs w:val="16"/>
              </w:rPr>
            </w:pPr>
            <w:r w:rsidRPr="00B45239">
              <w:rPr>
                <w:color w:val="000000"/>
                <w:sz w:val="20"/>
                <w:szCs w:val="16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color w:val="000000"/>
                <w:sz w:val="20"/>
                <w:szCs w:val="16"/>
              </w:rPr>
            </w:pPr>
            <w:r w:rsidRPr="00B45239">
              <w:rPr>
                <w:color w:val="000000"/>
                <w:sz w:val="20"/>
                <w:szCs w:val="16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F1B" w:rsidRPr="00B45239" w:rsidRDefault="00857F1B" w:rsidP="003B3ACE">
            <w:pPr>
              <w:jc w:val="center"/>
              <w:rPr>
                <w:color w:val="000000"/>
                <w:sz w:val="20"/>
                <w:szCs w:val="16"/>
              </w:rPr>
            </w:pPr>
          </w:p>
          <w:p w:rsidR="00857F1B" w:rsidRPr="00B45239" w:rsidRDefault="00857F1B" w:rsidP="003B3ACE">
            <w:pPr>
              <w:jc w:val="center"/>
            </w:pPr>
            <w:r w:rsidRPr="00B45239">
              <w:rPr>
                <w:color w:val="000000"/>
                <w:sz w:val="20"/>
                <w:szCs w:val="16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D13" w:rsidRPr="00B45239" w:rsidRDefault="00890D13" w:rsidP="00863AB0">
            <w:pPr>
              <w:jc w:val="center"/>
              <w:rPr>
                <w:color w:val="000000"/>
                <w:sz w:val="20"/>
                <w:szCs w:val="16"/>
              </w:rPr>
            </w:pPr>
          </w:p>
          <w:p w:rsidR="00857F1B" w:rsidRPr="00B45239" w:rsidRDefault="00890D13" w:rsidP="00863AB0">
            <w:pPr>
              <w:jc w:val="center"/>
            </w:pPr>
            <w:r w:rsidRPr="00B45239">
              <w:rPr>
                <w:color w:val="000000"/>
                <w:sz w:val="20"/>
                <w:szCs w:val="16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F1B" w:rsidRPr="00B45239" w:rsidRDefault="00857F1B" w:rsidP="00863AB0">
            <w:pPr>
              <w:jc w:val="center"/>
              <w:rPr>
                <w:sz w:val="20"/>
                <w:szCs w:val="16"/>
              </w:rPr>
            </w:pPr>
          </w:p>
          <w:p w:rsidR="00857F1B" w:rsidRPr="00B45239" w:rsidRDefault="00857F1B" w:rsidP="00863AB0">
            <w:pPr>
              <w:jc w:val="center"/>
            </w:pPr>
            <w:r w:rsidRPr="00B45239">
              <w:rPr>
                <w:sz w:val="20"/>
                <w:szCs w:val="16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F1B" w:rsidRPr="00B45239" w:rsidRDefault="00857F1B" w:rsidP="00863AB0">
            <w:pPr>
              <w:jc w:val="center"/>
              <w:rPr>
                <w:sz w:val="20"/>
                <w:szCs w:val="16"/>
              </w:rPr>
            </w:pPr>
          </w:p>
          <w:p w:rsidR="00857F1B" w:rsidRPr="00B45239" w:rsidRDefault="00857F1B" w:rsidP="00863AB0">
            <w:pPr>
              <w:jc w:val="center"/>
              <w:rPr>
                <w:sz w:val="20"/>
                <w:szCs w:val="16"/>
              </w:rPr>
            </w:pPr>
            <w:r w:rsidRPr="00B45239">
              <w:rPr>
                <w:sz w:val="20"/>
                <w:szCs w:val="16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F1B" w:rsidRPr="00B45239" w:rsidRDefault="00857F1B" w:rsidP="00863AB0">
            <w:pPr>
              <w:jc w:val="center"/>
              <w:rPr>
                <w:sz w:val="20"/>
                <w:szCs w:val="16"/>
              </w:rPr>
            </w:pPr>
          </w:p>
          <w:p w:rsidR="00857F1B" w:rsidRPr="00B45239" w:rsidRDefault="00857F1B" w:rsidP="00863AB0">
            <w:pPr>
              <w:jc w:val="center"/>
              <w:rPr>
                <w:sz w:val="20"/>
                <w:szCs w:val="16"/>
              </w:rPr>
            </w:pPr>
            <w:r w:rsidRPr="00B45239">
              <w:rPr>
                <w:sz w:val="20"/>
                <w:szCs w:val="16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7F4EF7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57F1B" w:rsidRPr="00B45239" w:rsidTr="00D74DC6">
        <w:trPr>
          <w:trHeight w:val="28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B72AF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37.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F1B" w:rsidRPr="00B45239" w:rsidRDefault="00857F1B" w:rsidP="008E41A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8E41A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процентов от числа опрошенных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73,3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80,3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79,1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F950AE" w:rsidP="002F21FB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80,7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2F21FB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2F21FB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7F4EF7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7F4EF7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57F1B" w:rsidRPr="00B45239" w:rsidTr="00D74DC6">
        <w:trPr>
          <w:trHeight w:val="418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B72AF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F1B" w:rsidRPr="00B45239" w:rsidRDefault="00857F1B" w:rsidP="008E41A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Удовлетворенность населения организацией транспортного обслуживания в муниципальном образовании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8E41A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процентов от числа опрошенных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48,9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73,3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78,1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B562F" w:rsidP="002F21FB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71,7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2F21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2F21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7F4EF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57F1B" w:rsidRPr="00B45239" w:rsidTr="00D74DC6">
        <w:trPr>
          <w:trHeight w:val="38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1B" w:rsidRPr="00B45239" w:rsidRDefault="00857F1B" w:rsidP="00B72AF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4235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Удовлетворенность населения качеством автомобильных дорог в муниципальном образовании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8E41A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процентов от числа опрошенных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36,8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34,8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32,4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F950AE" w:rsidP="002F21FB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41,1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2F21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2F21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7F4EF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57F1B" w:rsidRPr="00B45239" w:rsidTr="00D74DC6">
        <w:trPr>
          <w:trHeight w:val="13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1B" w:rsidRPr="00B45239" w:rsidRDefault="00857F1B" w:rsidP="00B72AF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4235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Удовлетворенность населения жилищно-коммунальными услугами: уровнем организации теплоснабжения (снабжения населения топливом), водоснабжения (водоотведения), электроснабжения, газоснабжения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8E41A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процентов от числа опрошенных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84,7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90,0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88,0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F950AE" w:rsidP="002F21FB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89,5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2F21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2F21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7F4EF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57F1B" w:rsidRPr="00B45239" w:rsidTr="00D74DC6">
        <w:trPr>
          <w:trHeight w:val="7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1B" w:rsidRPr="00B45239" w:rsidRDefault="00857F1B" w:rsidP="00B72AF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1B" w:rsidRPr="00B45239" w:rsidRDefault="00857F1B" w:rsidP="004235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уровнем организации теплоснабжения (снабжения населения топливом)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1B" w:rsidRPr="00B45239" w:rsidRDefault="00857F1B" w:rsidP="008E41A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процентов от числа опрошенных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83,4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85,8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80,7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1C5044" w:rsidP="002F21FB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85,9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2F21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2F21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7F4EF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1B" w:rsidRPr="00B45239" w:rsidRDefault="00857F1B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57F1B" w:rsidRPr="00B45239" w:rsidTr="00D74DC6">
        <w:trPr>
          <w:trHeight w:val="138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1B" w:rsidRPr="00B45239" w:rsidRDefault="00857F1B" w:rsidP="00B72AF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1B" w:rsidRPr="00B45239" w:rsidRDefault="00857F1B" w:rsidP="004235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уровнем организации водоснабжения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1B" w:rsidRPr="00B45239" w:rsidRDefault="00857F1B" w:rsidP="008E41A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процентов от числа опрошенных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78,3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87,0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85,1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1C5044" w:rsidP="002F21FB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85,7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2F21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2F21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7F4EF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1B" w:rsidRPr="00B45239" w:rsidRDefault="00857F1B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57F1B" w:rsidRPr="00B45239" w:rsidTr="00D74DC6">
        <w:trPr>
          <w:trHeight w:val="13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1B" w:rsidRPr="00B45239" w:rsidRDefault="00857F1B" w:rsidP="00B72AF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1B" w:rsidRPr="00B45239" w:rsidRDefault="00857F1B" w:rsidP="004235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уровнем организации электроснабжения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1B" w:rsidRPr="00B45239" w:rsidRDefault="00857F1B" w:rsidP="008E41A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процентов от числа опрошенных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90,7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93,3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90,3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1C5044" w:rsidP="002F21FB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94,7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2F21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2F21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7F4EF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1B" w:rsidRPr="00B45239" w:rsidRDefault="00857F1B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57F1B" w:rsidRPr="00B45239" w:rsidTr="00D74DC6">
        <w:trPr>
          <w:trHeight w:val="13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1B" w:rsidRPr="00B45239" w:rsidRDefault="00857F1B" w:rsidP="00B72AF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1B" w:rsidRPr="00B45239" w:rsidRDefault="00857F1B" w:rsidP="004235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уровнем организации газоснабжения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1B" w:rsidRPr="00B45239" w:rsidRDefault="00857F1B" w:rsidP="008E41A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процентов от числа опрошенных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95,4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98,8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97,3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1C5044" w:rsidP="002F21FB">
            <w:pPr>
              <w:jc w:val="center"/>
              <w:rPr>
                <w:sz w:val="20"/>
                <w:szCs w:val="20"/>
              </w:rPr>
            </w:pPr>
            <w:r w:rsidRPr="00B45239">
              <w:rPr>
                <w:sz w:val="20"/>
                <w:szCs w:val="20"/>
              </w:rPr>
              <w:t>98,2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2F21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2F21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7F4EF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F1B" w:rsidRPr="00B45239" w:rsidRDefault="00857F1B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A1C40" w:rsidRPr="00B45239" w:rsidTr="00D74DC6">
        <w:trPr>
          <w:trHeight w:val="63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40" w:rsidRPr="00B45239" w:rsidRDefault="008A1C40" w:rsidP="00D4593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38.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40" w:rsidRPr="00B45239" w:rsidRDefault="008A1C40" w:rsidP="004235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40" w:rsidRPr="00B45239" w:rsidRDefault="008A1C40" w:rsidP="008E41A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тыс. человек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C40" w:rsidRPr="00B45239" w:rsidRDefault="008A1C40" w:rsidP="003B3ACE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471,579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C40" w:rsidRPr="00B45239" w:rsidRDefault="008A1C40" w:rsidP="003B3ACE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467,183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C40" w:rsidRPr="00B45239" w:rsidRDefault="008A1C40" w:rsidP="003B3ACE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  <w:r w:rsidRPr="00B45239">
              <w:rPr>
                <w:rStyle w:val="FontStyle31"/>
                <w:sz w:val="20"/>
                <w:szCs w:val="20"/>
              </w:rPr>
              <w:t>465,757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C40" w:rsidRPr="00B45239" w:rsidRDefault="008A1C40" w:rsidP="00171E04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8A1C40" w:rsidRPr="00B45239" w:rsidRDefault="008A1C40" w:rsidP="00171E04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C40" w:rsidRPr="00B45239" w:rsidRDefault="008A1C40" w:rsidP="00171E04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8A1C40" w:rsidRPr="00B45239" w:rsidRDefault="008A1C40" w:rsidP="00171E04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C40" w:rsidRPr="00B45239" w:rsidRDefault="008A1C40" w:rsidP="00171E04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8A1C40" w:rsidRPr="00B45239" w:rsidRDefault="008A1C40" w:rsidP="00171E04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C40" w:rsidRPr="00B45239" w:rsidRDefault="008A1C40" w:rsidP="00171E04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8A1C40" w:rsidRPr="00B45239" w:rsidRDefault="008A1C40" w:rsidP="00171E04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40" w:rsidRPr="00B45239" w:rsidRDefault="008A1C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76674B" w:rsidRPr="00B45239" w:rsidTr="00D74DC6">
        <w:trPr>
          <w:trHeight w:val="109"/>
        </w:trPr>
        <w:tc>
          <w:tcPr>
            <w:tcW w:w="159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74B" w:rsidRPr="00B45239" w:rsidRDefault="0076674B" w:rsidP="008E41A7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IX. Энергосбережение и повышение энергетической эффективности</w:t>
            </w:r>
          </w:p>
        </w:tc>
      </w:tr>
      <w:tr w:rsidR="0076674B" w:rsidRPr="00B45239" w:rsidTr="00D74DC6">
        <w:trPr>
          <w:trHeight w:val="22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74B" w:rsidRPr="00B45239" w:rsidRDefault="0076674B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39.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74B" w:rsidRPr="00B45239" w:rsidRDefault="0076674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74B" w:rsidRPr="00B45239" w:rsidRDefault="0076674B" w:rsidP="008E41A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74B" w:rsidRPr="00B45239" w:rsidRDefault="007667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74B" w:rsidRPr="00B45239" w:rsidRDefault="007667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74B" w:rsidRPr="00B45239" w:rsidRDefault="007667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74B" w:rsidRPr="00B45239" w:rsidRDefault="007667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74B" w:rsidRPr="00B45239" w:rsidRDefault="007667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74B" w:rsidRPr="00B45239" w:rsidRDefault="007667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74B" w:rsidRPr="00B45239" w:rsidRDefault="007667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74B" w:rsidRPr="00B45239" w:rsidRDefault="0076674B" w:rsidP="007F4EF7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6D16ED" w:rsidRPr="00B45239" w:rsidTr="00D74DC6">
        <w:trPr>
          <w:trHeight w:val="37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D" w:rsidRPr="00B45239" w:rsidRDefault="006D16ED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ED" w:rsidRPr="00B45239" w:rsidRDefault="006D16E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электрическая энергия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ED" w:rsidRPr="00B45239" w:rsidRDefault="006D16E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кВт</w:t>
            </w:r>
            <w:proofErr w:type="gramStart"/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ч</w:t>
            </w:r>
            <w:proofErr w:type="gramEnd"/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на 1 проживающего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6ED" w:rsidRPr="00B45239" w:rsidRDefault="006D16ED" w:rsidP="003B3ACE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846,14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6ED" w:rsidRPr="00B45239" w:rsidRDefault="006D16ED" w:rsidP="003B3ACE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817,38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6ED" w:rsidRPr="00B45239" w:rsidRDefault="006D16ED" w:rsidP="003B3ACE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816,35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6ED" w:rsidRPr="00B45239" w:rsidRDefault="006D16ED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831,72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6ED" w:rsidRPr="00B45239" w:rsidRDefault="006D16ED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831,74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6ED" w:rsidRPr="00B45239" w:rsidRDefault="006D16ED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831,74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6ED" w:rsidRPr="00B45239" w:rsidRDefault="006D16ED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831,74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ED" w:rsidRPr="00B45239" w:rsidRDefault="006D16ED" w:rsidP="007F4EF7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D16ED" w:rsidRPr="00B45239" w:rsidTr="00D74DC6">
        <w:trPr>
          <w:trHeight w:val="64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D" w:rsidRPr="00B45239" w:rsidRDefault="006D16ED" w:rsidP="00B72AF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ED" w:rsidRPr="00B45239" w:rsidRDefault="006D16E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тепловая энергия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ED" w:rsidRPr="00B45239" w:rsidRDefault="006D16E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Гкал на 1 кв. метр общей площади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6ED" w:rsidRPr="00B45239" w:rsidRDefault="006D16ED" w:rsidP="003B3ACE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0,17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6ED" w:rsidRPr="00B45239" w:rsidRDefault="006D16ED" w:rsidP="003B3ACE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0,17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6ED" w:rsidRPr="00B45239" w:rsidRDefault="006D16ED" w:rsidP="003B3ACE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0,17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ED" w:rsidRPr="00B45239" w:rsidRDefault="006D16ED" w:rsidP="006D16ED">
            <w:pPr>
              <w:jc w:val="center"/>
              <w:rPr>
                <w:bCs/>
                <w:sz w:val="20"/>
                <w:szCs w:val="20"/>
              </w:rPr>
            </w:pPr>
          </w:p>
          <w:p w:rsidR="006D16ED" w:rsidRPr="00B45239" w:rsidRDefault="006D16ED" w:rsidP="006D16ED">
            <w:pPr>
              <w:jc w:val="center"/>
            </w:pPr>
            <w:r w:rsidRPr="00B45239">
              <w:rPr>
                <w:bCs/>
                <w:sz w:val="20"/>
                <w:szCs w:val="20"/>
              </w:rPr>
              <w:t>0,17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ED" w:rsidRPr="00B45239" w:rsidRDefault="006D16ED" w:rsidP="006D16ED">
            <w:pPr>
              <w:jc w:val="center"/>
              <w:rPr>
                <w:bCs/>
                <w:sz w:val="20"/>
                <w:szCs w:val="20"/>
              </w:rPr>
            </w:pPr>
          </w:p>
          <w:p w:rsidR="006D16ED" w:rsidRPr="00B45239" w:rsidRDefault="006D16ED" w:rsidP="006D16ED">
            <w:pPr>
              <w:jc w:val="center"/>
            </w:pPr>
            <w:r w:rsidRPr="00B45239">
              <w:rPr>
                <w:bCs/>
                <w:sz w:val="20"/>
                <w:szCs w:val="20"/>
              </w:rPr>
              <w:t>0,18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6ED" w:rsidRPr="00B45239" w:rsidRDefault="009759EA" w:rsidP="009759EA">
            <w:pPr>
              <w:jc w:val="center"/>
            </w:pPr>
            <w:r w:rsidRPr="00B45239">
              <w:rPr>
                <w:bCs/>
                <w:sz w:val="20"/>
                <w:szCs w:val="20"/>
              </w:rPr>
              <w:t>0,18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6ED" w:rsidRPr="00B45239" w:rsidRDefault="006D16ED" w:rsidP="006D16ED">
            <w:pPr>
              <w:jc w:val="center"/>
              <w:rPr>
                <w:bCs/>
                <w:sz w:val="20"/>
                <w:szCs w:val="20"/>
              </w:rPr>
            </w:pPr>
          </w:p>
          <w:p w:rsidR="006D16ED" w:rsidRPr="00B45239" w:rsidRDefault="006D16ED" w:rsidP="009759EA">
            <w:pPr>
              <w:jc w:val="center"/>
            </w:pPr>
            <w:r w:rsidRPr="00B45239">
              <w:rPr>
                <w:bCs/>
                <w:sz w:val="20"/>
                <w:szCs w:val="20"/>
              </w:rPr>
              <w:t>0,1</w:t>
            </w:r>
            <w:r w:rsidR="009759EA" w:rsidRPr="00B45239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ED" w:rsidRPr="00B45239" w:rsidRDefault="006D16ED" w:rsidP="007F4EF7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6D16ED" w:rsidRPr="00B45239" w:rsidTr="00D74DC6">
        <w:trPr>
          <w:trHeight w:val="526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D" w:rsidRPr="00B45239" w:rsidRDefault="006D16ED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ED" w:rsidRPr="00B45239" w:rsidRDefault="006D16E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горячая вода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ED" w:rsidRPr="00B45239" w:rsidRDefault="006D16E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куб. метров на 1 </w:t>
            </w:r>
            <w:proofErr w:type="gramStart"/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проживающего</w:t>
            </w:r>
            <w:proofErr w:type="gram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6ED" w:rsidRPr="00B45239" w:rsidRDefault="006D16ED" w:rsidP="003B3ACE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12,72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6ED" w:rsidRPr="00B45239" w:rsidRDefault="006D16ED" w:rsidP="003B3ACE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12,59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6ED" w:rsidRPr="00B45239" w:rsidRDefault="006D16ED" w:rsidP="003B3AC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239">
              <w:rPr>
                <w:rFonts w:eastAsia="Times New Roman" w:cs="Times New Roman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6ED" w:rsidRPr="00B45239" w:rsidRDefault="006D16ED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13,15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6ED" w:rsidRPr="00B45239" w:rsidRDefault="006D16ED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13,05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6ED" w:rsidRPr="00B45239" w:rsidRDefault="006D16ED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13,07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6ED" w:rsidRPr="00B45239" w:rsidRDefault="006D16ED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13,07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ED" w:rsidRPr="00B45239" w:rsidRDefault="006D16ED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D16ED" w:rsidRPr="00B45239" w:rsidTr="00D74DC6">
        <w:trPr>
          <w:trHeight w:val="462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D" w:rsidRPr="00B45239" w:rsidRDefault="006D16ED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ED" w:rsidRPr="00B45239" w:rsidRDefault="006D16E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холодная вода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ED" w:rsidRPr="00B45239" w:rsidRDefault="006D16E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куб. метров на 1 </w:t>
            </w:r>
            <w:proofErr w:type="gramStart"/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проживающего</w:t>
            </w:r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6ED" w:rsidRPr="00B45239" w:rsidRDefault="006D16ED" w:rsidP="003B3ACE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49,10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6ED" w:rsidRPr="00B45239" w:rsidRDefault="006D16ED" w:rsidP="003B3ACE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59,14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6ED" w:rsidRPr="00B45239" w:rsidRDefault="006D16ED" w:rsidP="003B3ACE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60,40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6ED" w:rsidRPr="00B45239" w:rsidRDefault="006D16ED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63,13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6ED" w:rsidRPr="00B45239" w:rsidRDefault="006D16ED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63,03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6ED" w:rsidRPr="00B45239" w:rsidRDefault="006D16ED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62,70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6ED" w:rsidRPr="00B45239" w:rsidRDefault="006D16ED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62,70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ED" w:rsidRPr="00B45239" w:rsidRDefault="006D16ED" w:rsidP="007F4EF7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D16ED" w:rsidRPr="00B45239" w:rsidTr="00D74DC6">
        <w:trPr>
          <w:trHeight w:val="58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ED" w:rsidRPr="00B45239" w:rsidRDefault="006D16ED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ED" w:rsidRPr="00B45239" w:rsidRDefault="006D16E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природный газ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ED" w:rsidRPr="00B45239" w:rsidRDefault="006D16E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куб. метров на 1 </w:t>
            </w:r>
            <w:proofErr w:type="gramStart"/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проживающего</w:t>
            </w:r>
            <w:proofErr w:type="gram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6ED" w:rsidRPr="00B45239" w:rsidRDefault="006D16ED" w:rsidP="003B3ACE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257,58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6ED" w:rsidRPr="00B45239" w:rsidRDefault="006D16ED" w:rsidP="003B3ACE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247,71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6ED" w:rsidRPr="00B45239" w:rsidRDefault="006D16ED" w:rsidP="003B3ACE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258,11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6ED" w:rsidRPr="00B45239" w:rsidRDefault="00CC0D1B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258,61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6ED" w:rsidRPr="00B45239" w:rsidRDefault="006D16ED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238,39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6ED" w:rsidRPr="00B45239" w:rsidRDefault="006D16ED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238,39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6ED" w:rsidRPr="00B45239" w:rsidRDefault="006D16ED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238,39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ED" w:rsidRPr="00B45239" w:rsidRDefault="006D16ED" w:rsidP="007F4E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  </w:t>
            </w:r>
          </w:p>
        </w:tc>
      </w:tr>
      <w:tr w:rsidR="00857F1B" w:rsidRPr="00B45239" w:rsidTr="00D74DC6">
        <w:trPr>
          <w:trHeight w:val="56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022E8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40.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Удельная величина потребления энергетических ресурсов муниципальными бюджетными учреждениями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2F21FB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2F21FB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2F21FB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7F4EF7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7F4EF7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A1C40" w:rsidRPr="00B45239" w:rsidTr="00D74DC6">
        <w:trPr>
          <w:trHeight w:val="717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C40" w:rsidRPr="00B45239" w:rsidRDefault="008A1C40" w:rsidP="00D71DC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40" w:rsidRPr="00B45239" w:rsidRDefault="008A1C4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электрическая энергия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40" w:rsidRPr="00B45239" w:rsidRDefault="008A1C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кВт</w:t>
            </w:r>
            <w:proofErr w:type="gramStart"/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ч</w:t>
            </w:r>
            <w:proofErr w:type="gramEnd"/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на 1 проживающего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C40" w:rsidRPr="00B45239" w:rsidRDefault="008A1C40" w:rsidP="003B3ACE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22,89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C40" w:rsidRPr="00B45239" w:rsidRDefault="008A1C40" w:rsidP="003B3ACE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23,02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C40" w:rsidRPr="00B45239" w:rsidRDefault="003923C4" w:rsidP="003B3A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22,79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C40" w:rsidRPr="00B45239" w:rsidRDefault="008A1C40" w:rsidP="00171E04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8A1C40" w:rsidRPr="00B45239" w:rsidRDefault="008A1C40" w:rsidP="00171E04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C40" w:rsidRPr="00B45239" w:rsidRDefault="008A1C40" w:rsidP="00171E04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8A1C40" w:rsidRPr="00B45239" w:rsidRDefault="008A1C40" w:rsidP="00171E04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C40" w:rsidRPr="00B45239" w:rsidRDefault="008A1C40" w:rsidP="00171E04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8A1C40" w:rsidRPr="00B45239" w:rsidRDefault="008A1C40" w:rsidP="00171E04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C40" w:rsidRPr="00B45239" w:rsidRDefault="008A1C40" w:rsidP="00171E04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8A1C40" w:rsidRPr="00B45239" w:rsidRDefault="008A1C40" w:rsidP="00171E04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C40" w:rsidRPr="00B45239" w:rsidRDefault="008A1C40"/>
        </w:tc>
      </w:tr>
      <w:tr w:rsidR="0088712B" w:rsidRPr="00B45239" w:rsidTr="00D74DC6">
        <w:trPr>
          <w:trHeight w:val="69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12B" w:rsidRPr="00B45239" w:rsidRDefault="0088712B" w:rsidP="00D71DC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2B" w:rsidRPr="00B45239" w:rsidRDefault="0088712B" w:rsidP="004235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тепловая энергия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2B" w:rsidRPr="00B45239" w:rsidRDefault="0088712B" w:rsidP="00D229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Гкал на 1 кв. метр общей площади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12B" w:rsidRPr="00B45239" w:rsidRDefault="0088712B" w:rsidP="003B3ACE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0,06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12B" w:rsidRPr="00B45239" w:rsidRDefault="0088712B" w:rsidP="003B3ACE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0,06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12B" w:rsidRPr="00B45239" w:rsidRDefault="0088712B" w:rsidP="003B3ACE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0,06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12B" w:rsidRPr="00B45239" w:rsidRDefault="0088712B" w:rsidP="0088712B">
            <w:pPr>
              <w:jc w:val="center"/>
              <w:rPr>
                <w:bCs/>
                <w:sz w:val="20"/>
                <w:szCs w:val="20"/>
              </w:rPr>
            </w:pPr>
          </w:p>
          <w:p w:rsidR="0088712B" w:rsidRPr="00B45239" w:rsidRDefault="0088712B" w:rsidP="0088712B">
            <w:pPr>
              <w:jc w:val="center"/>
            </w:pPr>
            <w:r w:rsidRPr="00B45239">
              <w:rPr>
                <w:bCs/>
                <w:sz w:val="20"/>
                <w:szCs w:val="20"/>
              </w:rPr>
              <w:t>0,06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12B" w:rsidRPr="00B45239" w:rsidRDefault="0088712B" w:rsidP="0088712B">
            <w:pPr>
              <w:jc w:val="center"/>
              <w:rPr>
                <w:bCs/>
                <w:sz w:val="20"/>
                <w:szCs w:val="20"/>
              </w:rPr>
            </w:pPr>
          </w:p>
          <w:p w:rsidR="0088712B" w:rsidRPr="00B45239" w:rsidRDefault="0088712B" w:rsidP="0088712B">
            <w:pPr>
              <w:jc w:val="center"/>
            </w:pPr>
            <w:r w:rsidRPr="00B45239">
              <w:rPr>
                <w:bCs/>
                <w:sz w:val="20"/>
                <w:szCs w:val="20"/>
              </w:rPr>
              <w:t>0,06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12B" w:rsidRPr="00B45239" w:rsidRDefault="0088712B" w:rsidP="0088712B">
            <w:pPr>
              <w:jc w:val="center"/>
              <w:rPr>
                <w:bCs/>
                <w:sz w:val="20"/>
                <w:szCs w:val="20"/>
              </w:rPr>
            </w:pPr>
          </w:p>
          <w:p w:rsidR="0088712B" w:rsidRPr="00B45239" w:rsidRDefault="0088712B" w:rsidP="0088712B">
            <w:pPr>
              <w:jc w:val="center"/>
            </w:pPr>
            <w:r w:rsidRPr="00B45239">
              <w:rPr>
                <w:bCs/>
                <w:sz w:val="20"/>
                <w:szCs w:val="20"/>
              </w:rPr>
              <w:t>0,06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12B" w:rsidRPr="00B45239" w:rsidRDefault="0088712B" w:rsidP="0088712B">
            <w:pPr>
              <w:jc w:val="center"/>
              <w:rPr>
                <w:bCs/>
                <w:sz w:val="20"/>
                <w:szCs w:val="20"/>
              </w:rPr>
            </w:pPr>
          </w:p>
          <w:p w:rsidR="0088712B" w:rsidRPr="00B45239" w:rsidRDefault="0088712B" w:rsidP="0088712B">
            <w:pPr>
              <w:jc w:val="center"/>
            </w:pPr>
            <w:r w:rsidRPr="00B45239">
              <w:rPr>
                <w:bCs/>
                <w:sz w:val="20"/>
                <w:szCs w:val="20"/>
              </w:rPr>
              <w:t>0,06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2B" w:rsidRPr="00B45239" w:rsidRDefault="0088712B"/>
        </w:tc>
      </w:tr>
      <w:tr w:rsidR="008A1C40" w:rsidRPr="00B45239" w:rsidTr="00D74DC6">
        <w:trPr>
          <w:trHeight w:val="693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C40" w:rsidRPr="00B45239" w:rsidRDefault="008A1C40" w:rsidP="00022E8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40" w:rsidRPr="00B45239" w:rsidRDefault="008A1C40" w:rsidP="004235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горячая вода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40" w:rsidRPr="00B45239" w:rsidRDefault="008A1C40" w:rsidP="00D229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куб. метров на 1 человека населения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C40" w:rsidRPr="00B45239" w:rsidRDefault="008A1C40" w:rsidP="003B3ACE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0,17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C40" w:rsidRPr="00B45239" w:rsidRDefault="008A1C40" w:rsidP="003B3ACE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0,17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C40" w:rsidRPr="00B45239" w:rsidRDefault="008A1C40" w:rsidP="003B3ACE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0,18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C40" w:rsidRPr="00B45239" w:rsidRDefault="008A1C40" w:rsidP="003B3ACE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8A1C40" w:rsidRPr="00B45239" w:rsidRDefault="008A1C40" w:rsidP="003B3ACE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C40" w:rsidRPr="00B45239" w:rsidRDefault="008A1C40" w:rsidP="008A1C40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8A1C40" w:rsidRPr="00B45239" w:rsidRDefault="008A1C40" w:rsidP="008A1C40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C40" w:rsidRPr="00B45239" w:rsidRDefault="008A1C40" w:rsidP="008A1C40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8A1C40" w:rsidRPr="00B45239" w:rsidRDefault="008A1C40" w:rsidP="008A1C40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C40" w:rsidRPr="00B45239" w:rsidRDefault="008A1C40" w:rsidP="008A1C40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8A1C40" w:rsidRPr="00B45239" w:rsidRDefault="008A1C40" w:rsidP="008A1C40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C40" w:rsidRPr="00B45239" w:rsidRDefault="008A1C40"/>
        </w:tc>
      </w:tr>
      <w:tr w:rsidR="008A1C40" w:rsidRPr="00B45239" w:rsidTr="00D74DC6">
        <w:trPr>
          <w:trHeight w:val="737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C40" w:rsidRPr="00B45239" w:rsidRDefault="008A1C40" w:rsidP="00022E8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40" w:rsidRPr="00B45239" w:rsidRDefault="008A1C4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холодная вода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40" w:rsidRPr="00B45239" w:rsidRDefault="008A1C40" w:rsidP="00D229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куб. метров на 1 человека населения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C40" w:rsidRPr="00B45239" w:rsidRDefault="008A1C40" w:rsidP="003B3ACE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1,61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C40" w:rsidRPr="00B45239" w:rsidRDefault="008A1C40" w:rsidP="003B3ACE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1,61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C40" w:rsidRPr="00B45239" w:rsidRDefault="008A1C40" w:rsidP="003B3ACE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1,61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C40" w:rsidRPr="00B45239" w:rsidRDefault="008A1C40" w:rsidP="00171E04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8A1C40" w:rsidRPr="00B45239" w:rsidRDefault="008A1C40" w:rsidP="00171E04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C40" w:rsidRPr="00B45239" w:rsidRDefault="008A1C40" w:rsidP="00171E04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8A1C40" w:rsidRPr="00B45239" w:rsidRDefault="008A1C40" w:rsidP="00171E04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C40" w:rsidRPr="00B45239" w:rsidRDefault="008A1C40" w:rsidP="00171E04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8A1C40" w:rsidRPr="00B45239" w:rsidRDefault="008A1C40" w:rsidP="00171E04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C40" w:rsidRPr="00B45239" w:rsidRDefault="008A1C40" w:rsidP="00171E04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8A1C40" w:rsidRPr="00B45239" w:rsidRDefault="008A1C40" w:rsidP="00171E04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C40" w:rsidRPr="00B45239" w:rsidRDefault="008A1C40"/>
        </w:tc>
      </w:tr>
      <w:tr w:rsidR="008A1C40" w:rsidRPr="00B45239" w:rsidTr="00D74DC6">
        <w:trPr>
          <w:trHeight w:val="56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C40" w:rsidRPr="00B45239" w:rsidRDefault="008A1C40" w:rsidP="00022E8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40" w:rsidRPr="00B45239" w:rsidRDefault="008A1C4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природный газ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40" w:rsidRPr="00B45239" w:rsidRDefault="008A1C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куб. метров на 1 человека населения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C40" w:rsidRPr="00B45239" w:rsidRDefault="008A1C40" w:rsidP="003B3ACE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0,35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C40" w:rsidRPr="00B45239" w:rsidRDefault="008A1C40" w:rsidP="003B3ACE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0,35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C40" w:rsidRPr="00B45239" w:rsidRDefault="008A1C40" w:rsidP="003B3ACE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0,35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C40" w:rsidRPr="00B45239" w:rsidRDefault="008A1C40" w:rsidP="00171E04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8A1C40" w:rsidRPr="00B45239" w:rsidRDefault="008A1C40" w:rsidP="00171E04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C40" w:rsidRPr="00B45239" w:rsidRDefault="008A1C40" w:rsidP="00171E04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8A1C40" w:rsidRPr="00B45239" w:rsidRDefault="008A1C40" w:rsidP="00171E04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C40" w:rsidRPr="00B45239" w:rsidRDefault="008A1C40" w:rsidP="00171E04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8A1C40" w:rsidRPr="00B45239" w:rsidRDefault="008A1C40" w:rsidP="00171E04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C40" w:rsidRPr="00B45239" w:rsidRDefault="008A1C40" w:rsidP="00171E04">
            <w:pPr>
              <w:jc w:val="center"/>
              <w:rPr>
                <w:rFonts w:eastAsia="Times New Roman" w:cs="Times New Roman"/>
                <w:sz w:val="20"/>
                <w:szCs w:val="16"/>
                <w:lang w:eastAsia="ru-RU"/>
              </w:rPr>
            </w:pPr>
          </w:p>
          <w:p w:rsidR="008A1C40" w:rsidRPr="00B45239" w:rsidRDefault="008A1C40" w:rsidP="00171E04">
            <w:pPr>
              <w:jc w:val="center"/>
            </w:pPr>
            <w:r w:rsidRPr="00B45239">
              <w:rPr>
                <w:rFonts w:eastAsia="Times New Roman" w:cs="Times New Roman"/>
                <w:sz w:val="20"/>
                <w:szCs w:val="16"/>
                <w:lang w:eastAsia="ru-RU"/>
              </w:rPr>
              <w:t>-*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C40" w:rsidRPr="00B45239" w:rsidRDefault="008A1C40"/>
        </w:tc>
      </w:tr>
      <w:tr w:rsidR="0076674B" w:rsidRPr="00B45239" w:rsidTr="00D74DC6">
        <w:trPr>
          <w:trHeight w:val="56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74B" w:rsidRPr="00B45239" w:rsidRDefault="0076674B" w:rsidP="00E109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41.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74B" w:rsidRPr="00B45239" w:rsidRDefault="0076674B" w:rsidP="00E7387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"Интернет") (при наличии):</w:t>
            </w:r>
            <w:proofErr w:type="gramEnd"/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74B" w:rsidRPr="00B45239" w:rsidRDefault="0076674B" w:rsidP="00E109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74B" w:rsidRPr="00B45239" w:rsidRDefault="0076674B" w:rsidP="002F21F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74B" w:rsidRPr="00B45239" w:rsidRDefault="0076674B" w:rsidP="002F21F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74B" w:rsidRPr="00B45239" w:rsidRDefault="0076674B" w:rsidP="002F21F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74B" w:rsidRPr="00B45239" w:rsidRDefault="0076674B" w:rsidP="002F21FB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74B" w:rsidRPr="00B45239" w:rsidRDefault="0076674B" w:rsidP="002F21FB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74B" w:rsidRPr="00B45239" w:rsidRDefault="0076674B" w:rsidP="002F21FB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74B" w:rsidRPr="00B45239" w:rsidRDefault="0076674B" w:rsidP="00E109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74B" w:rsidRPr="00B45239" w:rsidRDefault="0076674B" w:rsidP="00E10944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57F1B" w:rsidRPr="00B45239" w:rsidTr="00D74DC6">
        <w:trPr>
          <w:trHeight w:val="21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E109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E109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в сфере культуры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E109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баллы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2F21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2F21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2F21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E109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E10944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57F1B" w:rsidRPr="00B45239" w:rsidTr="00D74DC6">
        <w:trPr>
          <w:trHeight w:val="278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E109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E109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в сфере образования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E109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баллы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91,51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93,6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2F21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2F21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2F21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E814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E10944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57F1B" w:rsidRPr="00B45239" w:rsidTr="00D74DC6">
        <w:trPr>
          <w:trHeight w:val="128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E109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E109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в сфере охраны здоровья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E109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баллы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1244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1043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2F21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2F21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2F21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E8141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E10944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857F1B" w:rsidRPr="00B45239" w:rsidTr="00D74DC6">
        <w:trPr>
          <w:trHeight w:val="28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E109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E109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в сфере социального обслуживания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E109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sz w:val="16"/>
                <w:szCs w:val="16"/>
                <w:lang w:eastAsia="ru-RU"/>
              </w:rPr>
              <w:t>баллы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3B3ACE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863A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863AB0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863AB0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1B" w:rsidRPr="00B45239" w:rsidRDefault="00857F1B" w:rsidP="00E81416">
            <w:pPr>
              <w:jc w:val="center"/>
              <w:rPr>
                <w:bCs/>
                <w:sz w:val="20"/>
                <w:szCs w:val="20"/>
              </w:rPr>
            </w:pPr>
            <w:r w:rsidRPr="00B45239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1B" w:rsidRPr="00B45239" w:rsidRDefault="00857F1B" w:rsidP="00E10944">
            <w:pP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B45239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</w:tbl>
    <w:p w:rsidR="00CA2AE0" w:rsidRPr="00B45239" w:rsidRDefault="00CA2AE0" w:rsidP="00602623">
      <w:pPr>
        <w:jc w:val="center"/>
        <w:rPr>
          <w:rFonts w:eastAsia="Times New Roman" w:cs="Times New Roman"/>
          <w:b/>
          <w:szCs w:val="28"/>
        </w:rPr>
      </w:pPr>
    </w:p>
    <w:p w:rsidR="002D23F4" w:rsidRPr="00B45239" w:rsidRDefault="002D23F4" w:rsidP="00B50A81">
      <w:pPr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B45239"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* </w:t>
      </w:r>
      <w:r w:rsidRPr="00B45239">
        <w:rPr>
          <w:rFonts w:eastAsia="Times New Roman" w:cs="Times New Roman"/>
          <w:sz w:val="20"/>
          <w:szCs w:val="20"/>
          <w:lang w:eastAsia="ru-RU"/>
        </w:rPr>
        <w:t>В соответствии с частью 10 статьи 5 Федерального закона от 29 ноября 2007 года № 282-ФЗ «Об официальном статистическом учете и системе государственной статистики в Российской Федерации» а также согласно решению Правительства Российской Федерации, предоставление и распространен</w:t>
      </w:r>
      <w:r w:rsidR="00AA18EB" w:rsidRPr="00B45239">
        <w:rPr>
          <w:rFonts w:eastAsia="Times New Roman" w:cs="Times New Roman"/>
          <w:sz w:val="20"/>
          <w:szCs w:val="20"/>
          <w:lang w:eastAsia="ru-RU"/>
        </w:rPr>
        <w:t xml:space="preserve">ие </w:t>
      </w:r>
      <w:r w:rsidRPr="00B45239">
        <w:rPr>
          <w:rFonts w:eastAsia="Times New Roman" w:cs="Times New Roman"/>
          <w:sz w:val="20"/>
          <w:szCs w:val="20"/>
          <w:lang w:eastAsia="ru-RU"/>
        </w:rPr>
        <w:t>отдельных показателей приостановлено.</w:t>
      </w:r>
    </w:p>
    <w:p w:rsidR="002D23F4" w:rsidRPr="00B45239" w:rsidRDefault="002D23F4" w:rsidP="00602623">
      <w:pPr>
        <w:jc w:val="center"/>
        <w:rPr>
          <w:rFonts w:eastAsia="Times New Roman" w:cs="Times New Roman"/>
          <w:b/>
          <w:szCs w:val="28"/>
        </w:rPr>
      </w:pPr>
    </w:p>
    <w:p w:rsidR="00BD4A87" w:rsidRPr="00B45239" w:rsidRDefault="00BD4A87" w:rsidP="00B50A81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B45239">
        <w:rPr>
          <w:rFonts w:eastAsia="Times New Roman" w:cs="Times New Roman"/>
          <w:sz w:val="20"/>
          <w:szCs w:val="20"/>
          <w:lang w:eastAsia="ru-RU"/>
        </w:rPr>
        <w:t>**</w:t>
      </w:r>
      <w:proofErr w:type="gramStart"/>
      <w:r w:rsidR="00B50A81" w:rsidRPr="00B45239">
        <w:rPr>
          <w:rFonts w:eastAsia="Times New Roman" w:cs="Times New Roman"/>
          <w:sz w:val="20"/>
          <w:szCs w:val="20"/>
          <w:lang w:eastAsia="ru-RU"/>
        </w:rPr>
        <w:t>Р</w:t>
      </w:r>
      <w:r w:rsidRPr="00B45239">
        <w:rPr>
          <w:rFonts w:eastAsia="Times New Roman" w:cs="Times New Roman"/>
          <w:sz w:val="20"/>
          <w:szCs w:val="20"/>
          <w:lang w:eastAsia="ru-RU"/>
        </w:rPr>
        <w:t>ассчитан</w:t>
      </w:r>
      <w:proofErr w:type="gramEnd"/>
      <w:r w:rsidRPr="00B45239">
        <w:rPr>
          <w:rFonts w:eastAsia="Times New Roman" w:cs="Times New Roman"/>
          <w:sz w:val="20"/>
          <w:szCs w:val="20"/>
          <w:lang w:eastAsia="ru-RU"/>
        </w:rPr>
        <w:t xml:space="preserve"> по Методическим рекомендациям органам государственной власти субъектов РФ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утвержденным распоряжением Министерства культуры РФ от 23.10.2023 № Р-2879.</w:t>
      </w:r>
    </w:p>
    <w:p w:rsidR="00BD4A87" w:rsidRPr="00B45239" w:rsidRDefault="00BD4A87" w:rsidP="00602623">
      <w:pPr>
        <w:jc w:val="center"/>
        <w:rPr>
          <w:rFonts w:eastAsia="Times New Roman" w:cs="Times New Roman"/>
          <w:b/>
          <w:szCs w:val="28"/>
        </w:rPr>
        <w:sectPr w:rsidR="00BD4A87" w:rsidRPr="00B45239" w:rsidSect="00514CAF">
          <w:pgSz w:w="16838" w:h="11906" w:orient="landscape"/>
          <w:pgMar w:top="720" w:right="720" w:bottom="720" w:left="720" w:header="708" w:footer="708" w:gutter="0"/>
          <w:pgNumType w:start="1"/>
          <w:cols w:space="708"/>
          <w:docGrid w:linePitch="381"/>
        </w:sectPr>
      </w:pPr>
    </w:p>
    <w:p w:rsidR="00602623" w:rsidRPr="00B45239" w:rsidRDefault="00602623" w:rsidP="007B6F2D">
      <w:pPr>
        <w:jc w:val="center"/>
        <w:rPr>
          <w:rFonts w:eastAsia="Times New Roman" w:cs="Times New Roman"/>
          <w:b/>
          <w:szCs w:val="28"/>
        </w:rPr>
      </w:pPr>
      <w:r w:rsidRPr="00B45239">
        <w:rPr>
          <w:rFonts w:eastAsia="Times New Roman" w:cs="Times New Roman"/>
          <w:b/>
          <w:szCs w:val="28"/>
          <w:lang w:val="en-US"/>
        </w:rPr>
        <w:lastRenderedPageBreak/>
        <w:t>II</w:t>
      </w:r>
      <w:r w:rsidRPr="00B45239">
        <w:rPr>
          <w:rFonts w:eastAsia="Times New Roman" w:cs="Times New Roman"/>
          <w:b/>
          <w:szCs w:val="28"/>
        </w:rPr>
        <w:t>. Основные результаты и перспективы деятельности органов</w:t>
      </w:r>
    </w:p>
    <w:p w:rsidR="00602623" w:rsidRPr="00B45239" w:rsidRDefault="00602623" w:rsidP="007B6F2D">
      <w:pPr>
        <w:jc w:val="center"/>
        <w:rPr>
          <w:rFonts w:eastAsia="Times New Roman" w:cs="Times New Roman"/>
          <w:b/>
          <w:szCs w:val="28"/>
        </w:rPr>
      </w:pPr>
      <w:r w:rsidRPr="00B45239">
        <w:rPr>
          <w:rFonts w:eastAsia="Times New Roman" w:cs="Times New Roman"/>
          <w:b/>
          <w:szCs w:val="28"/>
        </w:rPr>
        <w:t>местного самоуправления г.</w:t>
      </w:r>
      <w:r w:rsidR="0003062B" w:rsidRPr="00B45239">
        <w:rPr>
          <w:rFonts w:eastAsia="Times New Roman" w:cs="Times New Roman"/>
          <w:b/>
          <w:szCs w:val="28"/>
        </w:rPr>
        <w:t xml:space="preserve"> </w:t>
      </w:r>
      <w:r w:rsidRPr="00B45239">
        <w:rPr>
          <w:rFonts w:eastAsia="Times New Roman" w:cs="Times New Roman"/>
          <w:b/>
          <w:szCs w:val="28"/>
        </w:rPr>
        <w:t xml:space="preserve">Астрахани по решению вопросов </w:t>
      </w:r>
    </w:p>
    <w:p w:rsidR="00602623" w:rsidRPr="00B45239" w:rsidRDefault="00602623" w:rsidP="007B6F2D">
      <w:pPr>
        <w:jc w:val="center"/>
        <w:rPr>
          <w:rFonts w:eastAsia="Times New Roman" w:cs="Times New Roman"/>
          <w:b/>
          <w:szCs w:val="28"/>
        </w:rPr>
      </w:pPr>
      <w:r w:rsidRPr="00B45239">
        <w:rPr>
          <w:rFonts w:eastAsia="Times New Roman" w:cs="Times New Roman"/>
          <w:b/>
          <w:szCs w:val="28"/>
        </w:rPr>
        <w:t xml:space="preserve">местного значения и социально-экономического развития  </w:t>
      </w:r>
    </w:p>
    <w:p w:rsidR="00602623" w:rsidRPr="00B45239" w:rsidRDefault="00602623" w:rsidP="007B6F2D">
      <w:pPr>
        <w:jc w:val="center"/>
        <w:rPr>
          <w:rFonts w:eastAsia="Times New Roman" w:cs="Times New Roman"/>
          <w:b/>
          <w:szCs w:val="28"/>
        </w:rPr>
      </w:pPr>
      <w:r w:rsidRPr="00B45239">
        <w:rPr>
          <w:rFonts w:eastAsia="Times New Roman" w:cs="Times New Roman"/>
          <w:b/>
          <w:szCs w:val="28"/>
        </w:rPr>
        <w:t>«Муниципального образования «</w:t>
      </w:r>
      <w:r w:rsidRPr="00B45239">
        <w:rPr>
          <w:rFonts w:eastAsia="Times New Roman" w:cs="Times New Roman"/>
          <w:b/>
          <w:color w:val="000000" w:themeColor="text1"/>
          <w:szCs w:val="28"/>
        </w:rPr>
        <w:t>Город</w:t>
      </w:r>
      <w:r w:rsidR="0003062B" w:rsidRPr="00B45239">
        <w:rPr>
          <w:rFonts w:eastAsia="Times New Roman" w:cs="Times New Roman"/>
          <w:b/>
          <w:color w:val="000000" w:themeColor="text1"/>
          <w:szCs w:val="28"/>
        </w:rPr>
        <w:t>ской округ город</w:t>
      </w:r>
      <w:r w:rsidRPr="00B45239">
        <w:rPr>
          <w:rFonts w:eastAsia="Times New Roman" w:cs="Times New Roman"/>
          <w:b/>
          <w:color w:val="000000" w:themeColor="text1"/>
          <w:szCs w:val="28"/>
        </w:rPr>
        <w:t xml:space="preserve"> Астрахань</w:t>
      </w:r>
      <w:r w:rsidRPr="00B45239">
        <w:rPr>
          <w:rFonts w:eastAsia="Times New Roman" w:cs="Times New Roman"/>
          <w:b/>
          <w:szCs w:val="28"/>
        </w:rPr>
        <w:t>»</w:t>
      </w:r>
    </w:p>
    <w:p w:rsidR="00602623" w:rsidRPr="00B45239" w:rsidRDefault="00602623" w:rsidP="007B6F2D">
      <w:pPr>
        <w:jc w:val="center"/>
        <w:rPr>
          <w:rFonts w:eastAsia="Times New Roman" w:cs="Times New Roman"/>
          <w:b/>
          <w:szCs w:val="28"/>
        </w:rPr>
      </w:pPr>
      <w:r w:rsidRPr="00B45239">
        <w:rPr>
          <w:rFonts w:eastAsia="Times New Roman" w:cs="Times New Roman"/>
          <w:b/>
          <w:szCs w:val="28"/>
        </w:rPr>
        <w:t>Астраханской области</w:t>
      </w:r>
    </w:p>
    <w:p w:rsidR="00602623" w:rsidRPr="00B45239" w:rsidRDefault="00602623" w:rsidP="007B6F2D">
      <w:pPr>
        <w:jc w:val="center"/>
        <w:rPr>
          <w:rFonts w:eastAsia="Times New Roman" w:cs="Times New Roman"/>
          <w:szCs w:val="28"/>
          <w:lang w:eastAsia="ru-RU"/>
        </w:rPr>
      </w:pPr>
    </w:p>
    <w:p w:rsidR="00602623" w:rsidRPr="00B45239" w:rsidRDefault="00893248" w:rsidP="007B6F2D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45239">
        <w:rPr>
          <w:rFonts w:eastAsia="Times New Roman" w:cs="Times New Roman"/>
          <w:szCs w:val="28"/>
          <w:lang w:eastAsia="ru-RU"/>
        </w:rPr>
        <w:t xml:space="preserve">Астрахань – </w:t>
      </w:r>
      <w:r w:rsidR="00602623" w:rsidRPr="00B45239">
        <w:rPr>
          <w:rFonts w:eastAsia="Times New Roman" w:cs="Times New Roman"/>
          <w:szCs w:val="28"/>
          <w:lang w:eastAsia="ru-RU"/>
        </w:rPr>
        <w:t>административный центр Астраханской области.</w:t>
      </w:r>
    </w:p>
    <w:p w:rsidR="00602623" w:rsidRPr="00B45239" w:rsidRDefault="00602623" w:rsidP="007B6F2D">
      <w:pPr>
        <w:ind w:firstLine="709"/>
        <w:jc w:val="both"/>
        <w:rPr>
          <w:rFonts w:eastAsia="Times New Roman" w:cs="Times New Roman"/>
          <w:szCs w:val="28"/>
        </w:rPr>
      </w:pPr>
      <w:r w:rsidRPr="00B45239">
        <w:rPr>
          <w:rFonts w:eastAsia="Times New Roman" w:cs="Times New Roman"/>
          <w:szCs w:val="28"/>
        </w:rPr>
        <w:t>Город Астрахань расположен на Прикаспийской низменности, в вер</w:t>
      </w:r>
      <w:r w:rsidR="00893248" w:rsidRPr="00B45239">
        <w:rPr>
          <w:rFonts w:eastAsia="Times New Roman" w:cs="Times New Roman"/>
          <w:szCs w:val="28"/>
        </w:rPr>
        <w:t xml:space="preserve">хней части  дельты р. Волга на </w:t>
      </w:r>
      <w:r w:rsidRPr="00B45239">
        <w:rPr>
          <w:rFonts w:eastAsia="Times New Roman" w:cs="Times New Roman"/>
          <w:szCs w:val="28"/>
        </w:rPr>
        <w:t>одиннадцати островах, занимаемая площадь – 0,21 тыс. кв. километров. Его территория пересечена рукавами и протоками (ериками), отходящими от Волжского русла на юго-восток (</w:t>
      </w:r>
      <w:proofErr w:type="spellStart"/>
      <w:r w:rsidRPr="00B45239">
        <w:rPr>
          <w:rFonts w:eastAsia="Times New Roman" w:cs="Times New Roman"/>
          <w:szCs w:val="28"/>
        </w:rPr>
        <w:t>Болда</w:t>
      </w:r>
      <w:proofErr w:type="spellEnd"/>
      <w:r w:rsidRPr="00B45239">
        <w:rPr>
          <w:rFonts w:eastAsia="Times New Roman" w:cs="Times New Roman"/>
          <w:szCs w:val="28"/>
        </w:rPr>
        <w:t xml:space="preserve">, Кутум, Царев, </w:t>
      </w:r>
      <w:proofErr w:type="spellStart"/>
      <w:r w:rsidRPr="00B45239">
        <w:rPr>
          <w:rFonts w:eastAsia="Times New Roman" w:cs="Times New Roman"/>
          <w:szCs w:val="28"/>
        </w:rPr>
        <w:t>Кизань</w:t>
      </w:r>
      <w:proofErr w:type="spellEnd"/>
      <w:r w:rsidRPr="00B45239">
        <w:rPr>
          <w:rFonts w:eastAsia="Times New Roman" w:cs="Times New Roman"/>
          <w:szCs w:val="28"/>
        </w:rPr>
        <w:t xml:space="preserve"> и др.). </w:t>
      </w:r>
    </w:p>
    <w:p w:rsidR="00602623" w:rsidRPr="00B45239" w:rsidRDefault="00602623" w:rsidP="007B6F2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45239">
        <w:rPr>
          <w:rFonts w:eastAsia="Times New Roman" w:cs="Times New Roman"/>
          <w:szCs w:val="28"/>
          <w:lang w:eastAsia="ru-RU"/>
        </w:rPr>
        <w:t>Территориально город разделен на 4 района: Кировский, Ленинский, Советский, Трусовский.</w:t>
      </w:r>
    </w:p>
    <w:p w:rsidR="00602623" w:rsidRPr="00B45239" w:rsidRDefault="00602623" w:rsidP="007B6F2D">
      <w:pPr>
        <w:ind w:firstLine="709"/>
        <w:jc w:val="both"/>
        <w:rPr>
          <w:rFonts w:eastAsia="Times New Roman" w:cs="Times New Roman"/>
          <w:szCs w:val="28"/>
        </w:rPr>
      </w:pPr>
      <w:proofErr w:type="gramStart"/>
      <w:r w:rsidRPr="00B45239">
        <w:rPr>
          <w:rFonts w:eastAsia="Times New Roman" w:cs="Times New Roman"/>
          <w:szCs w:val="28"/>
        </w:rPr>
        <w:t xml:space="preserve">По территории </w:t>
      </w:r>
      <w:r w:rsidR="00F57EF9" w:rsidRPr="00B45239">
        <w:rPr>
          <w:rFonts w:eastAsia="Times New Roman" w:cs="Times New Roman"/>
          <w:szCs w:val="28"/>
        </w:rPr>
        <w:t>города</w:t>
      </w:r>
      <w:r w:rsidRPr="00B45239">
        <w:rPr>
          <w:rFonts w:eastAsia="Times New Roman" w:cs="Times New Roman"/>
          <w:szCs w:val="28"/>
        </w:rPr>
        <w:t xml:space="preserve"> проходит главная водная ар</w:t>
      </w:r>
      <w:r w:rsidR="00AF1852" w:rsidRPr="00B45239">
        <w:rPr>
          <w:rFonts w:eastAsia="Times New Roman" w:cs="Times New Roman"/>
          <w:szCs w:val="28"/>
        </w:rPr>
        <w:t>терия – река Волга,</w:t>
      </w:r>
      <w:r w:rsidR="00B2311E" w:rsidRPr="00B45239">
        <w:rPr>
          <w:rFonts w:eastAsia="Times New Roman" w:cs="Times New Roman"/>
          <w:szCs w:val="28"/>
        </w:rPr>
        <w:t xml:space="preserve">                </w:t>
      </w:r>
      <w:r w:rsidR="00AF1852" w:rsidRPr="00B45239">
        <w:rPr>
          <w:rFonts w:eastAsia="Times New Roman" w:cs="Times New Roman"/>
          <w:szCs w:val="28"/>
        </w:rPr>
        <w:t xml:space="preserve"> а через нее – </w:t>
      </w:r>
      <w:r w:rsidRPr="00B45239">
        <w:rPr>
          <w:rFonts w:eastAsia="Times New Roman" w:cs="Times New Roman"/>
          <w:szCs w:val="28"/>
        </w:rPr>
        <w:t>водные пути из прикаспийских государств в Черное, Средиземное, Балтийск</w:t>
      </w:r>
      <w:r w:rsidR="00893248" w:rsidRPr="00B45239">
        <w:rPr>
          <w:rFonts w:eastAsia="Times New Roman" w:cs="Times New Roman"/>
          <w:szCs w:val="28"/>
        </w:rPr>
        <w:t>ое, Северное моря.</w:t>
      </w:r>
      <w:proofErr w:type="gramEnd"/>
      <w:r w:rsidR="00893248" w:rsidRPr="00B45239">
        <w:rPr>
          <w:rFonts w:eastAsia="Times New Roman" w:cs="Times New Roman"/>
          <w:szCs w:val="28"/>
        </w:rPr>
        <w:t xml:space="preserve">  Астрахань – </w:t>
      </w:r>
      <w:r w:rsidRPr="00B45239">
        <w:rPr>
          <w:rFonts w:eastAsia="Times New Roman" w:cs="Times New Roman"/>
          <w:szCs w:val="28"/>
        </w:rPr>
        <w:t xml:space="preserve">естественный центр транзитной торговли и крупный транспортный узел на стыке Азии и Европы. </w:t>
      </w:r>
    </w:p>
    <w:p w:rsidR="00602623" w:rsidRPr="00B45239" w:rsidRDefault="00602623" w:rsidP="007B6F2D">
      <w:pPr>
        <w:ind w:firstLine="709"/>
        <w:jc w:val="both"/>
        <w:rPr>
          <w:rFonts w:eastAsia="Times New Roman" w:cs="Times New Roman"/>
          <w:szCs w:val="28"/>
        </w:rPr>
      </w:pPr>
      <w:r w:rsidRPr="00B45239">
        <w:rPr>
          <w:rFonts w:eastAsia="Times New Roman" w:cs="Times New Roman"/>
          <w:szCs w:val="28"/>
        </w:rPr>
        <w:t>Расположение Астрахани на Прикаспийской низменности, в дельте Волги с богатыми запасами природных ресурсов способствует развитию плодоовощной, химической и нефтехимической промышленнос</w:t>
      </w:r>
      <w:r w:rsidR="008775E2" w:rsidRPr="00B45239">
        <w:rPr>
          <w:rFonts w:eastAsia="Times New Roman" w:cs="Times New Roman"/>
          <w:szCs w:val="28"/>
        </w:rPr>
        <w:t>ти</w:t>
      </w:r>
      <w:r w:rsidRPr="00B45239">
        <w:rPr>
          <w:rFonts w:eastAsia="Times New Roman" w:cs="Times New Roman"/>
          <w:szCs w:val="28"/>
        </w:rPr>
        <w:t>, судостроения.</w:t>
      </w:r>
    </w:p>
    <w:p w:rsidR="00602623" w:rsidRPr="00B45239" w:rsidRDefault="00602623" w:rsidP="007B6F2D">
      <w:pPr>
        <w:ind w:firstLine="567"/>
        <w:jc w:val="center"/>
        <w:rPr>
          <w:rFonts w:eastAsia="Times New Roman" w:cs="Times New Roman"/>
          <w:b/>
          <w:color w:val="FF0000"/>
          <w:szCs w:val="28"/>
          <w:lang w:eastAsia="ru-RU"/>
        </w:rPr>
      </w:pPr>
    </w:p>
    <w:p w:rsidR="00602623" w:rsidRPr="00B45239" w:rsidRDefault="00041DC0" w:rsidP="0003062B">
      <w:pPr>
        <w:spacing w:after="120"/>
        <w:jc w:val="center"/>
        <w:rPr>
          <w:rFonts w:eastAsia="Times New Roman" w:cs="Times New Roman"/>
          <w:b/>
          <w:szCs w:val="28"/>
          <w:lang w:eastAsia="ru-RU"/>
        </w:rPr>
      </w:pPr>
      <w:r w:rsidRPr="00B45239">
        <w:rPr>
          <w:rFonts w:eastAsia="Times New Roman" w:cs="Times New Roman"/>
          <w:b/>
          <w:szCs w:val="28"/>
          <w:lang w:eastAsia="ru-RU"/>
        </w:rPr>
        <w:t>Экономическое развитие</w:t>
      </w:r>
    </w:p>
    <w:p w:rsidR="0003062B" w:rsidRPr="00B45239" w:rsidRDefault="0003062B" w:rsidP="0003062B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B45239">
        <w:rPr>
          <w:rFonts w:eastAsia="Calibri" w:cs="Times New Roman"/>
          <w:color w:val="000000" w:themeColor="text1"/>
          <w:szCs w:val="28"/>
        </w:rPr>
        <w:t>В течение отчетного периода городская экономика демонстрировала как положительные тенденции, так и отрицательные. По данным официальной статистики 202</w:t>
      </w:r>
      <w:r w:rsidR="00AD1527" w:rsidRPr="00B45239">
        <w:rPr>
          <w:rFonts w:eastAsia="Calibri" w:cs="Times New Roman"/>
          <w:color w:val="000000" w:themeColor="text1"/>
          <w:szCs w:val="28"/>
        </w:rPr>
        <w:t>5</w:t>
      </w:r>
      <w:r w:rsidRPr="00B45239">
        <w:rPr>
          <w:rFonts w:eastAsia="Calibri" w:cs="Times New Roman"/>
          <w:color w:val="000000" w:themeColor="text1"/>
          <w:szCs w:val="28"/>
        </w:rPr>
        <w:t xml:space="preserve"> год в г. Астрахани характеризовался следующими показателями социально-экономического развития.</w:t>
      </w:r>
    </w:p>
    <w:p w:rsidR="0003062B" w:rsidRPr="00B45239" w:rsidRDefault="0003062B" w:rsidP="0003062B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B45239">
        <w:rPr>
          <w:rFonts w:eastAsia="Calibri" w:cs="Times New Roman"/>
          <w:color w:val="000000" w:themeColor="text1"/>
          <w:szCs w:val="28"/>
        </w:rPr>
        <w:t xml:space="preserve">Так, объем отгруженных товаров, произведенных крупными и средними предприятиями промышленности, составил </w:t>
      </w:r>
      <w:r w:rsidR="00AD1527" w:rsidRPr="00B45239">
        <w:rPr>
          <w:rFonts w:eastAsia="Calibri" w:cs="Times New Roman"/>
          <w:color w:val="000000" w:themeColor="text1"/>
          <w:szCs w:val="28"/>
        </w:rPr>
        <w:t>383,2 млрд. руб. (73,2% к 2024 году</w:t>
      </w:r>
      <w:r w:rsidRPr="00B45239">
        <w:rPr>
          <w:rFonts w:eastAsia="Calibri" w:cs="Times New Roman"/>
          <w:color w:val="000000" w:themeColor="text1"/>
          <w:szCs w:val="28"/>
        </w:rPr>
        <w:t>), наибольшую долю в котором занимала добыча полезных ископаемых (8</w:t>
      </w:r>
      <w:r w:rsidR="00AD1527" w:rsidRPr="00B45239">
        <w:rPr>
          <w:rFonts w:eastAsia="Calibri" w:cs="Times New Roman"/>
          <w:color w:val="000000" w:themeColor="text1"/>
          <w:szCs w:val="28"/>
        </w:rPr>
        <w:t>4</w:t>
      </w:r>
      <w:r w:rsidRPr="00B45239">
        <w:rPr>
          <w:rFonts w:eastAsia="Calibri" w:cs="Times New Roman"/>
          <w:color w:val="000000" w:themeColor="text1"/>
          <w:szCs w:val="28"/>
        </w:rPr>
        <w:t>,</w:t>
      </w:r>
      <w:r w:rsidR="00AD1527" w:rsidRPr="00B45239">
        <w:rPr>
          <w:rFonts w:eastAsia="Calibri" w:cs="Times New Roman"/>
          <w:color w:val="000000" w:themeColor="text1"/>
          <w:szCs w:val="28"/>
        </w:rPr>
        <w:t>6</w:t>
      </w:r>
      <w:r w:rsidRPr="00B45239">
        <w:rPr>
          <w:rFonts w:eastAsia="Calibri" w:cs="Times New Roman"/>
          <w:color w:val="000000" w:themeColor="text1"/>
          <w:szCs w:val="28"/>
        </w:rPr>
        <w:t xml:space="preserve">%) с объемом отгрузки </w:t>
      </w:r>
      <w:r w:rsidR="00AD1527" w:rsidRPr="00B45239">
        <w:rPr>
          <w:rFonts w:eastAsia="Calibri" w:cs="Times New Roman"/>
          <w:color w:val="000000" w:themeColor="text1"/>
          <w:szCs w:val="28"/>
        </w:rPr>
        <w:t>324,3 млрд. руб. (69,5% к 2024 году).</w:t>
      </w:r>
    </w:p>
    <w:p w:rsidR="00AD1527" w:rsidRPr="00B45239" w:rsidRDefault="0003062B" w:rsidP="0003062B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B45239">
        <w:rPr>
          <w:rFonts w:eastAsia="Calibri" w:cs="Times New Roman"/>
          <w:color w:val="000000" w:themeColor="text1"/>
          <w:szCs w:val="28"/>
        </w:rPr>
        <w:t>На долю обрабатывающих производств</w:t>
      </w:r>
      <w:r w:rsidR="00AD1527" w:rsidRPr="00B45239">
        <w:rPr>
          <w:rFonts w:eastAsia="Calibri" w:cs="Times New Roman"/>
          <w:color w:val="000000" w:themeColor="text1"/>
          <w:szCs w:val="28"/>
        </w:rPr>
        <w:t>,</w:t>
      </w:r>
      <w:r w:rsidRPr="00B45239">
        <w:rPr>
          <w:rFonts w:eastAsia="Calibri" w:cs="Times New Roman"/>
          <w:color w:val="000000" w:themeColor="text1"/>
          <w:szCs w:val="28"/>
        </w:rPr>
        <w:t xml:space="preserve"> пришлось </w:t>
      </w:r>
      <w:r w:rsidR="00AD1527" w:rsidRPr="00B45239">
        <w:rPr>
          <w:rFonts w:eastAsia="Calibri" w:cs="Times New Roman"/>
          <w:color w:val="000000" w:themeColor="text1"/>
          <w:szCs w:val="28"/>
        </w:rPr>
        <w:t>9,0% или 34,3 млрд. руб. (128,5% к предыдущему году).</w:t>
      </w:r>
    </w:p>
    <w:p w:rsidR="008B6351" w:rsidRPr="00B45239" w:rsidRDefault="008B6351" w:rsidP="0003062B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proofErr w:type="gramStart"/>
      <w:r w:rsidRPr="00B45239">
        <w:rPr>
          <w:rFonts w:eastAsia="Calibri" w:cs="Times New Roman"/>
          <w:color w:val="000000" w:themeColor="text1"/>
          <w:szCs w:val="28"/>
        </w:rPr>
        <w:t>Отраслями, обеспечивающими потребности города в энергоресурсах, являлись «Обеспечение электрической энергией, газом и паром; кондиционирование воздуха» и «Водоснабжение; водоотведение, организация сбора и утилизация отходов, деятельность по ликвидации загрязнений».</w:t>
      </w:r>
      <w:proofErr w:type="gramEnd"/>
      <w:r w:rsidRPr="00B45239">
        <w:rPr>
          <w:rFonts w:eastAsia="Calibri" w:cs="Times New Roman"/>
          <w:color w:val="000000" w:themeColor="text1"/>
          <w:szCs w:val="28"/>
        </w:rPr>
        <w:t xml:space="preserve"> Их доля в общем объеме отгрузки составила 5,3% и 1,1%, </w:t>
      </w:r>
      <w:r w:rsidR="00334B0C" w:rsidRPr="00B45239">
        <w:rPr>
          <w:rFonts w:eastAsia="Calibri" w:cs="Times New Roman"/>
          <w:color w:val="000000" w:themeColor="text1"/>
          <w:szCs w:val="28"/>
        </w:rPr>
        <w:t xml:space="preserve">                       </w:t>
      </w:r>
      <w:r w:rsidRPr="00B45239">
        <w:rPr>
          <w:rFonts w:eastAsia="Calibri" w:cs="Times New Roman"/>
          <w:color w:val="000000" w:themeColor="text1"/>
          <w:szCs w:val="28"/>
        </w:rPr>
        <w:t xml:space="preserve">с объем услуг – 20,3 млрд. руб. (80,7% к 2024 году) и 4,3 млрд. руб. (93,9%  </w:t>
      </w:r>
      <w:r w:rsidR="00334B0C" w:rsidRPr="00B45239">
        <w:rPr>
          <w:rFonts w:eastAsia="Calibri" w:cs="Times New Roman"/>
          <w:color w:val="000000" w:themeColor="text1"/>
          <w:szCs w:val="28"/>
        </w:rPr>
        <w:t xml:space="preserve">                </w:t>
      </w:r>
      <w:r w:rsidRPr="00B45239">
        <w:rPr>
          <w:rFonts w:eastAsia="Calibri" w:cs="Times New Roman"/>
          <w:color w:val="000000" w:themeColor="text1"/>
          <w:szCs w:val="28"/>
        </w:rPr>
        <w:t>к 2024 году) соответственно.</w:t>
      </w:r>
    </w:p>
    <w:p w:rsidR="008B6351" w:rsidRPr="00B45239" w:rsidRDefault="00C77D47" w:rsidP="0003062B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B45239">
        <w:rPr>
          <w:rFonts w:eastAsia="Calibri" w:cs="Times New Roman"/>
          <w:color w:val="000000" w:themeColor="text1"/>
          <w:szCs w:val="28"/>
        </w:rPr>
        <w:t xml:space="preserve">Объем инвестиций в основной капитал по крупным и средним предприятиям г. Астрахани за 2025 год увеличился на 9,7% и составил 65,5 </w:t>
      </w:r>
      <w:r w:rsidRPr="00B45239">
        <w:rPr>
          <w:rFonts w:eastAsia="Calibri" w:cs="Times New Roman"/>
          <w:color w:val="000000" w:themeColor="text1"/>
          <w:szCs w:val="28"/>
        </w:rPr>
        <w:lastRenderedPageBreak/>
        <w:t>млрд. руб., из которых 64,7% приходилось на предприятия по добыче полезных ископаемых.</w:t>
      </w:r>
    </w:p>
    <w:p w:rsidR="008B6351" w:rsidRPr="00B45239" w:rsidRDefault="00C77D47" w:rsidP="0003062B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B45239">
        <w:rPr>
          <w:rFonts w:eastAsia="Calibri" w:cs="Times New Roman"/>
          <w:color w:val="000000" w:themeColor="text1"/>
          <w:szCs w:val="28"/>
        </w:rPr>
        <w:t>Объем работ, выполненных крупными и средними организациями по виду деятельности «Строительство», составил 2,2 млрд. руб., что на 7,6 % выше уровня предыдущего года. Из числа введенных в действие в 2025 году зданий 97,7% 402,3 тыс. м</w:t>
      </w:r>
      <w:proofErr w:type="gramStart"/>
      <w:r w:rsidRPr="00B45239">
        <w:rPr>
          <w:rFonts w:eastAsia="Calibri" w:cs="Times New Roman"/>
          <w:color w:val="000000" w:themeColor="text1"/>
          <w:szCs w:val="28"/>
        </w:rPr>
        <w:t>2</w:t>
      </w:r>
      <w:proofErr w:type="gramEnd"/>
      <w:r w:rsidRPr="00B45239">
        <w:rPr>
          <w:rFonts w:eastAsia="Calibri" w:cs="Times New Roman"/>
          <w:color w:val="000000" w:themeColor="text1"/>
          <w:szCs w:val="28"/>
        </w:rPr>
        <w:t xml:space="preserve"> составляли здания жилого назначения, в которых застройщиками построено 4,5 тыс. квартир, общей площадью 327,7 тыс. м2, что на 39,9% больше чем в соответствующем периоде предыдущего года.</w:t>
      </w:r>
    </w:p>
    <w:p w:rsidR="006E089A" w:rsidRPr="00B45239" w:rsidRDefault="006E089A" w:rsidP="0003062B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B45239">
        <w:rPr>
          <w:rFonts w:eastAsia="Calibri" w:cs="Times New Roman"/>
          <w:color w:val="000000" w:themeColor="text1"/>
          <w:szCs w:val="28"/>
        </w:rPr>
        <w:t>Оборот розничной торговли по крупным и средним организациям сложился в объеме 100,3 млрд. руб., что на 2,3% больше уровня 2024 года. В структуре оборота розничной торговли удельный вес пищевых продуктов, включая напитки, и табачные изделия составил 52,8%, непродовольственных товаров – 47,2%. Население города продолжало пользоваться услугами предприятий общественного питания. Их оборот по крупным и средним организациям увеличился на 0,4% и составил 1,9 млрд. руб. Платные услуги населению оказаны крупными и средними организациями в объеме 30,1 млрд. руб. (98,7% к предыдущему году).</w:t>
      </w:r>
    </w:p>
    <w:p w:rsidR="00755DAB" w:rsidRPr="00B45239" w:rsidRDefault="00755DAB" w:rsidP="00755DAB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B45239">
        <w:rPr>
          <w:rFonts w:eastAsia="Calibri" w:cs="Times New Roman"/>
          <w:color w:val="000000" w:themeColor="text1"/>
          <w:szCs w:val="28"/>
        </w:rPr>
        <w:t>Среднемесячная заработная плата на крупных и средних предприятиях за 2025 год выросла по сравнению с аналогичным периодом прошлого года на 12,3% и составила 74 122,9 руб. Реальная зарплата при этом снизилась и составила 3,5% к уровню 2024 года (7,6%).</w:t>
      </w:r>
    </w:p>
    <w:p w:rsidR="00755DAB" w:rsidRPr="00B45239" w:rsidRDefault="00755DAB" w:rsidP="00755DAB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B45239">
        <w:rPr>
          <w:rFonts w:eastAsia="Calibri" w:cs="Times New Roman"/>
          <w:color w:val="000000" w:themeColor="text1"/>
          <w:szCs w:val="28"/>
        </w:rPr>
        <w:t>Исходя из детализации среднемесячной номинальной заработной платы по видам экономической деятельности, наибольший ее размер приходился на предприятия по добыче полезных ископаемых – 176 325,2 руб., наименьший - на предприятиях по водоснабжению; водоотведению, организацию сбора и утилизацию отходов, деятельности по ликвидации загрязнений – 48 680,8 руб. При этом темп роста заработной платы относительно предыдущего года у последних составил 115,8%, а на предприятиях добычи полезных ископаемых – 102,9%.</w:t>
      </w:r>
    </w:p>
    <w:p w:rsidR="00755DAB" w:rsidRPr="00B45239" w:rsidRDefault="00755DAB" w:rsidP="00755DAB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B45239">
        <w:rPr>
          <w:rFonts w:eastAsia="Calibri" w:cs="Times New Roman"/>
          <w:color w:val="000000" w:themeColor="text1"/>
          <w:szCs w:val="28"/>
        </w:rPr>
        <w:t>По видам экономической деятельности социальной сферы, таких как: культура, спорт, организация досуга и развлечений; здравоохранение; образование темп роста среднемесячной заработной платы составил 107,1% (60 514,5 руб.), 110,4% (60 570,4 руб.), и 113,1% (57 469,6 руб.) соответственно.</w:t>
      </w:r>
    </w:p>
    <w:p w:rsidR="00755DAB" w:rsidRPr="00B45239" w:rsidRDefault="00755DAB" w:rsidP="00755DAB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B45239">
        <w:rPr>
          <w:rFonts w:eastAsia="Calibri" w:cs="Times New Roman"/>
          <w:color w:val="000000" w:themeColor="text1"/>
          <w:szCs w:val="28"/>
        </w:rPr>
        <w:t xml:space="preserve">Покупательная способность среднемесячной заработной платы по г. Астрахани за 2025 год составила 4,3 набора прожиточного минимума (ПМ) против 4,4 набора ПМ за соответствующий период 2024 года. </w:t>
      </w:r>
    </w:p>
    <w:p w:rsidR="00755DAB" w:rsidRPr="00B45239" w:rsidRDefault="00755DAB" w:rsidP="00755DAB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B45239">
        <w:rPr>
          <w:rFonts w:eastAsia="Calibri" w:cs="Times New Roman"/>
          <w:color w:val="000000" w:themeColor="text1"/>
          <w:szCs w:val="28"/>
        </w:rPr>
        <w:t xml:space="preserve">Средний размер назначенных месячных пенсий вырос на 8,6% по сравнению с 2024 годом (21 963,13 руб.) и сложился в размере 23 857,64 руб. </w:t>
      </w:r>
    </w:p>
    <w:p w:rsidR="00786FCC" w:rsidRPr="00B45239" w:rsidRDefault="00755DAB" w:rsidP="00786FCC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B45239">
        <w:rPr>
          <w:rFonts w:eastAsia="Calibri" w:cs="Times New Roman"/>
          <w:color w:val="000000" w:themeColor="text1"/>
          <w:szCs w:val="28"/>
        </w:rPr>
        <w:t>Уровень зарегистрированной безработицы в городе за отчетный период составил 0,4% к численности рабочей силы (январь-декабрь 2024 года - 0,3%).</w:t>
      </w:r>
    </w:p>
    <w:p w:rsidR="00D2111B" w:rsidRPr="00B45239" w:rsidRDefault="00D2111B" w:rsidP="0003062B">
      <w:pPr>
        <w:spacing w:before="100" w:beforeAutospacing="1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B45239">
        <w:rPr>
          <w:rFonts w:eastAsia="Times New Roman" w:cs="Times New Roman"/>
          <w:b/>
          <w:szCs w:val="28"/>
          <w:lang w:eastAsia="ru-RU"/>
        </w:rPr>
        <w:lastRenderedPageBreak/>
        <w:t xml:space="preserve">1. Число  субъектов  малого  и   среднего  предпринимательства  в расчете на 10 тыс. человек населения </w:t>
      </w:r>
    </w:p>
    <w:p w:rsidR="00FF614B" w:rsidRPr="00B45239" w:rsidRDefault="00FF614B" w:rsidP="00FF614B">
      <w:pPr>
        <w:widowControl w:val="0"/>
        <w:ind w:firstLine="709"/>
        <w:jc w:val="both"/>
        <w:rPr>
          <w:rFonts w:eastAsia="Times New Roman" w:cs="Times New Roman"/>
        </w:rPr>
      </w:pPr>
      <w:r w:rsidRPr="00B45239">
        <w:rPr>
          <w:rFonts w:eastAsia="Times New Roman" w:cs="Times New Roman"/>
        </w:rPr>
        <w:t>В 2025 году общее число субъектов малого и среднего предпринимательства, осуществляющих деятельность на территории муниципального образования «Городской округ город Астрахань», составило 19 438 единиц, что на 3,2% выше уровня 2024 года.</w:t>
      </w:r>
    </w:p>
    <w:p w:rsidR="00FF614B" w:rsidRPr="00B45239" w:rsidRDefault="00FF614B" w:rsidP="00FF614B">
      <w:pPr>
        <w:widowControl w:val="0"/>
        <w:ind w:firstLine="709"/>
        <w:jc w:val="both"/>
        <w:rPr>
          <w:rFonts w:eastAsia="Times New Roman" w:cs="Times New Roman"/>
        </w:rPr>
      </w:pPr>
      <w:r w:rsidRPr="00B45239">
        <w:rPr>
          <w:rFonts w:eastAsia="Times New Roman" w:cs="Times New Roman"/>
        </w:rPr>
        <w:t>Созданию благоприятных условий и популяризации предпринимательской деятельности среди населения города способствует муниципальная программа муниципального образования «Городской округ город Астрахань» «Развитие субъектов малого и среднего предпринимательства и повышение инвестиционной привлекательности муниципального образования «Городской округ город Астрахань».</w:t>
      </w:r>
    </w:p>
    <w:p w:rsidR="00FF614B" w:rsidRPr="00B45239" w:rsidRDefault="00FF614B" w:rsidP="00FF614B">
      <w:pPr>
        <w:widowControl w:val="0"/>
        <w:ind w:firstLine="709"/>
        <w:jc w:val="both"/>
        <w:rPr>
          <w:rFonts w:eastAsia="Times New Roman" w:cs="Times New Roman"/>
        </w:rPr>
      </w:pPr>
      <w:r w:rsidRPr="00B45239">
        <w:rPr>
          <w:rFonts w:eastAsia="Times New Roman" w:cs="Times New Roman"/>
        </w:rPr>
        <w:t>Мероприятия программы направлены на информационную, имущественную, консультационную и образовательную поддержку предпринимателей.</w:t>
      </w:r>
    </w:p>
    <w:p w:rsidR="00FF614B" w:rsidRPr="00B45239" w:rsidRDefault="00FF614B" w:rsidP="00FF614B">
      <w:pPr>
        <w:widowControl w:val="0"/>
        <w:ind w:firstLine="709"/>
        <w:jc w:val="both"/>
        <w:rPr>
          <w:rFonts w:eastAsia="Times New Roman" w:cs="Times New Roman"/>
        </w:rPr>
      </w:pPr>
      <w:r w:rsidRPr="00B45239">
        <w:rPr>
          <w:rFonts w:eastAsia="Times New Roman" w:cs="Times New Roman"/>
        </w:rPr>
        <w:t>В целях оказания информационной поддержки в течение 2025 года для представителей малого и среднего бизнеса, а также для физических лиц, применяющих специальный налоговый режим «Налог на профессиональный доход», было осуществлено 36 информационных рассылок около 3 000 субъектам малого и среднего предпринимательства.</w:t>
      </w:r>
    </w:p>
    <w:p w:rsidR="00FF614B" w:rsidRPr="00B45239" w:rsidRDefault="00FF614B" w:rsidP="00FF614B">
      <w:pPr>
        <w:widowControl w:val="0"/>
        <w:ind w:firstLine="709"/>
        <w:jc w:val="both"/>
        <w:rPr>
          <w:rFonts w:eastAsia="Times New Roman" w:cs="Times New Roman"/>
        </w:rPr>
      </w:pPr>
      <w:r w:rsidRPr="00B45239">
        <w:rPr>
          <w:rFonts w:eastAsia="Times New Roman" w:cs="Times New Roman"/>
        </w:rPr>
        <w:t>В течение года было проведено 5 информационных мероприятий для хозяйствующих субъектов по вопросам организации и ведения бизнеса.</w:t>
      </w:r>
    </w:p>
    <w:p w:rsidR="00FF614B" w:rsidRPr="00B45239" w:rsidRDefault="00FF614B" w:rsidP="00FF614B">
      <w:pPr>
        <w:widowControl w:val="0"/>
        <w:ind w:firstLine="709"/>
        <w:jc w:val="both"/>
        <w:rPr>
          <w:rFonts w:eastAsia="Times New Roman" w:cs="Times New Roman"/>
        </w:rPr>
      </w:pPr>
      <w:r w:rsidRPr="00B45239">
        <w:rPr>
          <w:rFonts w:eastAsia="Times New Roman" w:cs="Times New Roman"/>
        </w:rPr>
        <w:t>На регулярной основе обновлялись сведения на вкладке «Малое и среднее предпринимательство» на официальном сайте администрации города.</w:t>
      </w:r>
    </w:p>
    <w:p w:rsidR="00FF614B" w:rsidRPr="00B45239" w:rsidRDefault="00FF614B" w:rsidP="00FF614B">
      <w:pPr>
        <w:widowControl w:val="0"/>
        <w:ind w:firstLine="709"/>
        <w:jc w:val="both"/>
        <w:rPr>
          <w:rFonts w:eastAsia="Times New Roman" w:cs="Times New Roman"/>
        </w:rPr>
      </w:pPr>
      <w:r w:rsidRPr="00B45239">
        <w:rPr>
          <w:rFonts w:eastAsia="Times New Roman" w:cs="Times New Roman"/>
        </w:rPr>
        <w:t>Также, в целях изучения состояния делового климата, в том числе проблем и перспектив развития субъектов малого и среднего предпринимательства в городе, на сайте был размещен опрос для предпринимателей и результаты мониторинга предпринимательской деятельности.</w:t>
      </w:r>
    </w:p>
    <w:p w:rsidR="00FF614B" w:rsidRPr="00B45239" w:rsidRDefault="00FF614B" w:rsidP="00FF614B">
      <w:pPr>
        <w:widowControl w:val="0"/>
        <w:ind w:firstLine="709"/>
        <w:jc w:val="both"/>
        <w:rPr>
          <w:rFonts w:eastAsia="Times New Roman" w:cs="Times New Roman"/>
        </w:rPr>
      </w:pPr>
      <w:r w:rsidRPr="00B45239">
        <w:rPr>
          <w:rFonts w:eastAsia="Times New Roman" w:cs="Times New Roman"/>
        </w:rPr>
        <w:t>Администрацией города была оказана информационная поддержка в организации и проведении международного чемпионата и конгресса ногтевого сервиса «Жемчужина Каспия» в Азербайджанском деловом центре, а также первого фестиваля уличной еды «Вкус Астрахани».</w:t>
      </w:r>
    </w:p>
    <w:p w:rsidR="00FF614B" w:rsidRPr="00B45239" w:rsidRDefault="00FF614B" w:rsidP="00FF614B">
      <w:pPr>
        <w:widowControl w:val="0"/>
        <w:ind w:firstLine="709"/>
        <w:jc w:val="both"/>
        <w:rPr>
          <w:rFonts w:eastAsia="Times New Roman" w:cs="Times New Roman"/>
        </w:rPr>
      </w:pPr>
      <w:r w:rsidRPr="00B45239">
        <w:rPr>
          <w:rFonts w:eastAsia="Times New Roman" w:cs="Times New Roman"/>
        </w:rPr>
        <w:t>В рамках празднования 467-летия города Астрахани был реализован ежегодный фестиваль цветов «Цветочная симфония», в котором приняли участие более 40 ландшафтных дизайнеров, флористов, мастеров декоративно-прикладного искусства, а также жители и гости города Астрахани.</w:t>
      </w:r>
    </w:p>
    <w:p w:rsidR="00FF614B" w:rsidRPr="00B45239" w:rsidRDefault="00FF614B" w:rsidP="00FF614B">
      <w:pPr>
        <w:widowControl w:val="0"/>
        <w:ind w:firstLine="709"/>
        <w:jc w:val="both"/>
        <w:rPr>
          <w:rFonts w:eastAsia="Times New Roman" w:cs="Times New Roman"/>
        </w:rPr>
      </w:pPr>
      <w:r w:rsidRPr="00B45239">
        <w:rPr>
          <w:rFonts w:eastAsia="Times New Roman" w:cs="Times New Roman"/>
        </w:rPr>
        <w:t xml:space="preserve">Администрацией города при участии Астраханского государственного университета им. В.Н. Татищева был реализован проект «Школа бизнеса «Точка роста». В результате прохождения образовательной программы 42 участника проекта защитили бизнес-планы и получили сертификаты. </w:t>
      </w:r>
    </w:p>
    <w:p w:rsidR="00FF614B" w:rsidRPr="00B45239" w:rsidRDefault="00FF614B" w:rsidP="00FF614B">
      <w:pPr>
        <w:widowControl w:val="0"/>
        <w:ind w:firstLine="709"/>
        <w:jc w:val="both"/>
        <w:rPr>
          <w:rFonts w:eastAsia="Times New Roman" w:cs="Times New Roman"/>
        </w:rPr>
      </w:pPr>
      <w:r w:rsidRPr="00B45239">
        <w:rPr>
          <w:rFonts w:eastAsia="Times New Roman" w:cs="Times New Roman"/>
        </w:rPr>
        <w:t xml:space="preserve">В целях оказания имущественной поддержки по результатам открытых </w:t>
      </w:r>
      <w:r w:rsidRPr="00B45239">
        <w:rPr>
          <w:rFonts w:eastAsia="Times New Roman" w:cs="Times New Roman"/>
        </w:rPr>
        <w:lastRenderedPageBreak/>
        <w:t>аукционов в электронной форме на право заключения договора аренды муниципального имущества, было принято решение о заключении 2 договоров аренды объектов нежилого муниципального фонда с субъектами малого и среднего предпринимательства.</w:t>
      </w:r>
    </w:p>
    <w:p w:rsidR="00FF614B" w:rsidRPr="00B45239" w:rsidRDefault="00FF614B" w:rsidP="00FF614B">
      <w:pPr>
        <w:widowControl w:val="0"/>
        <w:ind w:firstLine="709"/>
        <w:jc w:val="both"/>
        <w:rPr>
          <w:rFonts w:eastAsia="Times New Roman" w:cs="Times New Roman"/>
        </w:rPr>
      </w:pPr>
      <w:r w:rsidRPr="00B45239">
        <w:rPr>
          <w:rFonts w:eastAsia="Times New Roman" w:cs="Times New Roman"/>
        </w:rPr>
        <w:t>В 2025 году проведено заседание координационного Совета в области развития малого и среднего предпринимательства при главе муниципального образования «Городской округ город Астрахань», в рамках которого были рассмотрены вопросы поддержки и развития малого и среднего бизнеса на территории города.</w:t>
      </w:r>
    </w:p>
    <w:p w:rsidR="00FF614B" w:rsidRPr="00B45239" w:rsidRDefault="00FF614B" w:rsidP="00FF614B">
      <w:pPr>
        <w:widowControl w:val="0"/>
        <w:ind w:firstLine="709"/>
        <w:jc w:val="both"/>
        <w:rPr>
          <w:rFonts w:eastAsia="Times New Roman" w:cs="Times New Roman"/>
        </w:rPr>
      </w:pPr>
      <w:r w:rsidRPr="00B45239">
        <w:rPr>
          <w:rFonts w:eastAsia="Times New Roman" w:cs="Times New Roman"/>
        </w:rPr>
        <w:t>В целях популяризации предпринимательской деятельности были организованы и проведены такие мероприятия как:</w:t>
      </w:r>
    </w:p>
    <w:p w:rsidR="00FF614B" w:rsidRPr="00B45239" w:rsidRDefault="00FF614B" w:rsidP="00FF614B">
      <w:pPr>
        <w:widowControl w:val="0"/>
        <w:ind w:firstLine="709"/>
        <w:jc w:val="both"/>
        <w:rPr>
          <w:rFonts w:eastAsia="Times New Roman" w:cs="Times New Roman"/>
        </w:rPr>
      </w:pPr>
      <w:r w:rsidRPr="00B45239">
        <w:rPr>
          <w:rFonts w:eastAsia="Times New Roman" w:cs="Times New Roman"/>
        </w:rPr>
        <w:t>- празднование Дня российского предпринимательства в рамках, которого состоялась ежегодная акция по озеленению и благоустройству аллеи предпринимателей в МБУК АДК «Аркадия»;</w:t>
      </w:r>
    </w:p>
    <w:p w:rsidR="00FF614B" w:rsidRPr="00B45239" w:rsidRDefault="00FF614B" w:rsidP="00FF614B">
      <w:pPr>
        <w:widowControl w:val="0"/>
        <w:ind w:firstLine="709"/>
        <w:jc w:val="both"/>
        <w:rPr>
          <w:rFonts w:eastAsia="Times New Roman" w:cs="Times New Roman"/>
        </w:rPr>
      </w:pPr>
      <w:r w:rsidRPr="00B45239">
        <w:rPr>
          <w:rFonts w:eastAsia="Times New Roman" w:cs="Times New Roman"/>
        </w:rPr>
        <w:t>- новогодний конкурс «Украсим город вместе» для субъектов малого и среднего предпринимательства, в котором приняли участие 16 хозяйствующих субъектов.</w:t>
      </w:r>
    </w:p>
    <w:p w:rsidR="00FF614B" w:rsidRPr="00B45239" w:rsidRDefault="00FF614B" w:rsidP="00FF614B">
      <w:pPr>
        <w:widowControl w:val="0"/>
        <w:ind w:firstLine="709"/>
        <w:jc w:val="both"/>
        <w:rPr>
          <w:rFonts w:eastAsia="Times New Roman" w:cs="Times New Roman"/>
        </w:rPr>
      </w:pPr>
      <w:r w:rsidRPr="00B45239">
        <w:rPr>
          <w:rFonts w:eastAsia="Times New Roman" w:cs="Times New Roman"/>
        </w:rPr>
        <w:t>Планомерная работа администрации</w:t>
      </w:r>
      <w:r w:rsidRPr="00B45239">
        <w:t xml:space="preserve"> </w:t>
      </w:r>
      <w:r w:rsidRPr="00B45239">
        <w:rPr>
          <w:rFonts w:eastAsia="Times New Roman" w:cs="Times New Roman"/>
        </w:rPr>
        <w:t>муниципального образования «Городской округ город Астрахань» будет способствовать  в прогнозном периоде увеличению</w:t>
      </w:r>
      <w:r w:rsidRPr="00B45239">
        <w:t xml:space="preserve"> </w:t>
      </w:r>
      <w:r w:rsidRPr="00B45239">
        <w:rPr>
          <w:rFonts w:eastAsia="Times New Roman" w:cs="Times New Roman"/>
        </w:rPr>
        <w:t>общего числа субъектов малого и среднего предпринимательства в 2026 году до 20 020 человек, в 2027 году до 20 561 человека, в 2028 году до 21 061 человека.</w:t>
      </w:r>
    </w:p>
    <w:p w:rsidR="00FF614B" w:rsidRPr="00B45239" w:rsidRDefault="00FF614B" w:rsidP="00FF614B">
      <w:pPr>
        <w:widowControl w:val="0"/>
        <w:ind w:firstLine="709"/>
        <w:jc w:val="both"/>
        <w:rPr>
          <w:rFonts w:eastAsia="Times New Roman" w:cs="Times New Roman"/>
        </w:rPr>
      </w:pPr>
      <w:r w:rsidRPr="00B45239">
        <w:rPr>
          <w:rFonts w:eastAsia="Times New Roman" w:cs="Times New Roman"/>
        </w:rPr>
        <w:t>В расчете на 10 тыс. человек населения данный показатель не рассчитывается в соответствии с частью 10 статьи 5 Федерального закона от 29.11.2007 № 282-ФЗ «Об официальном статистическом учёте и системе государственной статистики в Российской Федерации», а также согласно решению Правительства Российской Федерации, согласно которому предоставление и распространение отдельных показателей приостановлено.</w:t>
      </w:r>
    </w:p>
    <w:p w:rsidR="00724014" w:rsidRPr="00B45239" w:rsidRDefault="00724014" w:rsidP="00736DCC">
      <w:pPr>
        <w:ind w:firstLine="709"/>
        <w:jc w:val="both"/>
        <w:rPr>
          <w:rFonts w:eastAsia="Times New Roman" w:cs="Times New Roman"/>
        </w:rPr>
      </w:pPr>
    </w:p>
    <w:p w:rsidR="00736DCC" w:rsidRPr="00B45239" w:rsidRDefault="00736DCC" w:rsidP="00736DCC">
      <w:pPr>
        <w:ind w:firstLine="709"/>
        <w:jc w:val="both"/>
        <w:rPr>
          <w:rFonts w:eastAsia="Times New Roman" w:cs="Times New Roman"/>
          <w:b/>
        </w:rPr>
      </w:pPr>
      <w:r w:rsidRPr="00B45239">
        <w:rPr>
          <w:rFonts w:eastAsia="Times New Roman" w:cs="Times New Roman"/>
          <w:b/>
        </w:rPr>
        <w:t>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</w:r>
    </w:p>
    <w:p w:rsidR="00387607" w:rsidRDefault="00387607" w:rsidP="00387607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Среднесписочная численность работников (без внешних совместителей) </w:t>
      </w:r>
      <w:r w:rsidRPr="00D704F6">
        <w:rPr>
          <w:rFonts w:eastAsia="Times New Roman" w:cs="Times New Roman"/>
        </w:rPr>
        <w:t>крупных и средних</w:t>
      </w:r>
      <w:r w:rsidRPr="00DA09BA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предприятий и организаций города в 2025 году составила 100 718 человек или 98% к  предыдущему году. </w:t>
      </w:r>
    </w:p>
    <w:p w:rsidR="00387607" w:rsidRDefault="00387607" w:rsidP="00387607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В прогнозном периоде среднесписочная численность работников </w:t>
      </w:r>
      <w:r w:rsidRPr="00D704F6">
        <w:rPr>
          <w:rFonts w:eastAsia="Times New Roman" w:cs="Times New Roman"/>
        </w:rPr>
        <w:t>крупных и средних предприятий</w:t>
      </w:r>
      <w:r>
        <w:rPr>
          <w:rFonts w:eastAsia="Times New Roman" w:cs="Times New Roman"/>
        </w:rPr>
        <w:t xml:space="preserve"> и организаций составит в 2026 году 100 114 человек, в 2027 году – 99 613 человек, в 2028 году – 99 215 человек.</w:t>
      </w:r>
    </w:p>
    <w:p w:rsidR="00387607" w:rsidRDefault="00387607" w:rsidP="00387607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Не смотря на снижение среднесписочной численности работников на малых (включая микро) – предприятиях юридических лиц доля работающих на малых и средних предприятиях в среднесписочной численности работников всех предприятий и организаций увеличилась в 2025 году до 21,25% (2024 год – 21,05%). </w:t>
      </w:r>
    </w:p>
    <w:p w:rsidR="00387607" w:rsidRDefault="00387607" w:rsidP="00387607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 xml:space="preserve">Меры, направленные на создание благоприятных условий для ведения бизнеса, будут способствовать снижению темпов сокращения количества субъектов малого и среднего предпринимательства и постепенному увеличению численности работников данных предприятий. Среднесписочная численность работников этих категорий  предприятий ожидается в 2026 году – 26 827 человек, в 2027 году – 26 900 человек, в 2028 году – 26 964 человека. </w:t>
      </w:r>
    </w:p>
    <w:p w:rsidR="00387607" w:rsidRDefault="00387607" w:rsidP="00387607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Доля работников малых и средних предприятий в среднесписочной численности всех предприятий планируется на уровне:</w:t>
      </w:r>
    </w:p>
    <w:p w:rsidR="00387607" w:rsidRDefault="00387607" w:rsidP="00387607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в 2026 году – 21,55%,</w:t>
      </w:r>
    </w:p>
    <w:p w:rsidR="00387607" w:rsidRDefault="00387607" w:rsidP="00387607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в 2027 году – 21,69%,</w:t>
      </w:r>
    </w:p>
    <w:p w:rsidR="00387607" w:rsidRDefault="00387607" w:rsidP="00387607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в 2028 году – 21,80%.</w:t>
      </w:r>
    </w:p>
    <w:p w:rsidR="00736DCC" w:rsidRPr="00B45239" w:rsidRDefault="00736DCC" w:rsidP="00736DCC">
      <w:pPr>
        <w:ind w:firstLine="709"/>
        <w:jc w:val="both"/>
        <w:rPr>
          <w:rFonts w:eastAsia="Times New Roman" w:cs="Times New Roman"/>
        </w:rPr>
      </w:pPr>
    </w:p>
    <w:p w:rsidR="00C529C6" w:rsidRPr="00B45239" w:rsidRDefault="00C529C6" w:rsidP="00C529C6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B45239">
        <w:rPr>
          <w:rFonts w:eastAsia="Times New Roman" w:cs="Times New Roman"/>
          <w:b/>
          <w:szCs w:val="28"/>
          <w:lang w:eastAsia="ru-RU"/>
        </w:rPr>
        <w:t>3. Объем инвестиций в основной капитал (за исключением бюджетных средств) в расчете на 1 жителя</w:t>
      </w:r>
    </w:p>
    <w:p w:rsidR="00842865" w:rsidRPr="00B45239" w:rsidRDefault="00842865" w:rsidP="00412158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45239">
        <w:rPr>
          <w:rFonts w:eastAsia="Times New Roman" w:cs="Times New Roman"/>
          <w:color w:val="000000" w:themeColor="text1"/>
          <w:szCs w:val="28"/>
          <w:lang w:eastAsia="ru-RU"/>
        </w:rPr>
        <w:t xml:space="preserve">Объем инвестиций в основной капитал по крупным и средним предприятиям за 2025 год сложился в сумме 65 479 154 тыс. руб. или 109,7% к уровню предыдущего года в сопоставимых ценах. </w:t>
      </w:r>
    </w:p>
    <w:p w:rsidR="00842865" w:rsidRPr="00B45239" w:rsidRDefault="00842865" w:rsidP="00412158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45239">
        <w:rPr>
          <w:rFonts w:eastAsia="Times New Roman" w:cs="Times New Roman"/>
          <w:color w:val="000000" w:themeColor="text1"/>
          <w:szCs w:val="28"/>
          <w:lang w:eastAsia="ru-RU"/>
        </w:rPr>
        <w:t>Такая динамика инвестиций обусловлена увеличением темпов роста в следующих видах экономической деятельности:</w:t>
      </w:r>
    </w:p>
    <w:p w:rsidR="00842865" w:rsidRPr="00B45239" w:rsidRDefault="00842865" w:rsidP="00412158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45239">
        <w:rPr>
          <w:rFonts w:eastAsia="Times New Roman" w:cs="Times New Roman"/>
          <w:color w:val="000000" w:themeColor="text1"/>
          <w:szCs w:val="28"/>
          <w:lang w:eastAsia="ru-RU"/>
        </w:rPr>
        <w:t>- деятельность административная и сопутствующие дополнительные услуги - в 2,5 раза (348 396 тыс. руб.);</w:t>
      </w:r>
    </w:p>
    <w:p w:rsidR="00842865" w:rsidRPr="00B45239" w:rsidRDefault="00842865" w:rsidP="00412158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45239">
        <w:rPr>
          <w:rFonts w:eastAsia="Times New Roman" w:cs="Times New Roman"/>
          <w:color w:val="000000" w:themeColor="text1"/>
          <w:szCs w:val="28"/>
          <w:lang w:eastAsia="ru-RU"/>
        </w:rPr>
        <w:t>- сельское, лесное хозяйство, охота, рыболовство и рыбоводство – на 46,1% (324 243 тыс. руб.);</w:t>
      </w:r>
    </w:p>
    <w:p w:rsidR="00842865" w:rsidRPr="00B45239" w:rsidRDefault="00842865" w:rsidP="00412158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45239">
        <w:rPr>
          <w:rFonts w:eastAsia="Times New Roman" w:cs="Times New Roman"/>
          <w:color w:val="000000" w:themeColor="text1"/>
          <w:szCs w:val="28"/>
          <w:lang w:eastAsia="ru-RU"/>
        </w:rPr>
        <w:t>- обеспечение электрической энергией, газом и паром; кондиционирование воздуха – на 41,9% (2 707 754 тыс. руб.);</w:t>
      </w:r>
    </w:p>
    <w:p w:rsidR="00842865" w:rsidRPr="00B45239" w:rsidRDefault="00842865" w:rsidP="00412158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45239">
        <w:rPr>
          <w:rFonts w:eastAsia="Times New Roman" w:cs="Times New Roman"/>
          <w:color w:val="000000" w:themeColor="text1"/>
          <w:szCs w:val="28"/>
          <w:lang w:eastAsia="ru-RU"/>
        </w:rPr>
        <w:t>- добыча полезных ископаемых – на 34,4% (42 390 194 тыс. руб.);</w:t>
      </w:r>
    </w:p>
    <w:p w:rsidR="00842865" w:rsidRPr="00B45239" w:rsidRDefault="00842865" w:rsidP="00412158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45239">
        <w:rPr>
          <w:rFonts w:eastAsia="Times New Roman" w:cs="Times New Roman"/>
          <w:color w:val="000000" w:themeColor="text1"/>
          <w:szCs w:val="28"/>
          <w:lang w:eastAsia="ru-RU"/>
        </w:rPr>
        <w:t>- деятельность профессиональная, научная и техническая – на 12,9% (3 024 529 тыс. руб.);</w:t>
      </w:r>
    </w:p>
    <w:p w:rsidR="00842865" w:rsidRPr="00B45239" w:rsidRDefault="00842865" w:rsidP="00412158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45239">
        <w:rPr>
          <w:rFonts w:eastAsia="Times New Roman" w:cs="Times New Roman"/>
          <w:color w:val="000000" w:themeColor="text1"/>
          <w:szCs w:val="28"/>
          <w:lang w:eastAsia="ru-RU"/>
        </w:rPr>
        <w:t>- торговля оптовая и розничная; ремонт автотранспортных средств и мотоциклов – на 8,6% (1 444 946 тыс. руб.).</w:t>
      </w:r>
    </w:p>
    <w:p w:rsidR="00842865" w:rsidRPr="00B45239" w:rsidRDefault="00842865" w:rsidP="00412158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45239">
        <w:rPr>
          <w:rFonts w:eastAsia="Times New Roman" w:cs="Times New Roman"/>
          <w:color w:val="000000" w:themeColor="text1"/>
          <w:szCs w:val="28"/>
          <w:lang w:eastAsia="ru-RU"/>
        </w:rPr>
        <w:t xml:space="preserve">Объём бюджетных инвестиций составил 6 595 364 тыс. руб.  </w:t>
      </w:r>
    </w:p>
    <w:p w:rsidR="00842865" w:rsidRPr="00B45239" w:rsidRDefault="00842865" w:rsidP="00412158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45239">
        <w:rPr>
          <w:rFonts w:eastAsia="Times New Roman" w:cs="Times New Roman"/>
          <w:color w:val="000000" w:themeColor="text1"/>
          <w:szCs w:val="28"/>
          <w:lang w:eastAsia="ru-RU"/>
        </w:rPr>
        <w:t>Объем инвестиций в основной капитал по крупным и средним предприятиям на период 2026-2028 годов ожидается с учётом реализации следующих инвестиционных проектов:</w:t>
      </w:r>
    </w:p>
    <w:p w:rsidR="00842865" w:rsidRPr="00B45239" w:rsidRDefault="00842865" w:rsidP="00412158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45239">
        <w:rPr>
          <w:rFonts w:eastAsia="Times New Roman" w:cs="Times New Roman"/>
          <w:color w:val="000000" w:themeColor="text1"/>
          <w:szCs w:val="28"/>
          <w:lang w:eastAsia="ru-RU"/>
        </w:rPr>
        <w:t xml:space="preserve">-строительство школы на 1000 учащихся по адресу ул. 8-я </w:t>
      </w:r>
      <w:proofErr w:type="gramStart"/>
      <w:r w:rsidRPr="00B45239">
        <w:rPr>
          <w:rFonts w:eastAsia="Times New Roman" w:cs="Times New Roman"/>
          <w:color w:val="000000" w:themeColor="text1"/>
          <w:szCs w:val="28"/>
          <w:lang w:eastAsia="ru-RU"/>
        </w:rPr>
        <w:t>Железнодорожная</w:t>
      </w:r>
      <w:proofErr w:type="gramEnd"/>
      <w:r w:rsidRPr="00B45239">
        <w:rPr>
          <w:rFonts w:eastAsia="Times New Roman" w:cs="Times New Roman"/>
          <w:color w:val="000000" w:themeColor="text1"/>
          <w:szCs w:val="28"/>
          <w:lang w:eastAsia="ru-RU"/>
        </w:rPr>
        <w:t>;</w:t>
      </w:r>
    </w:p>
    <w:p w:rsidR="00842865" w:rsidRPr="00B45239" w:rsidRDefault="00842865" w:rsidP="00412158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45239">
        <w:rPr>
          <w:rFonts w:eastAsia="Times New Roman" w:cs="Times New Roman"/>
          <w:color w:val="000000" w:themeColor="text1"/>
          <w:szCs w:val="28"/>
          <w:lang w:eastAsia="ru-RU"/>
        </w:rPr>
        <w:t xml:space="preserve">- строительство крытой учебно-тренировочной арены с искусственным льдом по ул. </w:t>
      </w:r>
      <w:proofErr w:type="gramStart"/>
      <w:r w:rsidRPr="00B45239">
        <w:rPr>
          <w:rFonts w:eastAsia="Times New Roman" w:cs="Times New Roman"/>
          <w:color w:val="000000" w:themeColor="text1"/>
          <w:szCs w:val="28"/>
          <w:lang w:eastAsia="ru-RU"/>
        </w:rPr>
        <w:t>Магнитогорская</w:t>
      </w:r>
      <w:proofErr w:type="gramEnd"/>
      <w:r w:rsidRPr="00B45239">
        <w:rPr>
          <w:rFonts w:eastAsia="Times New Roman" w:cs="Times New Roman"/>
          <w:color w:val="000000" w:themeColor="text1"/>
          <w:szCs w:val="28"/>
          <w:lang w:eastAsia="ru-RU"/>
        </w:rPr>
        <w:t>;</w:t>
      </w:r>
    </w:p>
    <w:p w:rsidR="00842865" w:rsidRPr="00B45239" w:rsidRDefault="00842865" w:rsidP="00412158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45239">
        <w:rPr>
          <w:rFonts w:eastAsia="Times New Roman" w:cs="Times New Roman"/>
          <w:color w:val="000000" w:themeColor="text1"/>
          <w:szCs w:val="28"/>
          <w:lang w:eastAsia="ru-RU"/>
        </w:rPr>
        <w:t xml:space="preserve">- реконструкция аэропортового комплекса Астрахань им. Б. </w:t>
      </w:r>
      <w:proofErr w:type="spellStart"/>
      <w:r w:rsidRPr="00B45239">
        <w:rPr>
          <w:rFonts w:eastAsia="Times New Roman" w:cs="Times New Roman"/>
          <w:color w:val="000000" w:themeColor="text1"/>
          <w:szCs w:val="28"/>
          <w:lang w:eastAsia="ru-RU"/>
        </w:rPr>
        <w:t>Кустодиева</w:t>
      </w:r>
      <w:proofErr w:type="spellEnd"/>
      <w:r w:rsidRPr="00B45239">
        <w:rPr>
          <w:rFonts w:eastAsia="Times New Roman" w:cs="Times New Roman"/>
          <w:color w:val="000000" w:themeColor="text1"/>
          <w:szCs w:val="28"/>
          <w:lang w:eastAsia="ru-RU"/>
        </w:rPr>
        <w:t>;</w:t>
      </w:r>
    </w:p>
    <w:p w:rsidR="00842865" w:rsidRPr="00B45239" w:rsidRDefault="00842865" w:rsidP="00412158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45239">
        <w:rPr>
          <w:rFonts w:eastAsia="Times New Roman" w:cs="Times New Roman"/>
          <w:color w:val="000000" w:themeColor="text1"/>
          <w:szCs w:val="28"/>
          <w:lang w:eastAsia="ru-RU"/>
        </w:rPr>
        <w:t>-строительство лечебно-диагностического корпуса для оказания высокотехнологичной медицинской помощи пациентам с онкологическими заболеваниями на базе ГБУЗ АО "Областной клинический онкологический диспансер;</w:t>
      </w:r>
    </w:p>
    <w:p w:rsidR="00842865" w:rsidRPr="00B45239" w:rsidRDefault="00842865" w:rsidP="00412158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45239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 xml:space="preserve">- строительство современного гостиничного комплекса (при </w:t>
      </w:r>
      <w:proofErr w:type="spellStart"/>
      <w:r w:rsidRPr="00B45239">
        <w:rPr>
          <w:rFonts w:eastAsia="Times New Roman" w:cs="Times New Roman"/>
          <w:color w:val="000000" w:themeColor="text1"/>
          <w:szCs w:val="28"/>
          <w:lang w:eastAsia="ru-RU"/>
        </w:rPr>
        <w:t>конгрессно</w:t>
      </w:r>
      <w:proofErr w:type="spellEnd"/>
      <w:r w:rsidRPr="00B45239">
        <w:rPr>
          <w:rFonts w:eastAsia="Times New Roman" w:cs="Times New Roman"/>
          <w:color w:val="000000" w:themeColor="text1"/>
          <w:szCs w:val="28"/>
          <w:lang w:eastAsia="ru-RU"/>
        </w:rPr>
        <w:t>-выставочном центре в г. Астрахани);</w:t>
      </w:r>
    </w:p>
    <w:p w:rsidR="00842865" w:rsidRPr="00B45239" w:rsidRDefault="00842865" w:rsidP="00412158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45239">
        <w:rPr>
          <w:rFonts w:eastAsia="Times New Roman" w:cs="Times New Roman"/>
          <w:color w:val="000000" w:themeColor="text1"/>
          <w:szCs w:val="28"/>
          <w:lang w:eastAsia="ru-RU"/>
        </w:rPr>
        <w:t xml:space="preserve">-строительство физкультурно-оздоровительного комплекса с универсальным залом в </w:t>
      </w:r>
      <w:proofErr w:type="spellStart"/>
      <w:r w:rsidRPr="00B45239">
        <w:rPr>
          <w:rFonts w:eastAsia="Times New Roman" w:cs="Times New Roman"/>
          <w:color w:val="000000" w:themeColor="text1"/>
          <w:szCs w:val="28"/>
          <w:lang w:eastAsia="ru-RU"/>
        </w:rPr>
        <w:t>мкр</w:t>
      </w:r>
      <w:proofErr w:type="spellEnd"/>
      <w:r w:rsidRPr="00B45239">
        <w:rPr>
          <w:rFonts w:eastAsia="Times New Roman" w:cs="Times New Roman"/>
          <w:color w:val="000000" w:themeColor="text1"/>
          <w:szCs w:val="28"/>
          <w:lang w:eastAsia="ru-RU"/>
        </w:rPr>
        <w:t>. им. Бабаевского.</w:t>
      </w:r>
    </w:p>
    <w:p w:rsidR="00842865" w:rsidRPr="00B45239" w:rsidRDefault="00842865" w:rsidP="00412158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45239">
        <w:rPr>
          <w:rFonts w:eastAsia="Times New Roman" w:cs="Times New Roman"/>
          <w:color w:val="000000" w:themeColor="text1"/>
          <w:szCs w:val="28"/>
          <w:lang w:eastAsia="ru-RU"/>
        </w:rPr>
        <w:t>По годам объем инвестиций в основной капитал по крупным и средним предприятиям планируется в размере: 2026 год – 70 116 715,1 тыс. руб., 2027 год – 74 086 372,9 тыс. руб., 2029 год – 78 666 392,5 тыс. руб.</w:t>
      </w:r>
    </w:p>
    <w:p w:rsidR="00A91CCA" w:rsidRPr="00B45239" w:rsidRDefault="00842865" w:rsidP="00412158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45239">
        <w:rPr>
          <w:rFonts w:eastAsia="Times New Roman" w:cs="Times New Roman"/>
          <w:color w:val="000000" w:themeColor="text1"/>
          <w:szCs w:val="28"/>
          <w:lang w:eastAsia="ru-RU"/>
        </w:rPr>
        <w:t>Инвестиции в основной капитал за счет бюджетных средств в 2026 году ожидаются в сумме 6 958 109,0 тыс. руб., в 2027 – 7 279 608,4 тыс. руб., в 2028 – 7 653 853,1 тыс. руб.</w:t>
      </w:r>
    </w:p>
    <w:p w:rsidR="00412158" w:rsidRPr="00B45239" w:rsidRDefault="00412158" w:rsidP="00412158">
      <w:pPr>
        <w:ind w:firstLine="709"/>
        <w:jc w:val="both"/>
        <w:rPr>
          <w:rFonts w:eastAsia="Calibri" w:cs="Times New Roman"/>
          <w:b/>
          <w:color w:val="FF0000"/>
          <w:szCs w:val="28"/>
        </w:rPr>
      </w:pPr>
    </w:p>
    <w:p w:rsidR="003C23F9" w:rsidRPr="001956DB" w:rsidRDefault="003C23F9" w:rsidP="007B6F2D">
      <w:pPr>
        <w:ind w:firstLine="709"/>
        <w:jc w:val="both"/>
        <w:rPr>
          <w:b/>
          <w:szCs w:val="28"/>
        </w:rPr>
      </w:pPr>
      <w:r w:rsidRPr="001956DB">
        <w:rPr>
          <w:b/>
          <w:szCs w:val="28"/>
        </w:rPr>
        <w:t>4.</w:t>
      </w:r>
      <w:r w:rsidR="00757F62" w:rsidRPr="001956DB">
        <w:rPr>
          <w:b/>
          <w:szCs w:val="28"/>
        </w:rPr>
        <w:t> </w:t>
      </w:r>
      <w:r w:rsidRPr="001956DB">
        <w:rPr>
          <w:b/>
          <w:szCs w:val="28"/>
        </w:rPr>
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</w:r>
    </w:p>
    <w:p w:rsidR="007D1CF8" w:rsidRPr="00B45239" w:rsidRDefault="007D1CF8" w:rsidP="007D1CF8">
      <w:pPr>
        <w:ind w:firstLine="540"/>
        <w:jc w:val="both"/>
        <w:rPr>
          <w:szCs w:val="28"/>
        </w:rPr>
      </w:pPr>
      <w:r w:rsidRPr="00B45239">
        <w:rPr>
          <w:szCs w:val="28"/>
        </w:rPr>
        <w:t>Общая площадь земель территории муниципального образования «Городской округ город Астрахань» составляет  20 869 га.</w:t>
      </w:r>
    </w:p>
    <w:p w:rsidR="00C17A0A" w:rsidRDefault="004061AB" w:rsidP="004061AB">
      <w:pPr>
        <w:ind w:firstLine="567"/>
        <w:jc w:val="both"/>
        <w:rPr>
          <w:szCs w:val="28"/>
        </w:rPr>
      </w:pPr>
      <w:r w:rsidRPr="00B45239">
        <w:rPr>
          <w:szCs w:val="28"/>
        </w:rPr>
        <w:t xml:space="preserve">В составе земель территории  муниципального образования «Городской округ город Астрахань», земли, подлежащие налогообложению в соответствии с действующим законодательством, в 2024 году данный показатель </w:t>
      </w:r>
      <w:r w:rsidRPr="001956DB">
        <w:rPr>
          <w:szCs w:val="28"/>
        </w:rPr>
        <w:t xml:space="preserve">составил 13282,93 га. В 2025 </w:t>
      </w:r>
      <w:r w:rsidRPr="00C17A0A">
        <w:rPr>
          <w:szCs w:val="28"/>
        </w:rPr>
        <w:t>- 13</w:t>
      </w:r>
      <w:r w:rsidR="001956DB" w:rsidRPr="00C17A0A">
        <w:rPr>
          <w:szCs w:val="28"/>
        </w:rPr>
        <w:t> 282,93</w:t>
      </w:r>
      <w:r w:rsidRPr="00C17A0A">
        <w:rPr>
          <w:szCs w:val="28"/>
        </w:rPr>
        <w:t xml:space="preserve"> га</w:t>
      </w:r>
      <w:r w:rsidR="00C17A0A">
        <w:rPr>
          <w:szCs w:val="28"/>
        </w:rPr>
        <w:t>.</w:t>
      </w:r>
      <w:r w:rsidRPr="001956DB">
        <w:rPr>
          <w:szCs w:val="28"/>
        </w:rPr>
        <w:t xml:space="preserve">  </w:t>
      </w:r>
    </w:p>
    <w:p w:rsidR="004061AB" w:rsidRPr="00B45239" w:rsidRDefault="004061AB" w:rsidP="004061AB">
      <w:pPr>
        <w:ind w:firstLine="567"/>
        <w:jc w:val="both"/>
        <w:rPr>
          <w:szCs w:val="28"/>
        </w:rPr>
      </w:pPr>
      <w:proofErr w:type="gramStart"/>
      <w:r w:rsidRPr="00B45239">
        <w:rPr>
          <w:szCs w:val="28"/>
        </w:rPr>
        <w:t xml:space="preserve">Площадь земельных участков, не признаваемых объектом налогообложения, – 7586,07 га (в </w:t>
      </w:r>
      <w:proofErr w:type="spellStart"/>
      <w:r w:rsidRPr="00B45239">
        <w:rPr>
          <w:szCs w:val="28"/>
        </w:rPr>
        <w:t>т.ч</w:t>
      </w:r>
      <w:proofErr w:type="spellEnd"/>
      <w:r w:rsidRPr="00B45239">
        <w:rPr>
          <w:szCs w:val="28"/>
        </w:rPr>
        <w:t xml:space="preserve">. 2 874 га -  земли, занятые водными объектами; 136 га – земельные участки, ограниченные в обороте (предоставленные для обеспечения обороны, безопасности, таможенных нужд, занятые объектами историко-культурного наследия), 4041 га — земли общего пользования и 535,07  га - земли, занятые городскими лесами). </w:t>
      </w:r>
      <w:proofErr w:type="gramEnd"/>
      <w:r w:rsidRPr="00B45239">
        <w:rPr>
          <w:szCs w:val="28"/>
        </w:rPr>
        <w:cr/>
        <w:t xml:space="preserve">           В 2022 году площадь земельных участков, являющихся объектом налогообложения, с оформленными документами землепользования составила  6394,11 га,  в том числе находящихся </w:t>
      </w:r>
      <w:proofErr w:type="gramStart"/>
      <w:r w:rsidRPr="00B45239">
        <w:rPr>
          <w:szCs w:val="28"/>
        </w:rPr>
        <w:t>в</w:t>
      </w:r>
      <w:proofErr w:type="gramEnd"/>
      <w:r w:rsidRPr="00B45239">
        <w:rPr>
          <w:szCs w:val="28"/>
        </w:rPr>
        <w:t>:</w:t>
      </w:r>
    </w:p>
    <w:p w:rsidR="004061AB" w:rsidRPr="00B45239" w:rsidRDefault="004061AB" w:rsidP="004061AB">
      <w:pPr>
        <w:ind w:firstLine="567"/>
        <w:jc w:val="both"/>
        <w:rPr>
          <w:szCs w:val="28"/>
        </w:rPr>
      </w:pPr>
      <w:r w:rsidRPr="00B45239">
        <w:rPr>
          <w:szCs w:val="28"/>
        </w:rPr>
        <w:t>-</w:t>
      </w:r>
      <w:r w:rsidR="00065432" w:rsidRPr="00B45239">
        <w:rPr>
          <w:szCs w:val="28"/>
        </w:rPr>
        <w:t xml:space="preserve"> </w:t>
      </w:r>
      <w:r w:rsidRPr="00B45239">
        <w:rPr>
          <w:szCs w:val="28"/>
        </w:rPr>
        <w:t>собственности граждан и юридических лиц  - 3997,53 га или  62,52 %;</w:t>
      </w:r>
    </w:p>
    <w:p w:rsidR="004061AB" w:rsidRPr="00B45239" w:rsidRDefault="004061AB" w:rsidP="004061AB">
      <w:pPr>
        <w:ind w:firstLine="567"/>
        <w:jc w:val="both"/>
        <w:rPr>
          <w:szCs w:val="28"/>
        </w:rPr>
      </w:pPr>
      <w:r w:rsidRPr="00B45239">
        <w:rPr>
          <w:szCs w:val="28"/>
        </w:rPr>
        <w:t>-</w:t>
      </w:r>
      <w:r w:rsidR="00065432" w:rsidRPr="00B45239">
        <w:rPr>
          <w:szCs w:val="28"/>
        </w:rPr>
        <w:t xml:space="preserve"> </w:t>
      </w:r>
      <w:r w:rsidRPr="00B45239">
        <w:rPr>
          <w:szCs w:val="28"/>
        </w:rPr>
        <w:t xml:space="preserve">постоянном (бессрочном) </w:t>
      </w:r>
      <w:proofErr w:type="gramStart"/>
      <w:r w:rsidRPr="00B45239">
        <w:rPr>
          <w:szCs w:val="28"/>
        </w:rPr>
        <w:t>пользовании</w:t>
      </w:r>
      <w:proofErr w:type="gramEnd"/>
      <w:r w:rsidRPr="00B45239">
        <w:rPr>
          <w:szCs w:val="28"/>
        </w:rPr>
        <w:t xml:space="preserve"> - 2338,51 га или  36,57 %;</w:t>
      </w:r>
    </w:p>
    <w:p w:rsidR="004061AB" w:rsidRPr="00B45239" w:rsidRDefault="004061AB" w:rsidP="004061AB">
      <w:pPr>
        <w:ind w:firstLine="567"/>
        <w:jc w:val="both"/>
        <w:rPr>
          <w:szCs w:val="28"/>
        </w:rPr>
      </w:pPr>
      <w:r w:rsidRPr="00B45239">
        <w:rPr>
          <w:szCs w:val="28"/>
        </w:rPr>
        <w:t>-</w:t>
      </w:r>
      <w:r w:rsidR="00065432" w:rsidRPr="00B45239">
        <w:rPr>
          <w:szCs w:val="28"/>
        </w:rPr>
        <w:t xml:space="preserve"> </w:t>
      </w:r>
      <w:r w:rsidRPr="00B45239">
        <w:rPr>
          <w:szCs w:val="28"/>
        </w:rPr>
        <w:t xml:space="preserve">пожизненно наследуемом </w:t>
      </w:r>
      <w:proofErr w:type="gramStart"/>
      <w:r w:rsidRPr="00B45239">
        <w:rPr>
          <w:szCs w:val="28"/>
        </w:rPr>
        <w:t>владении</w:t>
      </w:r>
      <w:proofErr w:type="gramEnd"/>
      <w:r w:rsidRPr="00B45239">
        <w:rPr>
          <w:szCs w:val="28"/>
        </w:rPr>
        <w:t xml:space="preserve">  - 58 га или 0,91%.</w:t>
      </w:r>
    </w:p>
    <w:p w:rsidR="004061AB" w:rsidRPr="00B45239" w:rsidRDefault="004061AB" w:rsidP="004061AB">
      <w:pPr>
        <w:ind w:firstLine="567"/>
        <w:jc w:val="both"/>
        <w:rPr>
          <w:szCs w:val="28"/>
        </w:rPr>
      </w:pPr>
      <w:r w:rsidRPr="00B45239">
        <w:rPr>
          <w:szCs w:val="28"/>
        </w:rPr>
        <w:t xml:space="preserve">В 2023 году площадь земельных участков, являющихся объектом налогообложения, с оформленными документами землепользования составила  6451,86 га,  в том числе находящихся </w:t>
      </w:r>
      <w:proofErr w:type="gramStart"/>
      <w:r w:rsidRPr="00B45239">
        <w:rPr>
          <w:szCs w:val="28"/>
        </w:rPr>
        <w:t>в</w:t>
      </w:r>
      <w:proofErr w:type="gramEnd"/>
      <w:r w:rsidRPr="00B45239">
        <w:rPr>
          <w:szCs w:val="28"/>
        </w:rPr>
        <w:t>:</w:t>
      </w:r>
    </w:p>
    <w:p w:rsidR="004061AB" w:rsidRPr="00B45239" w:rsidRDefault="004061AB" w:rsidP="004061AB">
      <w:pPr>
        <w:ind w:firstLine="567"/>
        <w:jc w:val="both"/>
        <w:rPr>
          <w:szCs w:val="28"/>
        </w:rPr>
      </w:pPr>
      <w:r w:rsidRPr="00B45239">
        <w:rPr>
          <w:szCs w:val="28"/>
        </w:rPr>
        <w:t>-</w:t>
      </w:r>
      <w:r w:rsidR="00065432" w:rsidRPr="00B45239">
        <w:rPr>
          <w:szCs w:val="28"/>
        </w:rPr>
        <w:t xml:space="preserve"> </w:t>
      </w:r>
      <w:r w:rsidRPr="00B45239">
        <w:rPr>
          <w:szCs w:val="28"/>
        </w:rPr>
        <w:t>собственности граждан и юридических лиц  - 4053,59 га или  62,82 %;</w:t>
      </w:r>
    </w:p>
    <w:p w:rsidR="004061AB" w:rsidRPr="00B45239" w:rsidRDefault="004061AB" w:rsidP="004061AB">
      <w:pPr>
        <w:ind w:firstLine="567"/>
        <w:jc w:val="both"/>
        <w:rPr>
          <w:szCs w:val="28"/>
        </w:rPr>
      </w:pPr>
      <w:r w:rsidRPr="00B45239">
        <w:rPr>
          <w:szCs w:val="28"/>
        </w:rPr>
        <w:t>-</w:t>
      </w:r>
      <w:r w:rsidR="00065432" w:rsidRPr="00B45239">
        <w:rPr>
          <w:szCs w:val="28"/>
        </w:rPr>
        <w:t xml:space="preserve"> </w:t>
      </w:r>
      <w:r w:rsidRPr="00B45239">
        <w:rPr>
          <w:szCs w:val="28"/>
        </w:rPr>
        <w:t xml:space="preserve">постоянном (бессрочном) </w:t>
      </w:r>
      <w:proofErr w:type="gramStart"/>
      <w:r w:rsidRPr="00B45239">
        <w:rPr>
          <w:szCs w:val="28"/>
        </w:rPr>
        <w:t>пользовании</w:t>
      </w:r>
      <w:proofErr w:type="gramEnd"/>
      <w:r w:rsidRPr="00B45239">
        <w:rPr>
          <w:szCs w:val="28"/>
        </w:rPr>
        <w:t xml:space="preserve"> - 2340,27 га или  36,27 %;</w:t>
      </w:r>
    </w:p>
    <w:p w:rsidR="004061AB" w:rsidRPr="00B45239" w:rsidRDefault="004061AB" w:rsidP="004061AB">
      <w:pPr>
        <w:ind w:firstLine="567"/>
        <w:jc w:val="both"/>
        <w:rPr>
          <w:szCs w:val="28"/>
        </w:rPr>
      </w:pPr>
      <w:r w:rsidRPr="00B45239">
        <w:rPr>
          <w:szCs w:val="28"/>
        </w:rPr>
        <w:t>-</w:t>
      </w:r>
      <w:r w:rsidR="00065432" w:rsidRPr="00B45239">
        <w:rPr>
          <w:szCs w:val="28"/>
        </w:rPr>
        <w:t xml:space="preserve"> </w:t>
      </w:r>
      <w:r w:rsidRPr="00B45239">
        <w:rPr>
          <w:szCs w:val="28"/>
        </w:rPr>
        <w:t xml:space="preserve">пожизненно наследуемом </w:t>
      </w:r>
      <w:proofErr w:type="gramStart"/>
      <w:r w:rsidRPr="00B45239">
        <w:rPr>
          <w:szCs w:val="28"/>
        </w:rPr>
        <w:t>владении</w:t>
      </w:r>
      <w:proofErr w:type="gramEnd"/>
      <w:r w:rsidRPr="00B45239">
        <w:rPr>
          <w:szCs w:val="28"/>
        </w:rPr>
        <w:t xml:space="preserve">  - 58 га  или  0,91%.</w:t>
      </w:r>
    </w:p>
    <w:p w:rsidR="004061AB" w:rsidRPr="00B45239" w:rsidRDefault="004061AB" w:rsidP="004061AB">
      <w:pPr>
        <w:ind w:firstLine="567"/>
        <w:jc w:val="both"/>
        <w:rPr>
          <w:szCs w:val="28"/>
        </w:rPr>
      </w:pPr>
      <w:r w:rsidRPr="00B45239">
        <w:rPr>
          <w:szCs w:val="28"/>
        </w:rPr>
        <w:t xml:space="preserve">В 2024 году площадь земельных участков, являющихся объектом налогообложения, с оформленными документами землепользования составила  6504,81 га,  в том числе находящихся </w:t>
      </w:r>
      <w:proofErr w:type="gramStart"/>
      <w:r w:rsidRPr="00B45239">
        <w:rPr>
          <w:szCs w:val="28"/>
        </w:rPr>
        <w:t>в</w:t>
      </w:r>
      <w:proofErr w:type="gramEnd"/>
      <w:r w:rsidRPr="00B45239">
        <w:rPr>
          <w:szCs w:val="28"/>
        </w:rPr>
        <w:t>:</w:t>
      </w:r>
    </w:p>
    <w:p w:rsidR="004061AB" w:rsidRPr="00B45239" w:rsidRDefault="004061AB" w:rsidP="004061AB">
      <w:pPr>
        <w:ind w:firstLine="567"/>
        <w:jc w:val="both"/>
        <w:rPr>
          <w:szCs w:val="28"/>
        </w:rPr>
      </w:pPr>
      <w:r w:rsidRPr="00B45239">
        <w:rPr>
          <w:szCs w:val="28"/>
        </w:rPr>
        <w:t>-</w:t>
      </w:r>
      <w:r w:rsidR="00065432" w:rsidRPr="00B45239">
        <w:rPr>
          <w:szCs w:val="28"/>
        </w:rPr>
        <w:t xml:space="preserve"> </w:t>
      </w:r>
      <w:r w:rsidRPr="00B45239">
        <w:rPr>
          <w:szCs w:val="28"/>
        </w:rPr>
        <w:t>собственности граждан и юридических лиц  - 4106,81 га или  63,13 %;</w:t>
      </w:r>
    </w:p>
    <w:p w:rsidR="004061AB" w:rsidRPr="00B45239" w:rsidRDefault="004061AB" w:rsidP="004061AB">
      <w:pPr>
        <w:ind w:firstLine="567"/>
        <w:jc w:val="both"/>
        <w:rPr>
          <w:szCs w:val="28"/>
        </w:rPr>
      </w:pPr>
      <w:r w:rsidRPr="00B45239">
        <w:rPr>
          <w:szCs w:val="28"/>
        </w:rPr>
        <w:t>-</w:t>
      </w:r>
      <w:r w:rsidR="00065432" w:rsidRPr="00B45239">
        <w:rPr>
          <w:szCs w:val="28"/>
        </w:rPr>
        <w:t xml:space="preserve"> </w:t>
      </w:r>
      <w:r w:rsidRPr="00B45239">
        <w:rPr>
          <w:szCs w:val="28"/>
        </w:rPr>
        <w:t xml:space="preserve">постоянном (бессрочном) </w:t>
      </w:r>
      <w:proofErr w:type="gramStart"/>
      <w:r w:rsidRPr="00B45239">
        <w:rPr>
          <w:szCs w:val="28"/>
        </w:rPr>
        <w:t>пользовании</w:t>
      </w:r>
      <w:proofErr w:type="gramEnd"/>
      <w:r w:rsidRPr="00B45239">
        <w:rPr>
          <w:szCs w:val="28"/>
        </w:rPr>
        <w:t xml:space="preserve"> - 2341,77 га или  36 %;</w:t>
      </w:r>
    </w:p>
    <w:p w:rsidR="004061AB" w:rsidRPr="00B45239" w:rsidRDefault="004061AB" w:rsidP="004061AB">
      <w:pPr>
        <w:ind w:firstLine="567"/>
        <w:jc w:val="both"/>
        <w:rPr>
          <w:szCs w:val="28"/>
        </w:rPr>
      </w:pPr>
      <w:r w:rsidRPr="00B45239">
        <w:rPr>
          <w:szCs w:val="28"/>
        </w:rPr>
        <w:t>-</w:t>
      </w:r>
      <w:r w:rsidR="00065432" w:rsidRPr="00B45239">
        <w:rPr>
          <w:szCs w:val="28"/>
        </w:rPr>
        <w:t xml:space="preserve"> </w:t>
      </w:r>
      <w:r w:rsidRPr="00B45239">
        <w:rPr>
          <w:szCs w:val="28"/>
        </w:rPr>
        <w:t xml:space="preserve">пожизненно наследуемом </w:t>
      </w:r>
      <w:proofErr w:type="gramStart"/>
      <w:r w:rsidRPr="00B45239">
        <w:rPr>
          <w:szCs w:val="28"/>
        </w:rPr>
        <w:t>владении</w:t>
      </w:r>
      <w:proofErr w:type="gramEnd"/>
      <w:r w:rsidRPr="00B45239">
        <w:rPr>
          <w:szCs w:val="28"/>
        </w:rPr>
        <w:t xml:space="preserve">  -  57 га   или  0,87%.</w:t>
      </w:r>
    </w:p>
    <w:p w:rsidR="004061AB" w:rsidRPr="00B45239" w:rsidRDefault="004061AB" w:rsidP="004061AB">
      <w:pPr>
        <w:ind w:firstLine="567"/>
        <w:jc w:val="both"/>
        <w:rPr>
          <w:szCs w:val="28"/>
        </w:rPr>
      </w:pPr>
      <w:r w:rsidRPr="00B45239">
        <w:rPr>
          <w:szCs w:val="28"/>
        </w:rPr>
        <w:lastRenderedPageBreak/>
        <w:t xml:space="preserve">В 2025 году площадь земельных участков, являющихся объектом налогообложения, с оформленными документами землепользования составила   6 594,90 га,  в том числе находящихся </w:t>
      </w:r>
      <w:proofErr w:type="gramStart"/>
      <w:r w:rsidRPr="00B45239">
        <w:rPr>
          <w:szCs w:val="28"/>
        </w:rPr>
        <w:t>в</w:t>
      </w:r>
      <w:proofErr w:type="gramEnd"/>
      <w:r w:rsidRPr="00B45239">
        <w:rPr>
          <w:szCs w:val="28"/>
        </w:rPr>
        <w:t>:</w:t>
      </w:r>
    </w:p>
    <w:p w:rsidR="004061AB" w:rsidRPr="00B45239" w:rsidRDefault="004061AB" w:rsidP="004061AB">
      <w:pPr>
        <w:ind w:firstLine="567"/>
        <w:jc w:val="both"/>
        <w:rPr>
          <w:szCs w:val="28"/>
        </w:rPr>
      </w:pPr>
      <w:r w:rsidRPr="00B45239">
        <w:rPr>
          <w:szCs w:val="28"/>
        </w:rPr>
        <w:t>-</w:t>
      </w:r>
      <w:r w:rsidR="00065432" w:rsidRPr="00B45239">
        <w:rPr>
          <w:szCs w:val="28"/>
        </w:rPr>
        <w:t xml:space="preserve"> </w:t>
      </w:r>
      <w:r w:rsidRPr="00B45239">
        <w:rPr>
          <w:szCs w:val="28"/>
        </w:rPr>
        <w:t>собственности граждан и юридических лиц  - 4 140,1 га или  62,78 %;</w:t>
      </w:r>
    </w:p>
    <w:p w:rsidR="004061AB" w:rsidRPr="00B45239" w:rsidRDefault="004061AB" w:rsidP="004061AB">
      <w:pPr>
        <w:ind w:firstLine="567"/>
        <w:jc w:val="both"/>
        <w:rPr>
          <w:szCs w:val="28"/>
        </w:rPr>
      </w:pPr>
      <w:r w:rsidRPr="00B45239">
        <w:rPr>
          <w:szCs w:val="28"/>
        </w:rPr>
        <w:t>-</w:t>
      </w:r>
      <w:r w:rsidR="00065432" w:rsidRPr="00B45239">
        <w:rPr>
          <w:szCs w:val="28"/>
        </w:rPr>
        <w:t xml:space="preserve"> </w:t>
      </w:r>
      <w:r w:rsidRPr="00B45239">
        <w:rPr>
          <w:szCs w:val="28"/>
        </w:rPr>
        <w:t xml:space="preserve">постоянном (бессрочном) </w:t>
      </w:r>
      <w:proofErr w:type="gramStart"/>
      <w:r w:rsidRPr="00B45239">
        <w:rPr>
          <w:szCs w:val="28"/>
        </w:rPr>
        <w:t>пользовании</w:t>
      </w:r>
      <w:proofErr w:type="gramEnd"/>
      <w:r w:rsidRPr="00B45239">
        <w:rPr>
          <w:szCs w:val="28"/>
        </w:rPr>
        <w:t xml:space="preserve">  - 2 397,8 га или  36,36 %;</w:t>
      </w:r>
    </w:p>
    <w:p w:rsidR="004061AB" w:rsidRPr="00B45239" w:rsidRDefault="004061AB" w:rsidP="004061AB">
      <w:pPr>
        <w:ind w:firstLine="567"/>
        <w:jc w:val="both"/>
        <w:rPr>
          <w:szCs w:val="28"/>
        </w:rPr>
      </w:pPr>
      <w:r w:rsidRPr="00B45239">
        <w:rPr>
          <w:szCs w:val="28"/>
        </w:rPr>
        <w:t>-</w:t>
      </w:r>
      <w:r w:rsidR="00065432" w:rsidRPr="00B45239">
        <w:rPr>
          <w:szCs w:val="28"/>
        </w:rPr>
        <w:t xml:space="preserve"> </w:t>
      </w:r>
      <w:r w:rsidRPr="00B45239">
        <w:rPr>
          <w:szCs w:val="28"/>
        </w:rPr>
        <w:t xml:space="preserve">пожизненно наследуемом </w:t>
      </w:r>
      <w:proofErr w:type="gramStart"/>
      <w:r w:rsidRPr="00B45239">
        <w:rPr>
          <w:szCs w:val="28"/>
        </w:rPr>
        <w:t>владении</w:t>
      </w:r>
      <w:proofErr w:type="gramEnd"/>
      <w:r w:rsidRPr="00B45239">
        <w:rPr>
          <w:szCs w:val="28"/>
        </w:rPr>
        <w:t xml:space="preserve">  -  57,0  га  или  0,86%.</w:t>
      </w:r>
    </w:p>
    <w:p w:rsidR="004061AB" w:rsidRPr="00B45239" w:rsidRDefault="004061AB" w:rsidP="004061AB">
      <w:pPr>
        <w:ind w:firstLine="567"/>
        <w:jc w:val="both"/>
        <w:rPr>
          <w:szCs w:val="28"/>
        </w:rPr>
      </w:pPr>
    </w:p>
    <w:p w:rsidR="004061AB" w:rsidRPr="00B45239" w:rsidRDefault="004061AB" w:rsidP="004061AB">
      <w:pPr>
        <w:ind w:firstLine="567"/>
        <w:jc w:val="both"/>
        <w:rPr>
          <w:szCs w:val="28"/>
        </w:rPr>
      </w:pPr>
      <w:r w:rsidRPr="00B45239">
        <w:rPr>
          <w:szCs w:val="28"/>
        </w:rPr>
        <w:t>Таким образом, доля площади земельных участков, являющихся объектом налогообложения земельным налогом, за период с 202</w:t>
      </w:r>
      <w:r w:rsidR="00B20895" w:rsidRPr="00B45239">
        <w:rPr>
          <w:szCs w:val="28"/>
        </w:rPr>
        <w:t>2</w:t>
      </w:r>
      <w:r w:rsidRPr="00B45239">
        <w:rPr>
          <w:szCs w:val="28"/>
        </w:rPr>
        <w:t xml:space="preserve"> по 202</w:t>
      </w:r>
      <w:r w:rsidR="00B20895" w:rsidRPr="00B45239">
        <w:rPr>
          <w:szCs w:val="28"/>
        </w:rPr>
        <w:t>5</w:t>
      </w:r>
      <w:r w:rsidRPr="00B45239">
        <w:rPr>
          <w:szCs w:val="28"/>
        </w:rPr>
        <w:t xml:space="preserve"> годы составляет: </w:t>
      </w:r>
    </w:p>
    <w:p w:rsidR="004061AB" w:rsidRPr="00C17A0A" w:rsidRDefault="004061AB" w:rsidP="004061AB">
      <w:pPr>
        <w:ind w:firstLine="567"/>
        <w:jc w:val="both"/>
        <w:rPr>
          <w:szCs w:val="28"/>
        </w:rPr>
      </w:pPr>
      <w:proofErr w:type="spellStart"/>
      <w:r w:rsidRPr="00B45239">
        <w:rPr>
          <w:szCs w:val="28"/>
        </w:rPr>
        <w:t>Ds</w:t>
      </w:r>
      <w:proofErr w:type="spellEnd"/>
      <w:r w:rsidRPr="00B45239">
        <w:rPr>
          <w:szCs w:val="28"/>
        </w:rPr>
        <w:t xml:space="preserve"> 2022    = 6394,11 га / 13201,20 га * 100  =  </w:t>
      </w:r>
      <w:r w:rsidRPr="00C17A0A">
        <w:rPr>
          <w:szCs w:val="28"/>
        </w:rPr>
        <w:t>48,44%.</w:t>
      </w:r>
    </w:p>
    <w:p w:rsidR="004061AB" w:rsidRPr="00C17A0A" w:rsidRDefault="004061AB" w:rsidP="004061AB">
      <w:pPr>
        <w:ind w:firstLine="567"/>
        <w:jc w:val="both"/>
        <w:rPr>
          <w:szCs w:val="28"/>
        </w:rPr>
      </w:pPr>
      <w:proofErr w:type="spellStart"/>
      <w:r w:rsidRPr="00C17A0A">
        <w:rPr>
          <w:szCs w:val="28"/>
        </w:rPr>
        <w:t>Ds</w:t>
      </w:r>
      <w:proofErr w:type="spellEnd"/>
      <w:r w:rsidRPr="00C17A0A">
        <w:rPr>
          <w:szCs w:val="28"/>
        </w:rPr>
        <w:t xml:space="preserve"> 2023    = 6451,86 га / 13197,57 га * 100  =  48,8</w:t>
      </w:r>
      <w:r w:rsidR="001956DB" w:rsidRPr="00C17A0A">
        <w:rPr>
          <w:szCs w:val="28"/>
        </w:rPr>
        <w:t>9</w:t>
      </w:r>
      <w:r w:rsidRPr="00C17A0A">
        <w:rPr>
          <w:szCs w:val="28"/>
        </w:rPr>
        <w:t>%.</w:t>
      </w:r>
    </w:p>
    <w:p w:rsidR="004061AB" w:rsidRPr="00C17A0A" w:rsidRDefault="004061AB" w:rsidP="004061AB">
      <w:pPr>
        <w:ind w:firstLine="567"/>
        <w:jc w:val="both"/>
        <w:rPr>
          <w:szCs w:val="28"/>
        </w:rPr>
      </w:pPr>
      <w:proofErr w:type="spellStart"/>
      <w:r w:rsidRPr="00C17A0A">
        <w:rPr>
          <w:szCs w:val="28"/>
        </w:rPr>
        <w:t>Ds</w:t>
      </w:r>
      <w:proofErr w:type="spellEnd"/>
      <w:r w:rsidRPr="00C17A0A">
        <w:rPr>
          <w:szCs w:val="28"/>
        </w:rPr>
        <w:t xml:space="preserve"> 2024    = 6504,81га / 13282,93 га * 100  =  48,97%.</w:t>
      </w:r>
    </w:p>
    <w:p w:rsidR="004061AB" w:rsidRPr="001956DB" w:rsidRDefault="004061AB" w:rsidP="004061AB">
      <w:pPr>
        <w:ind w:firstLine="567"/>
        <w:jc w:val="both"/>
        <w:rPr>
          <w:szCs w:val="28"/>
        </w:rPr>
      </w:pPr>
      <w:proofErr w:type="spellStart"/>
      <w:r w:rsidRPr="00C17A0A">
        <w:rPr>
          <w:szCs w:val="28"/>
        </w:rPr>
        <w:t>Ds</w:t>
      </w:r>
      <w:proofErr w:type="spellEnd"/>
      <w:r w:rsidRPr="00C17A0A">
        <w:rPr>
          <w:szCs w:val="28"/>
        </w:rPr>
        <w:t xml:space="preserve"> 2025    = 6594,9 га /  13</w:t>
      </w:r>
      <w:r w:rsidR="001956DB" w:rsidRPr="00C17A0A">
        <w:rPr>
          <w:szCs w:val="28"/>
        </w:rPr>
        <w:t>282</w:t>
      </w:r>
      <w:r w:rsidRPr="00C17A0A">
        <w:rPr>
          <w:szCs w:val="28"/>
        </w:rPr>
        <w:t>,</w:t>
      </w:r>
      <w:r w:rsidR="001956DB" w:rsidRPr="00C17A0A">
        <w:rPr>
          <w:szCs w:val="28"/>
        </w:rPr>
        <w:t>93</w:t>
      </w:r>
      <w:r w:rsidRPr="00C17A0A">
        <w:rPr>
          <w:szCs w:val="28"/>
        </w:rPr>
        <w:t xml:space="preserve"> га * 100  =  49,</w:t>
      </w:r>
      <w:r w:rsidR="001956DB" w:rsidRPr="00C17A0A">
        <w:rPr>
          <w:szCs w:val="28"/>
        </w:rPr>
        <w:t>65</w:t>
      </w:r>
      <w:r w:rsidRPr="00C17A0A">
        <w:rPr>
          <w:szCs w:val="28"/>
        </w:rPr>
        <w:t>%.</w:t>
      </w:r>
    </w:p>
    <w:p w:rsidR="004061AB" w:rsidRPr="00B45239" w:rsidRDefault="004061AB" w:rsidP="004061AB">
      <w:pPr>
        <w:ind w:firstLine="567"/>
        <w:jc w:val="both"/>
        <w:rPr>
          <w:szCs w:val="28"/>
        </w:rPr>
      </w:pPr>
    </w:p>
    <w:p w:rsidR="004061AB" w:rsidRPr="00B45239" w:rsidRDefault="004061AB" w:rsidP="004061AB">
      <w:pPr>
        <w:ind w:firstLine="567"/>
        <w:jc w:val="both"/>
        <w:rPr>
          <w:szCs w:val="28"/>
        </w:rPr>
      </w:pPr>
      <w:r w:rsidRPr="00B45239">
        <w:rPr>
          <w:szCs w:val="28"/>
        </w:rPr>
        <w:t>В 202</w:t>
      </w:r>
      <w:r w:rsidR="00B20895" w:rsidRPr="00B45239">
        <w:rPr>
          <w:szCs w:val="28"/>
        </w:rPr>
        <w:t>6-2028</w:t>
      </w:r>
      <w:r w:rsidRPr="00B45239">
        <w:rPr>
          <w:szCs w:val="28"/>
        </w:rPr>
        <w:t xml:space="preserve"> годах администрация муниципального образования «Городской округ город Астрахань» продолжит работу по предоставлению земельных участков в собственность граждан и юридических лиц, а также в постоянное (бессрочное) пользование юридическим лицам в порядке, установленном действующим законодательством, в связи с чем, планируется увеличение доли площади земельных участков, являющихся объектом налогообложения:</w:t>
      </w:r>
    </w:p>
    <w:p w:rsidR="004061AB" w:rsidRPr="00C17A0A" w:rsidRDefault="004061AB" w:rsidP="004061AB">
      <w:pPr>
        <w:ind w:firstLine="567"/>
        <w:jc w:val="both"/>
        <w:rPr>
          <w:szCs w:val="28"/>
        </w:rPr>
      </w:pPr>
      <w:proofErr w:type="spellStart"/>
      <w:r w:rsidRPr="00B45239">
        <w:rPr>
          <w:szCs w:val="28"/>
        </w:rPr>
        <w:t>Ds</w:t>
      </w:r>
      <w:proofErr w:type="spellEnd"/>
      <w:r w:rsidRPr="00B45239">
        <w:rPr>
          <w:szCs w:val="28"/>
        </w:rPr>
        <w:t xml:space="preserve"> 2026    =   6 634 га  / </w:t>
      </w:r>
      <w:r w:rsidRPr="00C17A0A">
        <w:rPr>
          <w:szCs w:val="28"/>
        </w:rPr>
        <w:t>13</w:t>
      </w:r>
      <w:r w:rsidR="001956DB" w:rsidRPr="00C17A0A">
        <w:rPr>
          <w:szCs w:val="28"/>
        </w:rPr>
        <w:t>28</w:t>
      </w:r>
      <w:r w:rsidRPr="00C17A0A">
        <w:rPr>
          <w:szCs w:val="28"/>
        </w:rPr>
        <w:t>2,</w:t>
      </w:r>
      <w:r w:rsidR="001956DB" w:rsidRPr="00C17A0A">
        <w:rPr>
          <w:szCs w:val="28"/>
        </w:rPr>
        <w:t>93</w:t>
      </w:r>
      <w:r w:rsidRPr="00C17A0A">
        <w:rPr>
          <w:szCs w:val="28"/>
        </w:rPr>
        <w:t xml:space="preserve"> га  * 100  = 49,</w:t>
      </w:r>
      <w:r w:rsidR="001956DB" w:rsidRPr="00C17A0A">
        <w:rPr>
          <w:szCs w:val="28"/>
        </w:rPr>
        <w:t>94</w:t>
      </w:r>
      <w:r w:rsidRPr="00C17A0A">
        <w:rPr>
          <w:szCs w:val="28"/>
        </w:rPr>
        <w:t xml:space="preserve">  %.</w:t>
      </w:r>
    </w:p>
    <w:p w:rsidR="004061AB" w:rsidRPr="00C17A0A" w:rsidRDefault="004061AB" w:rsidP="004061AB">
      <w:pPr>
        <w:ind w:firstLine="567"/>
        <w:jc w:val="both"/>
        <w:rPr>
          <w:szCs w:val="28"/>
        </w:rPr>
      </w:pPr>
      <w:proofErr w:type="spellStart"/>
      <w:r w:rsidRPr="00C17A0A">
        <w:rPr>
          <w:szCs w:val="28"/>
        </w:rPr>
        <w:t>Ds</w:t>
      </w:r>
      <w:proofErr w:type="spellEnd"/>
      <w:r w:rsidRPr="00C17A0A">
        <w:rPr>
          <w:szCs w:val="28"/>
        </w:rPr>
        <w:t xml:space="preserve"> 2027    =   6 674 га  / </w:t>
      </w:r>
      <w:r w:rsidR="001956DB" w:rsidRPr="00C17A0A">
        <w:rPr>
          <w:szCs w:val="28"/>
        </w:rPr>
        <w:t xml:space="preserve">13282,93 </w:t>
      </w:r>
      <w:r w:rsidRPr="00C17A0A">
        <w:rPr>
          <w:szCs w:val="28"/>
        </w:rPr>
        <w:t xml:space="preserve">га  * 100  = </w:t>
      </w:r>
      <w:r w:rsidR="001956DB" w:rsidRPr="00C17A0A">
        <w:rPr>
          <w:szCs w:val="28"/>
        </w:rPr>
        <w:t>50,24</w:t>
      </w:r>
      <w:r w:rsidRPr="00C17A0A">
        <w:rPr>
          <w:szCs w:val="28"/>
        </w:rPr>
        <w:t xml:space="preserve">  %;</w:t>
      </w:r>
    </w:p>
    <w:p w:rsidR="004061AB" w:rsidRPr="00B45239" w:rsidRDefault="004061AB" w:rsidP="004061AB">
      <w:pPr>
        <w:ind w:firstLine="567"/>
        <w:jc w:val="both"/>
        <w:rPr>
          <w:szCs w:val="28"/>
        </w:rPr>
      </w:pPr>
      <w:proofErr w:type="spellStart"/>
      <w:r w:rsidRPr="00C17A0A">
        <w:rPr>
          <w:szCs w:val="28"/>
        </w:rPr>
        <w:t>Ds</w:t>
      </w:r>
      <w:proofErr w:type="spellEnd"/>
      <w:r w:rsidRPr="00C17A0A">
        <w:rPr>
          <w:szCs w:val="28"/>
        </w:rPr>
        <w:t xml:space="preserve"> 2028    =   6 714 га  / </w:t>
      </w:r>
      <w:r w:rsidR="001956DB" w:rsidRPr="00C17A0A">
        <w:rPr>
          <w:szCs w:val="28"/>
        </w:rPr>
        <w:t xml:space="preserve">13282,93 </w:t>
      </w:r>
      <w:r w:rsidRPr="00C17A0A">
        <w:rPr>
          <w:szCs w:val="28"/>
        </w:rPr>
        <w:t>га  * 100  = 50,</w:t>
      </w:r>
      <w:r w:rsidR="001956DB" w:rsidRPr="00C17A0A">
        <w:rPr>
          <w:szCs w:val="28"/>
        </w:rPr>
        <w:t>55</w:t>
      </w:r>
      <w:r w:rsidRPr="00C17A0A">
        <w:rPr>
          <w:szCs w:val="28"/>
        </w:rPr>
        <w:t xml:space="preserve">  %.</w:t>
      </w:r>
    </w:p>
    <w:p w:rsidR="004061AB" w:rsidRPr="00B45239" w:rsidRDefault="004061AB" w:rsidP="004061AB">
      <w:pPr>
        <w:ind w:firstLine="567"/>
        <w:jc w:val="both"/>
        <w:rPr>
          <w:szCs w:val="28"/>
        </w:rPr>
      </w:pPr>
    </w:p>
    <w:p w:rsidR="009147D8" w:rsidRPr="00B45239" w:rsidRDefault="00B574E1" w:rsidP="009147D8">
      <w:pPr>
        <w:pStyle w:val="ConsPlusCell"/>
        <w:ind w:firstLine="709"/>
        <w:jc w:val="both"/>
        <w:rPr>
          <w:sz w:val="28"/>
          <w:szCs w:val="28"/>
        </w:rPr>
      </w:pPr>
      <w:r w:rsidRPr="00B45239">
        <w:rPr>
          <w:b/>
          <w:color w:val="000000" w:themeColor="text1"/>
          <w:sz w:val="28"/>
          <w:szCs w:val="28"/>
        </w:rPr>
        <w:t>6</w:t>
      </w:r>
      <w:r w:rsidRPr="00B45239">
        <w:rPr>
          <w:b/>
          <w:sz w:val="28"/>
          <w:szCs w:val="28"/>
        </w:rPr>
        <w:t>.</w:t>
      </w:r>
      <w:r w:rsidR="00757F62" w:rsidRPr="00B45239">
        <w:rPr>
          <w:b/>
          <w:sz w:val="28"/>
          <w:szCs w:val="28"/>
        </w:rPr>
        <w:t> </w:t>
      </w:r>
      <w:proofErr w:type="gramStart"/>
      <w:r w:rsidR="003F3A15" w:rsidRPr="00B45239">
        <w:rPr>
          <w:b/>
          <w:sz w:val="28"/>
          <w:szCs w:val="28"/>
        </w:rPr>
        <w:t>Доля протяженности автомобильных  дорог общего пользования местного значения, не отвечающих нормативным требованиям, в общей протяжённости автомобильных дорог общего пол</w:t>
      </w:r>
      <w:r w:rsidR="00C95C3B" w:rsidRPr="00B45239">
        <w:rPr>
          <w:b/>
          <w:sz w:val="28"/>
          <w:szCs w:val="28"/>
        </w:rPr>
        <w:t xml:space="preserve">ьзования </w:t>
      </w:r>
      <w:r w:rsidR="00071DC3" w:rsidRPr="00B45239">
        <w:rPr>
          <w:b/>
          <w:sz w:val="28"/>
          <w:szCs w:val="28"/>
        </w:rPr>
        <w:t>местного значения в 202</w:t>
      </w:r>
      <w:r w:rsidR="006F7687" w:rsidRPr="00B45239">
        <w:rPr>
          <w:b/>
          <w:sz w:val="28"/>
          <w:szCs w:val="28"/>
        </w:rPr>
        <w:t>5</w:t>
      </w:r>
      <w:r w:rsidR="003F3A15" w:rsidRPr="00B45239">
        <w:rPr>
          <w:b/>
          <w:sz w:val="28"/>
          <w:szCs w:val="28"/>
        </w:rPr>
        <w:t xml:space="preserve"> году</w:t>
      </w:r>
      <w:r w:rsidR="003F3A15" w:rsidRPr="00B45239">
        <w:rPr>
          <w:sz w:val="28"/>
          <w:szCs w:val="28"/>
        </w:rPr>
        <w:t xml:space="preserve">  </w:t>
      </w:r>
      <w:r w:rsidR="009147D8" w:rsidRPr="00B45239">
        <w:rPr>
          <w:sz w:val="28"/>
          <w:szCs w:val="28"/>
        </w:rPr>
        <w:t xml:space="preserve">составила – 52,85 % и была определена как отношение протяжённости автомобильных дорог общего пользования местного значения, не отвечающих нормативным требованиям (456,4 км) к протяжённости автомобильных дорог общего пользования местного значения (863,5 км). </w:t>
      </w:r>
      <w:proofErr w:type="gramEnd"/>
    </w:p>
    <w:p w:rsidR="009147D8" w:rsidRPr="00B45239" w:rsidRDefault="009147D8" w:rsidP="009147D8">
      <w:pPr>
        <w:pStyle w:val="ConsPlusCell"/>
        <w:ind w:firstLine="709"/>
        <w:jc w:val="both"/>
        <w:rPr>
          <w:sz w:val="28"/>
          <w:szCs w:val="28"/>
        </w:rPr>
      </w:pPr>
      <w:proofErr w:type="gramStart"/>
      <w:r w:rsidRPr="00B45239">
        <w:rPr>
          <w:sz w:val="28"/>
          <w:szCs w:val="28"/>
        </w:rPr>
        <w:t>Перечень автомобильных дорог общего пользования местного значения, утвержденный нормативно-правовым актом от 06.05.2025 №626-р «Об утверждении перечня автомобильных дорог общего пользования местного значения муниципального образования «Городской округ город Астрахань» был на конец 2025 откорректирован путем исключения из данного перечня дорог федерального значения, не входящих в границы муниципального образования «Городской округ город Астрахань».</w:t>
      </w:r>
      <w:proofErr w:type="gramEnd"/>
    </w:p>
    <w:p w:rsidR="006A1926" w:rsidRPr="00B45239" w:rsidRDefault="009147D8" w:rsidP="009147D8">
      <w:pPr>
        <w:pStyle w:val="ConsPlusCell"/>
        <w:ind w:firstLine="709"/>
        <w:jc w:val="both"/>
        <w:rPr>
          <w:sz w:val="28"/>
          <w:szCs w:val="28"/>
        </w:rPr>
      </w:pPr>
      <w:r w:rsidRPr="00B45239">
        <w:rPr>
          <w:sz w:val="28"/>
          <w:szCs w:val="28"/>
        </w:rPr>
        <w:t xml:space="preserve">В 2026-2028 годах, </w:t>
      </w:r>
      <w:proofErr w:type="gramStart"/>
      <w:r w:rsidRPr="00B45239">
        <w:rPr>
          <w:sz w:val="28"/>
          <w:szCs w:val="28"/>
        </w:rPr>
        <w:t>согласно</w:t>
      </w:r>
      <w:proofErr w:type="gramEnd"/>
      <w:r w:rsidRPr="00B45239">
        <w:rPr>
          <w:sz w:val="28"/>
          <w:szCs w:val="28"/>
        </w:rPr>
        <w:t xml:space="preserve"> выделенных лимитов, будут проведены работы по ремонту асфальтобетонного покрытия улично-дорожной сети города в рамках реализации муниципальной программы муниципального </w:t>
      </w:r>
      <w:r w:rsidRPr="00B45239">
        <w:rPr>
          <w:sz w:val="28"/>
          <w:szCs w:val="28"/>
        </w:rPr>
        <w:lastRenderedPageBreak/>
        <w:t>образования «Городской округ город Астрахань» «Развитие городской транспортной системы муниципального образования «Городской округ город Астрахань». Доля автомобильных дорог общего пользования местного значения не отвечающих нормативным требованиям составит: в 2026 году –52,90 %, в 2027 году – 52 %, в 2028 году – 51,40 %.</w:t>
      </w:r>
    </w:p>
    <w:p w:rsidR="00CE455C" w:rsidRPr="00B45239" w:rsidRDefault="00CE455C" w:rsidP="009147D8">
      <w:pPr>
        <w:pStyle w:val="ConsPlusCell"/>
        <w:ind w:firstLine="709"/>
        <w:jc w:val="both"/>
        <w:rPr>
          <w:color w:val="FF0000"/>
          <w:szCs w:val="28"/>
        </w:rPr>
      </w:pPr>
    </w:p>
    <w:p w:rsidR="00602623" w:rsidRPr="00B45239" w:rsidRDefault="00602623" w:rsidP="007B6F2D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B45239">
        <w:rPr>
          <w:rFonts w:eastAsia="Times New Roman" w:cs="Times New Roman"/>
          <w:b/>
          <w:szCs w:val="28"/>
          <w:lang w:eastAsia="ru-RU"/>
        </w:rPr>
        <w:t>7.</w:t>
      </w:r>
      <w:r w:rsidR="00757F62" w:rsidRPr="00B45239">
        <w:rPr>
          <w:rFonts w:eastAsia="Times New Roman" w:cs="Times New Roman"/>
          <w:b/>
          <w:szCs w:val="28"/>
          <w:lang w:eastAsia="ru-RU"/>
        </w:rPr>
        <w:t> </w:t>
      </w:r>
      <w:r w:rsidRPr="00B45239">
        <w:rPr>
          <w:rFonts w:eastAsia="Times New Roman" w:cs="Times New Roman"/>
          <w:b/>
          <w:szCs w:val="28"/>
          <w:lang w:eastAsia="ru-RU"/>
        </w:rPr>
        <w:t>Доля населения, проживающего в населенных пунктах, не имеющего регулярного автобусного и (или) железнодорожного сообщения с административным центром городского округа (муниципального района),</w:t>
      </w:r>
      <w:r w:rsidR="000035A1" w:rsidRPr="00B45239">
        <w:rPr>
          <w:rFonts w:eastAsia="Times New Roman" w:cs="Times New Roman"/>
          <w:b/>
          <w:szCs w:val="28"/>
          <w:lang w:eastAsia="ru-RU"/>
        </w:rPr>
        <w:t xml:space="preserve"> </w:t>
      </w:r>
      <w:r w:rsidRPr="00B45239">
        <w:rPr>
          <w:rFonts w:eastAsia="Times New Roman" w:cs="Times New Roman"/>
          <w:b/>
          <w:szCs w:val="28"/>
          <w:lang w:eastAsia="ru-RU"/>
        </w:rPr>
        <w:t>в общей численности населения городского округа (муниципального района)</w:t>
      </w:r>
    </w:p>
    <w:p w:rsidR="003E181F" w:rsidRPr="00B45239" w:rsidRDefault="003E181F" w:rsidP="003E181F">
      <w:pPr>
        <w:ind w:firstLine="709"/>
        <w:jc w:val="both"/>
        <w:rPr>
          <w:szCs w:val="28"/>
        </w:rPr>
      </w:pPr>
      <w:proofErr w:type="gramStart"/>
      <w:r w:rsidRPr="00B45239">
        <w:rPr>
          <w:szCs w:val="28"/>
        </w:rPr>
        <w:t>В связи с принятием закона Астраханской области от 04.07.2022 № 43/2022-ОЗ «О перераспределении полномочий по организации регулярных перевозок пассажиров и багажа автомобильным транспортом между органами местного самоуправления муниципального образования «Город Астрахань» и органами государственной власти Астраханской области» полномочия органов местного самоуправления муниципального образования «Городской округ город Астрахань» по организации регулярных перевозок по муниципальным маршрутам регулярных перевозок перераспределены между администрацией муниципального</w:t>
      </w:r>
      <w:proofErr w:type="gramEnd"/>
      <w:r w:rsidRPr="00B45239">
        <w:rPr>
          <w:szCs w:val="28"/>
        </w:rPr>
        <w:t xml:space="preserve"> образования «Городской округ город Астрахань» и министерством транспорта и дорожной инфраструктуры Астраханской области сроком на десять лет.</w:t>
      </w:r>
    </w:p>
    <w:p w:rsidR="006A1926" w:rsidRPr="00B45239" w:rsidRDefault="003E181F" w:rsidP="003E181F">
      <w:pPr>
        <w:ind w:firstLine="709"/>
        <w:jc w:val="both"/>
        <w:rPr>
          <w:szCs w:val="28"/>
        </w:rPr>
      </w:pPr>
      <w:r w:rsidRPr="00B45239">
        <w:rPr>
          <w:szCs w:val="28"/>
        </w:rPr>
        <w:t>На основании вышеизложенного, предоставить информацию по п. 7 «Доля населения, проживающего в населенных пунктах, не имеющего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района)» за 2</w:t>
      </w:r>
      <w:r w:rsidR="00FF7293" w:rsidRPr="00B45239">
        <w:rPr>
          <w:szCs w:val="28"/>
        </w:rPr>
        <w:t>025</w:t>
      </w:r>
      <w:r w:rsidRPr="00B45239">
        <w:rPr>
          <w:szCs w:val="28"/>
        </w:rPr>
        <w:t>-202</w:t>
      </w:r>
      <w:r w:rsidR="00FF7293" w:rsidRPr="00B45239">
        <w:rPr>
          <w:szCs w:val="28"/>
        </w:rPr>
        <w:t>8</w:t>
      </w:r>
      <w:r w:rsidRPr="00B45239">
        <w:rPr>
          <w:szCs w:val="28"/>
        </w:rPr>
        <w:t xml:space="preserve"> гг. не представляется возможным.</w:t>
      </w:r>
    </w:p>
    <w:p w:rsidR="003E181F" w:rsidRPr="00B45239" w:rsidRDefault="003E181F" w:rsidP="003E181F">
      <w:pPr>
        <w:ind w:firstLine="709"/>
        <w:jc w:val="both"/>
        <w:rPr>
          <w:rFonts w:eastAsia="Times New Roman" w:cs="Times New Roman"/>
          <w:b/>
          <w:color w:val="000000" w:themeColor="text1"/>
          <w:szCs w:val="28"/>
          <w:lang w:eastAsia="ru-RU"/>
        </w:rPr>
      </w:pPr>
    </w:p>
    <w:p w:rsidR="00361DC9" w:rsidRPr="00B45239" w:rsidRDefault="00361DC9" w:rsidP="003E181F">
      <w:pPr>
        <w:ind w:firstLine="709"/>
        <w:jc w:val="both"/>
        <w:rPr>
          <w:rFonts w:eastAsia="Times New Roman" w:cs="Times New Roman"/>
          <w:b/>
          <w:color w:val="000000" w:themeColor="text1"/>
          <w:szCs w:val="28"/>
          <w:lang w:eastAsia="ru-RU"/>
        </w:rPr>
      </w:pPr>
    </w:p>
    <w:p w:rsidR="006D427D" w:rsidRPr="00B45239" w:rsidRDefault="005C0C24" w:rsidP="007B6F2D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B45239">
        <w:rPr>
          <w:rFonts w:eastAsia="Times New Roman" w:cs="Times New Roman"/>
          <w:b/>
          <w:szCs w:val="28"/>
          <w:lang w:eastAsia="ru-RU"/>
        </w:rPr>
        <w:t>8.</w:t>
      </w:r>
      <w:r w:rsidR="00E349BD" w:rsidRPr="00B45239">
        <w:rPr>
          <w:rFonts w:eastAsia="Times New Roman" w:cs="Times New Roman"/>
          <w:b/>
          <w:szCs w:val="28"/>
          <w:lang w:eastAsia="ru-RU"/>
        </w:rPr>
        <w:t> </w:t>
      </w:r>
      <w:r w:rsidR="006D427D" w:rsidRPr="00B45239">
        <w:rPr>
          <w:rFonts w:eastAsia="Times New Roman" w:cs="Times New Roman"/>
          <w:b/>
          <w:szCs w:val="28"/>
          <w:lang w:eastAsia="ru-RU"/>
        </w:rPr>
        <w:t>Среднемесячная номинальная начисленная заработная плата работников:</w:t>
      </w:r>
      <w:r w:rsidR="006D427D" w:rsidRPr="00B45239">
        <w:t xml:space="preserve"> </w:t>
      </w:r>
      <w:r w:rsidR="006D427D" w:rsidRPr="00B45239">
        <w:rPr>
          <w:rFonts w:eastAsia="Times New Roman" w:cs="Times New Roman"/>
          <w:b/>
          <w:szCs w:val="28"/>
          <w:lang w:eastAsia="ru-RU"/>
        </w:rPr>
        <w:t>крупных и средних предприятий и некоммерческих организаций</w:t>
      </w:r>
    </w:p>
    <w:p w:rsidR="00706773" w:rsidRPr="00B45239" w:rsidRDefault="00706773" w:rsidP="0070677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45239">
        <w:rPr>
          <w:rFonts w:eastAsia="Times New Roman" w:cs="Times New Roman"/>
          <w:szCs w:val="28"/>
          <w:lang w:eastAsia="ru-RU"/>
        </w:rPr>
        <w:t xml:space="preserve">Одним из основных показателей уровня жизни населения является заработная плата, изменение которой напрямую зависит от социально-экономического развития города. </w:t>
      </w:r>
    </w:p>
    <w:p w:rsidR="00706773" w:rsidRPr="00B45239" w:rsidRDefault="00706773" w:rsidP="0070677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B45239">
        <w:rPr>
          <w:rFonts w:eastAsia="Times New Roman" w:cs="Times New Roman"/>
          <w:szCs w:val="28"/>
          <w:lang w:eastAsia="ru-RU"/>
        </w:rPr>
        <w:t xml:space="preserve">За счет развития отдельных производств в реальном секторе экономики, а также мер, принимаемых Правительством РФ по повышению зарплаты в социальной сфере (реализация майских указов Президента РФ, увеличение МРОТ, повышение заработной платы работников бюджетных организаций), среднемесячная заработная плата работников крупных и средних организаций г. Астрахани увеличилась  </w:t>
      </w:r>
      <w:r w:rsidR="004C31CC" w:rsidRPr="00B45239">
        <w:rPr>
          <w:rFonts w:eastAsia="Times New Roman" w:cs="Times New Roman"/>
          <w:szCs w:val="28"/>
          <w:lang w:eastAsia="ru-RU"/>
        </w:rPr>
        <w:t>в  202</w:t>
      </w:r>
      <w:r w:rsidR="003D7683" w:rsidRPr="00B45239">
        <w:rPr>
          <w:rFonts w:eastAsia="Times New Roman" w:cs="Times New Roman"/>
          <w:szCs w:val="28"/>
          <w:lang w:eastAsia="ru-RU"/>
        </w:rPr>
        <w:t>5</w:t>
      </w:r>
      <w:r w:rsidRPr="00B45239">
        <w:rPr>
          <w:rFonts w:eastAsia="Times New Roman" w:cs="Times New Roman"/>
          <w:szCs w:val="28"/>
          <w:lang w:eastAsia="ru-RU"/>
        </w:rPr>
        <w:t xml:space="preserve">  году  </w:t>
      </w:r>
      <w:r w:rsidR="004C31CC" w:rsidRPr="00B45239">
        <w:rPr>
          <w:rFonts w:eastAsia="Times New Roman" w:cs="Times New Roman"/>
          <w:szCs w:val="28"/>
          <w:lang w:eastAsia="ru-RU"/>
        </w:rPr>
        <w:t>на  1</w:t>
      </w:r>
      <w:r w:rsidR="003D7683" w:rsidRPr="00B45239">
        <w:rPr>
          <w:rFonts w:eastAsia="Times New Roman" w:cs="Times New Roman"/>
          <w:szCs w:val="28"/>
          <w:lang w:eastAsia="ru-RU"/>
        </w:rPr>
        <w:t>2</w:t>
      </w:r>
      <w:r w:rsidR="004C31CC" w:rsidRPr="00B45239">
        <w:rPr>
          <w:rFonts w:eastAsia="Times New Roman" w:cs="Times New Roman"/>
          <w:szCs w:val="28"/>
          <w:lang w:eastAsia="ru-RU"/>
        </w:rPr>
        <w:t>,</w:t>
      </w:r>
      <w:r w:rsidR="003D7683" w:rsidRPr="00B45239">
        <w:rPr>
          <w:rFonts w:eastAsia="Times New Roman" w:cs="Times New Roman"/>
          <w:szCs w:val="28"/>
          <w:lang w:eastAsia="ru-RU"/>
        </w:rPr>
        <w:t>3</w:t>
      </w:r>
      <w:r w:rsidR="004C31CC" w:rsidRPr="00B45239">
        <w:rPr>
          <w:rFonts w:eastAsia="Times New Roman" w:cs="Times New Roman"/>
          <w:szCs w:val="28"/>
          <w:lang w:eastAsia="ru-RU"/>
        </w:rPr>
        <w:t xml:space="preserve">%  и составила </w:t>
      </w:r>
      <w:r w:rsidR="003D7683" w:rsidRPr="00B45239">
        <w:rPr>
          <w:rFonts w:eastAsia="Times New Roman" w:cs="Times New Roman"/>
          <w:szCs w:val="28"/>
          <w:lang w:eastAsia="ru-RU"/>
        </w:rPr>
        <w:t>74 119,2</w:t>
      </w:r>
      <w:r w:rsidR="004C31CC" w:rsidRPr="00B45239">
        <w:rPr>
          <w:rFonts w:eastAsia="Times New Roman" w:cs="Times New Roman"/>
          <w:szCs w:val="28"/>
          <w:lang w:eastAsia="ru-RU"/>
        </w:rPr>
        <w:t xml:space="preserve"> руб</w:t>
      </w:r>
      <w:r w:rsidRPr="00B45239">
        <w:rPr>
          <w:rFonts w:eastAsia="Times New Roman" w:cs="Times New Roman"/>
          <w:szCs w:val="28"/>
          <w:lang w:eastAsia="ru-RU"/>
        </w:rPr>
        <w:t>. Наибольшая среднемесячная заработная плата сложилась</w:t>
      </w:r>
      <w:proofErr w:type="gramEnd"/>
      <w:r w:rsidRPr="00B45239">
        <w:rPr>
          <w:rFonts w:eastAsia="Times New Roman" w:cs="Times New Roman"/>
          <w:szCs w:val="28"/>
          <w:lang w:eastAsia="ru-RU"/>
        </w:rPr>
        <w:t xml:space="preserve"> в следующих видах деятельности:</w:t>
      </w:r>
    </w:p>
    <w:p w:rsidR="00D21CE7" w:rsidRPr="00B45239" w:rsidRDefault="00D21CE7" w:rsidP="00D21CE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45239">
        <w:rPr>
          <w:rFonts w:eastAsia="Times New Roman" w:cs="Times New Roman"/>
          <w:szCs w:val="28"/>
          <w:lang w:eastAsia="ru-RU"/>
        </w:rPr>
        <w:t>-добыче полезных ископаемых – 176 3</w:t>
      </w:r>
      <w:r w:rsidR="004C2CC9" w:rsidRPr="00B45239">
        <w:rPr>
          <w:rFonts w:eastAsia="Times New Roman" w:cs="Times New Roman"/>
          <w:szCs w:val="28"/>
          <w:lang w:eastAsia="ru-RU"/>
        </w:rPr>
        <w:t>25,23 руб. (102,9% к 2024 году);</w:t>
      </w:r>
    </w:p>
    <w:p w:rsidR="00D21CE7" w:rsidRPr="00B45239" w:rsidRDefault="00D21CE7" w:rsidP="00D21CE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45239">
        <w:rPr>
          <w:rFonts w:eastAsia="Times New Roman" w:cs="Times New Roman"/>
          <w:szCs w:val="28"/>
          <w:lang w:eastAsia="ru-RU"/>
        </w:rPr>
        <w:lastRenderedPageBreak/>
        <w:t>-</w:t>
      </w:r>
      <w:proofErr w:type="gramStart"/>
      <w:r w:rsidRPr="00B45239">
        <w:rPr>
          <w:rFonts w:eastAsia="Times New Roman" w:cs="Times New Roman"/>
          <w:szCs w:val="28"/>
          <w:lang w:eastAsia="ru-RU"/>
        </w:rPr>
        <w:t>строительстве</w:t>
      </w:r>
      <w:proofErr w:type="gramEnd"/>
      <w:r w:rsidR="004C2CC9" w:rsidRPr="00B45239">
        <w:rPr>
          <w:rFonts w:eastAsia="Times New Roman" w:cs="Times New Roman"/>
          <w:szCs w:val="28"/>
          <w:lang w:eastAsia="ru-RU"/>
        </w:rPr>
        <w:t xml:space="preserve"> – 121 094,1 руб. (110,5);</w:t>
      </w:r>
    </w:p>
    <w:p w:rsidR="00D21CE7" w:rsidRPr="00B45239" w:rsidRDefault="00D21CE7" w:rsidP="00D21CE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45239">
        <w:rPr>
          <w:rFonts w:eastAsia="Times New Roman" w:cs="Times New Roman"/>
          <w:szCs w:val="28"/>
          <w:lang w:eastAsia="ru-RU"/>
        </w:rPr>
        <w:t>-</w:t>
      </w:r>
      <w:proofErr w:type="gramStart"/>
      <w:r w:rsidRPr="00B45239">
        <w:rPr>
          <w:rFonts w:eastAsia="Times New Roman" w:cs="Times New Roman"/>
          <w:szCs w:val="28"/>
          <w:lang w:eastAsia="ru-RU"/>
        </w:rPr>
        <w:t>профессиональной</w:t>
      </w:r>
      <w:proofErr w:type="gramEnd"/>
      <w:r w:rsidRPr="00B45239">
        <w:rPr>
          <w:rFonts w:eastAsia="Times New Roman" w:cs="Times New Roman"/>
          <w:szCs w:val="28"/>
          <w:lang w:eastAsia="ru-RU"/>
        </w:rPr>
        <w:t>, научной и технич</w:t>
      </w:r>
      <w:r w:rsidR="004C2CC9" w:rsidRPr="00B45239">
        <w:rPr>
          <w:rFonts w:eastAsia="Times New Roman" w:cs="Times New Roman"/>
          <w:szCs w:val="28"/>
          <w:lang w:eastAsia="ru-RU"/>
        </w:rPr>
        <w:t>еской – 100 550,0 руб. (117,6%);</w:t>
      </w:r>
    </w:p>
    <w:p w:rsidR="00D21CE7" w:rsidRPr="00B45239" w:rsidRDefault="00D21CE7" w:rsidP="00D21CE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45239">
        <w:rPr>
          <w:rFonts w:eastAsia="Times New Roman" w:cs="Times New Roman"/>
          <w:szCs w:val="28"/>
          <w:lang w:eastAsia="ru-RU"/>
        </w:rPr>
        <w:t>-</w:t>
      </w:r>
      <w:proofErr w:type="gramStart"/>
      <w:r w:rsidRPr="00B45239">
        <w:rPr>
          <w:rFonts w:eastAsia="Times New Roman" w:cs="Times New Roman"/>
          <w:szCs w:val="28"/>
          <w:lang w:eastAsia="ru-RU"/>
        </w:rPr>
        <w:t>финансовой</w:t>
      </w:r>
      <w:proofErr w:type="gramEnd"/>
      <w:r w:rsidRPr="00B45239">
        <w:rPr>
          <w:rFonts w:eastAsia="Times New Roman" w:cs="Times New Roman"/>
          <w:szCs w:val="28"/>
          <w:lang w:eastAsia="ru-RU"/>
        </w:rPr>
        <w:t xml:space="preserve"> и стр</w:t>
      </w:r>
      <w:r w:rsidR="004C2CC9" w:rsidRPr="00B45239">
        <w:rPr>
          <w:rFonts w:eastAsia="Times New Roman" w:cs="Times New Roman"/>
          <w:szCs w:val="28"/>
          <w:lang w:eastAsia="ru-RU"/>
        </w:rPr>
        <w:t>аховой – 96 432,5 руб. (110,9%);</w:t>
      </w:r>
    </w:p>
    <w:p w:rsidR="00D21CE7" w:rsidRPr="00B45239" w:rsidRDefault="00D21CE7" w:rsidP="00D21CE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45239">
        <w:rPr>
          <w:rFonts w:eastAsia="Times New Roman" w:cs="Times New Roman"/>
          <w:szCs w:val="28"/>
          <w:lang w:eastAsia="ru-RU"/>
        </w:rPr>
        <w:t>-транспортировке и хр</w:t>
      </w:r>
      <w:r w:rsidR="004C2CC9" w:rsidRPr="00B45239">
        <w:rPr>
          <w:rFonts w:eastAsia="Times New Roman" w:cs="Times New Roman"/>
          <w:szCs w:val="28"/>
          <w:lang w:eastAsia="ru-RU"/>
        </w:rPr>
        <w:t>анении – 90 991,1 руб. (108,2%);</w:t>
      </w:r>
    </w:p>
    <w:p w:rsidR="00D21CE7" w:rsidRPr="00B45239" w:rsidRDefault="00D21CE7" w:rsidP="00D21CE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45239">
        <w:rPr>
          <w:rFonts w:eastAsia="Times New Roman" w:cs="Times New Roman"/>
          <w:szCs w:val="28"/>
          <w:lang w:eastAsia="ru-RU"/>
        </w:rPr>
        <w:t xml:space="preserve">-обрабатывающих </w:t>
      </w:r>
      <w:proofErr w:type="gramStart"/>
      <w:r w:rsidRPr="00B45239">
        <w:rPr>
          <w:rFonts w:eastAsia="Times New Roman" w:cs="Times New Roman"/>
          <w:szCs w:val="28"/>
          <w:lang w:eastAsia="ru-RU"/>
        </w:rPr>
        <w:t>производствах</w:t>
      </w:r>
      <w:proofErr w:type="gramEnd"/>
      <w:r w:rsidRPr="00B45239">
        <w:rPr>
          <w:rFonts w:eastAsia="Times New Roman" w:cs="Times New Roman"/>
          <w:szCs w:val="28"/>
          <w:lang w:eastAsia="ru-RU"/>
        </w:rPr>
        <w:t xml:space="preserve"> – 86 624,9 руб. (в 1.2 раза</w:t>
      </w:r>
      <w:r w:rsidR="004C2CC9" w:rsidRPr="00B45239">
        <w:rPr>
          <w:rFonts w:eastAsia="Times New Roman" w:cs="Times New Roman"/>
          <w:szCs w:val="28"/>
          <w:lang w:eastAsia="ru-RU"/>
        </w:rPr>
        <w:t>);</w:t>
      </w:r>
    </w:p>
    <w:p w:rsidR="00D21CE7" w:rsidRPr="00B45239" w:rsidRDefault="00D21CE7" w:rsidP="00D21CE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45239">
        <w:rPr>
          <w:rFonts w:eastAsia="Times New Roman" w:cs="Times New Roman"/>
          <w:szCs w:val="28"/>
          <w:lang w:eastAsia="ru-RU"/>
        </w:rPr>
        <w:t>-области информации и связи – 77 734,6 руб. (107,1%)</w:t>
      </w:r>
      <w:r w:rsidR="004C2CC9" w:rsidRPr="00B45239">
        <w:rPr>
          <w:rFonts w:eastAsia="Times New Roman" w:cs="Times New Roman"/>
          <w:szCs w:val="28"/>
          <w:lang w:eastAsia="ru-RU"/>
        </w:rPr>
        <w:t>;</w:t>
      </w:r>
    </w:p>
    <w:p w:rsidR="00D21CE7" w:rsidRPr="00B45239" w:rsidRDefault="00D21CE7" w:rsidP="00D21CE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45239">
        <w:rPr>
          <w:rFonts w:eastAsia="Times New Roman" w:cs="Times New Roman"/>
          <w:szCs w:val="28"/>
          <w:lang w:eastAsia="ru-RU"/>
        </w:rPr>
        <w:t>-обеспечение электрической энергией, газом и паром – 71 62</w:t>
      </w:r>
      <w:r w:rsidR="00E55E9A" w:rsidRPr="00B45239">
        <w:rPr>
          <w:rFonts w:eastAsia="Times New Roman" w:cs="Times New Roman"/>
          <w:szCs w:val="28"/>
          <w:lang w:eastAsia="ru-RU"/>
        </w:rPr>
        <w:t>2</w:t>
      </w:r>
      <w:r w:rsidR="004C2CC9" w:rsidRPr="00B45239">
        <w:rPr>
          <w:rFonts w:eastAsia="Times New Roman" w:cs="Times New Roman"/>
          <w:szCs w:val="28"/>
          <w:lang w:eastAsia="ru-RU"/>
        </w:rPr>
        <w:t>,4 руб. (112,8%);</w:t>
      </w:r>
    </w:p>
    <w:p w:rsidR="00D21CE7" w:rsidRPr="00B45239" w:rsidRDefault="00D21CE7" w:rsidP="00D21CE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45239">
        <w:rPr>
          <w:rFonts w:eastAsia="Times New Roman" w:cs="Times New Roman"/>
          <w:szCs w:val="28"/>
          <w:lang w:eastAsia="ru-RU"/>
        </w:rPr>
        <w:t>-государственное управление и обеспечение военной безопасности; социальное обеспечение – 71 079,8 руб. (111,8%).</w:t>
      </w:r>
    </w:p>
    <w:p w:rsidR="00706773" w:rsidRPr="00B45239" w:rsidRDefault="00706773" w:rsidP="0070677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45239">
        <w:rPr>
          <w:rFonts w:eastAsia="Times New Roman" w:cs="Times New Roman"/>
          <w:szCs w:val="28"/>
          <w:lang w:eastAsia="ru-RU"/>
        </w:rPr>
        <w:t>В 202</w:t>
      </w:r>
      <w:r w:rsidR="00D21CE7" w:rsidRPr="00B45239">
        <w:rPr>
          <w:rFonts w:eastAsia="Times New Roman" w:cs="Times New Roman"/>
          <w:szCs w:val="28"/>
          <w:lang w:eastAsia="ru-RU"/>
        </w:rPr>
        <w:t>6</w:t>
      </w:r>
      <w:r w:rsidRPr="00B45239">
        <w:rPr>
          <w:rFonts w:eastAsia="Times New Roman" w:cs="Times New Roman"/>
          <w:szCs w:val="28"/>
          <w:lang w:eastAsia="ru-RU"/>
        </w:rPr>
        <w:t>-202</w:t>
      </w:r>
      <w:r w:rsidR="00D21CE7" w:rsidRPr="00B45239">
        <w:rPr>
          <w:rFonts w:eastAsia="Times New Roman" w:cs="Times New Roman"/>
          <w:szCs w:val="28"/>
          <w:lang w:eastAsia="ru-RU"/>
        </w:rPr>
        <w:t>8</w:t>
      </w:r>
      <w:r w:rsidRPr="00B45239">
        <w:rPr>
          <w:rFonts w:eastAsia="Times New Roman" w:cs="Times New Roman"/>
          <w:szCs w:val="28"/>
          <w:lang w:eastAsia="ru-RU"/>
        </w:rPr>
        <w:t xml:space="preserve"> гг. будет продолжена работа по исполнению Указа Президента Российской Федерации от 07.05.2012 №597 «О мероприятиях по реализации государственной социальной политики» по доведению среднемесячной заработной  платы работников бюджетных учреждений социальной сферы </w:t>
      </w:r>
      <w:proofErr w:type="gramStart"/>
      <w:r w:rsidRPr="00B45239">
        <w:rPr>
          <w:rFonts w:eastAsia="Times New Roman" w:cs="Times New Roman"/>
          <w:szCs w:val="28"/>
          <w:lang w:eastAsia="ru-RU"/>
        </w:rPr>
        <w:t>до</w:t>
      </w:r>
      <w:proofErr w:type="gramEnd"/>
      <w:r w:rsidRPr="00B45239">
        <w:rPr>
          <w:rFonts w:eastAsia="Times New Roman" w:cs="Times New Roman"/>
          <w:szCs w:val="28"/>
          <w:lang w:eastAsia="ru-RU"/>
        </w:rPr>
        <w:t xml:space="preserve"> средней по региону.</w:t>
      </w:r>
    </w:p>
    <w:p w:rsidR="00706773" w:rsidRPr="00B45239" w:rsidRDefault="00706773" w:rsidP="0070677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45239">
        <w:rPr>
          <w:rFonts w:eastAsia="Times New Roman" w:cs="Times New Roman"/>
          <w:szCs w:val="28"/>
          <w:lang w:eastAsia="ru-RU"/>
        </w:rPr>
        <w:t>Кроме того, в планируемом периоде МРОТ ежегодно устанавливается федеральным законом на уровне прожиточного минимума трудоспособного населения за второй квартал предыдущего года.</w:t>
      </w:r>
    </w:p>
    <w:p w:rsidR="00706773" w:rsidRPr="00B45239" w:rsidRDefault="00706773" w:rsidP="00706773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proofErr w:type="gramStart"/>
      <w:r w:rsidRPr="00B45239">
        <w:rPr>
          <w:rFonts w:eastAsia="Times New Roman" w:cs="Times New Roman"/>
          <w:szCs w:val="28"/>
          <w:lang w:eastAsia="ru-RU"/>
        </w:rPr>
        <w:t>К концу 202</w:t>
      </w:r>
      <w:r w:rsidR="00D21CE7" w:rsidRPr="00B45239">
        <w:rPr>
          <w:rFonts w:eastAsia="Times New Roman" w:cs="Times New Roman"/>
          <w:szCs w:val="28"/>
          <w:lang w:eastAsia="ru-RU"/>
        </w:rPr>
        <w:t>8</w:t>
      </w:r>
      <w:r w:rsidRPr="00B45239">
        <w:rPr>
          <w:rFonts w:eastAsia="Times New Roman" w:cs="Times New Roman"/>
          <w:szCs w:val="28"/>
          <w:lang w:eastAsia="ru-RU"/>
        </w:rPr>
        <w:t xml:space="preserve"> года среднемесячная номинальная начисленная заработная плата работников крупных и средних предприяти</w:t>
      </w:r>
      <w:r w:rsidR="00A03B3C" w:rsidRPr="00B45239">
        <w:rPr>
          <w:rFonts w:eastAsia="Times New Roman" w:cs="Times New Roman"/>
          <w:szCs w:val="28"/>
          <w:lang w:eastAsia="ru-RU"/>
        </w:rPr>
        <w:t xml:space="preserve">й и некоммерческих организаций </w:t>
      </w:r>
      <w:r w:rsidRPr="00B45239">
        <w:rPr>
          <w:rFonts w:eastAsia="Times New Roman" w:cs="Times New Roman"/>
          <w:szCs w:val="28"/>
          <w:lang w:eastAsia="ru-RU"/>
        </w:rPr>
        <w:t xml:space="preserve">планируется </w:t>
      </w:r>
      <w:r w:rsidR="00A03B3C" w:rsidRPr="00B45239">
        <w:rPr>
          <w:rFonts w:eastAsia="Times New Roman" w:cs="Times New Roman"/>
          <w:szCs w:val="28"/>
          <w:lang w:eastAsia="ru-RU"/>
        </w:rPr>
        <w:t xml:space="preserve">в </w:t>
      </w:r>
      <w:r w:rsidRPr="00B45239">
        <w:rPr>
          <w:rFonts w:eastAsia="Times New Roman" w:cs="Times New Roman"/>
          <w:szCs w:val="28"/>
          <w:lang w:eastAsia="ru-RU"/>
        </w:rPr>
        <w:t xml:space="preserve">размере </w:t>
      </w:r>
      <w:r w:rsidR="00F40318" w:rsidRPr="00B45239">
        <w:rPr>
          <w:rFonts w:eastAsia="Times New Roman" w:cs="Times New Roman"/>
          <w:szCs w:val="28"/>
          <w:lang w:eastAsia="ru-RU"/>
        </w:rPr>
        <w:t>98 115,2</w:t>
      </w:r>
      <w:r w:rsidR="00796778" w:rsidRPr="00B45239">
        <w:rPr>
          <w:rFonts w:eastAsia="Times New Roman" w:cs="Times New Roman"/>
          <w:szCs w:val="28"/>
          <w:lang w:eastAsia="ru-RU"/>
        </w:rPr>
        <w:t xml:space="preserve"> </w:t>
      </w:r>
      <w:r w:rsidRPr="00B45239">
        <w:rPr>
          <w:rFonts w:eastAsia="Times New Roman" w:cs="Times New Roman"/>
          <w:szCs w:val="28"/>
          <w:lang w:eastAsia="ru-RU"/>
        </w:rPr>
        <w:t xml:space="preserve">руб. </w:t>
      </w:r>
      <w:r w:rsidR="005E3B80" w:rsidRPr="00B45239"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B45239">
        <w:rPr>
          <w:rFonts w:eastAsia="Times New Roman" w:cs="Times New Roman"/>
          <w:szCs w:val="28"/>
          <w:lang w:eastAsia="ru-RU"/>
        </w:rPr>
        <w:t xml:space="preserve">за </w:t>
      </w:r>
      <w:r w:rsidR="005E3B80" w:rsidRPr="00B45239">
        <w:rPr>
          <w:rFonts w:eastAsia="Times New Roman" w:cs="Times New Roman"/>
          <w:szCs w:val="28"/>
          <w:lang w:eastAsia="ru-RU"/>
        </w:rPr>
        <w:t xml:space="preserve"> </w:t>
      </w:r>
      <w:r w:rsidRPr="00B45239">
        <w:rPr>
          <w:rFonts w:eastAsia="Times New Roman" w:cs="Times New Roman"/>
          <w:szCs w:val="28"/>
          <w:lang w:eastAsia="ru-RU"/>
        </w:rPr>
        <w:t>счет роста среднемесячной зарплаты на предприятиях по добыче полезных ископаемых, обрабатывающих производств, в строительстве, транспортировке и хранении, в области информации и связи, а также за счет увеличения объемов выпускаемой продукции, работ и услуг, жилищного строительства и</w:t>
      </w:r>
      <w:proofErr w:type="gramEnd"/>
      <w:r w:rsidRPr="00B45239">
        <w:rPr>
          <w:rFonts w:eastAsia="Times New Roman" w:cs="Times New Roman"/>
          <w:szCs w:val="28"/>
          <w:lang w:eastAsia="ru-RU"/>
        </w:rPr>
        <w:t xml:space="preserve"> реализации ряда проектов.</w:t>
      </w:r>
    </w:p>
    <w:p w:rsidR="001E2F73" w:rsidRPr="00B45239" w:rsidRDefault="001E2F73" w:rsidP="007B6F2D">
      <w:pPr>
        <w:tabs>
          <w:tab w:val="left" w:pos="709"/>
        </w:tabs>
        <w:jc w:val="center"/>
        <w:rPr>
          <w:rFonts w:eastAsia="Times New Roman" w:cs="Times New Roman"/>
          <w:b/>
          <w:color w:val="FF0000"/>
          <w:szCs w:val="28"/>
          <w:lang w:eastAsia="ru-RU"/>
        </w:rPr>
      </w:pPr>
    </w:p>
    <w:p w:rsidR="00515E27" w:rsidRPr="00B45239" w:rsidRDefault="00515E27" w:rsidP="007B6F2D">
      <w:pPr>
        <w:tabs>
          <w:tab w:val="left" w:pos="709"/>
        </w:tabs>
        <w:jc w:val="center"/>
        <w:rPr>
          <w:rFonts w:eastAsia="Times New Roman" w:cs="Times New Roman"/>
          <w:b/>
          <w:szCs w:val="28"/>
          <w:lang w:eastAsia="ru-RU"/>
        </w:rPr>
      </w:pPr>
      <w:r w:rsidRPr="00B45239">
        <w:rPr>
          <w:rFonts w:eastAsia="Times New Roman" w:cs="Times New Roman"/>
          <w:b/>
          <w:szCs w:val="28"/>
          <w:lang w:eastAsia="ru-RU"/>
        </w:rPr>
        <w:t>Дошкольное образование</w:t>
      </w:r>
    </w:p>
    <w:p w:rsidR="00602623" w:rsidRPr="00B45239" w:rsidRDefault="00602623" w:rsidP="007B6F2D">
      <w:pPr>
        <w:tabs>
          <w:tab w:val="left" w:pos="567"/>
          <w:tab w:val="left" w:pos="709"/>
        </w:tabs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750066" w:rsidRPr="00B45239" w:rsidRDefault="005C0C24" w:rsidP="007B6F2D">
      <w:pPr>
        <w:tabs>
          <w:tab w:val="num" w:pos="-120"/>
        </w:tabs>
        <w:ind w:firstLine="709"/>
        <w:jc w:val="both"/>
        <w:rPr>
          <w:rFonts w:eastAsia="Times New Roman" w:cs="Times New Roman"/>
          <w:b/>
          <w:bCs/>
          <w:szCs w:val="28"/>
          <w:lang w:val="x-none" w:eastAsia="ru-RU"/>
        </w:rPr>
      </w:pPr>
      <w:r w:rsidRPr="00B45239">
        <w:rPr>
          <w:rFonts w:eastAsia="Times New Roman" w:cs="Times New Roman"/>
          <w:b/>
          <w:bCs/>
          <w:szCs w:val="28"/>
          <w:lang w:val="x-none" w:eastAsia="ru-RU"/>
        </w:rPr>
        <w:t>9.</w:t>
      </w:r>
      <w:r w:rsidR="00E349BD" w:rsidRPr="00B45239">
        <w:rPr>
          <w:rFonts w:eastAsia="Times New Roman" w:cs="Times New Roman"/>
          <w:b/>
          <w:bCs/>
          <w:szCs w:val="28"/>
          <w:lang w:eastAsia="ru-RU"/>
        </w:rPr>
        <w:t> </w:t>
      </w:r>
      <w:r w:rsidR="00750066" w:rsidRPr="00B45239">
        <w:rPr>
          <w:rFonts w:eastAsia="Times New Roman" w:cs="Times New Roman"/>
          <w:b/>
          <w:bCs/>
          <w:szCs w:val="28"/>
          <w:lang w:val="x-none" w:eastAsia="ru-RU"/>
        </w:rPr>
        <w:t>Доля детей в возрасте 1-6 лет, получающих дошкольную образовательную услугу и (или) услугу по их содержанию в муниципальных образовательных учреждениях</w:t>
      </w:r>
      <w:r w:rsidR="001E2F73" w:rsidRPr="00B45239">
        <w:rPr>
          <w:rFonts w:eastAsia="Times New Roman" w:cs="Times New Roman"/>
          <w:b/>
          <w:bCs/>
          <w:szCs w:val="28"/>
          <w:lang w:eastAsia="ru-RU"/>
        </w:rPr>
        <w:t>,</w:t>
      </w:r>
      <w:r w:rsidR="00750066" w:rsidRPr="00B45239">
        <w:rPr>
          <w:rFonts w:eastAsia="Times New Roman" w:cs="Times New Roman"/>
          <w:b/>
          <w:bCs/>
          <w:szCs w:val="28"/>
          <w:lang w:val="x-none" w:eastAsia="ru-RU"/>
        </w:rPr>
        <w:t xml:space="preserve"> в общей численности детей в возрасте 1</w:t>
      </w:r>
      <w:r w:rsidR="00750066" w:rsidRPr="00B45239">
        <w:rPr>
          <w:rFonts w:eastAsia="Times New Roman" w:cs="Times New Roman"/>
          <w:b/>
          <w:bCs/>
          <w:szCs w:val="28"/>
          <w:lang w:eastAsia="ru-RU"/>
        </w:rPr>
        <w:t>-</w:t>
      </w:r>
      <w:r w:rsidR="00750066" w:rsidRPr="00B45239">
        <w:rPr>
          <w:rFonts w:eastAsia="Times New Roman" w:cs="Times New Roman"/>
          <w:b/>
          <w:bCs/>
          <w:szCs w:val="28"/>
          <w:lang w:val="x-none" w:eastAsia="ru-RU"/>
        </w:rPr>
        <w:t>6 лет</w:t>
      </w:r>
    </w:p>
    <w:p w:rsidR="00533B61" w:rsidRPr="00B45239" w:rsidRDefault="00533B61" w:rsidP="00533B61">
      <w:pPr>
        <w:ind w:firstLine="708"/>
        <w:jc w:val="both"/>
        <w:rPr>
          <w:bCs/>
          <w:szCs w:val="28"/>
          <w:lang w:eastAsia="ru-RU"/>
        </w:rPr>
      </w:pPr>
      <w:r w:rsidRPr="00B45239">
        <w:rPr>
          <w:bCs/>
          <w:szCs w:val="28"/>
          <w:lang w:eastAsia="ru-RU"/>
        </w:rPr>
        <w:t xml:space="preserve">В 2025 году муниципальные образовательные организации, реализующие образовательные программы дошкольного образования посещало 21 403 ребенка в возрасте от 1,5 до 7-ми лет. </w:t>
      </w:r>
    </w:p>
    <w:p w:rsidR="006569D5" w:rsidRPr="00B45239" w:rsidRDefault="006569D5" w:rsidP="007B6F2D">
      <w:pPr>
        <w:tabs>
          <w:tab w:val="num" w:pos="-120"/>
        </w:tabs>
        <w:ind w:firstLine="708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7B0E1B" w:rsidRPr="00B45239" w:rsidRDefault="005C0C24" w:rsidP="007B6F2D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B45239">
        <w:rPr>
          <w:rFonts w:eastAsia="Times New Roman" w:cs="Times New Roman"/>
          <w:b/>
          <w:szCs w:val="28"/>
          <w:lang w:eastAsia="ru-RU"/>
        </w:rPr>
        <w:t>10.</w:t>
      </w:r>
      <w:r w:rsidR="00E349BD" w:rsidRPr="00B45239">
        <w:rPr>
          <w:rFonts w:eastAsia="Times New Roman" w:cs="Times New Roman"/>
          <w:b/>
          <w:szCs w:val="28"/>
          <w:lang w:eastAsia="ru-RU"/>
        </w:rPr>
        <w:t> </w:t>
      </w:r>
      <w:r w:rsidR="007B0E1B" w:rsidRPr="00B45239">
        <w:rPr>
          <w:rFonts w:eastAsia="Times New Roman" w:cs="Times New Roman"/>
          <w:b/>
          <w:szCs w:val="28"/>
          <w:lang w:eastAsia="ru-RU"/>
        </w:rPr>
        <w:t xml:space="preserve">Доля детей в возрасте 1-6 лет, </w:t>
      </w:r>
      <w:r w:rsidR="00252B18" w:rsidRPr="00B45239">
        <w:rPr>
          <w:rFonts w:eastAsia="Times New Roman" w:cs="Times New Roman"/>
          <w:b/>
          <w:szCs w:val="28"/>
          <w:lang w:eastAsia="ru-RU"/>
        </w:rPr>
        <w:t>со</w:t>
      </w:r>
      <w:r w:rsidR="007B0E1B" w:rsidRPr="00B45239">
        <w:rPr>
          <w:rFonts w:eastAsia="Times New Roman" w:cs="Times New Roman"/>
          <w:b/>
          <w:szCs w:val="28"/>
          <w:lang w:eastAsia="ru-RU"/>
        </w:rPr>
        <w:t>стоящих на учете для определения в муниципальные дошкольные образовательные учреждения, в общей численности детей в возрасте 1-6 лет</w:t>
      </w:r>
    </w:p>
    <w:p w:rsidR="00533B61" w:rsidRPr="00B45239" w:rsidRDefault="00533B61" w:rsidP="00533B61">
      <w:pPr>
        <w:ind w:firstLine="709"/>
        <w:jc w:val="both"/>
        <w:rPr>
          <w:szCs w:val="28"/>
        </w:rPr>
      </w:pPr>
      <w:r w:rsidRPr="00B45239">
        <w:rPr>
          <w:szCs w:val="28"/>
        </w:rPr>
        <w:t xml:space="preserve">Численность детей в возрасте 1-6 </w:t>
      </w:r>
      <w:proofErr w:type="gramStart"/>
      <w:r w:rsidRPr="00B45239">
        <w:rPr>
          <w:szCs w:val="28"/>
        </w:rPr>
        <w:t>лет, состоящих на учете для определения в муниципальные дошкольные образовательные учреждения составляет</w:t>
      </w:r>
      <w:proofErr w:type="gramEnd"/>
      <w:r w:rsidRPr="00B45239">
        <w:rPr>
          <w:szCs w:val="28"/>
        </w:rPr>
        <w:t xml:space="preserve"> 4 488 человек.</w:t>
      </w:r>
    </w:p>
    <w:p w:rsidR="00942E90" w:rsidRPr="00B45239" w:rsidRDefault="00942E90" w:rsidP="00942E90">
      <w:pPr>
        <w:tabs>
          <w:tab w:val="num" w:pos="-120"/>
        </w:tabs>
        <w:ind w:firstLine="709"/>
        <w:jc w:val="both"/>
        <w:rPr>
          <w:szCs w:val="28"/>
        </w:rPr>
      </w:pPr>
      <w:r w:rsidRPr="00B45239">
        <w:rPr>
          <w:szCs w:val="28"/>
        </w:rPr>
        <w:lastRenderedPageBreak/>
        <w:t>В 2025 году на учет для зачисления в дошкольные образовательные учреждения поступило 9281 заявление:  из них 7030 заявлений поступило в электронном виде через портал «</w:t>
      </w:r>
      <w:proofErr w:type="spellStart"/>
      <w:r w:rsidRPr="00B45239">
        <w:rPr>
          <w:szCs w:val="28"/>
        </w:rPr>
        <w:t>Госуслуг</w:t>
      </w:r>
      <w:proofErr w:type="spellEnd"/>
      <w:r w:rsidRPr="00B45239">
        <w:rPr>
          <w:szCs w:val="28"/>
        </w:rPr>
        <w:t>», 691 – через МФЦ, остальные – непосредственно в управление образования администрации муниципального образования «Городской округ город  Астрахань». Поставлено на учет для зачисления в дошкольные образовательные учреждения 7203 ребенка.</w:t>
      </w:r>
    </w:p>
    <w:p w:rsidR="001857ED" w:rsidRPr="00B45239" w:rsidRDefault="00942E90" w:rsidP="00942E90">
      <w:pPr>
        <w:tabs>
          <w:tab w:val="num" w:pos="-120"/>
        </w:tabs>
        <w:ind w:firstLine="709"/>
        <w:jc w:val="both"/>
        <w:rPr>
          <w:szCs w:val="28"/>
        </w:rPr>
      </w:pPr>
      <w:r w:rsidRPr="00B45239">
        <w:rPr>
          <w:szCs w:val="28"/>
        </w:rPr>
        <w:t xml:space="preserve">Актуальный спрос детей в возрасте от 3 до 7 лет, желающих получить место в муниципальных образовательных организациях, отсутствовал, и для детей данной возрастной категории имелось более 820 свободных мест в дошкольных образовательных организациях. В то же время количество </w:t>
      </w:r>
      <w:proofErr w:type="gramStart"/>
      <w:r w:rsidRPr="00B45239">
        <w:rPr>
          <w:szCs w:val="28"/>
        </w:rPr>
        <w:t>детей, состоящих на учете для зачисления в дошкольных образовательных организациях от 1,5 до 3 лет составляет</w:t>
      </w:r>
      <w:proofErr w:type="gramEnd"/>
      <w:r w:rsidRPr="00B45239">
        <w:rPr>
          <w:szCs w:val="28"/>
        </w:rPr>
        <w:t xml:space="preserve"> 2 471 ребенок (отложенный спрос).</w:t>
      </w:r>
    </w:p>
    <w:p w:rsidR="00942E90" w:rsidRPr="00B45239" w:rsidRDefault="00942E90" w:rsidP="00942E90">
      <w:pPr>
        <w:tabs>
          <w:tab w:val="num" w:pos="-120"/>
        </w:tabs>
        <w:ind w:firstLine="709"/>
        <w:jc w:val="both"/>
        <w:rPr>
          <w:rFonts w:eastAsia="Times New Roman" w:cs="Times New Roman"/>
          <w:b/>
          <w:bCs/>
          <w:color w:val="FF0000"/>
          <w:szCs w:val="28"/>
          <w:lang w:eastAsia="ru-RU"/>
        </w:rPr>
      </w:pPr>
    </w:p>
    <w:p w:rsidR="007B0E1B" w:rsidRPr="00B45239" w:rsidRDefault="005C0C24" w:rsidP="007B6F2D">
      <w:pPr>
        <w:tabs>
          <w:tab w:val="num" w:pos="-120"/>
        </w:tabs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B45239">
        <w:rPr>
          <w:rFonts w:eastAsia="Times New Roman" w:cs="Times New Roman"/>
          <w:b/>
          <w:bCs/>
          <w:szCs w:val="28"/>
          <w:lang w:val="x-none" w:eastAsia="ru-RU"/>
        </w:rPr>
        <w:t>11.</w:t>
      </w:r>
      <w:r w:rsidR="00E349BD" w:rsidRPr="00B45239">
        <w:rPr>
          <w:rFonts w:eastAsia="Times New Roman" w:cs="Times New Roman"/>
          <w:b/>
          <w:bCs/>
          <w:szCs w:val="28"/>
          <w:lang w:eastAsia="ru-RU"/>
        </w:rPr>
        <w:t> </w:t>
      </w:r>
      <w:r w:rsidR="007B0E1B" w:rsidRPr="00B45239">
        <w:rPr>
          <w:rFonts w:eastAsia="Times New Roman" w:cs="Times New Roman"/>
          <w:b/>
          <w:bCs/>
          <w:szCs w:val="28"/>
          <w:lang w:val="x-none" w:eastAsia="ru-RU"/>
        </w:rPr>
        <w:t xml:space="preserve">Доля муниципальных дошкольных образовательных учреждений, здания которых находятся в аварийном состоянии или требуют капитального ремонта, в общем </w:t>
      </w:r>
      <w:r w:rsidR="007B0E1B" w:rsidRPr="00B45239">
        <w:rPr>
          <w:rFonts w:eastAsia="Times New Roman" w:cs="Times New Roman"/>
          <w:b/>
          <w:bCs/>
          <w:szCs w:val="28"/>
          <w:lang w:eastAsia="ru-RU"/>
        </w:rPr>
        <w:t>числе</w:t>
      </w:r>
      <w:r w:rsidR="007B0E1B" w:rsidRPr="00B45239">
        <w:rPr>
          <w:rFonts w:eastAsia="Times New Roman" w:cs="Times New Roman"/>
          <w:b/>
          <w:bCs/>
          <w:szCs w:val="28"/>
          <w:lang w:val="x-none" w:eastAsia="ru-RU"/>
        </w:rPr>
        <w:t xml:space="preserve"> муниципальных дошкольных </w:t>
      </w:r>
      <w:r w:rsidR="007B0E1B" w:rsidRPr="00B45239">
        <w:rPr>
          <w:rFonts w:eastAsia="Times New Roman" w:cs="Times New Roman"/>
          <w:b/>
          <w:bCs/>
          <w:szCs w:val="28"/>
          <w:lang w:eastAsia="ru-RU"/>
        </w:rPr>
        <w:t xml:space="preserve">образовательных </w:t>
      </w:r>
      <w:r w:rsidR="007B0E1B" w:rsidRPr="00B45239">
        <w:rPr>
          <w:rFonts w:eastAsia="Times New Roman" w:cs="Times New Roman"/>
          <w:b/>
          <w:bCs/>
          <w:szCs w:val="28"/>
          <w:lang w:val="x-none" w:eastAsia="ru-RU"/>
        </w:rPr>
        <w:t>учреждений</w:t>
      </w:r>
    </w:p>
    <w:p w:rsidR="00533B61" w:rsidRPr="00B45239" w:rsidRDefault="00533B61" w:rsidP="00533B61">
      <w:pPr>
        <w:snapToGrid w:val="0"/>
        <w:spacing w:line="240" w:lineRule="atLeast"/>
        <w:ind w:firstLine="708"/>
        <w:jc w:val="both"/>
        <w:rPr>
          <w:color w:val="000000"/>
          <w:szCs w:val="28"/>
        </w:rPr>
      </w:pPr>
      <w:r w:rsidRPr="00B45239">
        <w:rPr>
          <w:color w:val="000000"/>
          <w:szCs w:val="28"/>
        </w:rPr>
        <w:t>Показатель «Число муниципальных дошкольных образовательных учреждений, здания которых требуют капитального ремонта» в 2025 году составило 12 учреждений (МБДОУ г. Астрахани № 1, 111, 112, 116, СОШ № 13</w:t>
      </w:r>
      <w:r w:rsidR="00732E6F" w:rsidRPr="00B45239">
        <w:rPr>
          <w:color w:val="000000"/>
          <w:szCs w:val="28"/>
        </w:rPr>
        <w:t> </w:t>
      </w:r>
      <w:r w:rsidRPr="00B45239">
        <w:rPr>
          <w:color w:val="000000"/>
          <w:szCs w:val="28"/>
        </w:rPr>
        <w:t>(обособленное</w:t>
      </w:r>
      <w:r w:rsidR="00732E6F" w:rsidRPr="00B45239">
        <w:rPr>
          <w:color w:val="000000"/>
          <w:szCs w:val="28"/>
        </w:rPr>
        <w:t> </w:t>
      </w:r>
      <w:r w:rsidRPr="00B45239">
        <w:rPr>
          <w:color w:val="000000"/>
          <w:szCs w:val="28"/>
        </w:rPr>
        <w:t>подразделение),</w:t>
      </w:r>
      <w:r w:rsidR="00732E6F" w:rsidRPr="00B45239">
        <w:rPr>
          <w:color w:val="000000"/>
          <w:szCs w:val="28"/>
        </w:rPr>
        <w:t> </w:t>
      </w:r>
      <w:r w:rsidRPr="00B45239">
        <w:rPr>
          <w:color w:val="000000"/>
          <w:szCs w:val="28"/>
        </w:rPr>
        <w:t>Гимназия</w:t>
      </w:r>
      <w:r w:rsidR="00732E6F" w:rsidRPr="00B45239">
        <w:rPr>
          <w:color w:val="000000"/>
          <w:szCs w:val="28"/>
        </w:rPr>
        <w:t> №</w:t>
      </w:r>
      <w:r w:rsidR="00732E6F" w:rsidRPr="00B45239">
        <w:t> </w:t>
      </w:r>
      <w:r w:rsidRPr="00B45239">
        <w:rPr>
          <w:color w:val="000000"/>
          <w:szCs w:val="28"/>
        </w:rPr>
        <w:t>1</w:t>
      </w:r>
      <w:r w:rsidR="00732E6F" w:rsidRPr="00B45239">
        <w:rPr>
          <w:color w:val="000000"/>
          <w:szCs w:val="28"/>
        </w:rPr>
        <w:t> </w:t>
      </w:r>
      <w:r w:rsidRPr="00B45239">
        <w:rPr>
          <w:color w:val="000000"/>
          <w:szCs w:val="28"/>
        </w:rPr>
        <w:t>(обособленное</w:t>
      </w:r>
      <w:r w:rsidR="00732E6F" w:rsidRPr="00B45239">
        <w:rPr>
          <w:color w:val="000000"/>
          <w:szCs w:val="28"/>
        </w:rPr>
        <w:t> </w:t>
      </w:r>
      <w:proofErr w:type="gramStart"/>
      <w:r w:rsidRPr="00B45239">
        <w:rPr>
          <w:color w:val="000000"/>
          <w:szCs w:val="28"/>
        </w:rPr>
        <w:t>подразделе</w:t>
      </w:r>
      <w:r w:rsidR="00732E6F" w:rsidRPr="00B45239">
        <w:rPr>
          <w:color w:val="000000"/>
          <w:szCs w:val="28"/>
        </w:rPr>
        <w:t>-</w:t>
      </w:r>
      <w:proofErr w:type="spellStart"/>
      <w:r w:rsidRPr="00B45239">
        <w:rPr>
          <w:color w:val="000000"/>
          <w:szCs w:val="28"/>
        </w:rPr>
        <w:t>ние</w:t>
      </w:r>
      <w:proofErr w:type="spellEnd"/>
      <w:proofErr w:type="gramEnd"/>
      <w:r w:rsidRPr="00B45239">
        <w:rPr>
          <w:color w:val="000000"/>
          <w:szCs w:val="28"/>
        </w:rPr>
        <w:t>), ДОУ № 8, 17, 68, 110, 108, 109).</w:t>
      </w:r>
    </w:p>
    <w:p w:rsidR="00533B61" w:rsidRPr="00B45239" w:rsidRDefault="00533B61" w:rsidP="00533B61">
      <w:pPr>
        <w:widowControl w:val="0"/>
        <w:pBdr>
          <w:bottom w:val="single" w:sz="4" w:space="18" w:color="FFFFFF"/>
        </w:pBdr>
        <w:ind w:firstLine="709"/>
        <w:jc w:val="both"/>
        <w:rPr>
          <w:color w:val="000000"/>
          <w:szCs w:val="28"/>
        </w:rPr>
      </w:pPr>
      <w:r w:rsidRPr="00B45239">
        <w:rPr>
          <w:color w:val="000000"/>
          <w:szCs w:val="28"/>
        </w:rPr>
        <w:t>В 2025 году в связи с проведенными мероприятиями по капитальному ремонту позволило снять с контроля обособленное подразделение МБОУ г. Астрахани «Лицей № 1».</w:t>
      </w:r>
    </w:p>
    <w:p w:rsidR="00533B61" w:rsidRPr="00B45239" w:rsidRDefault="00533B61" w:rsidP="00533B61">
      <w:pPr>
        <w:widowControl w:val="0"/>
        <w:pBdr>
          <w:bottom w:val="single" w:sz="4" w:space="18" w:color="FFFFFF"/>
        </w:pBdr>
        <w:ind w:firstLine="709"/>
        <w:jc w:val="both"/>
        <w:rPr>
          <w:color w:val="000000"/>
          <w:szCs w:val="28"/>
        </w:rPr>
      </w:pPr>
      <w:r w:rsidRPr="00B45239">
        <w:rPr>
          <w:color w:val="000000"/>
          <w:szCs w:val="28"/>
        </w:rPr>
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 в отчетном году составила 12,5 %.</w:t>
      </w:r>
      <w:r w:rsidRPr="00B45239">
        <w:t xml:space="preserve"> </w:t>
      </w:r>
    </w:p>
    <w:p w:rsidR="00515E27" w:rsidRPr="00B45239" w:rsidRDefault="00515E27" w:rsidP="007B6F2D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B45239">
        <w:rPr>
          <w:rFonts w:eastAsia="Times New Roman" w:cs="Times New Roman"/>
          <w:b/>
          <w:szCs w:val="28"/>
          <w:lang w:eastAsia="ru-RU"/>
        </w:rPr>
        <w:t>Общее и дополнительное образование</w:t>
      </w:r>
    </w:p>
    <w:p w:rsidR="00515E27" w:rsidRPr="00B45239" w:rsidRDefault="00515E27" w:rsidP="007B6F2D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49310F" w:rsidRPr="00B45239" w:rsidRDefault="0049310F" w:rsidP="007B6F2D">
      <w:pPr>
        <w:ind w:firstLine="709"/>
        <w:rPr>
          <w:rFonts w:eastAsia="Times New Roman" w:cs="Times New Roman"/>
          <w:b/>
          <w:bCs/>
          <w:szCs w:val="28"/>
          <w:lang w:eastAsia="ru-RU"/>
        </w:rPr>
      </w:pPr>
      <w:r w:rsidRPr="00B45239">
        <w:rPr>
          <w:rFonts w:eastAsia="Times New Roman" w:cs="Times New Roman"/>
          <w:b/>
          <w:bCs/>
          <w:szCs w:val="28"/>
          <w:lang w:eastAsia="ru-RU"/>
        </w:rPr>
        <w:t>12.</w:t>
      </w:r>
      <w:r w:rsidR="00E349BD" w:rsidRPr="00B45239">
        <w:rPr>
          <w:rFonts w:eastAsia="Times New Roman" w:cs="Times New Roman"/>
          <w:b/>
          <w:bCs/>
          <w:szCs w:val="28"/>
          <w:lang w:eastAsia="ru-RU"/>
        </w:rPr>
        <w:t> </w:t>
      </w:r>
      <w:r w:rsidRPr="00B45239">
        <w:rPr>
          <w:rFonts w:eastAsia="Times New Roman" w:cs="Times New Roman"/>
          <w:b/>
          <w:bCs/>
          <w:szCs w:val="28"/>
          <w:lang w:eastAsia="ru-RU"/>
        </w:rPr>
        <w:t>Утратил силу</w:t>
      </w:r>
    </w:p>
    <w:p w:rsidR="0049310F" w:rsidRPr="00B45239" w:rsidRDefault="0049310F" w:rsidP="007B6F2D">
      <w:pPr>
        <w:ind w:firstLine="709"/>
        <w:rPr>
          <w:rFonts w:eastAsia="Times New Roman" w:cs="Times New Roman"/>
          <w:b/>
          <w:bCs/>
          <w:color w:val="FF0000"/>
          <w:szCs w:val="28"/>
          <w:lang w:eastAsia="ru-RU"/>
        </w:rPr>
      </w:pPr>
    </w:p>
    <w:p w:rsidR="007B0E1B" w:rsidRPr="00B45239" w:rsidRDefault="007B0E1B" w:rsidP="007B6F2D">
      <w:pPr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B45239">
        <w:rPr>
          <w:rFonts w:eastAsia="Times New Roman" w:cs="Times New Roman"/>
          <w:b/>
          <w:bCs/>
          <w:szCs w:val="28"/>
          <w:lang w:eastAsia="ru-RU"/>
        </w:rPr>
        <w:t>1</w:t>
      </w:r>
      <w:r w:rsidR="0049310F" w:rsidRPr="00B45239">
        <w:rPr>
          <w:rFonts w:eastAsia="Times New Roman" w:cs="Times New Roman"/>
          <w:b/>
          <w:bCs/>
          <w:szCs w:val="28"/>
          <w:lang w:eastAsia="ru-RU"/>
        </w:rPr>
        <w:t>3</w:t>
      </w:r>
      <w:r w:rsidRPr="00B45239">
        <w:rPr>
          <w:rFonts w:eastAsia="Times New Roman" w:cs="Times New Roman"/>
          <w:b/>
          <w:bCs/>
          <w:szCs w:val="28"/>
          <w:lang w:eastAsia="ru-RU"/>
        </w:rPr>
        <w:t>. 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</w:r>
    </w:p>
    <w:p w:rsidR="00533B61" w:rsidRPr="00B45239" w:rsidRDefault="00533B61" w:rsidP="00533B61">
      <w:pPr>
        <w:autoSpaceDE w:val="0"/>
        <w:ind w:firstLine="709"/>
        <w:jc w:val="both"/>
        <w:rPr>
          <w:szCs w:val="28"/>
        </w:rPr>
      </w:pPr>
      <w:r w:rsidRPr="00B45239">
        <w:rPr>
          <w:szCs w:val="28"/>
        </w:rPr>
        <w:t>Численность выпускников, не получивших аттестаты о среднем общем образовании, в 2025 году составила 14 человек (чел.) или 0,76 % от общей численности выпускников. Изменение показателя произошло в связи                           с организацией эффективной работы по повышению качества образования выпускников.</w:t>
      </w:r>
    </w:p>
    <w:p w:rsidR="001857ED" w:rsidRPr="00B45239" w:rsidRDefault="001857ED" w:rsidP="001857ED">
      <w:pPr>
        <w:ind w:right="20" w:firstLine="709"/>
        <w:jc w:val="both"/>
        <w:rPr>
          <w:rFonts w:eastAsia="Times New Roman"/>
          <w:color w:val="FF0000"/>
          <w:spacing w:val="7"/>
          <w:szCs w:val="28"/>
          <w:lang w:eastAsia="ru-RU"/>
        </w:rPr>
      </w:pPr>
    </w:p>
    <w:p w:rsidR="00E617A4" w:rsidRPr="00B45239" w:rsidRDefault="00E617A4" w:rsidP="007B6F2D">
      <w:pPr>
        <w:pStyle w:val="ConsPlusNonformat"/>
        <w:ind w:firstLine="709"/>
        <w:jc w:val="both"/>
        <w:rPr>
          <w:b/>
          <w:sz w:val="28"/>
          <w:szCs w:val="28"/>
        </w:rPr>
      </w:pPr>
      <w:r w:rsidRPr="00B45239"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="0049310F" w:rsidRPr="00B4523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4523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349BD" w:rsidRPr="00B4523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45239">
        <w:rPr>
          <w:rFonts w:ascii="Times New Roman" w:hAnsi="Times New Roman" w:cs="Times New Roman"/>
          <w:b/>
          <w:bCs/>
          <w:sz w:val="28"/>
          <w:szCs w:val="28"/>
        </w:rPr>
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</w:r>
    </w:p>
    <w:p w:rsidR="00533B61" w:rsidRPr="00B45239" w:rsidRDefault="00533B61" w:rsidP="00533B61">
      <w:pPr>
        <w:ind w:firstLine="708"/>
        <w:jc w:val="both"/>
        <w:rPr>
          <w:szCs w:val="28"/>
        </w:rPr>
      </w:pPr>
      <w:r w:rsidRPr="00B45239">
        <w:rPr>
          <w:szCs w:val="28"/>
        </w:rPr>
        <w:t xml:space="preserve">Доля общеобразовательных учреждений, </w:t>
      </w:r>
      <w:r w:rsidRPr="00B45239">
        <w:rPr>
          <w:bCs/>
          <w:szCs w:val="28"/>
        </w:rPr>
        <w:t>соответствующих современным требованиям обучения, в общем количестве муниципальных общеобразовательных учреждений,</w:t>
      </w:r>
      <w:r w:rsidRPr="00B45239">
        <w:rPr>
          <w:szCs w:val="28"/>
        </w:rPr>
        <w:t xml:space="preserve"> составила в 2025 году 92,19 %.  </w:t>
      </w:r>
    </w:p>
    <w:p w:rsidR="00533B61" w:rsidRPr="00B45239" w:rsidRDefault="00533B61" w:rsidP="00533B61">
      <w:pPr>
        <w:ind w:firstLine="708"/>
        <w:jc w:val="both"/>
        <w:rPr>
          <w:bCs/>
          <w:szCs w:val="28"/>
        </w:rPr>
      </w:pPr>
      <w:r w:rsidRPr="00B45239">
        <w:rPr>
          <w:szCs w:val="28"/>
        </w:rPr>
        <w:t xml:space="preserve">Увеличение показателя в сравнении с 2024 годом (85,52%) произошло в связи с увеличением общего количества муниципальных общеобразовательных учреждений, </w:t>
      </w:r>
      <w:r w:rsidRPr="00B45239">
        <w:rPr>
          <w:bCs/>
          <w:szCs w:val="28"/>
        </w:rPr>
        <w:t xml:space="preserve">соответствующих современным требованиям обучения, от общего количества муниципальных общеобразовательных учреждений. </w:t>
      </w:r>
    </w:p>
    <w:p w:rsidR="00533B61" w:rsidRPr="00B45239" w:rsidRDefault="00533B61" w:rsidP="00533B61">
      <w:pPr>
        <w:ind w:firstLine="708"/>
        <w:jc w:val="both"/>
        <w:rPr>
          <w:szCs w:val="28"/>
        </w:rPr>
      </w:pPr>
      <w:r w:rsidRPr="00B45239">
        <w:rPr>
          <w:bCs/>
          <w:szCs w:val="28"/>
        </w:rPr>
        <w:t>Увеличилось количество общеобразовательных учреждений, обеспечивающих доступную среду для обучающихся с ограниченными возможностями здоровья, а также реализующих образовательные программы с использованием дистанционных технологий.</w:t>
      </w:r>
    </w:p>
    <w:p w:rsidR="00533B61" w:rsidRPr="00B45239" w:rsidRDefault="00533B61" w:rsidP="00533B61">
      <w:pPr>
        <w:widowControl w:val="0"/>
        <w:pBdr>
          <w:bottom w:val="single" w:sz="4" w:space="18" w:color="FFFFFF"/>
        </w:pBdr>
        <w:ind w:firstLine="709"/>
        <w:jc w:val="both"/>
        <w:rPr>
          <w:b/>
          <w:bCs/>
          <w:color w:val="000000"/>
          <w:szCs w:val="28"/>
        </w:rPr>
      </w:pPr>
      <w:r w:rsidRPr="00B45239">
        <w:rPr>
          <w:szCs w:val="28"/>
        </w:rPr>
        <w:t>Уменьшилось количество образовательных организаций, требующих капитального ремонта.</w:t>
      </w:r>
    </w:p>
    <w:p w:rsidR="007B0E1B" w:rsidRPr="00B45239" w:rsidRDefault="005C0C24" w:rsidP="007B6F2D">
      <w:pPr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B45239">
        <w:rPr>
          <w:rFonts w:eastAsia="Times New Roman" w:cs="Times New Roman"/>
          <w:b/>
          <w:bCs/>
          <w:szCs w:val="28"/>
          <w:lang w:eastAsia="ru-RU"/>
        </w:rPr>
        <w:t>1</w:t>
      </w:r>
      <w:r w:rsidR="0049310F" w:rsidRPr="00B45239">
        <w:rPr>
          <w:rFonts w:eastAsia="Times New Roman" w:cs="Times New Roman"/>
          <w:b/>
          <w:bCs/>
          <w:szCs w:val="28"/>
          <w:lang w:eastAsia="ru-RU"/>
        </w:rPr>
        <w:t>5</w:t>
      </w:r>
      <w:r w:rsidRPr="00B45239">
        <w:rPr>
          <w:rFonts w:eastAsia="Times New Roman" w:cs="Times New Roman"/>
          <w:b/>
          <w:bCs/>
          <w:szCs w:val="28"/>
          <w:lang w:eastAsia="ru-RU"/>
        </w:rPr>
        <w:t>.</w:t>
      </w:r>
      <w:r w:rsidR="00E349BD" w:rsidRPr="00B45239">
        <w:rPr>
          <w:rFonts w:eastAsia="Times New Roman" w:cs="Times New Roman"/>
          <w:b/>
          <w:bCs/>
          <w:szCs w:val="28"/>
          <w:lang w:eastAsia="ru-RU"/>
        </w:rPr>
        <w:t> </w:t>
      </w:r>
      <w:r w:rsidR="007B0E1B" w:rsidRPr="00B45239">
        <w:rPr>
          <w:rFonts w:eastAsia="Times New Roman" w:cs="Times New Roman"/>
          <w:b/>
          <w:bCs/>
          <w:szCs w:val="28"/>
          <w:lang w:eastAsia="ru-RU"/>
        </w:rPr>
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</w:r>
    </w:p>
    <w:p w:rsidR="00533B61" w:rsidRPr="00B45239" w:rsidRDefault="00533B61" w:rsidP="00533B61">
      <w:pPr>
        <w:widowControl w:val="0"/>
        <w:pBdr>
          <w:bottom w:val="single" w:sz="4" w:space="18" w:color="FFFFFF"/>
        </w:pBdr>
        <w:ind w:firstLine="709"/>
        <w:jc w:val="both"/>
        <w:rPr>
          <w:color w:val="000000"/>
          <w:szCs w:val="28"/>
        </w:rPr>
      </w:pPr>
      <w:r w:rsidRPr="00B45239">
        <w:rPr>
          <w:color w:val="000000"/>
          <w:szCs w:val="28"/>
        </w:rPr>
        <w:t>Д</w:t>
      </w:r>
      <w:r w:rsidRPr="00B45239">
        <w:rPr>
          <w:bCs/>
          <w:color w:val="000000"/>
          <w:szCs w:val="28"/>
        </w:rPr>
        <w:t xml:space="preserve">оля муниципальных общеобразовательных учреждений, здания которых требуют капитального ремонта, в общем количестве муниципальных общеобразовательных учреждений в отчетном году составила 35,59 % (изменение показателя произошло с уменьшением количества общеобразовательных организаций с 60 на 59). </w:t>
      </w:r>
      <w:proofErr w:type="gramStart"/>
      <w:r w:rsidRPr="00B45239">
        <w:rPr>
          <w:color w:val="000000"/>
          <w:szCs w:val="28"/>
        </w:rPr>
        <w:t>Показатель «Число муниципальных общеобразовательных учреждений, здания которых требуют капитального р</w:t>
      </w:r>
      <w:r w:rsidR="00F87A56" w:rsidRPr="00B45239">
        <w:rPr>
          <w:color w:val="000000"/>
          <w:szCs w:val="28"/>
        </w:rPr>
        <w:t>емонта» составляет 21 учреждение</w:t>
      </w:r>
      <w:r w:rsidRPr="00B45239">
        <w:rPr>
          <w:color w:val="000000"/>
          <w:szCs w:val="28"/>
        </w:rPr>
        <w:t xml:space="preserve"> (МБОУ г. Астрахани «СОШ № 13», МБОУ г. Астрахани «СОШ № 54», МКОУ г. Астрахани «СОШ № 18 имени 28-й Армии», МБОУ г. Астрахани «ООШ № 21», МБОУ г. Астрахани МБОУ «СОШ № 23», МБОУ г. Астрахани «СОШ № 24», МБОУ г. Астрахани «СОШ № 26», МБОУ г. Астрахани «ООШ № 31», МБОУ г. Астрахани</w:t>
      </w:r>
      <w:proofErr w:type="gramEnd"/>
      <w:r w:rsidRPr="00B45239">
        <w:rPr>
          <w:color w:val="000000"/>
          <w:szCs w:val="28"/>
        </w:rPr>
        <w:t xml:space="preserve"> «</w:t>
      </w:r>
      <w:proofErr w:type="gramStart"/>
      <w:r w:rsidRPr="00B45239">
        <w:rPr>
          <w:color w:val="000000"/>
          <w:szCs w:val="28"/>
        </w:rPr>
        <w:t xml:space="preserve">СОШ № 33 имени Н.А. Мордовиной» (ул. Звездная, 15 а, ул. Звездная, 21 а), МБОУ г. Астрахани «СОШ № 36», МБОУ г. Астрахани «СОШ № 40», МБОУ г. Астрахани «СОШ № 51», МБОУ г. Астрахани «СОШ № 53 имени Н.М. </w:t>
      </w:r>
      <w:proofErr w:type="spellStart"/>
      <w:r w:rsidRPr="00B45239">
        <w:rPr>
          <w:color w:val="000000"/>
          <w:szCs w:val="28"/>
        </w:rPr>
        <w:t>Скоморохова</w:t>
      </w:r>
      <w:proofErr w:type="spellEnd"/>
      <w:r w:rsidRPr="00B45239">
        <w:rPr>
          <w:color w:val="000000"/>
          <w:szCs w:val="28"/>
        </w:rPr>
        <w:t xml:space="preserve">», МБОУ г. Астрахани «СОШ № 56 имени А.С. Пушкина», МБОУ г. Астрахани «СОШ № 66», МКОУ г. Астрахани «СОШ № 74 имени </w:t>
      </w:r>
      <w:proofErr w:type="spellStart"/>
      <w:r w:rsidRPr="00B45239">
        <w:rPr>
          <w:color w:val="000000"/>
          <w:szCs w:val="28"/>
        </w:rPr>
        <w:t>Габдуллы</w:t>
      </w:r>
      <w:proofErr w:type="spellEnd"/>
      <w:r w:rsidRPr="00B45239">
        <w:rPr>
          <w:color w:val="000000"/>
          <w:szCs w:val="28"/>
        </w:rPr>
        <w:t xml:space="preserve"> Тукая</w:t>
      </w:r>
      <w:proofErr w:type="gramEnd"/>
      <w:r w:rsidRPr="00B45239">
        <w:rPr>
          <w:color w:val="000000"/>
          <w:szCs w:val="28"/>
        </w:rPr>
        <w:t xml:space="preserve">», </w:t>
      </w:r>
      <w:proofErr w:type="gramStart"/>
      <w:r w:rsidRPr="00B45239">
        <w:rPr>
          <w:color w:val="000000"/>
          <w:szCs w:val="28"/>
        </w:rPr>
        <w:t>МБОУ г. Астрахани «СОШ № 8»,    МБОУ г. Астрахани «СОШ № 29», МБОУ г. Астрахани «СОШ № 35», МБОУ г. Астрахани «СОШ № 49, МБОУ г. Астрахани «СОШ № 59»).</w:t>
      </w:r>
      <w:proofErr w:type="gramEnd"/>
      <w:r w:rsidRPr="00B45239">
        <w:rPr>
          <w:color w:val="000000"/>
          <w:szCs w:val="28"/>
        </w:rPr>
        <w:t xml:space="preserve"> Выводы о необходимости проведения капитального ремонта зданий сделаны по результатам обследования технического состояния здания и заключения о техническом состоянии основных несущих и ограждающих строительных </w:t>
      </w:r>
      <w:r w:rsidRPr="00B45239">
        <w:rPr>
          <w:color w:val="000000"/>
          <w:szCs w:val="28"/>
        </w:rPr>
        <w:lastRenderedPageBreak/>
        <w:t>конструкций здания.</w:t>
      </w:r>
    </w:p>
    <w:p w:rsidR="00533B61" w:rsidRPr="00B45239" w:rsidRDefault="00533B61" w:rsidP="00533B61">
      <w:pPr>
        <w:widowControl w:val="0"/>
        <w:pBdr>
          <w:bottom w:val="single" w:sz="4" w:space="18" w:color="FFFFFF"/>
        </w:pBdr>
        <w:ind w:firstLine="709"/>
        <w:jc w:val="both"/>
        <w:rPr>
          <w:color w:val="000000"/>
          <w:szCs w:val="28"/>
        </w:rPr>
      </w:pPr>
      <w:r w:rsidRPr="00B45239">
        <w:rPr>
          <w:color w:val="000000"/>
          <w:szCs w:val="28"/>
        </w:rPr>
        <w:t xml:space="preserve"> В 2025 году в связи с проведенными мероприятиями по капитальному ремонту позволило снять с контроля МБОУ г. Астрахани «СОШ № 12» и  МБОУ г. Астрахани «СОШ с углубленным изучением предметов физико-математического цикла № 32». </w:t>
      </w:r>
    </w:p>
    <w:p w:rsidR="007B0E1B" w:rsidRPr="00B45239" w:rsidRDefault="005C0C24" w:rsidP="007B6F2D">
      <w:pPr>
        <w:snapToGrid w:val="0"/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B45239">
        <w:rPr>
          <w:rFonts w:eastAsia="Times New Roman" w:cs="Times New Roman"/>
          <w:b/>
          <w:bCs/>
          <w:szCs w:val="28"/>
          <w:lang w:eastAsia="ru-RU"/>
        </w:rPr>
        <w:t>1</w:t>
      </w:r>
      <w:r w:rsidR="0049310F" w:rsidRPr="00B45239">
        <w:rPr>
          <w:rFonts w:eastAsia="Times New Roman" w:cs="Times New Roman"/>
          <w:b/>
          <w:bCs/>
          <w:szCs w:val="28"/>
          <w:lang w:eastAsia="ru-RU"/>
        </w:rPr>
        <w:t>6</w:t>
      </w:r>
      <w:r w:rsidRPr="00B45239">
        <w:rPr>
          <w:rFonts w:eastAsia="Times New Roman" w:cs="Times New Roman"/>
          <w:b/>
          <w:bCs/>
          <w:szCs w:val="28"/>
          <w:lang w:eastAsia="ru-RU"/>
        </w:rPr>
        <w:t>.</w:t>
      </w:r>
      <w:r w:rsidR="00E349BD" w:rsidRPr="00B45239">
        <w:rPr>
          <w:rFonts w:eastAsia="Times New Roman" w:cs="Times New Roman"/>
          <w:b/>
          <w:bCs/>
          <w:szCs w:val="28"/>
          <w:lang w:eastAsia="ru-RU"/>
        </w:rPr>
        <w:t> </w:t>
      </w:r>
      <w:r w:rsidR="007B0E1B" w:rsidRPr="00B45239">
        <w:rPr>
          <w:rFonts w:eastAsia="Times New Roman" w:cs="Times New Roman"/>
          <w:b/>
          <w:bCs/>
          <w:szCs w:val="28"/>
          <w:lang w:eastAsia="ru-RU"/>
        </w:rPr>
        <w:t xml:space="preserve">Доля детей первой и второй групп здоровья в общей </w:t>
      </w:r>
      <w:proofErr w:type="gramStart"/>
      <w:r w:rsidR="007B0E1B" w:rsidRPr="00B45239">
        <w:rPr>
          <w:rFonts w:eastAsia="Times New Roman" w:cs="Times New Roman"/>
          <w:b/>
          <w:bCs/>
          <w:szCs w:val="28"/>
          <w:lang w:eastAsia="ru-RU"/>
        </w:rPr>
        <w:t>численности</w:t>
      </w:r>
      <w:proofErr w:type="gramEnd"/>
      <w:r w:rsidR="007B0E1B" w:rsidRPr="00B45239">
        <w:rPr>
          <w:rFonts w:eastAsia="Times New Roman" w:cs="Times New Roman"/>
          <w:b/>
          <w:bCs/>
          <w:szCs w:val="28"/>
          <w:lang w:eastAsia="ru-RU"/>
        </w:rPr>
        <w:t xml:space="preserve"> обучающихся в муниципальных общеобразовательных учреждениях</w:t>
      </w:r>
    </w:p>
    <w:p w:rsidR="001B0010" w:rsidRPr="00B45239" w:rsidRDefault="001B0010" w:rsidP="001B0010">
      <w:pPr>
        <w:widowControl w:val="0"/>
        <w:pBdr>
          <w:bottom w:val="single" w:sz="4" w:space="18" w:color="FFFFFF"/>
        </w:pBdr>
        <w:ind w:firstLine="709"/>
        <w:jc w:val="both"/>
        <w:rPr>
          <w:szCs w:val="28"/>
        </w:rPr>
      </w:pPr>
      <w:r w:rsidRPr="00B45239">
        <w:rPr>
          <w:szCs w:val="28"/>
        </w:rPr>
        <w:t xml:space="preserve">Доля детей первой и второй групп здоровья от общего числа осмотренных детей в   общеобразовательных учреждениях    составляет в 2025 году 74,2 %. </w:t>
      </w:r>
    </w:p>
    <w:p w:rsidR="00930587" w:rsidRPr="00B45239" w:rsidRDefault="001B0010" w:rsidP="00930587">
      <w:pPr>
        <w:widowControl w:val="0"/>
        <w:pBdr>
          <w:bottom w:val="single" w:sz="4" w:space="18" w:color="FFFFFF"/>
        </w:pBdr>
        <w:ind w:firstLine="709"/>
        <w:jc w:val="both"/>
        <w:rPr>
          <w:szCs w:val="28"/>
        </w:rPr>
      </w:pPr>
      <w:proofErr w:type="gramStart"/>
      <w:r w:rsidRPr="00B45239">
        <w:rPr>
          <w:szCs w:val="28"/>
        </w:rPr>
        <w:t>В муниципальных общеобразовательных учреждениях г. Астрахани осуществляется систематическая работа по улучшению условий пребывания школьников, которые включают в себя соблюдение санитарно-гигиенических правил и нормативов, организацию сбалансированного питания, медицинского сопровождения, проведение профилактических мероприятий, создание оптимального режима учебной и внеурочной деятельности, с учетом возраста обучающихся, оптимизацию двигательной активности на уроках и переменах через проведение физкультминуток, подвижных перемен, динамических пауз, организацию каникул.</w:t>
      </w:r>
      <w:proofErr w:type="gramEnd"/>
    </w:p>
    <w:p w:rsidR="001B0010" w:rsidRPr="00B45239" w:rsidRDefault="001B0010" w:rsidP="00930587">
      <w:pPr>
        <w:widowControl w:val="0"/>
        <w:pBdr>
          <w:bottom w:val="single" w:sz="4" w:space="18" w:color="FFFFFF"/>
        </w:pBdr>
        <w:ind w:firstLine="709"/>
        <w:jc w:val="both"/>
        <w:rPr>
          <w:sz w:val="24"/>
          <w:szCs w:val="24"/>
        </w:rPr>
      </w:pPr>
      <w:r w:rsidRPr="00B45239">
        <w:rPr>
          <w:szCs w:val="28"/>
        </w:rPr>
        <w:t>В 202</w:t>
      </w:r>
      <w:r w:rsidR="00930587" w:rsidRPr="00B45239">
        <w:rPr>
          <w:szCs w:val="28"/>
        </w:rPr>
        <w:t>6</w:t>
      </w:r>
      <w:r w:rsidRPr="00B45239">
        <w:rPr>
          <w:szCs w:val="28"/>
        </w:rPr>
        <w:t>-202</w:t>
      </w:r>
      <w:r w:rsidR="00930587" w:rsidRPr="00B45239">
        <w:rPr>
          <w:szCs w:val="28"/>
        </w:rPr>
        <w:t>8</w:t>
      </w:r>
      <w:r w:rsidRPr="00B45239">
        <w:rPr>
          <w:szCs w:val="28"/>
        </w:rPr>
        <w:t xml:space="preserve"> годах реализация мероприятий, направленных на сохранение и укрепление здоровья обучающихся, повышение физической активности, обеспечение гармоничного развития личности, будет продолжена. Особое внимание будет уделено дальнейшему совершенствованию </w:t>
      </w:r>
      <w:proofErr w:type="spellStart"/>
      <w:r w:rsidRPr="00B45239">
        <w:rPr>
          <w:szCs w:val="28"/>
        </w:rPr>
        <w:t>здоровьесберегающей</w:t>
      </w:r>
      <w:proofErr w:type="spellEnd"/>
      <w:r w:rsidRPr="00B45239">
        <w:rPr>
          <w:szCs w:val="28"/>
        </w:rPr>
        <w:t xml:space="preserve"> инфраструктуры образовательных учреждений.</w:t>
      </w:r>
    </w:p>
    <w:p w:rsidR="001857ED" w:rsidRPr="00B45239" w:rsidRDefault="007B0E1B" w:rsidP="001857ED">
      <w:pPr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B45239">
        <w:rPr>
          <w:rFonts w:eastAsia="Times New Roman" w:cs="Times New Roman"/>
          <w:b/>
          <w:bCs/>
          <w:szCs w:val="28"/>
          <w:lang w:eastAsia="ru-RU"/>
        </w:rPr>
        <w:t>1</w:t>
      </w:r>
      <w:r w:rsidR="0049310F" w:rsidRPr="00B45239">
        <w:rPr>
          <w:rFonts w:eastAsia="Times New Roman" w:cs="Times New Roman"/>
          <w:b/>
          <w:bCs/>
          <w:szCs w:val="28"/>
          <w:lang w:eastAsia="ru-RU"/>
        </w:rPr>
        <w:t>7</w:t>
      </w:r>
      <w:r w:rsidRPr="00B45239">
        <w:rPr>
          <w:rFonts w:eastAsia="Times New Roman" w:cs="Times New Roman"/>
          <w:b/>
          <w:bCs/>
          <w:szCs w:val="28"/>
          <w:lang w:eastAsia="ru-RU"/>
        </w:rPr>
        <w:t>.</w:t>
      </w:r>
      <w:r w:rsidR="00E349BD" w:rsidRPr="00B45239">
        <w:rPr>
          <w:rFonts w:eastAsia="Times New Roman" w:cs="Times New Roman"/>
          <w:b/>
          <w:bCs/>
          <w:szCs w:val="28"/>
          <w:lang w:eastAsia="ru-RU"/>
        </w:rPr>
        <w:t> </w:t>
      </w:r>
      <w:r w:rsidRPr="00B45239">
        <w:rPr>
          <w:rFonts w:eastAsia="Times New Roman" w:cs="Times New Roman"/>
          <w:b/>
          <w:bCs/>
          <w:szCs w:val="28"/>
          <w:lang w:eastAsia="ru-RU"/>
        </w:rPr>
        <w:t xml:space="preserve">Доля обучающихся в муниципальных общеобразовательных учреждениях, занимающихся во вторую (третью) смену, в общей </w:t>
      </w:r>
      <w:proofErr w:type="gramStart"/>
      <w:r w:rsidRPr="00B45239">
        <w:rPr>
          <w:rFonts w:eastAsia="Times New Roman" w:cs="Times New Roman"/>
          <w:b/>
          <w:bCs/>
          <w:szCs w:val="28"/>
          <w:lang w:eastAsia="ru-RU"/>
        </w:rPr>
        <w:t>численности</w:t>
      </w:r>
      <w:proofErr w:type="gramEnd"/>
      <w:r w:rsidRPr="00B45239">
        <w:rPr>
          <w:rFonts w:eastAsia="Times New Roman" w:cs="Times New Roman"/>
          <w:b/>
          <w:bCs/>
          <w:szCs w:val="28"/>
          <w:lang w:eastAsia="ru-RU"/>
        </w:rPr>
        <w:t xml:space="preserve"> обучающихся в муниципальных общеобразовательных учреждениях</w:t>
      </w:r>
    </w:p>
    <w:p w:rsidR="001B0010" w:rsidRPr="00B45239" w:rsidRDefault="001B0010" w:rsidP="001B0010">
      <w:pPr>
        <w:ind w:firstLine="708"/>
        <w:jc w:val="both"/>
        <w:rPr>
          <w:szCs w:val="28"/>
        </w:rPr>
      </w:pPr>
      <w:r w:rsidRPr="00B45239">
        <w:rPr>
          <w:szCs w:val="28"/>
        </w:rPr>
        <w:t xml:space="preserve">Проблемой остаётся невозможность организации односменного режима работы всех общеобразовательных организаций, что обусловлено демографической ситуацией, строительством новых жилых микрорайонов, не обеспеченных зданиями школ. </w:t>
      </w:r>
    </w:p>
    <w:p w:rsidR="001B0010" w:rsidRPr="00B45239" w:rsidRDefault="001B0010" w:rsidP="001B0010">
      <w:pPr>
        <w:pStyle w:val="ab"/>
        <w:ind w:firstLine="708"/>
        <w:jc w:val="both"/>
        <w:rPr>
          <w:szCs w:val="28"/>
        </w:rPr>
      </w:pPr>
      <w:r w:rsidRPr="00B45239">
        <w:rPr>
          <w:szCs w:val="28"/>
        </w:rPr>
        <w:t xml:space="preserve">Доля обучающихся в муниципальных общеобразовательных учреждениях, занимающихся во вторую (третью) смену, в общей </w:t>
      </w:r>
      <w:proofErr w:type="gramStart"/>
      <w:r w:rsidRPr="00B45239">
        <w:rPr>
          <w:szCs w:val="28"/>
        </w:rPr>
        <w:t>численности</w:t>
      </w:r>
      <w:proofErr w:type="gramEnd"/>
      <w:r w:rsidRPr="00B45239">
        <w:rPr>
          <w:szCs w:val="28"/>
        </w:rPr>
        <w:t xml:space="preserve"> обучающихся в муниципальных общеобразовательных учреждениях в 2025 году составила 27,3 % (2024 - 29,3 %). </w:t>
      </w:r>
      <w:r w:rsidRPr="00B45239">
        <w:rPr>
          <w:szCs w:val="28"/>
        </w:rPr>
        <w:tab/>
      </w:r>
    </w:p>
    <w:p w:rsidR="001B0010" w:rsidRPr="00B45239" w:rsidRDefault="001B0010" w:rsidP="001B0010">
      <w:pPr>
        <w:pBdr>
          <w:bottom w:val="single" w:sz="4" w:space="18" w:color="FFFFFF"/>
        </w:pBdr>
        <w:ind w:firstLine="709"/>
        <w:jc w:val="both"/>
        <w:rPr>
          <w:szCs w:val="28"/>
        </w:rPr>
      </w:pPr>
      <w:r w:rsidRPr="00B45239">
        <w:rPr>
          <w:szCs w:val="28"/>
        </w:rPr>
        <w:t xml:space="preserve">В рамках региональной составляющей национального проекта «Образование» </w:t>
      </w:r>
      <w:r w:rsidRPr="00B45239">
        <w:rPr>
          <w:rFonts w:eastAsia="Arial Unicode MS"/>
          <w:szCs w:val="28"/>
        </w:rPr>
        <w:t xml:space="preserve">на территории Ленинского района ведется строительство школы на 1000 учащихся по ул. 8-я </w:t>
      </w:r>
      <w:proofErr w:type="gramStart"/>
      <w:r w:rsidRPr="00B45239">
        <w:rPr>
          <w:rFonts w:eastAsia="Arial Unicode MS"/>
          <w:szCs w:val="28"/>
        </w:rPr>
        <w:t>Железнодорожная</w:t>
      </w:r>
      <w:proofErr w:type="gramEnd"/>
      <w:r w:rsidRPr="00B45239">
        <w:rPr>
          <w:rFonts w:eastAsia="Arial Unicode MS"/>
          <w:szCs w:val="28"/>
        </w:rPr>
        <w:t>.</w:t>
      </w:r>
      <w:r w:rsidRPr="00B45239">
        <w:rPr>
          <w:rFonts w:eastAsia="Arial Unicode MS"/>
        </w:rPr>
        <w:t xml:space="preserve"> </w:t>
      </w:r>
      <w:r w:rsidRPr="00B45239">
        <w:rPr>
          <w:szCs w:val="28"/>
        </w:rPr>
        <w:t xml:space="preserve">С вводом в </w:t>
      </w:r>
      <w:r w:rsidRPr="00B45239">
        <w:rPr>
          <w:szCs w:val="28"/>
        </w:rPr>
        <w:lastRenderedPageBreak/>
        <w:t>эксплуатацию нового здания школы уменьшится количество школьников, обучающихся во вторую смену.</w:t>
      </w:r>
    </w:p>
    <w:p w:rsidR="007C5DED" w:rsidRPr="00B45239" w:rsidRDefault="005C0C24" w:rsidP="007C5DED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B45239">
        <w:rPr>
          <w:rFonts w:eastAsia="Times New Roman" w:cs="Times New Roman"/>
          <w:b/>
          <w:szCs w:val="28"/>
          <w:lang w:eastAsia="ru-RU"/>
        </w:rPr>
        <w:t>1</w:t>
      </w:r>
      <w:r w:rsidR="0049310F" w:rsidRPr="00B45239">
        <w:rPr>
          <w:rFonts w:eastAsia="Times New Roman" w:cs="Times New Roman"/>
          <w:b/>
          <w:szCs w:val="28"/>
          <w:lang w:eastAsia="ru-RU"/>
        </w:rPr>
        <w:t>8</w:t>
      </w:r>
      <w:r w:rsidRPr="00B45239">
        <w:rPr>
          <w:rFonts w:eastAsia="Times New Roman" w:cs="Times New Roman"/>
          <w:b/>
          <w:szCs w:val="28"/>
          <w:lang w:eastAsia="ru-RU"/>
        </w:rPr>
        <w:t>.</w:t>
      </w:r>
      <w:r w:rsidR="00AA0727" w:rsidRPr="00B45239">
        <w:rPr>
          <w:rFonts w:eastAsia="Times New Roman" w:cs="Times New Roman"/>
          <w:b/>
          <w:szCs w:val="28"/>
          <w:lang w:eastAsia="ru-RU"/>
        </w:rPr>
        <w:t xml:space="preserve"> </w:t>
      </w:r>
      <w:r w:rsidR="007B0E1B" w:rsidRPr="00B45239">
        <w:rPr>
          <w:rFonts w:eastAsia="Times New Roman" w:cs="Times New Roman"/>
          <w:b/>
          <w:szCs w:val="28"/>
          <w:lang w:eastAsia="ru-RU"/>
        </w:rPr>
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</w:r>
    </w:p>
    <w:p w:rsidR="001B0010" w:rsidRPr="00B45239" w:rsidRDefault="001B0010" w:rsidP="001B0010">
      <w:pPr>
        <w:pBdr>
          <w:bottom w:val="single" w:sz="4" w:space="18" w:color="FFFFFF"/>
        </w:pBdr>
        <w:ind w:firstLine="709"/>
        <w:jc w:val="both"/>
        <w:rPr>
          <w:color w:val="000000" w:themeColor="text1"/>
          <w:szCs w:val="28"/>
        </w:rPr>
      </w:pPr>
      <w:r w:rsidRPr="00B45239">
        <w:rPr>
          <w:color w:val="000000" w:themeColor="text1"/>
          <w:szCs w:val="28"/>
        </w:rPr>
        <w:t>Среднегодовая численность обучающихся в 2025 году составила 64 788,7 человек.</w:t>
      </w:r>
    </w:p>
    <w:p w:rsidR="001B0010" w:rsidRPr="00B45239" w:rsidRDefault="001B0010" w:rsidP="001B0010">
      <w:pPr>
        <w:pBdr>
          <w:bottom w:val="single" w:sz="4" w:space="18" w:color="FFFFFF"/>
        </w:pBdr>
        <w:ind w:firstLine="709"/>
        <w:jc w:val="both"/>
        <w:rPr>
          <w:color w:val="000000" w:themeColor="text1"/>
          <w:szCs w:val="28"/>
        </w:rPr>
      </w:pPr>
      <w:r w:rsidRPr="00B45239">
        <w:rPr>
          <w:color w:val="000000" w:themeColor="text1"/>
          <w:szCs w:val="28"/>
        </w:rPr>
        <w:t>Общий объем поступивших средств составил в 2025 году 4 226 568 тыс. рублей или 106,29 % к 2024 году.</w:t>
      </w:r>
    </w:p>
    <w:p w:rsidR="001B0010" w:rsidRPr="00B45239" w:rsidRDefault="001B0010" w:rsidP="001B0010">
      <w:pPr>
        <w:pBdr>
          <w:bottom w:val="single" w:sz="4" w:space="18" w:color="FFFFFF"/>
        </w:pBdr>
        <w:ind w:firstLine="709"/>
        <w:jc w:val="both"/>
        <w:rPr>
          <w:color w:val="000000" w:themeColor="text1"/>
          <w:szCs w:val="28"/>
        </w:rPr>
      </w:pPr>
      <w:r w:rsidRPr="00B45239">
        <w:rPr>
          <w:color w:val="000000" w:themeColor="text1"/>
          <w:szCs w:val="28"/>
        </w:rPr>
        <w:t>Соответственно в 2025 году расходы бюджета муниципального образования на общее образование в расчете на 1 обучающегося в муниципальных общеобразовательных учреждениях составили 65,24 тыс. рублей.</w:t>
      </w:r>
    </w:p>
    <w:p w:rsidR="001B0010" w:rsidRPr="00B45239" w:rsidRDefault="001B0010" w:rsidP="001B0010">
      <w:pPr>
        <w:pBdr>
          <w:bottom w:val="single" w:sz="4" w:space="18" w:color="FFFFFF"/>
        </w:pBdr>
        <w:ind w:firstLine="709"/>
        <w:jc w:val="both"/>
        <w:rPr>
          <w:color w:val="000000" w:themeColor="text1"/>
          <w:szCs w:val="28"/>
        </w:rPr>
      </w:pPr>
      <w:r w:rsidRPr="00B45239">
        <w:rPr>
          <w:color w:val="000000" w:themeColor="text1"/>
          <w:szCs w:val="28"/>
        </w:rPr>
        <w:t>На рост общего объема средств местного бюджета оказало влияние увеличение:</w:t>
      </w:r>
    </w:p>
    <w:p w:rsidR="001B0010" w:rsidRPr="00B45239" w:rsidRDefault="001B0010" w:rsidP="001B0010">
      <w:pPr>
        <w:pBdr>
          <w:bottom w:val="single" w:sz="4" w:space="18" w:color="FFFFFF"/>
        </w:pBdr>
        <w:ind w:firstLine="709"/>
        <w:jc w:val="both"/>
        <w:rPr>
          <w:color w:val="000000" w:themeColor="text1"/>
          <w:szCs w:val="28"/>
        </w:rPr>
      </w:pPr>
      <w:r w:rsidRPr="00B45239">
        <w:rPr>
          <w:color w:val="000000" w:themeColor="text1"/>
          <w:szCs w:val="28"/>
        </w:rPr>
        <w:t>- тарифов на коммунальные услуги;</w:t>
      </w:r>
    </w:p>
    <w:p w:rsidR="001B0010" w:rsidRPr="00B45239" w:rsidRDefault="001B0010" w:rsidP="001B0010">
      <w:pPr>
        <w:pBdr>
          <w:bottom w:val="single" w:sz="4" w:space="18" w:color="FFFFFF"/>
        </w:pBdr>
        <w:ind w:firstLine="709"/>
        <w:jc w:val="both"/>
        <w:rPr>
          <w:color w:val="000000" w:themeColor="text1"/>
          <w:szCs w:val="28"/>
        </w:rPr>
      </w:pPr>
      <w:r w:rsidRPr="00B45239">
        <w:rPr>
          <w:color w:val="000000" w:themeColor="text1"/>
          <w:szCs w:val="28"/>
        </w:rPr>
        <w:t xml:space="preserve">- минимального </w:t>
      </w:r>
      <w:proofErr w:type="gramStart"/>
      <w:r w:rsidRPr="00B45239">
        <w:rPr>
          <w:color w:val="000000" w:themeColor="text1"/>
          <w:szCs w:val="28"/>
        </w:rPr>
        <w:t>размера оплаты труда</w:t>
      </w:r>
      <w:proofErr w:type="gramEnd"/>
      <w:r w:rsidRPr="00B45239">
        <w:rPr>
          <w:color w:val="000000" w:themeColor="text1"/>
          <w:szCs w:val="28"/>
        </w:rPr>
        <w:t xml:space="preserve"> в 2025 году до 22 440 рубля с 19 242 рублей в 2024 году;</w:t>
      </w:r>
    </w:p>
    <w:p w:rsidR="001B0010" w:rsidRPr="00B45239" w:rsidRDefault="001B0010" w:rsidP="001B0010">
      <w:pPr>
        <w:pBdr>
          <w:bottom w:val="single" w:sz="4" w:space="18" w:color="FFFFFF"/>
        </w:pBdr>
        <w:ind w:firstLine="709"/>
        <w:jc w:val="both"/>
        <w:rPr>
          <w:color w:val="000000" w:themeColor="text1"/>
          <w:szCs w:val="28"/>
        </w:rPr>
      </w:pPr>
      <w:r w:rsidRPr="00B45239">
        <w:rPr>
          <w:color w:val="000000" w:themeColor="text1"/>
          <w:szCs w:val="28"/>
        </w:rPr>
        <w:t>- исполнение Указов Президента Российской Федерации от 07.05.2012 № 597 «О мероприятиях по реализации государственной социальной политики» по доведению средней заработной платы педагогических работников образовательных организаций.</w:t>
      </w:r>
    </w:p>
    <w:p w:rsidR="007B0E1B" w:rsidRPr="00B45239" w:rsidRDefault="005C0C24" w:rsidP="007B6F2D">
      <w:pPr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B45239">
        <w:rPr>
          <w:rFonts w:eastAsia="Times New Roman" w:cs="Times New Roman"/>
          <w:b/>
          <w:bCs/>
          <w:szCs w:val="28"/>
          <w:lang w:eastAsia="ru-RU"/>
        </w:rPr>
        <w:t>1</w:t>
      </w:r>
      <w:r w:rsidR="00C40CA7" w:rsidRPr="00B45239">
        <w:rPr>
          <w:rFonts w:eastAsia="Times New Roman" w:cs="Times New Roman"/>
          <w:b/>
          <w:bCs/>
          <w:szCs w:val="28"/>
          <w:lang w:eastAsia="ru-RU"/>
        </w:rPr>
        <w:t>9</w:t>
      </w:r>
      <w:r w:rsidRPr="00B45239">
        <w:rPr>
          <w:rFonts w:eastAsia="Times New Roman" w:cs="Times New Roman"/>
          <w:b/>
          <w:bCs/>
          <w:szCs w:val="28"/>
          <w:lang w:eastAsia="ru-RU"/>
        </w:rPr>
        <w:t>.</w:t>
      </w:r>
      <w:r w:rsidR="00AA0727" w:rsidRPr="00B4523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7B0E1B" w:rsidRPr="00B45239">
        <w:rPr>
          <w:rFonts w:eastAsia="Times New Roman" w:cs="Times New Roman"/>
          <w:b/>
          <w:bCs/>
          <w:szCs w:val="28"/>
          <w:lang w:eastAsia="ru-RU"/>
        </w:rPr>
        <w:t>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</w:r>
    </w:p>
    <w:p w:rsidR="00B65B42" w:rsidRPr="00B45239" w:rsidRDefault="00B65B42" w:rsidP="009A2429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157D92" w:rsidRPr="00B45239" w:rsidRDefault="00157D92" w:rsidP="00157D92">
      <w:pPr>
        <w:ind w:firstLine="708"/>
        <w:jc w:val="both"/>
        <w:rPr>
          <w:szCs w:val="28"/>
        </w:rPr>
      </w:pPr>
      <w:r w:rsidRPr="00B45239">
        <w:rPr>
          <w:szCs w:val="28"/>
        </w:rPr>
        <w:t>Современное развитие муниципальной системы дополнительного образования строится в соответствии с Концепцией развития дополнительного образования детей, утвержденной распоряжением Правительства Российской Федерации от 31.03.2022 № 678-р</w:t>
      </w:r>
      <w:r w:rsidRPr="00B45239">
        <w:t xml:space="preserve"> </w:t>
      </w:r>
      <w:r w:rsidRPr="00B45239">
        <w:rPr>
          <w:szCs w:val="28"/>
        </w:rPr>
        <w:t xml:space="preserve">(ред. от 01.07.2025). </w:t>
      </w:r>
    </w:p>
    <w:p w:rsidR="00157D92" w:rsidRPr="00B45239" w:rsidRDefault="00157D92" w:rsidP="00157D92">
      <w:pPr>
        <w:ind w:firstLine="708"/>
        <w:jc w:val="both"/>
        <w:rPr>
          <w:szCs w:val="28"/>
        </w:rPr>
      </w:pPr>
      <w:r w:rsidRPr="00B45239">
        <w:rPr>
          <w:szCs w:val="28"/>
        </w:rPr>
        <w:t>Ожидаемые результаты реализации Концепции - обеспечение к 2030 году охвата не менее 82 % детей в возрасте от 5 до 18 лет, получающих услуги по дополнительному образованию.</w:t>
      </w:r>
    </w:p>
    <w:p w:rsidR="00157D92" w:rsidRPr="00B45239" w:rsidRDefault="00157D92" w:rsidP="00157D92">
      <w:pPr>
        <w:ind w:firstLine="708"/>
        <w:jc w:val="both"/>
        <w:rPr>
          <w:bCs/>
          <w:szCs w:val="28"/>
        </w:rPr>
      </w:pPr>
      <w:r w:rsidRPr="00B45239">
        <w:rPr>
          <w:szCs w:val="28"/>
        </w:rPr>
        <w:t xml:space="preserve">Численность детей, обучающихся по дополнительным образовательным программам в государственных и частных организациях, подведомственных системе образования, организациях сферы культуры, спорта, получающих услуги дополнительного образования от 5 до 18 лет составила в 2025 году 60 155 человек </w:t>
      </w:r>
      <w:r w:rsidRPr="00B45239">
        <w:rPr>
          <w:bCs/>
          <w:szCs w:val="28"/>
        </w:rPr>
        <w:t xml:space="preserve">(в 2024 году – 59 573 человек).  </w:t>
      </w:r>
    </w:p>
    <w:p w:rsidR="00157D92" w:rsidRPr="00B45239" w:rsidRDefault="00157D92" w:rsidP="00157D92">
      <w:pPr>
        <w:ind w:firstLine="708"/>
        <w:jc w:val="both"/>
        <w:rPr>
          <w:bCs/>
          <w:szCs w:val="28"/>
        </w:rPr>
      </w:pPr>
      <w:r w:rsidRPr="00B45239">
        <w:rPr>
          <w:bCs/>
          <w:szCs w:val="28"/>
        </w:rPr>
        <w:t xml:space="preserve">Значение показателя в 2025 году по сравнению с 2024 годом увеличилось на 582 обучающихся в связи с развитием платных </w:t>
      </w:r>
      <w:r w:rsidRPr="00B45239">
        <w:rPr>
          <w:bCs/>
          <w:szCs w:val="28"/>
        </w:rPr>
        <w:lastRenderedPageBreak/>
        <w:t xml:space="preserve">образовательных услуг, расширением перечня дополнительных образовательных программ. </w:t>
      </w:r>
    </w:p>
    <w:p w:rsidR="00157D92" w:rsidRPr="00B45239" w:rsidRDefault="00157D92" w:rsidP="00157D92">
      <w:pPr>
        <w:jc w:val="both"/>
        <w:rPr>
          <w:szCs w:val="28"/>
        </w:rPr>
      </w:pPr>
      <w:r w:rsidRPr="00B45239">
        <w:rPr>
          <w:bCs/>
          <w:color w:val="FF0000"/>
          <w:szCs w:val="28"/>
        </w:rPr>
        <w:tab/>
      </w:r>
      <w:r w:rsidRPr="00B45239">
        <w:rPr>
          <w:bCs/>
          <w:szCs w:val="28"/>
        </w:rPr>
        <w:t>До 2028 года показатель «Численность детей, обучающихся по дополнительным образовательным программам в государственных и частных организациях, подведомственных системе образования, организациях сферы культуры, спорта, получающих услуги дополнительного образования от 5 до 18 лет» планируется удержать на уровне 2025 года.</w:t>
      </w:r>
    </w:p>
    <w:p w:rsidR="00B2311E" w:rsidRPr="00B45239" w:rsidRDefault="00B2311E" w:rsidP="007B6F2D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602623" w:rsidRPr="00B45239" w:rsidRDefault="00602623" w:rsidP="007B6F2D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B45239">
        <w:rPr>
          <w:rFonts w:eastAsia="Times New Roman" w:cs="Times New Roman"/>
          <w:b/>
          <w:szCs w:val="28"/>
          <w:lang w:eastAsia="ru-RU"/>
        </w:rPr>
        <w:t>Культура</w:t>
      </w:r>
    </w:p>
    <w:p w:rsidR="00413B38" w:rsidRPr="00B45239" w:rsidRDefault="00413B38" w:rsidP="007B6F2D">
      <w:pPr>
        <w:ind w:firstLine="567"/>
        <w:jc w:val="both"/>
        <w:rPr>
          <w:rFonts w:eastAsia="Times New Roman" w:cs="Times New Roman"/>
          <w:b/>
          <w:color w:val="FF0000"/>
          <w:szCs w:val="28"/>
          <w:lang w:eastAsia="ru-RU"/>
        </w:rPr>
      </w:pPr>
    </w:p>
    <w:p w:rsidR="00FF574F" w:rsidRPr="00B45239" w:rsidRDefault="00C40CA7" w:rsidP="007B6F2D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B45239">
        <w:rPr>
          <w:rFonts w:eastAsia="Times New Roman" w:cs="Times New Roman"/>
          <w:b/>
          <w:szCs w:val="28"/>
          <w:lang w:eastAsia="ru-RU"/>
        </w:rPr>
        <w:t>20</w:t>
      </w:r>
      <w:r w:rsidR="005C0C24" w:rsidRPr="00B45239">
        <w:rPr>
          <w:rFonts w:eastAsia="Times New Roman" w:cs="Times New Roman"/>
          <w:b/>
          <w:szCs w:val="28"/>
          <w:lang w:eastAsia="ru-RU"/>
        </w:rPr>
        <w:t>.</w:t>
      </w:r>
      <w:r w:rsidR="00E349BD" w:rsidRPr="00B45239">
        <w:rPr>
          <w:rFonts w:eastAsia="Times New Roman" w:cs="Times New Roman"/>
          <w:b/>
          <w:szCs w:val="28"/>
          <w:lang w:eastAsia="ru-RU"/>
        </w:rPr>
        <w:t> </w:t>
      </w:r>
      <w:r w:rsidR="00FF574F" w:rsidRPr="00B45239">
        <w:rPr>
          <w:rFonts w:eastAsia="Times New Roman" w:cs="Times New Roman"/>
          <w:b/>
          <w:szCs w:val="28"/>
          <w:lang w:eastAsia="ru-RU"/>
        </w:rPr>
        <w:t>Уровень фактической обеспеченности учреждениями от нормативной потребности:</w:t>
      </w:r>
    </w:p>
    <w:p w:rsidR="00637FB4" w:rsidRPr="00B45239" w:rsidRDefault="00637FB4" w:rsidP="007B6F2D">
      <w:pPr>
        <w:pStyle w:val="aa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szCs w:val="28"/>
        </w:rPr>
      </w:pPr>
      <w:r w:rsidRPr="00B45239">
        <w:rPr>
          <w:b/>
          <w:szCs w:val="28"/>
        </w:rPr>
        <w:t>клубами и учреждениями клубного типа</w:t>
      </w:r>
    </w:p>
    <w:p w:rsidR="009A2429" w:rsidRPr="00B45239" w:rsidRDefault="009A2429" w:rsidP="009A2429">
      <w:pPr>
        <w:ind w:firstLine="709"/>
        <w:jc w:val="both"/>
        <w:rPr>
          <w:color w:val="000000" w:themeColor="text1"/>
          <w:szCs w:val="28"/>
        </w:rPr>
      </w:pPr>
      <w:r w:rsidRPr="00B45239">
        <w:rPr>
          <w:color w:val="000000" w:themeColor="text1"/>
          <w:szCs w:val="28"/>
        </w:rPr>
        <w:t xml:space="preserve">На территории </w:t>
      </w:r>
      <w:r w:rsidR="00E45901" w:rsidRPr="00B45239">
        <w:rPr>
          <w:color w:val="000000" w:themeColor="text1"/>
          <w:szCs w:val="28"/>
        </w:rPr>
        <w:t>муниципального образования</w:t>
      </w:r>
      <w:r w:rsidRPr="00B45239">
        <w:rPr>
          <w:color w:val="000000" w:themeColor="text1"/>
          <w:szCs w:val="28"/>
        </w:rPr>
        <w:t xml:space="preserve"> «Городской округ город Астрахань» функционирует 3 учреждения клубного типа: муниципальное бюджетное учреждение культуры «Астраханский дворец культуры «Аркадия», культурно-спортивный центр ООО «Газпром добыча Астрахань» и ФГКУ «96 Дом офицеров (Гарнизона)» Минобороны России.</w:t>
      </w:r>
    </w:p>
    <w:p w:rsidR="009A2429" w:rsidRPr="00B45239" w:rsidRDefault="009A2429" w:rsidP="009A2429">
      <w:pPr>
        <w:ind w:firstLine="708"/>
        <w:jc w:val="both"/>
        <w:rPr>
          <w:b/>
          <w:szCs w:val="28"/>
        </w:rPr>
      </w:pPr>
      <w:r w:rsidRPr="00B45239">
        <w:rPr>
          <w:szCs w:val="28"/>
        </w:rPr>
        <w:t xml:space="preserve">За отчетный период 2025 года </w:t>
      </w:r>
      <w:r w:rsidRPr="00B45239">
        <w:rPr>
          <w:color w:val="000000" w:themeColor="text1"/>
          <w:szCs w:val="28"/>
        </w:rPr>
        <w:t xml:space="preserve">муниципальным бюджетным учреждением культуры «Астраханский дворец культуры «Аркадия» </w:t>
      </w:r>
      <w:r w:rsidRPr="00B45239">
        <w:rPr>
          <w:szCs w:val="28"/>
        </w:rPr>
        <w:t>проведено 357 общегородских культурно - досуговых мероприятий, которые посетили 414</w:t>
      </w:r>
      <w:r w:rsidR="00BD639F" w:rsidRPr="00B45239">
        <w:rPr>
          <w:szCs w:val="28"/>
        </w:rPr>
        <w:t> </w:t>
      </w:r>
      <w:r w:rsidRPr="00B45239">
        <w:rPr>
          <w:szCs w:val="28"/>
        </w:rPr>
        <w:t>025 человек.</w:t>
      </w:r>
    </w:p>
    <w:p w:rsidR="00637FB4" w:rsidRPr="00B45239" w:rsidRDefault="00637FB4" w:rsidP="007B6F2D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Times New Roman"/>
          <w:b/>
          <w:szCs w:val="28"/>
          <w:lang w:eastAsia="ru-RU"/>
        </w:rPr>
      </w:pPr>
      <w:r w:rsidRPr="00B45239">
        <w:rPr>
          <w:rFonts w:eastAsia="Times New Roman"/>
          <w:b/>
          <w:szCs w:val="28"/>
          <w:lang w:eastAsia="ru-RU"/>
        </w:rPr>
        <w:t>библиотеками</w:t>
      </w:r>
    </w:p>
    <w:p w:rsidR="009A2429" w:rsidRPr="00B45239" w:rsidRDefault="009A2429" w:rsidP="009A2429">
      <w:pPr>
        <w:pStyle w:val="Standard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B45239">
        <w:rPr>
          <w:rFonts w:cs="Times New Roman"/>
          <w:color w:val="000000" w:themeColor="text1"/>
          <w:sz w:val="28"/>
          <w:szCs w:val="28"/>
        </w:rPr>
        <w:t xml:space="preserve">В 2025 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году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на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территории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муниципального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образования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Городской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округ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город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Астрахань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функционировало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муниципальное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казенное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учреждение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культуры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Централизованная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городская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библиотечная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система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 xml:space="preserve">», 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состоящее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из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 xml:space="preserve"> 19 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библиотек-филиалов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 xml:space="preserve">: 14 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муниципальных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общедоступных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библиотек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Центральная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городская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библиотека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 xml:space="preserve"> и 13 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библиотек-филиалов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во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всех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районах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города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 xml:space="preserve">) и 5 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библиотек-филиалов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обслуживающих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детей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возрасте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до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 xml:space="preserve"> 14 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лет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 xml:space="preserve">, а 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также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 xml:space="preserve"> </w:t>
      </w:r>
      <w:r w:rsidRPr="00B45239">
        <w:rPr>
          <w:rFonts w:cs="Times New Roman"/>
          <w:sz w:val="28"/>
          <w:szCs w:val="28"/>
        </w:rPr>
        <w:t>14</w:t>
      </w:r>
      <w:r w:rsidRPr="00B45239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пунктов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вне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стационарного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обслуживания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>.</w:t>
      </w:r>
    </w:p>
    <w:p w:rsidR="009A2429" w:rsidRPr="00B45239" w:rsidRDefault="009A2429" w:rsidP="009A2429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B45239">
        <w:rPr>
          <w:rFonts w:cs="Times New Roman"/>
          <w:sz w:val="28"/>
          <w:szCs w:val="28"/>
        </w:rPr>
        <w:t xml:space="preserve">В 2025 </w:t>
      </w:r>
      <w:proofErr w:type="spellStart"/>
      <w:r w:rsidRPr="00B45239">
        <w:rPr>
          <w:rFonts w:cs="Times New Roman"/>
          <w:sz w:val="28"/>
          <w:szCs w:val="28"/>
        </w:rPr>
        <w:t>году</w:t>
      </w:r>
      <w:proofErr w:type="spellEnd"/>
      <w:r w:rsidRPr="00B45239">
        <w:rPr>
          <w:rFonts w:cs="Times New Roman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sz w:val="28"/>
          <w:szCs w:val="28"/>
        </w:rPr>
        <w:t>количество</w:t>
      </w:r>
      <w:proofErr w:type="spellEnd"/>
      <w:r w:rsidRPr="00B45239">
        <w:rPr>
          <w:rFonts w:cs="Times New Roman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sz w:val="28"/>
          <w:szCs w:val="28"/>
        </w:rPr>
        <w:t>читателей</w:t>
      </w:r>
      <w:proofErr w:type="spellEnd"/>
      <w:r w:rsidRPr="00B45239">
        <w:rPr>
          <w:rFonts w:cs="Times New Roman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централизованной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городской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библиотечной</w:t>
      </w:r>
      <w:proofErr w:type="spellEnd"/>
      <w:r w:rsidRPr="00B45239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color w:val="000000" w:themeColor="text1"/>
          <w:sz w:val="28"/>
          <w:szCs w:val="28"/>
        </w:rPr>
        <w:t>системы</w:t>
      </w:r>
      <w:proofErr w:type="spellEnd"/>
      <w:r w:rsidRPr="00B45239">
        <w:rPr>
          <w:rFonts w:cs="Times New Roman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sz w:val="28"/>
          <w:szCs w:val="28"/>
        </w:rPr>
        <w:t>составило</w:t>
      </w:r>
      <w:proofErr w:type="spellEnd"/>
      <w:r w:rsidRPr="00B45239">
        <w:rPr>
          <w:rFonts w:cs="Times New Roman"/>
          <w:sz w:val="28"/>
          <w:szCs w:val="28"/>
        </w:rPr>
        <w:t xml:space="preserve"> </w:t>
      </w:r>
      <w:r w:rsidRPr="00B45239">
        <w:rPr>
          <w:rFonts w:cs="Times New Roman"/>
          <w:bCs/>
          <w:sz w:val="28"/>
          <w:szCs w:val="28"/>
        </w:rPr>
        <w:t>72</w:t>
      </w:r>
      <w:r w:rsidR="00BD639F" w:rsidRPr="00B45239">
        <w:rPr>
          <w:rFonts w:cs="Times New Roman"/>
          <w:bCs/>
          <w:sz w:val="28"/>
          <w:szCs w:val="28"/>
          <w:lang w:val="ru-RU"/>
        </w:rPr>
        <w:t> </w:t>
      </w:r>
      <w:r w:rsidRPr="00B45239">
        <w:rPr>
          <w:rFonts w:cs="Times New Roman"/>
          <w:bCs/>
          <w:sz w:val="28"/>
          <w:szCs w:val="28"/>
        </w:rPr>
        <w:t xml:space="preserve">058 </w:t>
      </w:r>
      <w:proofErr w:type="spellStart"/>
      <w:r w:rsidRPr="00B45239">
        <w:rPr>
          <w:rFonts w:cs="Times New Roman"/>
          <w:sz w:val="28"/>
          <w:szCs w:val="28"/>
        </w:rPr>
        <w:t>человек</w:t>
      </w:r>
      <w:proofErr w:type="spellEnd"/>
      <w:r w:rsidRPr="00B45239">
        <w:rPr>
          <w:rFonts w:cs="Times New Roman"/>
          <w:sz w:val="28"/>
          <w:szCs w:val="28"/>
        </w:rPr>
        <w:t xml:space="preserve">. </w:t>
      </w:r>
      <w:proofErr w:type="spellStart"/>
      <w:r w:rsidRPr="00B45239">
        <w:rPr>
          <w:rFonts w:cs="Times New Roman"/>
          <w:sz w:val="28"/>
          <w:szCs w:val="28"/>
        </w:rPr>
        <w:t>За</w:t>
      </w:r>
      <w:proofErr w:type="spellEnd"/>
      <w:r w:rsidRPr="00B45239">
        <w:rPr>
          <w:rFonts w:cs="Times New Roman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sz w:val="28"/>
          <w:szCs w:val="28"/>
        </w:rPr>
        <w:t>отчетный</w:t>
      </w:r>
      <w:proofErr w:type="spellEnd"/>
      <w:r w:rsidRPr="00B45239">
        <w:rPr>
          <w:rFonts w:cs="Times New Roman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sz w:val="28"/>
          <w:szCs w:val="28"/>
        </w:rPr>
        <w:t>период</w:t>
      </w:r>
      <w:proofErr w:type="spellEnd"/>
      <w:r w:rsidRPr="00B45239">
        <w:rPr>
          <w:rFonts w:cs="Times New Roman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sz w:val="28"/>
          <w:szCs w:val="28"/>
        </w:rPr>
        <w:t>организовано</w:t>
      </w:r>
      <w:proofErr w:type="spellEnd"/>
      <w:r w:rsidRPr="00B45239">
        <w:rPr>
          <w:rFonts w:cs="Times New Roman"/>
          <w:sz w:val="28"/>
          <w:szCs w:val="28"/>
        </w:rPr>
        <w:t xml:space="preserve"> и </w:t>
      </w:r>
      <w:proofErr w:type="spellStart"/>
      <w:r w:rsidRPr="00B45239">
        <w:rPr>
          <w:rFonts w:cs="Times New Roman"/>
          <w:sz w:val="28"/>
          <w:szCs w:val="28"/>
        </w:rPr>
        <w:t>проведено</w:t>
      </w:r>
      <w:proofErr w:type="spellEnd"/>
      <w:r w:rsidRPr="00B45239">
        <w:rPr>
          <w:rFonts w:cs="Times New Roman"/>
          <w:sz w:val="28"/>
          <w:szCs w:val="28"/>
        </w:rPr>
        <w:t xml:space="preserve"> </w:t>
      </w:r>
      <w:r w:rsidRPr="00B45239">
        <w:rPr>
          <w:rFonts w:cs="Times New Roman"/>
          <w:bCs/>
          <w:sz w:val="28"/>
          <w:szCs w:val="28"/>
        </w:rPr>
        <w:t>4</w:t>
      </w:r>
      <w:r w:rsidR="00BD639F" w:rsidRPr="00B45239">
        <w:rPr>
          <w:rFonts w:cs="Times New Roman"/>
          <w:bCs/>
          <w:sz w:val="28"/>
          <w:szCs w:val="28"/>
          <w:lang w:val="ru-RU"/>
        </w:rPr>
        <w:t> </w:t>
      </w:r>
      <w:r w:rsidRPr="00B45239">
        <w:rPr>
          <w:rFonts w:cs="Times New Roman"/>
          <w:bCs/>
          <w:sz w:val="28"/>
          <w:szCs w:val="28"/>
        </w:rPr>
        <w:t>761</w:t>
      </w:r>
      <w:r w:rsidRPr="00B45239">
        <w:rPr>
          <w:rFonts w:cs="Times New Roman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sz w:val="28"/>
          <w:szCs w:val="28"/>
        </w:rPr>
        <w:t>мероприятие</w:t>
      </w:r>
      <w:proofErr w:type="spellEnd"/>
      <w:r w:rsidRPr="00B45239">
        <w:rPr>
          <w:rFonts w:cs="Times New Roman"/>
          <w:sz w:val="28"/>
          <w:szCs w:val="28"/>
        </w:rPr>
        <w:t xml:space="preserve">, </w:t>
      </w:r>
      <w:proofErr w:type="spellStart"/>
      <w:r w:rsidRPr="00B45239">
        <w:rPr>
          <w:rFonts w:cs="Times New Roman"/>
          <w:sz w:val="28"/>
          <w:szCs w:val="28"/>
        </w:rPr>
        <w:t>посетителями</w:t>
      </w:r>
      <w:proofErr w:type="spellEnd"/>
      <w:r w:rsidRPr="00B45239">
        <w:rPr>
          <w:rFonts w:cs="Times New Roman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sz w:val="28"/>
          <w:szCs w:val="28"/>
        </w:rPr>
        <w:t>которых</w:t>
      </w:r>
      <w:proofErr w:type="spellEnd"/>
      <w:r w:rsidRPr="00B45239">
        <w:rPr>
          <w:rFonts w:cs="Times New Roman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sz w:val="28"/>
          <w:szCs w:val="28"/>
        </w:rPr>
        <w:t>стали</w:t>
      </w:r>
      <w:proofErr w:type="spellEnd"/>
      <w:r w:rsidRPr="00B45239">
        <w:rPr>
          <w:rFonts w:cs="Times New Roman"/>
          <w:sz w:val="28"/>
          <w:szCs w:val="28"/>
        </w:rPr>
        <w:t xml:space="preserve"> </w:t>
      </w:r>
      <w:r w:rsidRPr="00B45239">
        <w:rPr>
          <w:rFonts w:cs="Times New Roman"/>
          <w:bCs/>
          <w:sz w:val="28"/>
          <w:szCs w:val="28"/>
        </w:rPr>
        <w:t>215</w:t>
      </w:r>
      <w:r w:rsidR="00BD639F" w:rsidRPr="00B45239">
        <w:rPr>
          <w:rFonts w:cs="Times New Roman"/>
          <w:bCs/>
          <w:sz w:val="28"/>
          <w:szCs w:val="28"/>
          <w:lang w:val="ru-RU"/>
        </w:rPr>
        <w:t> </w:t>
      </w:r>
      <w:r w:rsidRPr="00B45239">
        <w:rPr>
          <w:rFonts w:cs="Times New Roman"/>
          <w:bCs/>
          <w:sz w:val="28"/>
          <w:szCs w:val="28"/>
        </w:rPr>
        <w:t>175</w:t>
      </w:r>
      <w:r w:rsidRPr="00B45239">
        <w:rPr>
          <w:rFonts w:cs="Times New Roman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sz w:val="28"/>
          <w:szCs w:val="28"/>
        </w:rPr>
        <w:t>человек</w:t>
      </w:r>
      <w:proofErr w:type="spellEnd"/>
      <w:r w:rsidRPr="00B45239">
        <w:rPr>
          <w:rFonts w:cs="Times New Roman"/>
          <w:sz w:val="28"/>
          <w:szCs w:val="28"/>
        </w:rPr>
        <w:t xml:space="preserve">. </w:t>
      </w:r>
      <w:proofErr w:type="spellStart"/>
      <w:r w:rsidRPr="00B45239">
        <w:rPr>
          <w:rFonts w:cs="Times New Roman"/>
          <w:sz w:val="28"/>
          <w:szCs w:val="28"/>
        </w:rPr>
        <w:t>Посещаемость</w:t>
      </w:r>
      <w:proofErr w:type="spellEnd"/>
      <w:r w:rsidRPr="00B45239">
        <w:rPr>
          <w:rFonts w:cs="Times New Roman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sz w:val="28"/>
          <w:szCs w:val="28"/>
        </w:rPr>
        <w:t>библиотек</w:t>
      </w:r>
      <w:proofErr w:type="spellEnd"/>
      <w:r w:rsidRPr="00B45239">
        <w:rPr>
          <w:rFonts w:cs="Times New Roman"/>
          <w:sz w:val="28"/>
          <w:szCs w:val="28"/>
        </w:rPr>
        <w:t xml:space="preserve"> с </w:t>
      </w:r>
      <w:proofErr w:type="spellStart"/>
      <w:r w:rsidRPr="00B45239">
        <w:rPr>
          <w:rFonts w:cs="Times New Roman"/>
          <w:sz w:val="28"/>
          <w:szCs w:val="28"/>
        </w:rPr>
        <w:t>учетом</w:t>
      </w:r>
      <w:proofErr w:type="spellEnd"/>
      <w:r w:rsidRPr="00B45239">
        <w:rPr>
          <w:rFonts w:cs="Times New Roman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sz w:val="28"/>
          <w:szCs w:val="28"/>
        </w:rPr>
        <w:t>цифровых</w:t>
      </w:r>
      <w:proofErr w:type="spellEnd"/>
      <w:r w:rsidRPr="00B45239">
        <w:rPr>
          <w:rFonts w:cs="Times New Roman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sz w:val="28"/>
          <w:szCs w:val="28"/>
        </w:rPr>
        <w:t>обращений</w:t>
      </w:r>
      <w:proofErr w:type="spellEnd"/>
      <w:r w:rsidRPr="00B45239">
        <w:rPr>
          <w:rFonts w:cs="Times New Roman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sz w:val="28"/>
          <w:szCs w:val="28"/>
        </w:rPr>
        <w:t>составила</w:t>
      </w:r>
      <w:proofErr w:type="spellEnd"/>
      <w:r w:rsidRPr="00B45239">
        <w:rPr>
          <w:rFonts w:cs="Times New Roman"/>
          <w:sz w:val="28"/>
          <w:szCs w:val="28"/>
        </w:rPr>
        <w:t xml:space="preserve"> 1</w:t>
      </w:r>
      <w:r w:rsidR="00BD639F" w:rsidRPr="00B45239">
        <w:rPr>
          <w:rFonts w:cs="Times New Roman"/>
          <w:sz w:val="28"/>
          <w:szCs w:val="28"/>
          <w:lang w:val="ru-RU"/>
        </w:rPr>
        <w:t> </w:t>
      </w:r>
      <w:r w:rsidRPr="00B45239">
        <w:rPr>
          <w:rFonts w:cs="Times New Roman"/>
          <w:sz w:val="28"/>
          <w:szCs w:val="28"/>
        </w:rPr>
        <w:t>093</w:t>
      </w:r>
      <w:r w:rsidR="00BD639F" w:rsidRPr="00B45239">
        <w:rPr>
          <w:rFonts w:cs="Times New Roman"/>
          <w:sz w:val="28"/>
          <w:szCs w:val="28"/>
          <w:lang w:val="ru-RU"/>
        </w:rPr>
        <w:t> </w:t>
      </w:r>
      <w:r w:rsidRPr="00B45239">
        <w:rPr>
          <w:rFonts w:cs="Times New Roman"/>
          <w:sz w:val="28"/>
          <w:szCs w:val="28"/>
        </w:rPr>
        <w:t xml:space="preserve">532 </w:t>
      </w:r>
      <w:r w:rsidR="00BD639F" w:rsidRPr="00B45239">
        <w:rPr>
          <w:rFonts w:cs="Times New Roman"/>
          <w:sz w:val="28"/>
          <w:szCs w:val="28"/>
          <w:lang w:val="ru-RU"/>
        </w:rPr>
        <w:t>единиц</w:t>
      </w:r>
      <w:r w:rsidRPr="00B45239">
        <w:rPr>
          <w:rFonts w:cs="Times New Roman"/>
          <w:sz w:val="28"/>
          <w:szCs w:val="28"/>
        </w:rPr>
        <w:t xml:space="preserve">. </w:t>
      </w:r>
      <w:proofErr w:type="spellStart"/>
      <w:r w:rsidRPr="00B45239">
        <w:rPr>
          <w:rFonts w:cs="Times New Roman"/>
          <w:sz w:val="28"/>
          <w:szCs w:val="28"/>
        </w:rPr>
        <w:t>Совокупный</w:t>
      </w:r>
      <w:proofErr w:type="spellEnd"/>
      <w:r w:rsidRPr="00B45239">
        <w:rPr>
          <w:rFonts w:cs="Times New Roman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sz w:val="28"/>
          <w:szCs w:val="28"/>
        </w:rPr>
        <w:t>книжный</w:t>
      </w:r>
      <w:proofErr w:type="spellEnd"/>
      <w:r w:rsidRPr="00B45239">
        <w:rPr>
          <w:rFonts w:cs="Times New Roman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sz w:val="28"/>
          <w:szCs w:val="28"/>
        </w:rPr>
        <w:t>фонд</w:t>
      </w:r>
      <w:proofErr w:type="spellEnd"/>
      <w:r w:rsidRPr="00B45239">
        <w:rPr>
          <w:rFonts w:cs="Times New Roman"/>
          <w:sz w:val="28"/>
          <w:szCs w:val="28"/>
        </w:rPr>
        <w:t xml:space="preserve"> </w:t>
      </w:r>
      <w:proofErr w:type="spellStart"/>
      <w:r w:rsidRPr="00B45239">
        <w:rPr>
          <w:rFonts w:cs="Times New Roman"/>
          <w:sz w:val="28"/>
          <w:szCs w:val="28"/>
        </w:rPr>
        <w:t>библиотек</w:t>
      </w:r>
      <w:proofErr w:type="spellEnd"/>
      <w:r w:rsidRPr="00B45239">
        <w:rPr>
          <w:rFonts w:cs="Times New Roman"/>
          <w:sz w:val="28"/>
          <w:szCs w:val="28"/>
        </w:rPr>
        <w:t xml:space="preserve"> МКУК «ЦГБС» - </w:t>
      </w:r>
      <w:r w:rsidRPr="00B45239">
        <w:rPr>
          <w:rFonts w:cs="Times New Roman"/>
          <w:bCs/>
          <w:sz w:val="28"/>
          <w:szCs w:val="28"/>
        </w:rPr>
        <w:t>439</w:t>
      </w:r>
      <w:r w:rsidR="00BD639F" w:rsidRPr="00B45239">
        <w:rPr>
          <w:rFonts w:cs="Times New Roman"/>
          <w:bCs/>
          <w:sz w:val="28"/>
          <w:szCs w:val="28"/>
          <w:lang w:val="ru-RU"/>
        </w:rPr>
        <w:t> </w:t>
      </w:r>
      <w:r w:rsidRPr="00B45239">
        <w:rPr>
          <w:rFonts w:cs="Times New Roman"/>
          <w:bCs/>
          <w:sz w:val="28"/>
          <w:szCs w:val="28"/>
        </w:rPr>
        <w:t xml:space="preserve">434 </w:t>
      </w:r>
      <w:proofErr w:type="spellStart"/>
      <w:r w:rsidRPr="00B45239">
        <w:rPr>
          <w:rFonts w:cs="Times New Roman"/>
          <w:sz w:val="28"/>
          <w:szCs w:val="28"/>
        </w:rPr>
        <w:t>экземпляра</w:t>
      </w:r>
      <w:proofErr w:type="spellEnd"/>
      <w:r w:rsidRPr="00B45239">
        <w:rPr>
          <w:rFonts w:cs="Times New Roman"/>
          <w:sz w:val="28"/>
          <w:szCs w:val="28"/>
        </w:rPr>
        <w:t>.</w:t>
      </w:r>
    </w:p>
    <w:p w:rsidR="009A2429" w:rsidRPr="00B45239" w:rsidRDefault="009A2429" w:rsidP="009A2429">
      <w:pPr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B45239">
        <w:rPr>
          <w:color w:val="000000" w:themeColor="text1"/>
          <w:szCs w:val="28"/>
        </w:rPr>
        <w:t xml:space="preserve">В 2026 году в целях создания модельной библиотеки в рамках </w:t>
      </w:r>
      <w:r w:rsidRPr="00B45239">
        <w:rPr>
          <w:bCs/>
          <w:color w:val="000000" w:themeColor="text1"/>
          <w:szCs w:val="28"/>
        </w:rPr>
        <w:t xml:space="preserve">федерального проекта «Семейные ценности и инфраструктура культуры» Национального проекта «Семья» </w:t>
      </w:r>
      <w:r w:rsidRPr="00B45239">
        <w:rPr>
          <w:color w:val="000000" w:themeColor="text1"/>
          <w:szCs w:val="28"/>
        </w:rPr>
        <w:t xml:space="preserve">запланирована модернизация библиотечной сети путем объединения библиотеки-филиала № 18 МКУК «ЦГБС» с библиотекой-филиалом № 11 МКУК «ЦГБС». В основе концепции модельной библиотеки лежит создание библиотеки семейного чтения, доступной для горожан всех возрастов. </w:t>
      </w:r>
    </w:p>
    <w:p w:rsidR="009A2429" w:rsidRPr="00B45239" w:rsidRDefault="009A2429" w:rsidP="009A2429">
      <w:pPr>
        <w:ind w:firstLine="708"/>
        <w:jc w:val="both"/>
        <w:rPr>
          <w:szCs w:val="28"/>
        </w:rPr>
      </w:pPr>
      <w:r w:rsidRPr="00B45239">
        <w:rPr>
          <w:szCs w:val="28"/>
        </w:rPr>
        <w:lastRenderedPageBreak/>
        <w:t xml:space="preserve">Показатель «Количество муниципальных библиотек (общедоступные и детские), включая пункты </w:t>
      </w:r>
      <w:proofErr w:type="spellStart"/>
      <w:r w:rsidRPr="00B45239">
        <w:rPr>
          <w:szCs w:val="28"/>
        </w:rPr>
        <w:t>внестационарного</w:t>
      </w:r>
      <w:proofErr w:type="spellEnd"/>
      <w:r w:rsidRPr="00B45239">
        <w:rPr>
          <w:szCs w:val="28"/>
        </w:rPr>
        <w:t xml:space="preserve"> обслуживания» рассчитан по следующим параметрам:</w:t>
      </w:r>
    </w:p>
    <w:p w:rsidR="009A2429" w:rsidRPr="00B45239" w:rsidRDefault="009A2429" w:rsidP="009A2429">
      <w:pPr>
        <w:ind w:firstLine="708"/>
        <w:jc w:val="both"/>
        <w:rPr>
          <w:szCs w:val="28"/>
        </w:rPr>
      </w:pPr>
      <w:r w:rsidRPr="00B45239">
        <w:rPr>
          <w:szCs w:val="28"/>
        </w:rPr>
        <w:t>в 2025 году: 14</w:t>
      </w:r>
      <w:r w:rsidRPr="00B45239">
        <w:rPr>
          <w:b/>
          <w:szCs w:val="28"/>
        </w:rPr>
        <w:t xml:space="preserve"> </w:t>
      </w:r>
      <w:r w:rsidRPr="00B45239">
        <w:rPr>
          <w:szCs w:val="28"/>
        </w:rPr>
        <w:t xml:space="preserve">пунктов вне стационарного обслуживания х 0,09 </w:t>
      </w:r>
      <w:r w:rsidR="00B65B42" w:rsidRPr="00B45239">
        <w:rPr>
          <w:szCs w:val="28"/>
        </w:rPr>
        <w:t xml:space="preserve">                          </w:t>
      </w:r>
      <w:r w:rsidRPr="00B45239">
        <w:rPr>
          <w:szCs w:val="28"/>
        </w:rPr>
        <w:t>+ 19 библиотек = 20,26 ед.;</w:t>
      </w:r>
    </w:p>
    <w:p w:rsidR="009A2429" w:rsidRPr="00B45239" w:rsidRDefault="009A2429" w:rsidP="009A2429">
      <w:pPr>
        <w:ind w:firstLine="708"/>
        <w:jc w:val="both"/>
        <w:rPr>
          <w:szCs w:val="28"/>
        </w:rPr>
      </w:pPr>
      <w:r w:rsidRPr="00B45239">
        <w:rPr>
          <w:szCs w:val="28"/>
        </w:rPr>
        <w:t>в 2026-2028 годах: 14 пунктов вне стационарного обслуживания х 0,09 + 18 библиотек = 19,26 ед.;</w:t>
      </w:r>
    </w:p>
    <w:p w:rsidR="009A2429" w:rsidRPr="00B45239" w:rsidRDefault="009A2429" w:rsidP="009A2429">
      <w:pPr>
        <w:ind w:firstLine="709"/>
        <w:jc w:val="both"/>
        <w:rPr>
          <w:color w:val="000000" w:themeColor="text1"/>
          <w:szCs w:val="28"/>
        </w:rPr>
      </w:pPr>
      <w:r w:rsidRPr="00B45239">
        <w:rPr>
          <w:color w:val="000000" w:themeColor="text1"/>
          <w:szCs w:val="28"/>
        </w:rPr>
        <w:t xml:space="preserve">Вместе с тем, на территории муниципального образования «Городской округ город Астрахань» расположены 4 библиотеки, подведомственные министерству культуры Астраханской области и обслуживающие население Астрахани: ГБУК АО «Астраханская областная научная библиотека </w:t>
      </w:r>
      <w:r w:rsidR="00B65B42" w:rsidRPr="00B45239">
        <w:rPr>
          <w:color w:val="000000" w:themeColor="text1"/>
          <w:szCs w:val="28"/>
        </w:rPr>
        <w:t xml:space="preserve">                       </w:t>
      </w:r>
      <w:r w:rsidRPr="00B45239">
        <w:rPr>
          <w:color w:val="000000" w:themeColor="text1"/>
          <w:szCs w:val="28"/>
        </w:rPr>
        <w:t>им.</w:t>
      </w:r>
      <w:r w:rsidR="00B65B42" w:rsidRPr="00B45239">
        <w:rPr>
          <w:color w:val="000000" w:themeColor="text1"/>
          <w:szCs w:val="28"/>
        </w:rPr>
        <w:t xml:space="preserve"> </w:t>
      </w:r>
      <w:r w:rsidRPr="00B45239">
        <w:rPr>
          <w:color w:val="000000" w:themeColor="text1"/>
          <w:szCs w:val="28"/>
        </w:rPr>
        <w:t xml:space="preserve">Н.К. Крупской», ГБУК АО «Библиотека-центр социокультурной реабилитации инвалидов по зрению», ГБУК АО «Астраханская библиотека для молодежи имени Б. Шаховского», ГБУК АО </w:t>
      </w:r>
      <w:r w:rsidR="00B65B42" w:rsidRPr="00B45239">
        <w:rPr>
          <w:color w:val="000000" w:themeColor="text1"/>
          <w:szCs w:val="28"/>
        </w:rPr>
        <w:t>«</w:t>
      </w:r>
      <w:r w:rsidRPr="00B45239">
        <w:rPr>
          <w:color w:val="000000" w:themeColor="text1"/>
          <w:szCs w:val="28"/>
        </w:rPr>
        <w:t>Областная детская библиотека</w:t>
      </w:r>
      <w:r w:rsidR="00B65B42" w:rsidRPr="00B45239">
        <w:rPr>
          <w:color w:val="000000" w:themeColor="text1"/>
          <w:szCs w:val="28"/>
        </w:rPr>
        <w:t>»</w:t>
      </w:r>
      <w:r w:rsidRPr="00B45239">
        <w:rPr>
          <w:color w:val="000000" w:themeColor="text1"/>
          <w:szCs w:val="28"/>
        </w:rPr>
        <w:t>.</w:t>
      </w:r>
    </w:p>
    <w:p w:rsidR="00637FB4" w:rsidRPr="00B45239" w:rsidRDefault="00637FB4" w:rsidP="00B65B42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Cs w:val="28"/>
          <w:lang w:eastAsia="ru-RU"/>
        </w:rPr>
      </w:pPr>
      <w:r w:rsidRPr="00B45239">
        <w:rPr>
          <w:b/>
          <w:szCs w:val="28"/>
          <w:lang w:eastAsia="ru-RU"/>
        </w:rPr>
        <w:t>парками культуры и отдыха</w:t>
      </w:r>
    </w:p>
    <w:p w:rsidR="007A1D7F" w:rsidRPr="00B45239" w:rsidRDefault="009A2429" w:rsidP="007A1D7F">
      <w:pPr>
        <w:ind w:firstLine="709"/>
        <w:jc w:val="both"/>
        <w:rPr>
          <w:spacing w:val="3"/>
          <w:szCs w:val="28"/>
        </w:rPr>
      </w:pPr>
      <w:r w:rsidRPr="00B45239">
        <w:rPr>
          <w:spacing w:val="3"/>
          <w:szCs w:val="28"/>
        </w:rPr>
        <w:t>На территории муниципального образования «Городской округ город Астрахань» не имеется парков культуры и отдыха, зарегистрированных в качестве юридических лиц.</w:t>
      </w:r>
    </w:p>
    <w:p w:rsidR="009A2429" w:rsidRPr="00B45239" w:rsidRDefault="009A2429" w:rsidP="007A1D7F">
      <w:pPr>
        <w:ind w:firstLine="709"/>
        <w:jc w:val="both"/>
        <w:rPr>
          <w:rFonts w:eastAsia="Times New Roman"/>
          <w:b/>
          <w:color w:val="FF0000"/>
          <w:szCs w:val="28"/>
          <w:lang w:eastAsia="ru-RU"/>
        </w:rPr>
      </w:pPr>
    </w:p>
    <w:p w:rsidR="00637FB4" w:rsidRPr="00B45239" w:rsidRDefault="005C0C24" w:rsidP="007B6F2D">
      <w:pPr>
        <w:ind w:firstLine="709"/>
        <w:jc w:val="both"/>
        <w:rPr>
          <w:rFonts w:eastAsia="Times New Roman"/>
          <w:b/>
          <w:szCs w:val="28"/>
          <w:lang w:eastAsia="ru-RU"/>
        </w:rPr>
      </w:pPr>
      <w:r w:rsidRPr="00B45239">
        <w:rPr>
          <w:rFonts w:eastAsia="Times New Roman"/>
          <w:b/>
          <w:szCs w:val="28"/>
          <w:lang w:eastAsia="ru-RU"/>
        </w:rPr>
        <w:t>2</w:t>
      </w:r>
      <w:r w:rsidR="00C40CA7" w:rsidRPr="00B45239">
        <w:rPr>
          <w:rFonts w:eastAsia="Times New Roman"/>
          <w:b/>
          <w:szCs w:val="28"/>
          <w:lang w:eastAsia="ru-RU"/>
        </w:rPr>
        <w:t>1</w:t>
      </w:r>
      <w:r w:rsidR="001548ED" w:rsidRPr="00B45239">
        <w:rPr>
          <w:rFonts w:eastAsia="Times New Roman"/>
          <w:b/>
          <w:szCs w:val="28"/>
          <w:lang w:eastAsia="ru-RU"/>
        </w:rPr>
        <w:t>.</w:t>
      </w:r>
      <w:r w:rsidR="00E349BD" w:rsidRPr="00B45239">
        <w:rPr>
          <w:rFonts w:eastAsia="Times New Roman"/>
          <w:b/>
          <w:szCs w:val="28"/>
          <w:lang w:eastAsia="ru-RU"/>
        </w:rPr>
        <w:t> </w:t>
      </w:r>
      <w:r w:rsidR="00637FB4" w:rsidRPr="00B45239">
        <w:rPr>
          <w:rFonts w:eastAsia="Times New Roman"/>
          <w:b/>
          <w:szCs w:val="28"/>
          <w:lang w:eastAsia="ru-RU"/>
        </w:rPr>
        <w:t>Доля муниципальных учреждений культуры, здания которых находятся  в аварийном состоянии или требуют капитального ремонта, в общем количестве муниципальных учреждений культуры</w:t>
      </w:r>
    </w:p>
    <w:p w:rsidR="00E45901" w:rsidRPr="00B45239" w:rsidRDefault="00E45901" w:rsidP="00E45901">
      <w:pPr>
        <w:ind w:firstLine="709"/>
        <w:jc w:val="both"/>
        <w:rPr>
          <w:szCs w:val="28"/>
        </w:rPr>
      </w:pPr>
      <w:r w:rsidRPr="00B45239">
        <w:rPr>
          <w:szCs w:val="28"/>
        </w:rPr>
        <w:t xml:space="preserve">По состоянию на 31.12.2025 на балансе муниципальных учреждений культуры находилось 43 здания (помещения), 41 из которых - в удовлетворительном состоянии. </w:t>
      </w:r>
    </w:p>
    <w:p w:rsidR="00E45901" w:rsidRPr="00B45239" w:rsidRDefault="00E45901" w:rsidP="00E45901">
      <w:pPr>
        <w:ind w:firstLine="709"/>
        <w:jc w:val="both"/>
        <w:rPr>
          <w:szCs w:val="28"/>
        </w:rPr>
      </w:pPr>
      <w:r w:rsidRPr="00B45239">
        <w:rPr>
          <w:szCs w:val="28"/>
        </w:rPr>
        <w:t>В рамках федерального проекта «Семейные ценности и инфраструктура культуры» Национального проекта «Семья» в 2026 году запланировано проведение капитального ремонта здания муниципального бюджетного учреждения дополнительного образования «Детская школа искусств № 1 города Астрахани». В рамках реализации мероприятий по капитальному ремонту здания будет отремонтирована кровля здания, входная группа в учреждение, цоколь, заменена пожарная лестница, произведены другие необходимые работы.</w:t>
      </w:r>
    </w:p>
    <w:p w:rsidR="00393A27" w:rsidRPr="00B45239" w:rsidRDefault="00E45901" w:rsidP="00E45901">
      <w:pPr>
        <w:ind w:firstLine="709"/>
        <w:jc w:val="both"/>
        <w:rPr>
          <w:szCs w:val="28"/>
        </w:rPr>
      </w:pPr>
      <w:r w:rsidRPr="00B45239">
        <w:rPr>
          <w:szCs w:val="28"/>
        </w:rPr>
        <w:t xml:space="preserve">В плановый период 2026-2028 годов необходимо проведение капитального ремонта помещения МБУДО «ДШИ № 20 г. Астрахани» по адресу: ул. </w:t>
      </w:r>
      <w:proofErr w:type="spellStart"/>
      <w:r w:rsidRPr="00B45239">
        <w:rPr>
          <w:szCs w:val="28"/>
        </w:rPr>
        <w:t>Тренева</w:t>
      </w:r>
      <w:proofErr w:type="spellEnd"/>
      <w:r w:rsidRPr="00B45239">
        <w:rPr>
          <w:szCs w:val="28"/>
        </w:rPr>
        <w:t>, 13.</w:t>
      </w:r>
    </w:p>
    <w:p w:rsidR="00E45901" w:rsidRPr="00B45239" w:rsidRDefault="00E45901" w:rsidP="00E45901">
      <w:pPr>
        <w:ind w:firstLine="709"/>
        <w:jc w:val="both"/>
        <w:rPr>
          <w:color w:val="FF0000"/>
          <w:szCs w:val="28"/>
          <w:shd w:val="clear" w:color="auto" w:fill="FFFFFF"/>
        </w:rPr>
      </w:pPr>
    </w:p>
    <w:p w:rsidR="00637FB4" w:rsidRPr="00B45239" w:rsidRDefault="00637FB4" w:rsidP="007B6F2D">
      <w:pPr>
        <w:ind w:firstLine="709"/>
        <w:jc w:val="both"/>
        <w:rPr>
          <w:rFonts w:eastAsia="Times New Roman"/>
          <w:b/>
          <w:szCs w:val="28"/>
          <w:lang w:eastAsia="ru-RU"/>
        </w:rPr>
      </w:pPr>
      <w:r w:rsidRPr="00B45239">
        <w:rPr>
          <w:rFonts w:eastAsia="Times New Roman"/>
          <w:b/>
          <w:szCs w:val="28"/>
          <w:lang w:eastAsia="ru-RU"/>
        </w:rPr>
        <w:t>2</w:t>
      </w:r>
      <w:r w:rsidR="00C40CA7" w:rsidRPr="00B45239">
        <w:rPr>
          <w:rFonts w:eastAsia="Times New Roman"/>
          <w:b/>
          <w:szCs w:val="28"/>
          <w:lang w:eastAsia="ru-RU"/>
        </w:rPr>
        <w:t>2</w:t>
      </w:r>
      <w:r w:rsidRPr="00B45239">
        <w:rPr>
          <w:rFonts w:eastAsia="Times New Roman"/>
          <w:b/>
          <w:szCs w:val="28"/>
          <w:lang w:eastAsia="ru-RU"/>
        </w:rPr>
        <w:t>.</w:t>
      </w:r>
      <w:r w:rsidR="00E349BD" w:rsidRPr="00B45239">
        <w:rPr>
          <w:rFonts w:eastAsia="Times New Roman"/>
          <w:b/>
          <w:szCs w:val="28"/>
          <w:lang w:eastAsia="ru-RU"/>
        </w:rPr>
        <w:t> </w:t>
      </w:r>
      <w:r w:rsidRPr="00B45239">
        <w:rPr>
          <w:rFonts w:eastAsia="Times New Roman"/>
          <w:b/>
          <w:szCs w:val="28"/>
          <w:lang w:eastAsia="ru-RU"/>
        </w:rPr>
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</w:r>
    </w:p>
    <w:p w:rsidR="00484FF1" w:rsidRDefault="00484FF1" w:rsidP="00484FF1">
      <w:pPr>
        <w:ind w:firstLine="709"/>
        <w:jc w:val="both"/>
        <w:rPr>
          <w:szCs w:val="28"/>
        </w:rPr>
      </w:pPr>
      <w:r w:rsidRPr="00624D70">
        <w:rPr>
          <w:szCs w:val="28"/>
        </w:rPr>
        <w:t>На территории</w:t>
      </w:r>
      <w:r w:rsidR="006F21F6" w:rsidRPr="00624D70">
        <w:rPr>
          <w:szCs w:val="28"/>
        </w:rPr>
        <w:t xml:space="preserve"> муниципального образования «Городской округ город Астрахань» </w:t>
      </w:r>
      <w:r w:rsidRPr="00624D70">
        <w:rPr>
          <w:szCs w:val="28"/>
        </w:rPr>
        <w:t xml:space="preserve">расположено 102 </w:t>
      </w:r>
      <w:r w:rsidR="006F21F6" w:rsidRPr="00624D70">
        <w:rPr>
          <w:szCs w:val="28"/>
        </w:rPr>
        <w:t>объект</w:t>
      </w:r>
      <w:r w:rsidRPr="00624D70">
        <w:rPr>
          <w:szCs w:val="28"/>
        </w:rPr>
        <w:t>а</w:t>
      </w:r>
      <w:r w:rsidR="006F21F6" w:rsidRPr="00624D70">
        <w:rPr>
          <w:szCs w:val="28"/>
        </w:rPr>
        <w:t xml:space="preserve"> культурного наследия, </w:t>
      </w:r>
      <w:r w:rsidRPr="00624D70">
        <w:rPr>
          <w:szCs w:val="28"/>
        </w:rPr>
        <w:t xml:space="preserve">находящихся в </w:t>
      </w:r>
      <w:r w:rsidRPr="00624D70">
        <w:rPr>
          <w:szCs w:val="28"/>
        </w:rPr>
        <w:lastRenderedPageBreak/>
        <w:t xml:space="preserve">смешанной собственности и 18 объектов культурного наследия «в целом» являющихся </w:t>
      </w:r>
      <w:r w:rsidR="006F21F6" w:rsidRPr="00624D70">
        <w:rPr>
          <w:szCs w:val="28"/>
        </w:rPr>
        <w:t>собственностью муниципального образования «Городской округ город Астрахань»</w:t>
      </w:r>
      <w:r w:rsidRPr="00624D70">
        <w:rPr>
          <w:szCs w:val="28"/>
        </w:rPr>
        <w:t xml:space="preserve"> и подлежащих реконструкции.</w:t>
      </w:r>
    </w:p>
    <w:p w:rsidR="00484FF1" w:rsidRDefault="00484FF1" w:rsidP="00484FF1">
      <w:pPr>
        <w:ind w:firstLine="709"/>
        <w:jc w:val="both"/>
        <w:rPr>
          <w:szCs w:val="28"/>
        </w:rPr>
      </w:pPr>
    </w:p>
    <w:p w:rsidR="00146DAA" w:rsidRPr="00B45239" w:rsidRDefault="006F21F6" w:rsidP="00662471">
      <w:pPr>
        <w:ind w:firstLine="709"/>
        <w:jc w:val="both"/>
        <w:rPr>
          <w:rFonts w:eastAsia="Times New Roman"/>
          <w:b/>
          <w:color w:val="FF0000"/>
          <w:szCs w:val="28"/>
          <w:lang w:eastAsia="ru-RU"/>
        </w:rPr>
      </w:pPr>
      <w:r w:rsidRPr="00B45239">
        <w:rPr>
          <w:szCs w:val="28"/>
        </w:rPr>
        <w:t xml:space="preserve"> </w:t>
      </w:r>
    </w:p>
    <w:p w:rsidR="00637FB4" w:rsidRPr="00B45239" w:rsidRDefault="00637FB4" w:rsidP="007B6F2D">
      <w:pPr>
        <w:jc w:val="center"/>
        <w:rPr>
          <w:rFonts w:eastAsia="Times New Roman"/>
          <w:b/>
          <w:szCs w:val="28"/>
          <w:lang w:eastAsia="ru-RU"/>
        </w:rPr>
      </w:pPr>
      <w:r w:rsidRPr="00B45239">
        <w:rPr>
          <w:rFonts w:eastAsia="Times New Roman"/>
          <w:b/>
          <w:szCs w:val="28"/>
          <w:lang w:eastAsia="ru-RU"/>
        </w:rPr>
        <w:t>Физическая культура и спорт</w:t>
      </w:r>
    </w:p>
    <w:p w:rsidR="00637FB4" w:rsidRPr="00B45239" w:rsidRDefault="00637FB4" w:rsidP="007B6F2D">
      <w:pPr>
        <w:ind w:firstLine="567"/>
        <w:jc w:val="center"/>
        <w:rPr>
          <w:rFonts w:eastAsia="Times New Roman"/>
          <w:b/>
          <w:color w:val="FF0000"/>
          <w:szCs w:val="28"/>
          <w:lang w:eastAsia="ru-RU"/>
        </w:rPr>
      </w:pPr>
    </w:p>
    <w:p w:rsidR="001857ED" w:rsidRPr="00B45239" w:rsidRDefault="005C0C24" w:rsidP="001857ED">
      <w:pPr>
        <w:ind w:firstLine="709"/>
        <w:jc w:val="both"/>
        <w:rPr>
          <w:b/>
          <w:bCs/>
          <w:szCs w:val="28"/>
          <w:lang w:eastAsia="ru-RU"/>
        </w:rPr>
      </w:pPr>
      <w:r w:rsidRPr="00B45239">
        <w:rPr>
          <w:rFonts w:eastAsia="Times New Roman"/>
          <w:b/>
          <w:spacing w:val="1"/>
          <w:szCs w:val="28"/>
          <w:lang w:eastAsia="ru-RU"/>
        </w:rPr>
        <w:t>2</w:t>
      </w:r>
      <w:r w:rsidR="00C40CA7" w:rsidRPr="00B45239">
        <w:rPr>
          <w:rFonts w:eastAsia="Times New Roman"/>
          <w:b/>
          <w:spacing w:val="1"/>
          <w:szCs w:val="28"/>
          <w:lang w:eastAsia="ru-RU"/>
        </w:rPr>
        <w:t>3</w:t>
      </w:r>
      <w:r w:rsidRPr="00B45239">
        <w:rPr>
          <w:rFonts w:eastAsia="Times New Roman"/>
          <w:b/>
          <w:spacing w:val="1"/>
          <w:szCs w:val="28"/>
          <w:lang w:eastAsia="ru-RU"/>
        </w:rPr>
        <w:t>.</w:t>
      </w:r>
      <w:r w:rsidR="00E349BD" w:rsidRPr="00B45239">
        <w:rPr>
          <w:rFonts w:eastAsia="Times New Roman"/>
          <w:b/>
          <w:spacing w:val="1"/>
          <w:szCs w:val="28"/>
          <w:lang w:eastAsia="ru-RU"/>
        </w:rPr>
        <w:t> </w:t>
      </w:r>
      <w:r w:rsidR="00637FB4" w:rsidRPr="00B45239">
        <w:rPr>
          <w:b/>
          <w:bCs/>
          <w:szCs w:val="28"/>
          <w:lang w:eastAsia="ru-RU"/>
        </w:rPr>
        <w:t>Доля населения, систематически занимающегося физической культурой и спортом</w:t>
      </w:r>
    </w:p>
    <w:p w:rsidR="007026EF" w:rsidRPr="00B45239" w:rsidRDefault="007026EF" w:rsidP="007026EF">
      <w:pPr>
        <w:ind w:firstLine="709"/>
        <w:jc w:val="both"/>
        <w:rPr>
          <w:szCs w:val="28"/>
        </w:rPr>
      </w:pPr>
      <w:r w:rsidRPr="00B45239">
        <w:rPr>
          <w:szCs w:val="28"/>
        </w:rPr>
        <w:t>Одним из направлений социальной политики администрации города является всестороннее и эффективное развитие физической культуры и спорта, нацеленное на формирование здорового образа жизни горожан, воспитание физически крепкого подрастающего поколения.</w:t>
      </w:r>
    </w:p>
    <w:p w:rsidR="007026EF" w:rsidRPr="00B45239" w:rsidRDefault="007026EF" w:rsidP="007026EF">
      <w:pPr>
        <w:ind w:firstLine="709"/>
        <w:jc w:val="both"/>
        <w:rPr>
          <w:szCs w:val="28"/>
        </w:rPr>
      </w:pPr>
      <w:r w:rsidRPr="00B45239">
        <w:rPr>
          <w:szCs w:val="28"/>
        </w:rPr>
        <w:t xml:space="preserve">Численность лиц, систематически занимающегося физической культурой и спортом, в 2025 году составила 296 549 человек и имеет тенденцию к увеличению, по сравнению с 2024 годом. Рост данного показателя обусловлен за счет увеличения организаций, предоставляющих сведения по форме федерального статистического наблюдения № 1-ФК «Сведения о физической культуре и спорте». </w:t>
      </w:r>
    </w:p>
    <w:p w:rsidR="007026EF" w:rsidRPr="00B45239" w:rsidRDefault="007026EF" w:rsidP="007026EF">
      <w:pPr>
        <w:ind w:firstLine="709"/>
        <w:jc w:val="both"/>
        <w:rPr>
          <w:szCs w:val="28"/>
        </w:rPr>
      </w:pPr>
      <w:r w:rsidRPr="00B45239">
        <w:rPr>
          <w:szCs w:val="28"/>
        </w:rPr>
        <w:t>Муниципальное образование «Городской округ город Астрахань» занимает 4-е место в рейтинге по сдаче нормативов Всероссийского физкультурно-спортивного комплекса «Готов к труду и обороне».</w:t>
      </w:r>
    </w:p>
    <w:p w:rsidR="007026EF" w:rsidRPr="00B45239" w:rsidRDefault="007026EF" w:rsidP="007026EF">
      <w:pPr>
        <w:ind w:firstLine="709"/>
        <w:jc w:val="both"/>
        <w:rPr>
          <w:szCs w:val="28"/>
        </w:rPr>
      </w:pPr>
      <w:proofErr w:type="gramStart"/>
      <w:r w:rsidRPr="00B45239">
        <w:rPr>
          <w:szCs w:val="28"/>
        </w:rPr>
        <w:t xml:space="preserve">В учреждениях открыты отделения по следующим видам спорта: тхэквондо, бокс, дзюдо, рукопашный бой, спортивная борьба, смешанное боевое единоборство (ММА), футбол, волейбол, теннис, баскетбол, шахматы, шашки, танцевальный спорт, кикбоксинг, карате, спортивное ориентирование, </w:t>
      </w:r>
      <w:proofErr w:type="spellStart"/>
      <w:r w:rsidRPr="00B45239">
        <w:rPr>
          <w:szCs w:val="28"/>
        </w:rPr>
        <w:t>роуп</w:t>
      </w:r>
      <w:proofErr w:type="spellEnd"/>
      <w:r w:rsidRPr="00B45239">
        <w:rPr>
          <w:szCs w:val="28"/>
        </w:rPr>
        <w:t xml:space="preserve"> </w:t>
      </w:r>
      <w:proofErr w:type="spellStart"/>
      <w:r w:rsidRPr="00B45239">
        <w:rPr>
          <w:szCs w:val="28"/>
        </w:rPr>
        <w:t>скиппинг</w:t>
      </w:r>
      <w:proofErr w:type="spellEnd"/>
      <w:r w:rsidRPr="00B45239">
        <w:rPr>
          <w:szCs w:val="28"/>
        </w:rPr>
        <w:t xml:space="preserve">, гандбол, </w:t>
      </w:r>
      <w:proofErr w:type="spellStart"/>
      <w:r w:rsidRPr="00B45239">
        <w:rPr>
          <w:szCs w:val="28"/>
        </w:rPr>
        <w:t>чир</w:t>
      </w:r>
      <w:proofErr w:type="spellEnd"/>
      <w:r w:rsidRPr="00B45239">
        <w:rPr>
          <w:szCs w:val="28"/>
        </w:rPr>
        <w:t xml:space="preserve"> спорт, американский футбол. </w:t>
      </w:r>
      <w:proofErr w:type="gramEnd"/>
    </w:p>
    <w:p w:rsidR="007026EF" w:rsidRPr="00B45239" w:rsidRDefault="007026EF" w:rsidP="007026EF">
      <w:pPr>
        <w:ind w:firstLine="709"/>
        <w:jc w:val="both"/>
        <w:rPr>
          <w:szCs w:val="28"/>
        </w:rPr>
      </w:pPr>
      <w:r w:rsidRPr="00B45239">
        <w:rPr>
          <w:szCs w:val="28"/>
        </w:rPr>
        <w:t>Во исполнение части 3 подпункта «б» пункта 1 перечня поручений Президента Российской Федерации от 22.11.2019 № Пр-2397 с 2023 года на базе 59 общеобразовательных организаций созданы школьные спортивные клубы, которые посещают 10768 обучающихся.</w:t>
      </w:r>
    </w:p>
    <w:p w:rsidR="007026EF" w:rsidRPr="00B45239" w:rsidRDefault="007026EF" w:rsidP="007026EF">
      <w:pPr>
        <w:ind w:firstLine="709"/>
        <w:jc w:val="both"/>
        <w:rPr>
          <w:szCs w:val="28"/>
        </w:rPr>
      </w:pPr>
      <w:r w:rsidRPr="00B45239">
        <w:rPr>
          <w:szCs w:val="28"/>
        </w:rPr>
        <w:t>Кроме того, в 2025-2026 учебному году на базе образовательных организаций организовано 203 спортивные секции (на бюджетной основе), в которых занимаются 7</w:t>
      </w:r>
      <w:r w:rsidR="00050E27" w:rsidRPr="00B45239">
        <w:rPr>
          <w:szCs w:val="28"/>
        </w:rPr>
        <w:t xml:space="preserve"> </w:t>
      </w:r>
      <w:r w:rsidRPr="00B45239">
        <w:rPr>
          <w:szCs w:val="28"/>
        </w:rPr>
        <w:t>246 детей.  На базе общеобразовательных организаций функционируют различные спортивные секции и кружки, в которых культивируются такие направления как: спортивные игры, шахматы, ОФП, подготовка к сдаче нормативов ГТО, карате, легкая атлетика.</w:t>
      </w:r>
    </w:p>
    <w:p w:rsidR="007026EF" w:rsidRPr="00B45239" w:rsidRDefault="007026EF" w:rsidP="007026EF">
      <w:pPr>
        <w:ind w:firstLine="709"/>
        <w:jc w:val="both"/>
        <w:rPr>
          <w:szCs w:val="28"/>
        </w:rPr>
      </w:pPr>
      <w:proofErr w:type="gramStart"/>
      <w:r w:rsidRPr="00B45239">
        <w:rPr>
          <w:szCs w:val="28"/>
        </w:rPr>
        <w:t xml:space="preserve">В рамках Соглашения о взаимодействии, заключенного между министерством физической культуры и спорта Астраханской области и муниципальным образованием «Городской округ город Астрахань», общеобразовательные организации приняли участие в реализации региональных проектов «Гандбол в школу» (13 школ), «Футбол в школу» (26 школ), «Самбо в школу» (2 школы), «Баскетбол в школу» (4 школы) и </w:t>
      </w:r>
      <w:r w:rsidRPr="00B45239">
        <w:rPr>
          <w:szCs w:val="28"/>
        </w:rPr>
        <w:lastRenderedPageBreak/>
        <w:t>Всероссийских проектов - «Футбол – в школе» (29 школ), «Школьная гребная лига</w:t>
      </w:r>
      <w:proofErr w:type="gramEnd"/>
      <w:r w:rsidRPr="00B45239">
        <w:rPr>
          <w:szCs w:val="28"/>
        </w:rPr>
        <w:t>» (</w:t>
      </w:r>
      <w:proofErr w:type="gramStart"/>
      <w:r w:rsidRPr="00B45239">
        <w:rPr>
          <w:szCs w:val="28"/>
        </w:rPr>
        <w:t xml:space="preserve">1 школа). </w:t>
      </w:r>
      <w:proofErr w:type="gramEnd"/>
    </w:p>
    <w:p w:rsidR="007026EF" w:rsidRPr="00B45239" w:rsidRDefault="007026EF" w:rsidP="007026EF">
      <w:pPr>
        <w:ind w:firstLine="709"/>
        <w:jc w:val="both"/>
        <w:rPr>
          <w:szCs w:val="28"/>
        </w:rPr>
      </w:pPr>
      <w:r w:rsidRPr="00B45239">
        <w:rPr>
          <w:szCs w:val="28"/>
        </w:rPr>
        <w:t xml:space="preserve">По состоянию на 26 декабря 2025 года проведено 786 спортивно-массовых и физкультурно-оздоровительных мероприятий с количеством участников более 81 тысячи человек (в том числе по этапам - школьный, районный, муниципальный). </w:t>
      </w:r>
    </w:p>
    <w:p w:rsidR="007026EF" w:rsidRPr="00B45239" w:rsidRDefault="007026EF" w:rsidP="007026EF">
      <w:pPr>
        <w:ind w:firstLine="709"/>
        <w:jc w:val="both"/>
        <w:rPr>
          <w:szCs w:val="28"/>
        </w:rPr>
      </w:pPr>
      <w:proofErr w:type="gramStart"/>
      <w:r w:rsidRPr="00B45239">
        <w:rPr>
          <w:szCs w:val="28"/>
        </w:rPr>
        <w:t>В 2024 - 2025 учебном году в школьном и муниципальном этапах «Президентских состязаний» приняли участие 11</w:t>
      </w:r>
      <w:r w:rsidR="00050E27" w:rsidRPr="00B45239">
        <w:rPr>
          <w:szCs w:val="28"/>
        </w:rPr>
        <w:t> </w:t>
      </w:r>
      <w:r w:rsidRPr="00B45239">
        <w:rPr>
          <w:szCs w:val="28"/>
        </w:rPr>
        <w:t>443 обучающихся 1-11 классов; в школьном и муниципальных этапах «Президентских спортивных игр» приняли участие 10</w:t>
      </w:r>
      <w:r w:rsidR="00050E27" w:rsidRPr="00B45239">
        <w:rPr>
          <w:szCs w:val="28"/>
        </w:rPr>
        <w:t> </w:t>
      </w:r>
      <w:r w:rsidRPr="00B45239">
        <w:rPr>
          <w:szCs w:val="28"/>
        </w:rPr>
        <w:t>196 обучающихся 5-11 классов.</w:t>
      </w:r>
      <w:proofErr w:type="gramEnd"/>
    </w:p>
    <w:p w:rsidR="007026EF" w:rsidRPr="00B45239" w:rsidRDefault="007026EF" w:rsidP="007026EF">
      <w:pPr>
        <w:ind w:firstLine="709"/>
        <w:jc w:val="both"/>
        <w:rPr>
          <w:szCs w:val="28"/>
        </w:rPr>
      </w:pPr>
      <w:proofErr w:type="gramStart"/>
      <w:r w:rsidRPr="00B45239">
        <w:rPr>
          <w:szCs w:val="28"/>
        </w:rPr>
        <w:t>В рейтинге деятельности муниципальных образований Астраханской области в сфере развития физической культуры и спорта муниципальное образование «Городской округ город Астрахань» в 2025 году заняло 1 место по результатам, показанным спортсменами городских спортивных школ (в личных и командных видах спорта), по результатам соревнований муниципального уровня, включенных в календарный план спортивных мероприятий и физкультурных мероприятий, по результатам реализации проектов «Гандбол в школу</w:t>
      </w:r>
      <w:proofErr w:type="gramEnd"/>
      <w:r w:rsidRPr="00B45239">
        <w:rPr>
          <w:szCs w:val="28"/>
        </w:rPr>
        <w:t xml:space="preserve">», «Футбол  в школу», «Самбо в школу». </w:t>
      </w:r>
    </w:p>
    <w:p w:rsidR="007026EF" w:rsidRPr="00B45239" w:rsidRDefault="007026EF" w:rsidP="007026EF">
      <w:pPr>
        <w:ind w:firstLine="709"/>
        <w:jc w:val="both"/>
        <w:rPr>
          <w:szCs w:val="28"/>
        </w:rPr>
      </w:pPr>
      <w:r w:rsidRPr="00B45239">
        <w:rPr>
          <w:szCs w:val="28"/>
        </w:rPr>
        <w:t xml:space="preserve">В 2025 году подготовлено 13 кандидатов в мастера спорта, 22 спортсмена выполнили первый разряд, 513 спортсменов выполнили массовые разрядные нормативы. </w:t>
      </w:r>
    </w:p>
    <w:p w:rsidR="007026EF" w:rsidRPr="00B45239" w:rsidRDefault="007026EF" w:rsidP="007026EF">
      <w:pPr>
        <w:ind w:firstLine="709"/>
        <w:jc w:val="both"/>
        <w:rPr>
          <w:szCs w:val="28"/>
        </w:rPr>
      </w:pPr>
      <w:proofErr w:type="gramStart"/>
      <w:r w:rsidRPr="00B45239">
        <w:rPr>
          <w:szCs w:val="28"/>
        </w:rPr>
        <w:t xml:space="preserve">Спортсмены городских спортивных школ за отчетный период завоевали 22 золотых, 19 серебряных и 40 бронзовых медалей, заняли 4-6 места 126 спортсменов в Первенствах России и во всероссийских соревнованиях по боксу, греко-римской борьбе, карате, кикбоксингу смешанным боевым единоборствам, тхэквондо, футболу, волейболу, шахматам, шашкам, танцевальному спорту, спортивному ориентированию и международных соревнованиях по волейболу, карате, футболу. </w:t>
      </w:r>
      <w:proofErr w:type="gramEnd"/>
    </w:p>
    <w:p w:rsidR="007026EF" w:rsidRPr="00B45239" w:rsidRDefault="007026EF" w:rsidP="007026EF">
      <w:pPr>
        <w:ind w:firstLine="709"/>
        <w:jc w:val="both"/>
        <w:rPr>
          <w:szCs w:val="28"/>
        </w:rPr>
      </w:pPr>
      <w:r w:rsidRPr="00B45239">
        <w:rPr>
          <w:szCs w:val="28"/>
        </w:rPr>
        <w:t>В 2025 году приняли участие в Первенствах, Чемпионатах, Кубках России среди юношей и девушек/юниоров и юниорок 44 спортсмена, во всероссийских соревнованиях - 226 спортсменов, в международных соревнованиях по танцевальному спорту, карате, волейболу, футболу - 38 спортсменов.</w:t>
      </w:r>
    </w:p>
    <w:p w:rsidR="007026EF" w:rsidRPr="00B45239" w:rsidRDefault="007026EF" w:rsidP="007026EF">
      <w:pPr>
        <w:ind w:firstLine="709"/>
        <w:jc w:val="both"/>
        <w:rPr>
          <w:szCs w:val="28"/>
        </w:rPr>
      </w:pPr>
      <w:r w:rsidRPr="00B45239">
        <w:rPr>
          <w:szCs w:val="28"/>
        </w:rPr>
        <w:t xml:space="preserve">В 2025 году управлением образования присвоено 138 квалификационных категорий спортивных судей и 1153 спортивных разряда (второй и третий). </w:t>
      </w:r>
    </w:p>
    <w:p w:rsidR="00950E95" w:rsidRPr="00B45239" w:rsidRDefault="007026EF" w:rsidP="00950E95">
      <w:pPr>
        <w:spacing w:after="120"/>
        <w:ind w:firstLine="709"/>
        <w:jc w:val="both"/>
        <w:rPr>
          <w:szCs w:val="28"/>
        </w:rPr>
      </w:pPr>
      <w:r w:rsidRPr="00B45239">
        <w:rPr>
          <w:szCs w:val="28"/>
        </w:rPr>
        <w:t>В 2026-2028 гг. показатель «Численность лиц, систематически занимающегося физической культурой и спортом» планируется сохранить на уровне 2025 года.</w:t>
      </w:r>
    </w:p>
    <w:p w:rsidR="00D33014" w:rsidRPr="00B45239" w:rsidRDefault="00D33014" w:rsidP="007026EF">
      <w:pPr>
        <w:ind w:firstLine="709"/>
        <w:jc w:val="both"/>
        <w:rPr>
          <w:b/>
          <w:bCs/>
          <w:szCs w:val="28"/>
        </w:rPr>
      </w:pPr>
      <w:r w:rsidRPr="00B45239">
        <w:rPr>
          <w:b/>
          <w:spacing w:val="1"/>
          <w:szCs w:val="28"/>
        </w:rPr>
        <w:t>2</w:t>
      </w:r>
      <w:r w:rsidR="00651ECE" w:rsidRPr="00B45239">
        <w:rPr>
          <w:b/>
          <w:spacing w:val="1"/>
          <w:szCs w:val="28"/>
        </w:rPr>
        <w:t>3</w:t>
      </w:r>
      <w:r w:rsidRPr="00B45239">
        <w:rPr>
          <w:b/>
          <w:spacing w:val="1"/>
          <w:szCs w:val="28"/>
        </w:rPr>
        <w:t>.</w:t>
      </w:r>
      <w:r w:rsidR="00651ECE" w:rsidRPr="00B45239">
        <w:rPr>
          <w:b/>
          <w:spacing w:val="1"/>
          <w:szCs w:val="28"/>
        </w:rPr>
        <w:t>1.</w:t>
      </w:r>
      <w:r w:rsidR="00E349BD" w:rsidRPr="00B45239">
        <w:rPr>
          <w:b/>
          <w:spacing w:val="1"/>
          <w:szCs w:val="28"/>
        </w:rPr>
        <w:t> </w:t>
      </w:r>
      <w:r w:rsidRPr="00B45239">
        <w:rPr>
          <w:b/>
          <w:bCs/>
          <w:szCs w:val="28"/>
        </w:rPr>
        <w:t xml:space="preserve">Доля </w:t>
      </w:r>
      <w:proofErr w:type="gramStart"/>
      <w:r w:rsidRPr="00B45239">
        <w:rPr>
          <w:b/>
          <w:bCs/>
          <w:szCs w:val="28"/>
        </w:rPr>
        <w:t>обучающихся</w:t>
      </w:r>
      <w:proofErr w:type="gramEnd"/>
      <w:r w:rsidRPr="00B45239">
        <w:rPr>
          <w:b/>
          <w:bCs/>
          <w:szCs w:val="28"/>
        </w:rPr>
        <w:t>, систематически занимающихся физической культурой и спортом, в общей численности обучающихся</w:t>
      </w:r>
    </w:p>
    <w:p w:rsidR="007026EF" w:rsidRPr="00B45239" w:rsidRDefault="007026EF" w:rsidP="007026EF">
      <w:pPr>
        <w:ind w:firstLine="709"/>
        <w:jc w:val="both"/>
        <w:rPr>
          <w:bCs/>
          <w:szCs w:val="28"/>
        </w:rPr>
      </w:pPr>
      <w:r w:rsidRPr="00B45239">
        <w:rPr>
          <w:bCs/>
          <w:szCs w:val="28"/>
        </w:rPr>
        <w:t>В 2025 году к занятиям физической культурой и спортом было привлечено 89</w:t>
      </w:r>
      <w:r w:rsidR="00950E95" w:rsidRPr="00B45239">
        <w:rPr>
          <w:bCs/>
          <w:szCs w:val="28"/>
        </w:rPr>
        <w:t> </w:t>
      </w:r>
      <w:r w:rsidRPr="00B45239">
        <w:rPr>
          <w:bCs/>
          <w:szCs w:val="28"/>
        </w:rPr>
        <w:t xml:space="preserve">084 обучающихся образовательных организаций, </w:t>
      </w:r>
      <w:r w:rsidRPr="00B45239">
        <w:rPr>
          <w:bCs/>
          <w:szCs w:val="28"/>
        </w:rPr>
        <w:lastRenderedPageBreak/>
        <w:t xml:space="preserve">расположенных на территории города Астрахани (показатель сохранился на уровне 2024 года). </w:t>
      </w:r>
    </w:p>
    <w:p w:rsidR="007026EF" w:rsidRPr="00B45239" w:rsidRDefault="007026EF" w:rsidP="007026EF">
      <w:pPr>
        <w:ind w:firstLine="709"/>
        <w:jc w:val="both"/>
        <w:rPr>
          <w:bCs/>
          <w:szCs w:val="28"/>
        </w:rPr>
      </w:pPr>
      <w:r w:rsidRPr="00B45239">
        <w:rPr>
          <w:bCs/>
          <w:szCs w:val="28"/>
        </w:rPr>
        <w:t>За отчетный год, в общеобразовательных организациях проводили свою работу более 820 спортивных секций, в которых занимались более 38 тысяч детей в возрасте от 7 до 17 лет. На базе общеобразовательных организаций функционируют различные спортивные секции и кружки, в которых культивируются такие направления как: спортивные игры, шахматы, ОФП, подготовка к сдаче нормативов ГТО, каратэ, легкая атлетика.</w:t>
      </w:r>
    </w:p>
    <w:p w:rsidR="007026EF" w:rsidRPr="00B45239" w:rsidRDefault="007026EF" w:rsidP="007026EF">
      <w:pPr>
        <w:ind w:firstLine="709"/>
        <w:jc w:val="both"/>
        <w:rPr>
          <w:bCs/>
          <w:szCs w:val="28"/>
        </w:rPr>
      </w:pPr>
      <w:proofErr w:type="gramStart"/>
      <w:r w:rsidRPr="00B45239">
        <w:rPr>
          <w:bCs/>
          <w:szCs w:val="28"/>
        </w:rPr>
        <w:t>В рамках Соглашения о взаимодействии, заключенного между министерством физической культуры и спорта Астраханской области и муниципальным образованием «Городской округ город Астрахань», муниципальные общеобразовательные организации г. Астрахани приняли участие в реализации «Гандбол в школу» (9 школ), «Футбол в школу» (21 школа), «Самбо в школу» (2 школы), «Баскетбол в школу» (4 школы) и Всероссийских проектов - «Футбол – в школе» (20 школ), «Школьная гребная</w:t>
      </w:r>
      <w:proofErr w:type="gramEnd"/>
      <w:r w:rsidRPr="00B45239">
        <w:rPr>
          <w:bCs/>
          <w:szCs w:val="28"/>
        </w:rPr>
        <w:t xml:space="preserve"> лига» (2 школы). </w:t>
      </w:r>
    </w:p>
    <w:p w:rsidR="007026EF" w:rsidRPr="00B45239" w:rsidRDefault="007026EF" w:rsidP="007026EF">
      <w:pPr>
        <w:ind w:firstLine="709"/>
        <w:jc w:val="both"/>
        <w:rPr>
          <w:bCs/>
          <w:szCs w:val="28"/>
        </w:rPr>
      </w:pPr>
      <w:proofErr w:type="gramStart"/>
      <w:r w:rsidRPr="00B45239">
        <w:rPr>
          <w:bCs/>
          <w:szCs w:val="28"/>
        </w:rPr>
        <w:t>Во исполнение части 3 подпункта «б» пункта 1 перечня поручений Президента Российской Федерации от 22.11.2019 № Пр-2397 с 2023 года на базе 59 муниципальных бюджетных общеобразовательных организаций г. Астрахани, созданы школьные спортивные клубы, которые посещают 10768 обучающихся, с целью привлечения обучающихся к занятиям физической культурой и спортом, формирования здорового образа жизни, а также участия таких клубов в спортивных соревнованиях, проводимых школьными</w:t>
      </w:r>
      <w:proofErr w:type="gramEnd"/>
      <w:r w:rsidRPr="00B45239">
        <w:rPr>
          <w:bCs/>
          <w:szCs w:val="28"/>
        </w:rPr>
        <w:t xml:space="preserve"> спортивными лигами.</w:t>
      </w:r>
    </w:p>
    <w:p w:rsidR="007026EF" w:rsidRPr="00B45239" w:rsidRDefault="007026EF" w:rsidP="007026EF">
      <w:pPr>
        <w:ind w:firstLine="709"/>
        <w:jc w:val="both"/>
        <w:rPr>
          <w:bCs/>
          <w:szCs w:val="28"/>
        </w:rPr>
      </w:pPr>
      <w:r w:rsidRPr="00B45239">
        <w:rPr>
          <w:bCs/>
          <w:szCs w:val="28"/>
        </w:rPr>
        <w:t>В настоящее время сформирована многоуровневая система проведения спортивных мероприятий среди различных групп и категорий обучающихся.</w:t>
      </w:r>
    </w:p>
    <w:p w:rsidR="000D11FA" w:rsidRPr="00B45239" w:rsidRDefault="007026EF" w:rsidP="007026EF">
      <w:pPr>
        <w:ind w:firstLine="709"/>
        <w:jc w:val="both"/>
        <w:rPr>
          <w:bCs/>
          <w:szCs w:val="28"/>
        </w:rPr>
      </w:pPr>
      <w:r w:rsidRPr="00B45239">
        <w:rPr>
          <w:bCs/>
          <w:szCs w:val="28"/>
        </w:rPr>
        <w:t xml:space="preserve">В 2026-2028 гг. показатель «Численность </w:t>
      </w:r>
      <w:proofErr w:type="gramStart"/>
      <w:r w:rsidRPr="00B45239">
        <w:rPr>
          <w:bCs/>
          <w:szCs w:val="28"/>
        </w:rPr>
        <w:t>обучающихся</w:t>
      </w:r>
      <w:proofErr w:type="gramEnd"/>
      <w:r w:rsidRPr="00B45239">
        <w:rPr>
          <w:bCs/>
          <w:szCs w:val="28"/>
        </w:rPr>
        <w:t>, систематически занимающихся физической культурой и спортом» планируется удерживать на уровне 2025 года.</w:t>
      </w:r>
    </w:p>
    <w:p w:rsidR="00157D92" w:rsidRPr="00B45239" w:rsidRDefault="00157D92" w:rsidP="007B6F2D">
      <w:pPr>
        <w:jc w:val="center"/>
        <w:rPr>
          <w:rFonts w:eastAsia="Calibri" w:cs="Times New Roman"/>
          <w:b/>
          <w:szCs w:val="28"/>
        </w:rPr>
      </w:pPr>
    </w:p>
    <w:p w:rsidR="00602623" w:rsidRPr="00B45239" w:rsidRDefault="00515E27" w:rsidP="007B6F2D">
      <w:pPr>
        <w:jc w:val="center"/>
        <w:rPr>
          <w:rFonts w:eastAsia="Calibri" w:cs="Times New Roman"/>
          <w:b/>
          <w:szCs w:val="28"/>
        </w:rPr>
      </w:pPr>
      <w:r w:rsidRPr="00B45239">
        <w:rPr>
          <w:rFonts w:eastAsia="Calibri" w:cs="Times New Roman"/>
          <w:b/>
          <w:szCs w:val="28"/>
        </w:rPr>
        <w:t>Жилищное строительство и обеспечение граждан жильем</w:t>
      </w:r>
    </w:p>
    <w:p w:rsidR="00515E27" w:rsidRPr="00B45239" w:rsidRDefault="00515E27" w:rsidP="007B6F2D">
      <w:pPr>
        <w:ind w:firstLine="567"/>
        <w:jc w:val="center"/>
        <w:rPr>
          <w:rFonts w:eastAsia="Calibri" w:cs="Times New Roman"/>
          <w:b/>
          <w:szCs w:val="28"/>
          <w:u w:val="single"/>
        </w:rPr>
      </w:pPr>
    </w:p>
    <w:p w:rsidR="005635A3" w:rsidRPr="00B45239" w:rsidRDefault="005635A3" w:rsidP="007B6F2D">
      <w:pPr>
        <w:ind w:firstLine="709"/>
        <w:jc w:val="both"/>
        <w:rPr>
          <w:rFonts w:eastAsia="Calibri" w:cs="Times New Roman"/>
          <w:b/>
          <w:szCs w:val="28"/>
        </w:rPr>
      </w:pPr>
      <w:r w:rsidRPr="00B45239">
        <w:rPr>
          <w:rFonts w:eastAsia="Calibri" w:cs="Times New Roman"/>
          <w:b/>
          <w:szCs w:val="28"/>
        </w:rPr>
        <w:t>2</w:t>
      </w:r>
      <w:r w:rsidR="00651ECE" w:rsidRPr="00B45239">
        <w:rPr>
          <w:rFonts w:eastAsia="Calibri" w:cs="Times New Roman"/>
          <w:b/>
          <w:szCs w:val="28"/>
        </w:rPr>
        <w:t>4</w:t>
      </w:r>
      <w:r w:rsidRPr="00B45239">
        <w:rPr>
          <w:rFonts w:eastAsia="Calibri" w:cs="Times New Roman"/>
          <w:b/>
          <w:szCs w:val="28"/>
        </w:rPr>
        <w:t>.</w:t>
      </w:r>
      <w:r w:rsidR="00E349BD" w:rsidRPr="00B45239">
        <w:rPr>
          <w:rFonts w:eastAsia="Calibri" w:cs="Times New Roman"/>
          <w:b/>
          <w:szCs w:val="28"/>
        </w:rPr>
        <w:t> </w:t>
      </w:r>
      <w:r w:rsidRPr="00B45239">
        <w:rPr>
          <w:rFonts w:eastAsia="Calibri" w:cs="Times New Roman"/>
          <w:b/>
          <w:szCs w:val="28"/>
        </w:rPr>
        <w:t>Общая площадь жилых помещений, приходящ</w:t>
      </w:r>
      <w:r w:rsidR="003C7586" w:rsidRPr="00B45239">
        <w:rPr>
          <w:rFonts w:eastAsia="Calibri" w:cs="Times New Roman"/>
          <w:b/>
          <w:szCs w:val="28"/>
        </w:rPr>
        <w:t>аяся в среднем на одного жителя</w:t>
      </w:r>
    </w:p>
    <w:p w:rsidR="0023265A" w:rsidRPr="00B45239" w:rsidRDefault="0023265A" w:rsidP="000C778F">
      <w:pPr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B45239">
        <w:rPr>
          <w:rFonts w:eastAsia="Times New Roman" w:cs="Times New Roman"/>
          <w:szCs w:val="28"/>
          <w:lang w:eastAsia="ar-SA"/>
        </w:rPr>
        <w:t>Данный показатель не рассчитывается в соответствии с частью 10 статьи 5 Федерального закона от 29.11.2007 № 282-ФЗ «Об официальном статистическом учёте и системе государственной статистики в Российской Федерации», а также согласно решению Правительства Российской Федерации, согласно которому предоставление и распространение отдельных показателей приостановлено.</w:t>
      </w:r>
      <w:r w:rsidR="00DB1D1A" w:rsidRPr="00B45239">
        <w:rPr>
          <w:rFonts w:eastAsia="Times New Roman" w:cs="Times New Roman"/>
          <w:szCs w:val="28"/>
          <w:lang w:eastAsia="ar-SA"/>
        </w:rPr>
        <w:t xml:space="preserve"> </w:t>
      </w:r>
    </w:p>
    <w:p w:rsidR="001E2EB2" w:rsidRDefault="001E2EB2" w:rsidP="000C778F">
      <w:pPr>
        <w:ind w:firstLine="709"/>
        <w:jc w:val="both"/>
        <w:rPr>
          <w:rFonts w:eastAsia="Times New Roman" w:cs="Times New Roman"/>
          <w:b/>
          <w:szCs w:val="28"/>
          <w:lang w:eastAsia="ar-SA"/>
        </w:rPr>
      </w:pPr>
    </w:p>
    <w:p w:rsidR="006768B4" w:rsidRDefault="006768B4" w:rsidP="000C778F">
      <w:pPr>
        <w:ind w:firstLine="709"/>
        <w:jc w:val="both"/>
        <w:rPr>
          <w:rFonts w:eastAsia="Times New Roman" w:cs="Times New Roman"/>
          <w:b/>
          <w:szCs w:val="28"/>
          <w:lang w:eastAsia="ar-SA"/>
        </w:rPr>
      </w:pPr>
    </w:p>
    <w:p w:rsidR="00DB1D1A" w:rsidRPr="00B45239" w:rsidRDefault="00DB1D1A" w:rsidP="000C778F">
      <w:pPr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B45239">
        <w:rPr>
          <w:rFonts w:eastAsia="Times New Roman" w:cs="Times New Roman"/>
          <w:b/>
          <w:szCs w:val="28"/>
          <w:lang w:eastAsia="ar-SA"/>
        </w:rPr>
        <w:t xml:space="preserve">Общая площадь жилых помещений, </w:t>
      </w:r>
      <w:r w:rsidR="00C82B80" w:rsidRPr="00B45239">
        <w:rPr>
          <w:rFonts w:eastAsia="Times New Roman" w:cs="Times New Roman"/>
          <w:b/>
          <w:szCs w:val="28"/>
          <w:lang w:eastAsia="ar-SA"/>
        </w:rPr>
        <w:t>введенная в действие за год</w:t>
      </w:r>
      <w:r w:rsidR="00C82B80" w:rsidRPr="00B45239">
        <w:rPr>
          <w:rFonts w:eastAsia="Times New Roman" w:cs="Times New Roman"/>
          <w:szCs w:val="28"/>
          <w:lang w:eastAsia="ar-SA"/>
        </w:rPr>
        <w:t>:</w:t>
      </w:r>
    </w:p>
    <w:p w:rsidR="000B383B" w:rsidRPr="00B45239" w:rsidRDefault="00DB1D1A" w:rsidP="000C778F">
      <w:pPr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B45239">
        <w:rPr>
          <w:rFonts w:eastAsia="Times New Roman" w:cs="Times New Roman"/>
          <w:szCs w:val="28"/>
          <w:lang w:eastAsia="ar-SA"/>
        </w:rPr>
        <w:lastRenderedPageBreak/>
        <w:t xml:space="preserve"> </w:t>
      </w:r>
      <w:r w:rsidR="000B383B" w:rsidRPr="00B45239">
        <w:rPr>
          <w:rFonts w:eastAsia="Times New Roman" w:cs="Times New Roman"/>
          <w:szCs w:val="28"/>
          <w:lang w:eastAsia="ar-SA"/>
        </w:rPr>
        <w:t xml:space="preserve">В связи с вступлением в силу Закона Астраханской области от 15.12.2022 №107/2022-ОЗ «О перераспределении полномочий в области градостроительной деятельности между органами местного самоуправления отдельных муниципальных образований Астраханской области и органами государственной власти Астраханской области» </w:t>
      </w:r>
      <w:r w:rsidRPr="00B45239">
        <w:rPr>
          <w:rFonts w:cs="Times New Roman"/>
          <w:szCs w:val="28"/>
        </w:rPr>
        <w:t>с 01.07.2023 полномочия, в том числе, по выдаче разрешений на строительство и разрешений на ввод в эксплуатацию объектов капитального строительства, проектная документация которых подлежит экспертизе в соответствии с ст. 49 Градостроительного кодекса Российской Федерации (за исключением случаев, предусмотренных ч. 3.3 указанной статьи, и линейных объектов) переданы министерству имущественных и градостроительных отношений Астраханской области</w:t>
      </w:r>
      <w:r w:rsidR="004B341F" w:rsidRPr="00B45239">
        <w:rPr>
          <w:rFonts w:cs="Times New Roman"/>
          <w:szCs w:val="28"/>
        </w:rPr>
        <w:t>.</w:t>
      </w:r>
      <w:r w:rsidRPr="00B45239">
        <w:rPr>
          <w:rFonts w:cs="Times New Roman"/>
          <w:szCs w:val="28"/>
        </w:rPr>
        <w:t xml:space="preserve"> </w:t>
      </w:r>
    </w:p>
    <w:p w:rsidR="00B43261" w:rsidRPr="00B45239" w:rsidRDefault="00B43261" w:rsidP="007B6F2D">
      <w:pPr>
        <w:ind w:firstLine="709"/>
        <w:jc w:val="both"/>
        <w:rPr>
          <w:rFonts w:eastAsia="Times New Roman" w:cs="Times New Roman"/>
          <w:color w:val="FF0000"/>
          <w:szCs w:val="28"/>
          <w:lang w:eastAsia="ar-SA"/>
        </w:rPr>
      </w:pPr>
    </w:p>
    <w:p w:rsidR="00183EEC" w:rsidRPr="00B45239" w:rsidRDefault="00C40CA7" w:rsidP="007B6F2D">
      <w:pPr>
        <w:ind w:firstLine="709"/>
        <w:jc w:val="both"/>
        <w:rPr>
          <w:rFonts w:eastAsia="Calibri" w:cs="Times New Roman"/>
          <w:b/>
          <w:szCs w:val="28"/>
        </w:rPr>
      </w:pPr>
      <w:r w:rsidRPr="00B45239">
        <w:rPr>
          <w:rFonts w:eastAsia="Calibri" w:cs="Times New Roman"/>
          <w:b/>
          <w:szCs w:val="28"/>
        </w:rPr>
        <w:t>2</w:t>
      </w:r>
      <w:r w:rsidR="00651ECE" w:rsidRPr="00B45239">
        <w:rPr>
          <w:rFonts w:eastAsia="Calibri" w:cs="Times New Roman"/>
          <w:b/>
          <w:szCs w:val="28"/>
        </w:rPr>
        <w:t>5</w:t>
      </w:r>
      <w:r w:rsidR="00183EEC" w:rsidRPr="00B45239">
        <w:rPr>
          <w:rFonts w:eastAsia="Calibri" w:cs="Times New Roman"/>
          <w:b/>
          <w:szCs w:val="28"/>
        </w:rPr>
        <w:t>.</w:t>
      </w:r>
      <w:r w:rsidR="00E349BD" w:rsidRPr="00B45239">
        <w:rPr>
          <w:rFonts w:eastAsia="Calibri" w:cs="Times New Roman"/>
          <w:b/>
          <w:szCs w:val="28"/>
        </w:rPr>
        <w:t> </w:t>
      </w:r>
      <w:r w:rsidR="00183EEC" w:rsidRPr="00B45239">
        <w:rPr>
          <w:rFonts w:eastAsia="Calibri" w:cs="Times New Roman"/>
          <w:b/>
          <w:szCs w:val="28"/>
        </w:rPr>
        <w:t>Площадь земельных участков, предоставленных для строительства в расчете на 10 тысяч человек населения</w:t>
      </w:r>
    </w:p>
    <w:p w:rsidR="003E5B5E" w:rsidRPr="00B45239" w:rsidRDefault="003E5B5E" w:rsidP="003E5B5E">
      <w:pPr>
        <w:ind w:firstLine="567"/>
        <w:jc w:val="both"/>
        <w:rPr>
          <w:szCs w:val="28"/>
          <w:lang w:eastAsia="ar-SA"/>
        </w:rPr>
      </w:pPr>
      <w:r w:rsidRPr="00B45239">
        <w:rPr>
          <w:szCs w:val="28"/>
          <w:lang w:eastAsia="ar-SA"/>
        </w:rPr>
        <w:t>Площадь земельных участков предоставленных за отчетный период составила:</w:t>
      </w:r>
    </w:p>
    <w:p w:rsidR="00B103C7" w:rsidRPr="00B45239" w:rsidRDefault="00B103C7" w:rsidP="00B103C7">
      <w:pPr>
        <w:ind w:firstLine="567"/>
        <w:jc w:val="both"/>
        <w:rPr>
          <w:szCs w:val="28"/>
          <w:lang w:eastAsia="ar-SA"/>
        </w:rPr>
      </w:pPr>
      <w:r w:rsidRPr="00B45239">
        <w:rPr>
          <w:szCs w:val="28"/>
          <w:lang w:eastAsia="ar-SA"/>
        </w:rPr>
        <w:t xml:space="preserve">- гражданам льготной категории для индивидуального жилищного строительства – 18,3 га, </w:t>
      </w:r>
    </w:p>
    <w:p w:rsidR="00B103C7" w:rsidRPr="00B45239" w:rsidRDefault="00B103C7" w:rsidP="00B103C7">
      <w:pPr>
        <w:ind w:firstLine="567"/>
        <w:jc w:val="both"/>
        <w:rPr>
          <w:szCs w:val="28"/>
          <w:lang w:eastAsia="ar-SA"/>
        </w:rPr>
      </w:pPr>
      <w:r w:rsidRPr="00B45239">
        <w:rPr>
          <w:szCs w:val="28"/>
          <w:lang w:eastAsia="ar-SA"/>
        </w:rPr>
        <w:t>- для индивидуального жилищного строительства посредством аукциона  - 0, 06 га,</w:t>
      </w:r>
    </w:p>
    <w:p w:rsidR="00B103C7" w:rsidRPr="00B45239" w:rsidRDefault="00B103C7" w:rsidP="00B103C7">
      <w:pPr>
        <w:ind w:firstLine="567"/>
        <w:jc w:val="both"/>
        <w:rPr>
          <w:szCs w:val="28"/>
          <w:lang w:eastAsia="ar-SA"/>
        </w:rPr>
      </w:pPr>
      <w:r w:rsidRPr="00B45239">
        <w:rPr>
          <w:szCs w:val="28"/>
          <w:lang w:eastAsia="ar-SA"/>
        </w:rPr>
        <w:t>- для жилищного строительства в рамках договора о развитии застроенной территории – 1,8 га,</w:t>
      </w:r>
    </w:p>
    <w:p w:rsidR="00B103C7" w:rsidRPr="00B45239" w:rsidRDefault="00B103C7" w:rsidP="00B103C7">
      <w:pPr>
        <w:ind w:firstLine="567"/>
        <w:jc w:val="both"/>
        <w:rPr>
          <w:szCs w:val="28"/>
          <w:lang w:eastAsia="ar-SA"/>
        </w:rPr>
      </w:pPr>
      <w:r w:rsidRPr="00B45239">
        <w:rPr>
          <w:szCs w:val="28"/>
          <w:lang w:eastAsia="ar-SA"/>
        </w:rPr>
        <w:t xml:space="preserve">- для иного строительства, кроме жилищного (на основании решения суда, п.21 ст. 3 ФЗ «О введении в действие Земельного кодекса РФ», пп.1 п.5 ст. 39.6 ЗК РФ) – 0 га. </w:t>
      </w:r>
    </w:p>
    <w:p w:rsidR="00B103C7" w:rsidRPr="00B45239" w:rsidRDefault="00B103C7" w:rsidP="00B103C7">
      <w:pPr>
        <w:ind w:firstLine="567"/>
        <w:jc w:val="both"/>
        <w:rPr>
          <w:szCs w:val="28"/>
          <w:lang w:eastAsia="ar-SA"/>
        </w:rPr>
      </w:pPr>
      <w:r w:rsidRPr="00B45239">
        <w:rPr>
          <w:szCs w:val="28"/>
          <w:lang w:eastAsia="ar-SA"/>
        </w:rPr>
        <w:t>Данный показатель не рассчитывается в соответствии с частью 10 статьи 5 Федерального закона от 29.11.2007 № 282-ФЗ «Об официальном статистическом учёте и системе государственной статистики в Российской Федерации», а также согласно решению Правительства Российской Федерации, согласно которому предоставление и распространение отдельных показателей приостановлено.</w:t>
      </w:r>
    </w:p>
    <w:p w:rsidR="00B103C7" w:rsidRPr="00B45239" w:rsidRDefault="00B103C7" w:rsidP="00B103C7">
      <w:pPr>
        <w:autoSpaceDE w:val="0"/>
        <w:ind w:firstLine="567"/>
        <w:jc w:val="both"/>
        <w:rPr>
          <w:rFonts w:eastAsia="Times New Roman" w:cs="Times New Roman"/>
          <w:szCs w:val="28"/>
          <w:lang w:eastAsia="ar-SA"/>
        </w:rPr>
      </w:pPr>
      <w:proofErr w:type="gramStart"/>
      <w:r w:rsidRPr="00B45239">
        <w:rPr>
          <w:rFonts w:eastAsia="Times New Roman" w:cs="Times New Roman"/>
          <w:szCs w:val="28"/>
          <w:lang w:eastAsia="ar-SA"/>
        </w:rPr>
        <w:t xml:space="preserve">Земельные участки для целей строительства были предоставлены в соответствии в соответствии со </w:t>
      </w:r>
      <w:proofErr w:type="spellStart"/>
      <w:r w:rsidRPr="00B45239">
        <w:rPr>
          <w:rFonts w:eastAsia="Times New Roman" w:cs="Times New Roman"/>
          <w:szCs w:val="28"/>
          <w:lang w:eastAsia="ar-SA"/>
        </w:rPr>
        <w:t>ст.ст</w:t>
      </w:r>
      <w:proofErr w:type="spellEnd"/>
      <w:r w:rsidRPr="00B45239">
        <w:rPr>
          <w:rFonts w:eastAsia="Times New Roman" w:cs="Times New Roman"/>
          <w:szCs w:val="28"/>
          <w:lang w:eastAsia="ar-SA"/>
        </w:rPr>
        <w:t>. 7, 39.1, п. 1 ст. 39.5 (в ред., действующей на момент заключения договора о развитии застроенной территории от 03.11.2016 №11/16), ст. 39.17, 85 Земельного кодекса Российской Федерации, п. 5 ст. 18 Федерального закона от 30.12.2020 № 494-ФЗ «О внесении изменений в Градостроительный кодекс Российской Федерации и</w:t>
      </w:r>
      <w:proofErr w:type="gramEnd"/>
      <w:r w:rsidRPr="00B45239">
        <w:rPr>
          <w:rFonts w:eastAsia="Times New Roman" w:cs="Times New Roman"/>
          <w:szCs w:val="28"/>
          <w:lang w:eastAsia="ar-SA"/>
        </w:rPr>
        <w:t xml:space="preserve"> отдельные законодательные акты Российской Федерации в целях обеспечения комплексного развития территорий», п.21 ст.3 Федерального закона «О введение в действие Земельного кодекса РФ», </w:t>
      </w:r>
      <w:proofErr w:type="spellStart"/>
      <w:r w:rsidRPr="00B45239">
        <w:rPr>
          <w:rFonts w:eastAsia="Times New Roman" w:cs="Times New Roman"/>
          <w:szCs w:val="28"/>
          <w:lang w:eastAsia="ar-SA"/>
        </w:rPr>
        <w:t>ст.ст</w:t>
      </w:r>
      <w:proofErr w:type="spellEnd"/>
      <w:r w:rsidRPr="00B45239">
        <w:rPr>
          <w:rFonts w:eastAsia="Times New Roman" w:cs="Times New Roman"/>
          <w:szCs w:val="28"/>
          <w:lang w:eastAsia="ar-SA"/>
        </w:rPr>
        <w:t>. 39.5, 39.6 Земельного кодекса РФ, а также на основании вступивших в силу судебных актов.</w:t>
      </w:r>
    </w:p>
    <w:p w:rsidR="00B103C7" w:rsidRPr="00B45239" w:rsidRDefault="008008BE" w:rsidP="00B103C7">
      <w:pPr>
        <w:autoSpaceDE w:val="0"/>
        <w:ind w:firstLine="709"/>
        <w:jc w:val="both"/>
        <w:rPr>
          <w:rFonts w:eastAsia="Times New Roman" w:cs="Times New Roman"/>
          <w:spacing w:val="4"/>
          <w:szCs w:val="28"/>
          <w:lang w:eastAsia="ar-SA"/>
        </w:rPr>
      </w:pPr>
      <w:proofErr w:type="gramStart"/>
      <w:r w:rsidRPr="00B45239">
        <w:rPr>
          <w:spacing w:val="4"/>
          <w:szCs w:val="28"/>
          <w:lang w:eastAsia="ar-SA"/>
        </w:rPr>
        <w:lastRenderedPageBreak/>
        <w:t>Кроме того, в</w:t>
      </w:r>
      <w:r w:rsidR="00B103C7" w:rsidRPr="00B45239">
        <w:rPr>
          <w:rFonts w:eastAsia="Times New Roman" w:cs="Times New Roman"/>
          <w:spacing w:val="4"/>
          <w:szCs w:val="28"/>
          <w:lang w:eastAsia="ar-SA"/>
        </w:rPr>
        <w:t xml:space="preserve"> соответствии с п.1 ст.2 Закона Астраханской области от 15.12.2022 №108/2022-ОЗ «О перераспределении отдельных полномочий в области земельных отношений между органами местного самоуправления муниципального образования «Городской округ город Астрахань» с 01.07.2023 предоставление земельных участков, расположенных на территории муниципального образования «Городской округ город Астрахань», государственная собственность на которые не разграничена, в порядке ст. 39.11 Земельного кодекса</w:t>
      </w:r>
      <w:proofErr w:type="gramEnd"/>
      <w:r w:rsidR="00B103C7" w:rsidRPr="00B45239">
        <w:rPr>
          <w:rFonts w:eastAsia="Times New Roman" w:cs="Times New Roman"/>
          <w:spacing w:val="4"/>
          <w:szCs w:val="28"/>
          <w:lang w:eastAsia="ar-SA"/>
        </w:rPr>
        <w:t xml:space="preserve"> Российской Федерации, за исключением земельных участков, находящихся в муниципальной собственности, осуществляется органом государственной власти Астраханской области (Министерство имущественных и градостроительных отношений Астраханской области). </w:t>
      </w:r>
    </w:p>
    <w:p w:rsidR="00B43261" w:rsidRPr="00B45239" w:rsidRDefault="00B43261" w:rsidP="003E5B5E">
      <w:pPr>
        <w:ind w:firstLine="709"/>
        <w:jc w:val="both"/>
        <w:rPr>
          <w:rFonts w:eastAsia="Calibri" w:cs="Times New Roman"/>
          <w:b/>
          <w:color w:val="FF0000"/>
          <w:szCs w:val="28"/>
        </w:rPr>
      </w:pPr>
    </w:p>
    <w:p w:rsidR="00692187" w:rsidRPr="00B45239" w:rsidRDefault="00692187" w:rsidP="007B6F2D">
      <w:pPr>
        <w:ind w:firstLine="709"/>
        <w:jc w:val="both"/>
        <w:rPr>
          <w:b/>
          <w:szCs w:val="28"/>
        </w:rPr>
      </w:pPr>
      <w:r w:rsidRPr="00B45239">
        <w:rPr>
          <w:b/>
          <w:szCs w:val="28"/>
        </w:rPr>
        <w:t>2</w:t>
      </w:r>
      <w:r w:rsidR="00651ECE" w:rsidRPr="00B45239">
        <w:rPr>
          <w:b/>
          <w:szCs w:val="28"/>
        </w:rPr>
        <w:t>6</w:t>
      </w:r>
      <w:r w:rsidRPr="00B45239">
        <w:rPr>
          <w:b/>
          <w:szCs w:val="28"/>
        </w:rPr>
        <w:t>.</w:t>
      </w:r>
      <w:r w:rsidR="00E349BD" w:rsidRPr="00B45239">
        <w:rPr>
          <w:b/>
          <w:szCs w:val="28"/>
        </w:rPr>
        <w:t> </w:t>
      </w:r>
      <w:r w:rsidRPr="00B45239">
        <w:rPr>
          <w:b/>
          <w:szCs w:val="28"/>
        </w:rPr>
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</w:t>
      </w:r>
      <w:r w:rsidR="003D3EC4" w:rsidRPr="00B45239">
        <w:rPr>
          <w:b/>
          <w:szCs w:val="28"/>
        </w:rPr>
        <w:t>.</w:t>
      </w:r>
    </w:p>
    <w:p w:rsidR="003D3EC4" w:rsidRPr="00B45239" w:rsidRDefault="003D3EC4" w:rsidP="003D3EC4">
      <w:pPr>
        <w:ind w:right="-2" w:firstLine="567"/>
        <w:jc w:val="both"/>
        <w:rPr>
          <w:rFonts w:eastAsia="Times New Roman" w:cs="Calibri"/>
          <w:szCs w:val="28"/>
          <w:lang w:eastAsia="ar-SA"/>
        </w:rPr>
      </w:pPr>
      <w:r w:rsidRPr="00B45239">
        <w:rPr>
          <w:rFonts w:eastAsia="Times New Roman CYR" w:cs="Calibri"/>
          <w:spacing w:val="-4"/>
          <w:szCs w:val="28"/>
          <w:lang w:eastAsia="ar-SA"/>
        </w:rPr>
        <w:t xml:space="preserve">В соответствии с нормами Градостроительного кодекса </w:t>
      </w:r>
      <w:r w:rsidRPr="00B45239">
        <w:rPr>
          <w:rFonts w:eastAsia="Times New Roman" w:cs="Calibri"/>
          <w:szCs w:val="28"/>
          <w:lang w:eastAsia="ar-SA"/>
        </w:rPr>
        <w:t>Российской Федерации</w:t>
      </w:r>
      <w:r w:rsidRPr="00B45239">
        <w:rPr>
          <w:rFonts w:eastAsia="Times New Roman CYR" w:cs="Calibri"/>
          <w:spacing w:val="-4"/>
          <w:szCs w:val="28"/>
          <w:lang w:eastAsia="ar-SA"/>
        </w:rPr>
        <w:t xml:space="preserve"> выдача разрешений на строительство объектов недвижимости, </w:t>
      </w:r>
      <w:r w:rsidRPr="00B45239">
        <w:rPr>
          <w:rFonts w:eastAsia="Times New Roman" w:cs="Times New Roman"/>
          <w:szCs w:val="28"/>
          <w:lang w:eastAsia="ar-SA"/>
        </w:rPr>
        <w:t>уведомлений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B45239">
        <w:rPr>
          <w:rFonts w:eastAsia="Times New Roman CYR" w:cs="Calibri"/>
          <w:spacing w:val="-4"/>
          <w:szCs w:val="28"/>
          <w:lang w:eastAsia="ar-SA"/>
        </w:rPr>
        <w:t xml:space="preserve"> относится к ведению муниципальных образований.  На территории </w:t>
      </w:r>
      <w:r w:rsidRPr="00B45239">
        <w:rPr>
          <w:rFonts w:eastAsia="Times New Roman" w:cs="Calibri"/>
          <w:szCs w:val="28"/>
          <w:lang w:eastAsia="ar-SA"/>
        </w:rPr>
        <w:t xml:space="preserve">муниципального образования «Городской округ город Астрахань» </w:t>
      </w:r>
      <w:r w:rsidRPr="00B45239">
        <w:rPr>
          <w:rFonts w:eastAsia="Times New Roman CYR" w:cs="Calibri"/>
          <w:spacing w:val="-4"/>
          <w:szCs w:val="28"/>
          <w:lang w:eastAsia="ar-SA"/>
        </w:rPr>
        <w:t xml:space="preserve">уполномоченным органом на выдачу разрешений на строительство или принятие решений об отказе в выдаче разрешений на строительство, проектная документация которых подлежит экспертизе в соответствии со статьей 49 </w:t>
      </w:r>
      <w:r w:rsidRPr="00B45239">
        <w:rPr>
          <w:rFonts w:eastAsia="Times New Roman" w:cs="Times New Roman"/>
          <w:iCs/>
          <w:szCs w:val="28"/>
          <w:lang w:eastAsia="ar-SA"/>
        </w:rPr>
        <w:t>Градостроительного кодекса Российской Федерации, за исключением ч. 3.3.</w:t>
      </w:r>
      <w:r w:rsidRPr="00B45239">
        <w:rPr>
          <w:rFonts w:eastAsia="Times New Roman CYR" w:cs="Calibri"/>
          <w:spacing w:val="-4"/>
          <w:szCs w:val="28"/>
          <w:lang w:eastAsia="ar-SA"/>
        </w:rPr>
        <w:t xml:space="preserve">, и </w:t>
      </w:r>
      <w:r w:rsidRPr="00B45239">
        <w:rPr>
          <w:rFonts w:eastAsia="Times New Roman" w:cs="Times New Roman"/>
          <w:szCs w:val="28"/>
          <w:lang w:eastAsia="ar-SA"/>
        </w:rPr>
        <w:t>уведомлений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B45239">
        <w:rPr>
          <w:rFonts w:eastAsia="Times New Roman CYR" w:cs="Calibri"/>
          <w:spacing w:val="-4"/>
          <w:szCs w:val="28"/>
          <w:lang w:eastAsia="ar-SA"/>
        </w:rPr>
        <w:t xml:space="preserve"> до 01.07.2023,</w:t>
      </w:r>
      <w:r w:rsidRPr="00B45239">
        <w:rPr>
          <w:rFonts w:eastAsia="Times New Roman" w:cs="Times New Roman"/>
          <w:szCs w:val="28"/>
          <w:lang w:eastAsia="ar-SA"/>
        </w:rPr>
        <w:t xml:space="preserve"> </w:t>
      </w:r>
      <w:r w:rsidRPr="00B45239">
        <w:rPr>
          <w:rFonts w:eastAsia="Times New Roman CYR" w:cs="Calibri"/>
          <w:spacing w:val="-4"/>
          <w:szCs w:val="28"/>
          <w:lang w:eastAsia="ar-SA"/>
        </w:rPr>
        <w:t xml:space="preserve">являлось Управление по архитектуре и градостроительству администрации муниципального образования «Городской округ город Астрахань». </w:t>
      </w:r>
    </w:p>
    <w:p w:rsidR="003D3EC4" w:rsidRPr="00B45239" w:rsidRDefault="003D3EC4" w:rsidP="003D3EC4">
      <w:pPr>
        <w:ind w:firstLine="709"/>
        <w:jc w:val="both"/>
        <w:rPr>
          <w:b/>
          <w:szCs w:val="28"/>
        </w:rPr>
      </w:pPr>
      <w:r w:rsidRPr="00B45239">
        <w:rPr>
          <w:rFonts w:eastAsia="Times New Roman CYR" w:cs="Times New Roman"/>
          <w:spacing w:val="-4"/>
          <w:szCs w:val="28"/>
          <w:lang w:eastAsia="ar-SA"/>
        </w:rPr>
        <w:t xml:space="preserve">В соответствии с </w:t>
      </w:r>
      <w:r w:rsidRPr="00B45239">
        <w:rPr>
          <w:rFonts w:eastAsia="Times New Roman" w:cs="Times New Roman"/>
          <w:szCs w:val="28"/>
          <w:lang w:eastAsia="ar-SA"/>
        </w:rPr>
        <w:t xml:space="preserve">Законом Астраханской области от 15.12.2022 №107/2022-ОЗ «О перераспределении полномочий в области градостроительной деятельности между органами местного самоуправления отдельных муниципальных образований Астраханской области и органами государственной власти Астраханской области» с 01.07.2023 данные </w:t>
      </w:r>
      <w:r w:rsidRPr="00B45239">
        <w:rPr>
          <w:rFonts w:eastAsia="Times New Roman" w:cs="Times New Roman"/>
          <w:szCs w:val="28"/>
          <w:lang w:eastAsia="ar-SA"/>
        </w:rPr>
        <w:lastRenderedPageBreak/>
        <w:t>полномочия переданы министерству имущественных и градостроительных отношений Астраханской области</w:t>
      </w:r>
    </w:p>
    <w:p w:rsidR="00B43261" w:rsidRPr="00B45239" w:rsidRDefault="00B43261" w:rsidP="007B6F2D">
      <w:pPr>
        <w:ind w:firstLine="709"/>
        <w:jc w:val="both"/>
        <w:rPr>
          <w:b/>
          <w:szCs w:val="28"/>
        </w:rPr>
      </w:pPr>
    </w:p>
    <w:p w:rsidR="00602623" w:rsidRPr="00B45239" w:rsidRDefault="00515E27" w:rsidP="007B6F2D">
      <w:pPr>
        <w:jc w:val="center"/>
        <w:rPr>
          <w:rFonts w:eastAsia="Calibri" w:cs="Times New Roman"/>
          <w:b/>
          <w:szCs w:val="28"/>
        </w:rPr>
      </w:pPr>
      <w:r w:rsidRPr="00B45239">
        <w:rPr>
          <w:rFonts w:eastAsia="Calibri" w:cs="Times New Roman"/>
          <w:b/>
          <w:szCs w:val="28"/>
        </w:rPr>
        <w:t>Жилищно-коммунальное хозяйство</w:t>
      </w:r>
    </w:p>
    <w:p w:rsidR="00515E27" w:rsidRPr="00B45239" w:rsidRDefault="00515E27" w:rsidP="007B6F2D">
      <w:pPr>
        <w:ind w:firstLine="567"/>
        <w:jc w:val="center"/>
        <w:rPr>
          <w:rFonts w:eastAsia="Calibri" w:cs="Times New Roman"/>
          <w:b/>
          <w:color w:val="FF0000"/>
          <w:szCs w:val="28"/>
        </w:rPr>
      </w:pPr>
    </w:p>
    <w:p w:rsidR="00D30F81" w:rsidRPr="00B45239" w:rsidRDefault="00ED40FF" w:rsidP="007B6F2D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B45239">
        <w:rPr>
          <w:rFonts w:eastAsia="Times New Roman" w:cs="Times New Roman"/>
          <w:b/>
          <w:szCs w:val="28"/>
          <w:lang w:eastAsia="ru-RU"/>
        </w:rPr>
        <w:t>2</w:t>
      </w:r>
      <w:r w:rsidR="00651ECE" w:rsidRPr="00B45239">
        <w:rPr>
          <w:rFonts w:eastAsia="Times New Roman" w:cs="Times New Roman"/>
          <w:b/>
          <w:szCs w:val="28"/>
          <w:lang w:eastAsia="ru-RU"/>
        </w:rPr>
        <w:t>7</w:t>
      </w:r>
      <w:r w:rsidR="00D30F81" w:rsidRPr="00B45239">
        <w:rPr>
          <w:rFonts w:eastAsia="Times New Roman" w:cs="Times New Roman"/>
          <w:b/>
          <w:szCs w:val="28"/>
          <w:lang w:eastAsia="ru-RU"/>
        </w:rPr>
        <w:t>.</w:t>
      </w:r>
      <w:r w:rsidR="00E349BD" w:rsidRPr="00B45239">
        <w:rPr>
          <w:rFonts w:eastAsia="Times New Roman" w:cs="Times New Roman"/>
          <w:b/>
          <w:szCs w:val="28"/>
          <w:lang w:eastAsia="ru-RU"/>
        </w:rPr>
        <w:t> </w:t>
      </w:r>
      <w:r w:rsidR="00D30F81" w:rsidRPr="00B45239">
        <w:rPr>
          <w:rFonts w:eastAsia="Times New Roman" w:cs="Times New Roman"/>
          <w:b/>
          <w:szCs w:val="28"/>
          <w:lang w:eastAsia="ru-RU"/>
        </w:rPr>
        <w:t>Доля многоквартирных домов, в которых собственники помещений выбрали и реализуют один из способов управления многоквартирными домами</w:t>
      </w:r>
      <w:r w:rsidR="00EA4BD6" w:rsidRPr="00B45239">
        <w:rPr>
          <w:rFonts w:eastAsia="Times New Roman" w:cs="Times New Roman"/>
          <w:b/>
          <w:szCs w:val="28"/>
          <w:lang w:eastAsia="ru-RU"/>
        </w:rPr>
        <w:t>,</w:t>
      </w:r>
      <w:r w:rsidR="00D30F81" w:rsidRPr="00B45239">
        <w:rPr>
          <w:rFonts w:eastAsia="Times New Roman" w:cs="Times New Roman"/>
          <w:b/>
          <w:szCs w:val="28"/>
          <w:lang w:eastAsia="ru-RU"/>
        </w:rPr>
        <w:t xml:space="preserve"> в общем числе многоквартирных домов, в которых собственники помещений должны выбрать способ управления данными домами</w:t>
      </w:r>
    </w:p>
    <w:p w:rsidR="003352F9" w:rsidRPr="00B45239" w:rsidRDefault="003352F9" w:rsidP="003352F9">
      <w:pPr>
        <w:ind w:firstLine="709"/>
        <w:jc w:val="both"/>
        <w:rPr>
          <w:rFonts w:eastAsia="Calibri" w:cs="Times New Roman"/>
          <w:szCs w:val="28"/>
        </w:rPr>
      </w:pPr>
      <w:r w:rsidRPr="00B45239">
        <w:rPr>
          <w:rFonts w:eastAsia="Calibri" w:cs="Times New Roman"/>
          <w:szCs w:val="28"/>
        </w:rPr>
        <w:t>В соответствии с п. 2 ст. 161 Жилищного кодекса РФ от 29.12.2004 № 188-ФЗ собственники помещений в многоквартирном доме обязаны выбрать один из способов управления многоквартирным домом.</w:t>
      </w:r>
    </w:p>
    <w:p w:rsidR="003352F9" w:rsidRPr="00B45239" w:rsidRDefault="003352F9" w:rsidP="003352F9">
      <w:pPr>
        <w:ind w:firstLine="709"/>
        <w:jc w:val="both"/>
        <w:rPr>
          <w:rFonts w:eastAsia="Calibri" w:cs="Times New Roman"/>
          <w:szCs w:val="28"/>
        </w:rPr>
      </w:pPr>
      <w:r w:rsidRPr="00B45239">
        <w:rPr>
          <w:rFonts w:eastAsia="Calibri" w:cs="Times New Roman"/>
          <w:szCs w:val="28"/>
        </w:rPr>
        <w:t xml:space="preserve">-  в 2022 г. - 94,39%. </w:t>
      </w:r>
    </w:p>
    <w:p w:rsidR="003352F9" w:rsidRPr="00B45239" w:rsidRDefault="003352F9" w:rsidP="003352F9">
      <w:pPr>
        <w:ind w:firstLine="709"/>
        <w:jc w:val="both"/>
        <w:rPr>
          <w:rFonts w:eastAsia="Calibri" w:cs="Times New Roman"/>
          <w:szCs w:val="28"/>
        </w:rPr>
      </w:pPr>
      <w:r w:rsidRPr="00B45239">
        <w:rPr>
          <w:rFonts w:eastAsia="Calibri" w:cs="Times New Roman"/>
          <w:szCs w:val="28"/>
        </w:rPr>
        <w:t>-  в 2023г. - 86,40%</w:t>
      </w:r>
    </w:p>
    <w:p w:rsidR="003352F9" w:rsidRPr="00B45239" w:rsidRDefault="003352F9" w:rsidP="003352F9">
      <w:pPr>
        <w:ind w:firstLine="709"/>
        <w:jc w:val="both"/>
        <w:rPr>
          <w:rFonts w:eastAsia="Calibri" w:cs="Times New Roman"/>
          <w:szCs w:val="28"/>
        </w:rPr>
      </w:pPr>
      <w:r w:rsidRPr="00B45239">
        <w:rPr>
          <w:rFonts w:eastAsia="Calibri" w:cs="Times New Roman"/>
          <w:szCs w:val="28"/>
        </w:rPr>
        <w:t xml:space="preserve">-  в 2024 г. - 86,27%. </w:t>
      </w:r>
    </w:p>
    <w:p w:rsidR="006A1926" w:rsidRPr="00B45239" w:rsidRDefault="003352F9" w:rsidP="003352F9">
      <w:pPr>
        <w:ind w:firstLine="709"/>
        <w:jc w:val="both"/>
        <w:rPr>
          <w:rFonts w:eastAsia="Calibri" w:cs="Times New Roman"/>
          <w:szCs w:val="28"/>
        </w:rPr>
      </w:pPr>
      <w:r w:rsidRPr="00B45239">
        <w:rPr>
          <w:rFonts w:eastAsia="Calibri" w:cs="Times New Roman"/>
          <w:szCs w:val="28"/>
        </w:rPr>
        <w:t>- в отчетном 2025 г. доля многоквартирных домов, в которых собственники выбрали и реализуют один из способов управления многоквартирными домами составила 86,03%.</w:t>
      </w:r>
    </w:p>
    <w:p w:rsidR="003352F9" w:rsidRPr="00B45239" w:rsidRDefault="003352F9" w:rsidP="003352F9">
      <w:pPr>
        <w:ind w:firstLine="709"/>
        <w:jc w:val="both"/>
        <w:rPr>
          <w:rFonts w:eastAsia="Calibri" w:cs="Times New Roman"/>
          <w:b/>
          <w:color w:val="FF0000"/>
          <w:szCs w:val="28"/>
        </w:rPr>
      </w:pPr>
    </w:p>
    <w:p w:rsidR="00D30F81" w:rsidRPr="00B45239" w:rsidRDefault="00D30F81" w:rsidP="007B6F2D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B45239">
        <w:rPr>
          <w:rFonts w:eastAsia="Times New Roman" w:cs="Times New Roman"/>
          <w:b/>
          <w:szCs w:val="28"/>
          <w:lang w:eastAsia="ru-RU"/>
        </w:rPr>
        <w:t>2</w:t>
      </w:r>
      <w:r w:rsidR="00651ECE" w:rsidRPr="00B45239">
        <w:rPr>
          <w:rFonts w:eastAsia="Times New Roman" w:cs="Times New Roman"/>
          <w:b/>
          <w:szCs w:val="28"/>
          <w:lang w:eastAsia="ru-RU"/>
        </w:rPr>
        <w:t>8</w:t>
      </w:r>
      <w:r w:rsidRPr="00B45239">
        <w:rPr>
          <w:rFonts w:eastAsia="Times New Roman" w:cs="Times New Roman"/>
          <w:b/>
          <w:szCs w:val="28"/>
          <w:lang w:eastAsia="ru-RU"/>
        </w:rPr>
        <w:t>.</w:t>
      </w:r>
      <w:r w:rsidR="00E349BD" w:rsidRPr="00B45239">
        <w:rPr>
          <w:rFonts w:eastAsia="Times New Roman" w:cs="Times New Roman"/>
          <w:b/>
          <w:szCs w:val="28"/>
          <w:lang w:eastAsia="ru-RU"/>
        </w:rPr>
        <w:t> </w:t>
      </w:r>
      <w:r w:rsidRPr="00B45239">
        <w:rPr>
          <w:rFonts w:eastAsia="Times New Roman" w:cs="Times New Roman"/>
          <w:b/>
          <w:szCs w:val="28"/>
          <w:lang w:eastAsia="ru-RU"/>
        </w:rPr>
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</w:r>
    </w:p>
    <w:p w:rsidR="003352F9" w:rsidRPr="00B45239" w:rsidRDefault="003352F9" w:rsidP="003352F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B45239">
        <w:rPr>
          <w:rFonts w:eastAsia="Calibri" w:cs="Times New Roman"/>
          <w:szCs w:val="28"/>
        </w:rPr>
        <w:t>На территории муниципального образования «Городской округ город Астрахань» осуществляют производство товаров, оказание услуг по водо-, тепло-, газо-, электроснабжению, водоотведению, очистке сточных вод, утилизации (захоронению) твёрдых бытовых отходов 15 организаций, из которых:</w:t>
      </w:r>
    </w:p>
    <w:p w:rsidR="003352F9" w:rsidRPr="00B45239" w:rsidRDefault="003352F9" w:rsidP="003352F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B45239">
        <w:rPr>
          <w:rFonts w:eastAsia="Calibri" w:cs="Times New Roman"/>
          <w:szCs w:val="28"/>
        </w:rPr>
        <w:t>12 частных (ООО «ЛУКОЙЛ-Астраханьэнерго», ООО «Астраханские тепловые сети», ООО «</w:t>
      </w:r>
      <w:proofErr w:type="spellStart"/>
      <w:r w:rsidRPr="00B45239">
        <w:rPr>
          <w:rFonts w:eastAsia="Calibri" w:cs="Times New Roman"/>
          <w:szCs w:val="28"/>
        </w:rPr>
        <w:t>Теплоресурс</w:t>
      </w:r>
      <w:proofErr w:type="spellEnd"/>
      <w:r w:rsidRPr="00B45239">
        <w:rPr>
          <w:rFonts w:eastAsia="Calibri" w:cs="Times New Roman"/>
          <w:szCs w:val="28"/>
        </w:rPr>
        <w:t>», ООО «</w:t>
      </w:r>
      <w:proofErr w:type="spellStart"/>
      <w:r w:rsidRPr="00B45239">
        <w:rPr>
          <w:rFonts w:eastAsia="Calibri" w:cs="Times New Roman"/>
          <w:szCs w:val="28"/>
        </w:rPr>
        <w:t>ТопЭнерго</w:t>
      </w:r>
      <w:proofErr w:type="spellEnd"/>
      <w:r w:rsidRPr="00B45239">
        <w:rPr>
          <w:rFonts w:eastAsia="Calibri" w:cs="Times New Roman"/>
          <w:szCs w:val="28"/>
        </w:rPr>
        <w:t>», АО «Аэропорт Астрахань», ООО «</w:t>
      </w:r>
      <w:proofErr w:type="spellStart"/>
      <w:r w:rsidRPr="00B45239">
        <w:rPr>
          <w:rFonts w:eastAsia="Calibri" w:cs="Times New Roman"/>
          <w:szCs w:val="28"/>
        </w:rPr>
        <w:t>Электробыт</w:t>
      </w:r>
      <w:proofErr w:type="spellEnd"/>
      <w:r w:rsidRPr="00B45239">
        <w:rPr>
          <w:rFonts w:eastAsia="Calibri" w:cs="Times New Roman"/>
          <w:szCs w:val="28"/>
        </w:rPr>
        <w:t xml:space="preserve">»,  АО «РЖД», ООО «Газпром </w:t>
      </w:r>
      <w:proofErr w:type="spellStart"/>
      <w:r w:rsidRPr="00B45239">
        <w:rPr>
          <w:rFonts w:eastAsia="Calibri" w:cs="Times New Roman"/>
          <w:szCs w:val="28"/>
        </w:rPr>
        <w:t>межрегионгаз</w:t>
      </w:r>
      <w:proofErr w:type="spellEnd"/>
      <w:r w:rsidRPr="00B45239">
        <w:rPr>
          <w:rFonts w:eastAsia="Calibri" w:cs="Times New Roman"/>
          <w:szCs w:val="28"/>
        </w:rPr>
        <w:t xml:space="preserve"> Астрахань», АО «Газпром газораспределение Астрахань», ПАО «</w:t>
      </w:r>
      <w:proofErr w:type="spellStart"/>
      <w:r w:rsidRPr="00B45239">
        <w:rPr>
          <w:rFonts w:eastAsia="Calibri" w:cs="Times New Roman"/>
          <w:szCs w:val="28"/>
        </w:rPr>
        <w:t>Россети</w:t>
      </w:r>
      <w:proofErr w:type="spellEnd"/>
      <w:r w:rsidRPr="00B45239">
        <w:rPr>
          <w:rFonts w:eastAsia="Calibri" w:cs="Times New Roman"/>
          <w:szCs w:val="28"/>
        </w:rPr>
        <w:t xml:space="preserve"> Юг», ПАО «Астраханская </w:t>
      </w:r>
      <w:proofErr w:type="spellStart"/>
      <w:r w:rsidRPr="00B45239">
        <w:rPr>
          <w:rFonts w:eastAsia="Calibri" w:cs="Times New Roman"/>
          <w:szCs w:val="28"/>
        </w:rPr>
        <w:t>энергосбытовая</w:t>
      </w:r>
      <w:proofErr w:type="spellEnd"/>
      <w:r w:rsidRPr="00B45239">
        <w:rPr>
          <w:rFonts w:eastAsia="Calibri" w:cs="Times New Roman"/>
          <w:szCs w:val="28"/>
        </w:rPr>
        <w:t xml:space="preserve"> компания», ООО «</w:t>
      </w:r>
      <w:proofErr w:type="spellStart"/>
      <w:r w:rsidRPr="00B45239">
        <w:rPr>
          <w:rFonts w:eastAsia="Calibri" w:cs="Times New Roman"/>
          <w:szCs w:val="28"/>
        </w:rPr>
        <w:t>Русэнергосбыт</w:t>
      </w:r>
      <w:proofErr w:type="spellEnd"/>
      <w:r w:rsidRPr="00B45239">
        <w:rPr>
          <w:rFonts w:eastAsia="Calibri" w:cs="Times New Roman"/>
          <w:szCs w:val="28"/>
        </w:rPr>
        <w:t>»);</w:t>
      </w:r>
    </w:p>
    <w:p w:rsidR="003352F9" w:rsidRPr="00B45239" w:rsidRDefault="003352F9" w:rsidP="003352F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B45239">
        <w:rPr>
          <w:rFonts w:eastAsia="Calibri" w:cs="Times New Roman"/>
          <w:szCs w:val="28"/>
        </w:rPr>
        <w:t>3 муниципальных организаций (ФГБУ «ЦЖКУ» Минобороны России, МУП «</w:t>
      </w:r>
      <w:proofErr w:type="spellStart"/>
      <w:r w:rsidRPr="00B45239">
        <w:rPr>
          <w:rFonts w:eastAsia="Calibri" w:cs="Times New Roman"/>
          <w:szCs w:val="28"/>
        </w:rPr>
        <w:t>Коммунэнерго</w:t>
      </w:r>
      <w:proofErr w:type="spellEnd"/>
      <w:r w:rsidRPr="00B45239">
        <w:rPr>
          <w:rFonts w:eastAsia="Calibri" w:cs="Times New Roman"/>
          <w:szCs w:val="28"/>
        </w:rPr>
        <w:t>», МУП г. Астрахани «Астрводоканал»).</w:t>
      </w:r>
    </w:p>
    <w:p w:rsidR="00F03379" w:rsidRPr="00B45239" w:rsidRDefault="003352F9" w:rsidP="003352F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B45239">
        <w:rPr>
          <w:rFonts w:eastAsia="Calibri" w:cs="Times New Roman"/>
          <w:szCs w:val="28"/>
        </w:rPr>
        <w:lastRenderedPageBreak/>
        <w:t>В результате в 2025 году доля организаций коммунального комплекса,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 в общем числе организаций коммунального комплекса, осуществляющих свою деятельность на территории городского округа (муниципального района) доля составила 80,00%  (12/15*100%).</w:t>
      </w:r>
    </w:p>
    <w:p w:rsidR="003352F9" w:rsidRPr="00B45239" w:rsidRDefault="003352F9" w:rsidP="003352F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</w:p>
    <w:p w:rsidR="00D30F81" w:rsidRPr="00B45239" w:rsidRDefault="00651ECE" w:rsidP="007B6F2D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B45239">
        <w:rPr>
          <w:rFonts w:eastAsia="Times New Roman" w:cs="Times New Roman"/>
          <w:b/>
          <w:szCs w:val="28"/>
          <w:lang w:eastAsia="ru-RU"/>
        </w:rPr>
        <w:t>29</w:t>
      </w:r>
      <w:r w:rsidR="00D30F81" w:rsidRPr="00B45239">
        <w:rPr>
          <w:rFonts w:eastAsia="Times New Roman" w:cs="Times New Roman"/>
          <w:b/>
          <w:szCs w:val="28"/>
          <w:lang w:eastAsia="ru-RU"/>
        </w:rPr>
        <w:t>.</w:t>
      </w:r>
      <w:r w:rsidR="00E349BD" w:rsidRPr="00B45239">
        <w:rPr>
          <w:rFonts w:eastAsia="Times New Roman" w:cs="Times New Roman"/>
          <w:b/>
          <w:szCs w:val="28"/>
          <w:lang w:eastAsia="ru-RU"/>
        </w:rPr>
        <w:t> </w:t>
      </w:r>
      <w:r w:rsidR="00D30F81" w:rsidRPr="00B45239">
        <w:rPr>
          <w:rFonts w:eastAsia="Times New Roman" w:cs="Times New Roman"/>
          <w:b/>
          <w:szCs w:val="28"/>
          <w:lang w:eastAsia="ru-RU"/>
        </w:rPr>
        <w:t xml:space="preserve">Доля многоквартирных домов, расположенных на земельных участках, в отношении которых осуществлен государственный кадастровый учет </w:t>
      </w:r>
    </w:p>
    <w:p w:rsidR="003352F9" w:rsidRPr="00B45239" w:rsidRDefault="003352F9" w:rsidP="003352F9">
      <w:pPr>
        <w:ind w:firstLine="709"/>
        <w:jc w:val="both"/>
        <w:rPr>
          <w:rFonts w:eastAsia="Lucida Sans Unicode" w:cs="Tahoma"/>
          <w:iCs/>
          <w:kern w:val="1"/>
          <w:szCs w:val="28"/>
          <w:lang w:eastAsia="ar-SA" w:bidi="hi-IN"/>
        </w:rPr>
      </w:pPr>
      <w:r w:rsidRPr="00B45239">
        <w:rPr>
          <w:rFonts w:eastAsia="Lucida Sans Unicode" w:cs="Tahoma"/>
          <w:iCs/>
          <w:kern w:val="1"/>
          <w:szCs w:val="28"/>
          <w:lang w:eastAsia="ar-SA" w:bidi="hi-IN"/>
        </w:rPr>
        <w:t>Доля многоквартирных домов, расположенных на земельных участках, в отношении которых осуществлен государственный кадастровый учет, на 2025 год составляет 36,68% и рассчитана по формуле:</w:t>
      </w:r>
    </w:p>
    <w:p w:rsidR="003352F9" w:rsidRPr="00B45239" w:rsidRDefault="003352F9" w:rsidP="003352F9">
      <w:pPr>
        <w:ind w:firstLine="709"/>
        <w:jc w:val="both"/>
        <w:rPr>
          <w:rFonts w:eastAsia="Lucida Sans Unicode" w:cs="Tahoma"/>
          <w:iCs/>
          <w:kern w:val="1"/>
          <w:szCs w:val="28"/>
          <w:lang w:eastAsia="ar-SA" w:bidi="hi-IN"/>
        </w:rPr>
      </w:pPr>
      <w:r w:rsidRPr="00B45239">
        <w:rPr>
          <w:rFonts w:eastAsia="Lucida Sans Unicode" w:cs="Tahoma"/>
          <w:iCs/>
          <w:kern w:val="1"/>
          <w:szCs w:val="28"/>
          <w:lang w:eastAsia="ar-SA" w:bidi="hi-IN"/>
        </w:rPr>
        <w:t>где:</w:t>
      </w:r>
    </w:p>
    <w:p w:rsidR="003352F9" w:rsidRPr="00B45239" w:rsidRDefault="003352F9" w:rsidP="003352F9">
      <w:pPr>
        <w:ind w:firstLine="709"/>
        <w:jc w:val="both"/>
        <w:rPr>
          <w:rFonts w:eastAsia="Lucida Sans Unicode" w:cs="Tahoma"/>
          <w:iCs/>
          <w:kern w:val="1"/>
          <w:szCs w:val="28"/>
          <w:lang w:eastAsia="ar-SA" w:bidi="hi-IN"/>
        </w:rPr>
      </w:pPr>
      <w:proofErr w:type="spellStart"/>
      <w:r w:rsidRPr="00B45239">
        <w:rPr>
          <w:rFonts w:eastAsia="Lucida Sans Unicode" w:cs="Tahoma"/>
          <w:iCs/>
          <w:kern w:val="1"/>
          <w:szCs w:val="28"/>
          <w:lang w:eastAsia="ar-SA" w:bidi="hi-IN"/>
        </w:rPr>
        <w:t>Чмк</w:t>
      </w:r>
      <w:proofErr w:type="spellEnd"/>
      <w:r w:rsidRPr="00B45239">
        <w:rPr>
          <w:rFonts w:eastAsia="Lucida Sans Unicode" w:cs="Tahoma"/>
          <w:iCs/>
          <w:kern w:val="1"/>
          <w:szCs w:val="28"/>
          <w:lang w:eastAsia="ar-SA" w:bidi="hi-IN"/>
        </w:rPr>
        <w:t xml:space="preserve"> = 1</w:t>
      </w:r>
      <w:r w:rsidR="001F3880" w:rsidRPr="00B45239">
        <w:rPr>
          <w:rFonts w:eastAsia="Lucida Sans Unicode" w:cs="Tahoma"/>
          <w:iCs/>
          <w:kern w:val="1"/>
          <w:szCs w:val="28"/>
          <w:lang w:eastAsia="ar-SA" w:bidi="hi-IN"/>
        </w:rPr>
        <w:t> </w:t>
      </w:r>
      <w:r w:rsidRPr="00B45239">
        <w:rPr>
          <w:rFonts w:eastAsia="Lucida Sans Unicode" w:cs="Tahoma"/>
          <w:iCs/>
          <w:kern w:val="1"/>
          <w:szCs w:val="28"/>
          <w:lang w:eastAsia="ar-SA" w:bidi="hi-IN"/>
        </w:rPr>
        <w:t>864 - число многоквартирных домов, расположенных на земельных участках, в отношении которых осуществлен государственный кадастровый учет, в том числе по двухквартирным домам, расположенным на двух земельных участках, в отношении которых (каждого из двух) осуществлён государственный кадастровый учёт.</w:t>
      </w:r>
    </w:p>
    <w:p w:rsidR="003352F9" w:rsidRPr="00B45239" w:rsidRDefault="003352F9" w:rsidP="003352F9">
      <w:pPr>
        <w:ind w:firstLine="709"/>
        <w:jc w:val="both"/>
        <w:rPr>
          <w:rFonts w:eastAsia="Lucida Sans Unicode" w:cs="Tahoma"/>
          <w:iCs/>
          <w:kern w:val="1"/>
          <w:szCs w:val="28"/>
          <w:lang w:eastAsia="ar-SA" w:bidi="hi-IN"/>
        </w:rPr>
      </w:pPr>
      <w:proofErr w:type="spellStart"/>
      <w:r w:rsidRPr="00B45239">
        <w:rPr>
          <w:rFonts w:eastAsia="Lucida Sans Unicode" w:cs="Tahoma"/>
          <w:iCs/>
          <w:kern w:val="1"/>
          <w:szCs w:val="28"/>
          <w:lang w:eastAsia="ar-SA" w:bidi="hi-IN"/>
        </w:rPr>
        <w:t>Чмд</w:t>
      </w:r>
      <w:proofErr w:type="spellEnd"/>
      <w:r w:rsidRPr="00B45239">
        <w:rPr>
          <w:rFonts w:eastAsia="Lucida Sans Unicode" w:cs="Tahoma"/>
          <w:iCs/>
          <w:kern w:val="1"/>
          <w:szCs w:val="28"/>
          <w:lang w:eastAsia="ar-SA" w:bidi="hi-IN"/>
        </w:rPr>
        <w:t xml:space="preserve"> = 5</w:t>
      </w:r>
      <w:r w:rsidR="001F3880" w:rsidRPr="00B45239">
        <w:rPr>
          <w:rFonts w:eastAsia="Lucida Sans Unicode" w:cs="Tahoma"/>
          <w:iCs/>
          <w:kern w:val="1"/>
          <w:szCs w:val="28"/>
          <w:lang w:eastAsia="ar-SA" w:bidi="hi-IN"/>
        </w:rPr>
        <w:t> </w:t>
      </w:r>
      <w:r w:rsidRPr="00B45239">
        <w:rPr>
          <w:rFonts w:eastAsia="Lucida Sans Unicode" w:cs="Tahoma"/>
          <w:iCs/>
          <w:kern w:val="1"/>
          <w:szCs w:val="28"/>
          <w:lang w:eastAsia="ar-SA" w:bidi="hi-IN"/>
        </w:rPr>
        <w:t>082 - общее число многоквартирных домов (имеющих разрешение на ввод в эксплуатацию).</w:t>
      </w:r>
    </w:p>
    <w:p w:rsidR="003352F9" w:rsidRPr="00B45239" w:rsidRDefault="003352F9" w:rsidP="003352F9">
      <w:pPr>
        <w:ind w:firstLine="709"/>
        <w:jc w:val="both"/>
        <w:rPr>
          <w:rFonts w:eastAsia="Lucida Sans Unicode" w:cs="Tahoma"/>
          <w:iCs/>
          <w:kern w:val="1"/>
          <w:szCs w:val="28"/>
          <w:lang w:eastAsia="ar-SA" w:bidi="hi-IN"/>
        </w:rPr>
      </w:pPr>
      <w:r w:rsidRPr="00B45239">
        <w:rPr>
          <w:rFonts w:eastAsia="Lucida Sans Unicode" w:cs="Tahoma"/>
          <w:iCs/>
          <w:kern w:val="1"/>
          <w:szCs w:val="28"/>
          <w:lang w:eastAsia="ar-SA" w:bidi="hi-IN"/>
        </w:rPr>
        <w:t xml:space="preserve">Планируется осуществить кадастровый учет земельных участков для эксплуатации многоквартирных домов: </w:t>
      </w:r>
    </w:p>
    <w:p w:rsidR="003352F9" w:rsidRPr="00B45239" w:rsidRDefault="003352F9" w:rsidP="003352F9">
      <w:pPr>
        <w:ind w:firstLine="709"/>
        <w:jc w:val="both"/>
        <w:rPr>
          <w:rFonts w:eastAsia="Lucida Sans Unicode" w:cs="Tahoma"/>
          <w:iCs/>
          <w:kern w:val="1"/>
          <w:szCs w:val="28"/>
          <w:lang w:eastAsia="ar-SA" w:bidi="hi-IN"/>
        </w:rPr>
      </w:pPr>
      <w:r w:rsidRPr="00B45239">
        <w:rPr>
          <w:rFonts w:eastAsia="Lucida Sans Unicode" w:cs="Tahoma"/>
          <w:iCs/>
          <w:kern w:val="1"/>
          <w:szCs w:val="28"/>
          <w:lang w:eastAsia="ar-SA" w:bidi="hi-IN"/>
        </w:rPr>
        <w:t>- на 01.01.2026 – 1</w:t>
      </w:r>
      <w:r w:rsidR="001F3880" w:rsidRPr="00B45239">
        <w:rPr>
          <w:rFonts w:eastAsia="Lucida Sans Unicode" w:cs="Tahoma"/>
          <w:iCs/>
          <w:kern w:val="1"/>
          <w:szCs w:val="28"/>
          <w:lang w:eastAsia="ar-SA" w:bidi="hi-IN"/>
        </w:rPr>
        <w:t xml:space="preserve"> </w:t>
      </w:r>
      <w:r w:rsidRPr="00B45239">
        <w:rPr>
          <w:rFonts w:eastAsia="Lucida Sans Unicode" w:cs="Tahoma"/>
          <w:iCs/>
          <w:kern w:val="1"/>
          <w:szCs w:val="28"/>
          <w:lang w:eastAsia="ar-SA" w:bidi="hi-IN"/>
        </w:rPr>
        <w:t>877 земельных участков, что составляет 37,03% доли от планируемого общего числа 5</w:t>
      </w:r>
      <w:r w:rsidR="001F3880" w:rsidRPr="00B45239">
        <w:rPr>
          <w:rFonts w:eastAsia="Lucida Sans Unicode" w:cs="Tahoma"/>
          <w:iCs/>
          <w:kern w:val="1"/>
          <w:szCs w:val="28"/>
          <w:lang w:eastAsia="ar-SA" w:bidi="hi-IN"/>
        </w:rPr>
        <w:t xml:space="preserve"> </w:t>
      </w:r>
      <w:r w:rsidRPr="00B45239">
        <w:rPr>
          <w:rFonts w:eastAsia="Lucida Sans Unicode" w:cs="Tahoma"/>
          <w:iCs/>
          <w:kern w:val="1"/>
          <w:szCs w:val="28"/>
          <w:lang w:eastAsia="ar-SA" w:bidi="hi-IN"/>
        </w:rPr>
        <w:t>069 многоквартирных домов;</w:t>
      </w:r>
    </w:p>
    <w:p w:rsidR="003352F9" w:rsidRPr="00B45239" w:rsidRDefault="003352F9" w:rsidP="003352F9">
      <w:pPr>
        <w:ind w:firstLine="709"/>
        <w:jc w:val="both"/>
        <w:rPr>
          <w:rFonts w:eastAsia="Lucida Sans Unicode" w:cs="Tahoma"/>
          <w:iCs/>
          <w:kern w:val="1"/>
          <w:szCs w:val="28"/>
          <w:lang w:eastAsia="ar-SA" w:bidi="hi-IN"/>
        </w:rPr>
      </w:pPr>
      <w:r w:rsidRPr="00B45239">
        <w:rPr>
          <w:rFonts w:eastAsia="Lucida Sans Unicode" w:cs="Tahoma"/>
          <w:iCs/>
          <w:kern w:val="1"/>
          <w:szCs w:val="28"/>
          <w:lang w:eastAsia="ar-SA" w:bidi="hi-IN"/>
        </w:rPr>
        <w:t>- на 01.01.2027 – 1</w:t>
      </w:r>
      <w:r w:rsidR="001F3880" w:rsidRPr="00B45239">
        <w:rPr>
          <w:rFonts w:eastAsia="Lucida Sans Unicode" w:cs="Tahoma"/>
          <w:iCs/>
          <w:kern w:val="1"/>
          <w:szCs w:val="28"/>
          <w:lang w:eastAsia="ar-SA" w:bidi="hi-IN"/>
        </w:rPr>
        <w:t xml:space="preserve"> </w:t>
      </w:r>
      <w:r w:rsidRPr="00B45239">
        <w:rPr>
          <w:rFonts w:eastAsia="Lucida Sans Unicode" w:cs="Tahoma"/>
          <w:iCs/>
          <w:kern w:val="1"/>
          <w:szCs w:val="28"/>
          <w:lang w:eastAsia="ar-SA" w:bidi="hi-IN"/>
        </w:rPr>
        <w:t>895 земельных участков, что составляет 37.35% доли от планируемого общего числа 5</w:t>
      </w:r>
      <w:r w:rsidR="001F3880" w:rsidRPr="00B45239">
        <w:rPr>
          <w:rFonts w:eastAsia="Lucida Sans Unicode" w:cs="Tahoma"/>
          <w:iCs/>
          <w:kern w:val="1"/>
          <w:szCs w:val="28"/>
          <w:lang w:eastAsia="ar-SA" w:bidi="hi-IN"/>
        </w:rPr>
        <w:t xml:space="preserve"> </w:t>
      </w:r>
      <w:r w:rsidRPr="00B45239">
        <w:rPr>
          <w:rFonts w:eastAsia="Lucida Sans Unicode" w:cs="Tahoma"/>
          <w:iCs/>
          <w:kern w:val="1"/>
          <w:szCs w:val="28"/>
          <w:lang w:eastAsia="ar-SA" w:bidi="hi-IN"/>
        </w:rPr>
        <w:t>074 многоквартирных домов.</w:t>
      </w:r>
    </w:p>
    <w:p w:rsidR="00F03379" w:rsidRPr="00B45239" w:rsidRDefault="003352F9" w:rsidP="003352F9">
      <w:pPr>
        <w:ind w:firstLine="709"/>
        <w:jc w:val="both"/>
        <w:rPr>
          <w:rFonts w:eastAsia="Calibri" w:cs="Times New Roman"/>
          <w:b/>
          <w:color w:val="FF0000"/>
          <w:szCs w:val="28"/>
        </w:rPr>
      </w:pPr>
      <w:r w:rsidRPr="00B45239">
        <w:rPr>
          <w:rFonts w:eastAsia="Lucida Sans Unicode" w:cs="Tahoma"/>
          <w:iCs/>
          <w:kern w:val="1"/>
          <w:szCs w:val="28"/>
          <w:lang w:eastAsia="ar-SA" w:bidi="hi-IN"/>
        </w:rPr>
        <w:t>- на 01.01.2028 – 1</w:t>
      </w:r>
      <w:r w:rsidR="001F3880" w:rsidRPr="00B45239">
        <w:rPr>
          <w:rFonts w:eastAsia="Lucida Sans Unicode" w:cs="Tahoma"/>
          <w:iCs/>
          <w:kern w:val="1"/>
          <w:szCs w:val="28"/>
          <w:lang w:eastAsia="ar-SA" w:bidi="hi-IN"/>
        </w:rPr>
        <w:t xml:space="preserve"> </w:t>
      </w:r>
      <w:r w:rsidRPr="00B45239">
        <w:rPr>
          <w:rFonts w:eastAsia="Lucida Sans Unicode" w:cs="Tahoma"/>
          <w:iCs/>
          <w:kern w:val="1"/>
          <w:szCs w:val="28"/>
          <w:lang w:eastAsia="ar-SA" w:bidi="hi-IN"/>
        </w:rPr>
        <w:t>898 земельных участков, что составляет 37.39% доли от планируемого общего числа 5</w:t>
      </w:r>
      <w:r w:rsidR="001F3880" w:rsidRPr="00B45239">
        <w:rPr>
          <w:rFonts w:eastAsia="Lucida Sans Unicode" w:cs="Tahoma"/>
          <w:iCs/>
          <w:kern w:val="1"/>
          <w:szCs w:val="28"/>
          <w:lang w:eastAsia="ar-SA" w:bidi="hi-IN"/>
        </w:rPr>
        <w:t xml:space="preserve"> </w:t>
      </w:r>
      <w:r w:rsidRPr="00B45239">
        <w:rPr>
          <w:rFonts w:eastAsia="Lucida Sans Unicode" w:cs="Tahoma"/>
          <w:iCs/>
          <w:kern w:val="1"/>
          <w:szCs w:val="28"/>
          <w:lang w:eastAsia="ar-SA" w:bidi="hi-IN"/>
        </w:rPr>
        <w:t>076 многоквартирных домов.</w:t>
      </w:r>
    </w:p>
    <w:p w:rsidR="001F3880" w:rsidRPr="00B45239" w:rsidRDefault="001F3880" w:rsidP="007B6F2D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</w:p>
    <w:p w:rsidR="000B77ED" w:rsidRPr="00B45239" w:rsidRDefault="004D2808" w:rsidP="007B6F2D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B45239">
        <w:rPr>
          <w:rFonts w:eastAsia="Times New Roman" w:cs="Times New Roman"/>
          <w:b/>
          <w:szCs w:val="28"/>
          <w:lang w:eastAsia="ru-RU"/>
        </w:rPr>
        <w:t>3</w:t>
      </w:r>
      <w:r w:rsidR="00651ECE" w:rsidRPr="00B45239">
        <w:rPr>
          <w:rFonts w:eastAsia="Times New Roman" w:cs="Times New Roman"/>
          <w:b/>
          <w:szCs w:val="28"/>
          <w:lang w:eastAsia="ru-RU"/>
        </w:rPr>
        <w:t>0</w:t>
      </w:r>
      <w:r w:rsidRPr="00B45239">
        <w:rPr>
          <w:rFonts w:eastAsia="Times New Roman" w:cs="Times New Roman"/>
          <w:b/>
          <w:szCs w:val="28"/>
          <w:lang w:eastAsia="ru-RU"/>
        </w:rPr>
        <w:t>.</w:t>
      </w:r>
      <w:r w:rsidR="00E349BD" w:rsidRPr="00B45239">
        <w:rPr>
          <w:rFonts w:eastAsia="Times New Roman" w:cs="Times New Roman"/>
          <w:b/>
          <w:szCs w:val="28"/>
          <w:lang w:eastAsia="ru-RU"/>
        </w:rPr>
        <w:t> </w:t>
      </w:r>
      <w:r w:rsidR="000B77ED" w:rsidRPr="00B45239">
        <w:rPr>
          <w:rFonts w:eastAsia="Times New Roman" w:cs="Times New Roman"/>
          <w:b/>
          <w:szCs w:val="28"/>
          <w:lang w:eastAsia="ru-RU"/>
        </w:rPr>
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</w:r>
    </w:p>
    <w:p w:rsidR="00E65018" w:rsidRPr="00B45239" w:rsidRDefault="00E65018" w:rsidP="00E65018">
      <w:pPr>
        <w:ind w:firstLine="567"/>
        <w:jc w:val="both"/>
        <w:rPr>
          <w:rFonts w:eastAsia="Calibri" w:cs="Times New Roman"/>
          <w:szCs w:val="28"/>
        </w:rPr>
      </w:pPr>
      <w:r w:rsidRPr="00B45239">
        <w:rPr>
          <w:rFonts w:eastAsia="Calibri" w:cs="Times New Roman"/>
          <w:szCs w:val="28"/>
        </w:rPr>
        <w:t xml:space="preserve">Ведение учета граждан в качестве нуждающихся в улучшении жилищных условий осуществляется с 1970 года. Изменение очередности прослеживается в следующей динамике: </w:t>
      </w:r>
    </w:p>
    <w:p w:rsidR="00E65018" w:rsidRPr="00B45239" w:rsidRDefault="00E65018" w:rsidP="00E65018">
      <w:pPr>
        <w:ind w:firstLine="567"/>
        <w:jc w:val="both"/>
        <w:rPr>
          <w:rFonts w:eastAsia="Calibri" w:cs="Times New Roman"/>
          <w:szCs w:val="28"/>
        </w:rPr>
      </w:pPr>
      <w:proofErr w:type="gramStart"/>
      <w:r w:rsidRPr="00B45239">
        <w:rPr>
          <w:rFonts w:eastAsia="Calibri" w:cs="Times New Roman"/>
          <w:szCs w:val="28"/>
        </w:rPr>
        <w:t xml:space="preserve">в 2022 году на вышеуказанном учете состояло – 24 849 человек, всего за 2022 год – 5 400 человек сняты с учета в качестве нуждающихся в улучшении жилищных условий по различным основаниям, в том числе – 222 человека получили жилые помещения и улучшили жилищные условия (что </w:t>
      </w:r>
      <w:r w:rsidRPr="00B45239">
        <w:rPr>
          <w:rFonts w:eastAsia="Calibri" w:cs="Times New Roman"/>
          <w:szCs w:val="28"/>
        </w:rPr>
        <w:lastRenderedPageBreak/>
        <w:t xml:space="preserve">составляет 0,89 % доли населения, получившего жилые помещения и улучшившего жилищные условия в 2022 году). </w:t>
      </w:r>
      <w:proofErr w:type="gramEnd"/>
    </w:p>
    <w:p w:rsidR="00E65018" w:rsidRPr="00B45239" w:rsidRDefault="00E65018" w:rsidP="00E65018">
      <w:pPr>
        <w:ind w:firstLine="567"/>
        <w:jc w:val="both"/>
        <w:rPr>
          <w:rFonts w:eastAsia="Calibri" w:cs="Times New Roman"/>
          <w:szCs w:val="28"/>
        </w:rPr>
      </w:pPr>
      <w:proofErr w:type="gramStart"/>
      <w:r w:rsidRPr="00B45239">
        <w:rPr>
          <w:rFonts w:eastAsia="Calibri" w:cs="Times New Roman"/>
          <w:szCs w:val="28"/>
        </w:rPr>
        <w:t xml:space="preserve">В 2023 году на вышеуказанном учете состояло – 22 867 человека, всего за 2023 г – 1 622 человека сняты с учета в качестве нуждающихся в улучшении жилищных условий по различным основаниям, в том числе – 196 человек получили жилые помещения и улучшили жилищные условия (что составляет 0,86 % доли населения, получившего жилые помещения и улучшившего жилищные условия в 2023 году). </w:t>
      </w:r>
      <w:proofErr w:type="gramEnd"/>
    </w:p>
    <w:p w:rsidR="00E65018" w:rsidRPr="00B45239" w:rsidRDefault="00E65018" w:rsidP="00E65018">
      <w:pPr>
        <w:ind w:firstLine="567"/>
        <w:jc w:val="both"/>
        <w:rPr>
          <w:rFonts w:eastAsia="Calibri" w:cs="Times New Roman"/>
          <w:szCs w:val="28"/>
        </w:rPr>
      </w:pPr>
      <w:proofErr w:type="gramStart"/>
      <w:r w:rsidRPr="00B45239">
        <w:rPr>
          <w:rFonts w:eastAsia="Calibri" w:cs="Times New Roman"/>
          <w:szCs w:val="28"/>
        </w:rPr>
        <w:t xml:space="preserve">В 2024 году на вышеуказанном учете состояло – 19 867 человек, всего за 2024 г – 3 000 человек сняты с учета в качестве нуждающихся в улучшении жилищных условий по различным основаниям, в том числе – 1 042 человека получили жилые помещения и улучшили жилищные условия (что составляет 5,24 % доли населения, получившего жилые помещения и улучшившего жилищные условия в 2024 году). </w:t>
      </w:r>
      <w:proofErr w:type="gramEnd"/>
    </w:p>
    <w:p w:rsidR="00E65018" w:rsidRPr="00B45239" w:rsidRDefault="00E65018" w:rsidP="00E65018">
      <w:pPr>
        <w:ind w:firstLine="567"/>
        <w:jc w:val="both"/>
        <w:rPr>
          <w:rFonts w:eastAsia="Calibri" w:cs="Times New Roman"/>
          <w:szCs w:val="28"/>
        </w:rPr>
      </w:pPr>
      <w:proofErr w:type="gramStart"/>
      <w:r w:rsidRPr="00B45239">
        <w:rPr>
          <w:rFonts w:eastAsia="Calibri" w:cs="Times New Roman"/>
          <w:szCs w:val="28"/>
        </w:rPr>
        <w:t xml:space="preserve">В 2025 году на вышеуказанном учете состояло – </w:t>
      </w:r>
      <w:r w:rsidRPr="00B45239">
        <w:t>15 291</w:t>
      </w:r>
      <w:r w:rsidRPr="00B45239">
        <w:rPr>
          <w:rFonts w:eastAsia="Calibri" w:cs="Times New Roman"/>
          <w:szCs w:val="28"/>
        </w:rPr>
        <w:t xml:space="preserve"> человек, всего за 2025 г – 4 576 человек сняты с учета в качестве нуждающихся в улучшении жилищных условий по различным основаниям, в том числе – 1 288 человека получили жилые помещения и улучшили жилищные условия (что составляет 8,42 % доли населения, получившего жилые помещения и улучшившего жилищные условия в 2025 году). </w:t>
      </w:r>
      <w:proofErr w:type="gramEnd"/>
    </w:p>
    <w:p w:rsidR="00E65018" w:rsidRPr="00B45239" w:rsidRDefault="00E65018" w:rsidP="00E65018">
      <w:pPr>
        <w:ind w:firstLine="567"/>
        <w:jc w:val="both"/>
        <w:rPr>
          <w:rFonts w:eastAsia="Calibri" w:cs="Times New Roman"/>
          <w:szCs w:val="28"/>
        </w:rPr>
      </w:pPr>
      <w:r w:rsidRPr="00B45239">
        <w:rPr>
          <w:rFonts w:eastAsia="Calibri" w:cs="Times New Roman"/>
          <w:szCs w:val="28"/>
        </w:rPr>
        <w:t xml:space="preserve">В 2025 году отмечено сокращение количества граждан, состоящих на учете в качестве нуждающихся в жилых помещениях. </w:t>
      </w:r>
      <w:proofErr w:type="gramStart"/>
      <w:r w:rsidRPr="00B45239">
        <w:rPr>
          <w:rFonts w:eastAsia="Calibri" w:cs="Times New Roman"/>
          <w:szCs w:val="28"/>
        </w:rPr>
        <w:t>Данный факт связан в основном с тем, что в течение 2025 года с учета граждан, нуждающихся в жилых помещениях, было снято значительное количество граждан по основаниям, установленным п.п. 1-5 ч. 1 ст. 56 ЖК РФ (самостоятельное улучшение гражданами своих жилищных условий, утраты оснований, дающих право на получение жилого помещения по договору социального найма;</w:t>
      </w:r>
      <w:proofErr w:type="gramEnd"/>
      <w:r w:rsidRPr="00B45239">
        <w:rPr>
          <w:rFonts w:eastAsia="Calibri" w:cs="Times New Roman"/>
          <w:szCs w:val="28"/>
        </w:rPr>
        <w:t xml:space="preserve"> </w:t>
      </w:r>
      <w:proofErr w:type="gramStart"/>
      <w:r w:rsidRPr="00B45239">
        <w:rPr>
          <w:rFonts w:eastAsia="Calibri" w:cs="Times New Roman"/>
          <w:szCs w:val="28"/>
        </w:rPr>
        <w:t>в меньшей степени в связи с получением в установленном порядке от органов</w:t>
      </w:r>
      <w:proofErr w:type="gramEnd"/>
      <w:r w:rsidRPr="00B45239">
        <w:rPr>
          <w:rFonts w:eastAsia="Calibri" w:cs="Times New Roman"/>
          <w:szCs w:val="28"/>
        </w:rPr>
        <w:t xml:space="preserve"> государственной власти или органов местного самоуправления бюджетных средств на приобретение или строительства жилого помещения; предоставление в установленном порядке от органов государственной власти или органов местного самоуправления земельного участка для строительства жилого дома). </w:t>
      </w:r>
    </w:p>
    <w:p w:rsidR="00E65018" w:rsidRPr="00B45239" w:rsidRDefault="00E65018" w:rsidP="00E65018">
      <w:pPr>
        <w:ind w:firstLine="567"/>
        <w:jc w:val="both"/>
        <w:rPr>
          <w:rFonts w:eastAsia="Calibri" w:cs="Times New Roman"/>
          <w:szCs w:val="28"/>
        </w:rPr>
      </w:pPr>
      <w:r w:rsidRPr="00B45239">
        <w:rPr>
          <w:rFonts w:eastAsia="Calibri" w:cs="Times New Roman"/>
          <w:szCs w:val="28"/>
        </w:rPr>
        <w:t xml:space="preserve">Обеспечение граждан состоящих на учете в качестве нуждающихся в улучшении жилищных условий жилыми помещениями по договору социального найма, в порядке очередности, на территории г. Астрахани не осуществляется, в связи с отсутствием соответствующих программ и финансирования на указанные цели. </w:t>
      </w:r>
    </w:p>
    <w:p w:rsidR="00E65018" w:rsidRPr="00B45239" w:rsidRDefault="00E65018" w:rsidP="00E65018">
      <w:pPr>
        <w:ind w:firstLine="567"/>
        <w:jc w:val="both"/>
        <w:rPr>
          <w:rFonts w:eastAsia="Calibri" w:cs="Times New Roman"/>
          <w:szCs w:val="28"/>
        </w:rPr>
      </w:pPr>
      <w:proofErr w:type="gramStart"/>
      <w:r w:rsidRPr="00B45239">
        <w:rPr>
          <w:rFonts w:eastAsia="Calibri" w:cs="Times New Roman"/>
          <w:szCs w:val="28"/>
        </w:rPr>
        <w:t xml:space="preserve">На территории муниципального образования «Городской округ город Астрахань» проводятся мероприятия, направленные на реализацию постановления Правительства РФ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</w:t>
      </w:r>
      <w:r w:rsidRPr="00B45239">
        <w:rPr>
          <w:rFonts w:eastAsia="Calibri" w:cs="Times New Roman"/>
          <w:szCs w:val="28"/>
        </w:rPr>
        <w:lastRenderedPageBreak/>
        <w:t xml:space="preserve">услугами граждан Российской Федерации» в части постановки молодых семей на учет в качестве нуждающихся в жилом помещении. </w:t>
      </w:r>
      <w:proofErr w:type="gramEnd"/>
    </w:p>
    <w:p w:rsidR="00E65018" w:rsidRPr="00B45239" w:rsidRDefault="00E65018" w:rsidP="00E65018">
      <w:pPr>
        <w:ind w:firstLine="567"/>
        <w:jc w:val="both"/>
        <w:rPr>
          <w:rFonts w:eastAsia="Calibri" w:cs="Times New Roman"/>
          <w:szCs w:val="28"/>
        </w:rPr>
      </w:pPr>
      <w:proofErr w:type="gramStart"/>
      <w:r w:rsidRPr="00B45239">
        <w:rPr>
          <w:rFonts w:eastAsia="Calibri" w:cs="Times New Roman"/>
          <w:szCs w:val="28"/>
        </w:rPr>
        <w:t>Вместе с тем, муниципальное образование «Городской округ город Астрахань» попадает под ограничения, установленные п. 3 ст. 136 Бюджетного кодекса РФ, в связи с чем, оно не вправе исполнять расходные полномочия, которые не связаны с решением вопросов, отнесенных Конституцией Российской Федерации, федеральными законами, законами субъектов Российской Федерации к обязанностям органов местного самоуправления городских округов, в том числе по предоставлению субсидий молодым</w:t>
      </w:r>
      <w:proofErr w:type="gramEnd"/>
      <w:r w:rsidRPr="00B45239">
        <w:rPr>
          <w:rFonts w:eastAsia="Calibri" w:cs="Times New Roman"/>
          <w:szCs w:val="28"/>
        </w:rPr>
        <w:t xml:space="preserve"> семьям. </w:t>
      </w:r>
    </w:p>
    <w:p w:rsidR="00E65018" w:rsidRPr="00B45239" w:rsidRDefault="00E65018" w:rsidP="00E65018">
      <w:pPr>
        <w:ind w:firstLine="567"/>
        <w:jc w:val="both"/>
        <w:rPr>
          <w:rFonts w:eastAsia="Calibri" w:cs="Times New Roman"/>
          <w:szCs w:val="28"/>
        </w:rPr>
      </w:pPr>
      <w:r w:rsidRPr="00B45239">
        <w:rPr>
          <w:rFonts w:eastAsia="Calibri" w:cs="Times New Roman"/>
          <w:szCs w:val="28"/>
        </w:rPr>
        <w:t xml:space="preserve">Принимая во внимание вышеизложенные ограничительные меры, муниципальное образование «Городской округ город Астрахань» не принимает участия в реализации мероприятия «Обеспечение жильем молодых семей в Астраханской области» в части его </w:t>
      </w:r>
      <w:proofErr w:type="spellStart"/>
      <w:r w:rsidRPr="00B45239">
        <w:rPr>
          <w:rFonts w:eastAsia="Calibri" w:cs="Times New Roman"/>
          <w:szCs w:val="28"/>
        </w:rPr>
        <w:t>софинансирования</w:t>
      </w:r>
      <w:proofErr w:type="spellEnd"/>
      <w:r w:rsidRPr="00B45239">
        <w:rPr>
          <w:rFonts w:eastAsia="Calibri" w:cs="Times New Roman"/>
          <w:szCs w:val="28"/>
        </w:rPr>
        <w:t xml:space="preserve"> за счет средств</w:t>
      </w:r>
      <w:r w:rsidRPr="00B45239">
        <w:rPr>
          <w:rFonts w:ascii="Calibri" w:eastAsia="Calibri" w:hAnsi="Calibri" w:cs="Times New Roman"/>
          <w:szCs w:val="28"/>
        </w:rPr>
        <w:t xml:space="preserve"> </w:t>
      </w:r>
      <w:r w:rsidRPr="00B45239">
        <w:rPr>
          <w:rFonts w:eastAsia="Calibri" w:cs="Times New Roman"/>
          <w:szCs w:val="28"/>
        </w:rPr>
        <w:t>местного бюджета.</w:t>
      </w:r>
    </w:p>
    <w:p w:rsidR="00E65018" w:rsidRPr="00B45239" w:rsidRDefault="00E65018" w:rsidP="00E65018">
      <w:pPr>
        <w:suppressAutoHyphens/>
        <w:autoSpaceDN w:val="0"/>
        <w:ind w:right="-2" w:firstLine="709"/>
        <w:jc w:val="both"/>
        <w:rPr>
          <w:rFonts w:eastAsia="Times New Roman" w:cs="Times New Roman"/>
          <w:kern w:val="3"/>
          <w:szCs w:val="28"/>
          <w:lang w:eastAsia="ru-RU"/>
        </w:rPr>
      </w:pPr>
      <w:r w:rsidRPr="00B45239">
        <w:rPr>
          <w:rFonts w:eastAsia="Times New Roman" w:cs="Times New Roman"/>
          <w:kern w:val="3"/>
          <w:szCs w:val="28"/>
          <w:lang w:eastAsia="ru-RU"/>
        </w:rPr>
        <w:t xml:space="preserve">Одним из приоритетных направлений жилищной политики является обеспечение комфортных условий проживания, в том числе выполнение обязательств по реализации права на улучшение жилищных условий граждан, проживающих в жилых домах, не соответствующих установленным санитарным и техническим требованиям. </w:t>
      </w:r>
    </w:p>
    <w:p w:rsidR="00E65018" w:rsidRPr="00B45239" w:rsidRDefault="00E65018" w:rsidP="00E65018">
      <w:pPr>
        <w:suppressAutoHyphens/>
        <w:autoSpaceDN w:val="0"/>
        <w:ind w:right="-2"/>
        <w:jc w:val="both"/>
        <w:rPr>
          <w:rFonts w:eastAsia="Calibri" w:cs="Times New Roman"/>
          <w:szCs w:val="28"/>
          <w:lang w:eastAsia="ru-RU"/>
        </w:rPr>
      </w:pPr>
      <w:r w:rsidRPr="00B45239">
        <w:rPr>
          <w:rFonts w:eastAsia="Calibri" w:cs="Times New Roman"/>
          <w:szCs w:val="28"/>
          <w:lang w:eastAsia="ru-RU"/>
        </w:rPr>
        <w:t xml:space="preserve">         Ликвидация аварийного жилищного фонда, переселение граждан из аварийного жилищного фонда являются важными задачами социально-экономического развития города Астрахани для повышения благополучия областного центра. Это сложные задачи, решение которых требует использования программно-целевого метода.</w:t>
      </w:r>
    </w:p>
    <w:p w:rsidR="00E65018" w:rsidRPr="00B45239" w:rsidRDefault="00E65018" w:rsidP="00E65018">
      <w:pPr>
        <w:suppressAutoHyphens/>
        <w:autoSpaceDN w:val="0"/>
        <w:ind w:right="-2" w:firstLine="708"/>
        <w:jc w:val="both"/>
        <w:rPr>
          <w:rFonts w:eastAsia="Times New Roman" w:cs="Times New Roman"/>
          <w:color w:val="333333"/>
          <w:kern w:val="3"/>
          <w:szCs w:val="28"/>
          <w:shd w:val="clear" w:color="auto" w:fill="FFFFFF"/>
          <w:lang w:eastAsia="ru-RU"/>
        </w:rPr>
      </w:pPr>
      <w:proofErr w:type="gramStart"/>
      <w:r w:rsidRPr="00B45239">
        <w:rPr>
          <w:rFonts w:eastAsia="Times New Roman" w:cs="Times New Roman"/>
          <w:color w:val="333333"/>
          <w:kern w:val="3"/>
          <w:szCs w:val="28"/>
          <w:shd w:val="clear" w:color="auto" w:fill="FFFFFF"/>
          <w:lang w:eastAsia="ru-RU"/>
        </w:rPr>
        <w:t>В соответствии с Указом Президента РФ от 07.05.2024 №309 «О национальных целях развития Российской Федерации на период до 2030 года и на перспективу до 2036 года» разработан национальный проект «Инфраструктура для жизни», направленный на улучшение жилищных условий граждан Российской Федерации за счет повышения обеспеченности жильем до 33 кв. метров к 2030 году, обновления жилищного фонда до 20% в сравнении с</w:t>
      </w:r>
      <w:proofErr w:type="gramEnd"/>
      <w:r w:rsidRPr="00B45239">
        <w:rPr>
          <w:rFonts w:eastAsia="Times New Roman" w:cs="Times New Roman"/>
          <w:color w:val="333333"/>
          <w:kern w:val="3"/>
          <w:szCs w:val="28"/>
          <w:shd w:val="clear" w:color="auto" w:fill="FFFFFF"/>
          <w:lang w:eastAsia="ru-RU"/>
        </w:rPr>
        <w:t xml:space="preserve"> 2019 годом, повышения доступности жилья, а также сокращения аварийного жилья.</w:t>
      </w:r>
    </w:p>
    <w:p w:rsidR="00E65018" w:rsidRPr="00B45239" w:rsidRDefault="00E65018" w:rsidP="00E65018">
      <w:pPr>
        <w:suppressAutoHyphens/>
        <w:autoSpaceDN w:val="0"/>
        <w:ind w:right="-2" w:firstLine="708"/>
        <w:jc w:val="both"/>
        <w:rPr>
          <w:rFonts w:eastAsia="Times New Roman" w:cs="Times New Roman"/>
          <w:kern w:val="3"/>
          <w:szCs w:val="28"/>
          <w:lang w:eastAsia="ru-RU"/>
        </w:rPr>
      </w:pPr>
      <w:r w:rsidRPr="00B45239">
        <w:rPr>
          <w:rFonts w:eastAsia="Times New Roman" w:cs="Times New Roman"/>
          <w:color w:val="333333"/>
          <w:kern w:val="3"/>
          <w:szCs w:val="28"/>
          <w:shd w:val="clear" w:color="auto" w:fill="FFFFFF"/>
          <w:lang w:eastAsia="ru-RU"/>
        </w:rPr>
        <w:t xml:space="preserve"> </w:t>
      </w:r>
      <w:proofErr w:type="gramStart"/>
      <w:r w:rsidRPr="00B45239">
        <w:rPr>
          <w:rFonts w:eastAsia="Calibri" w:cs="Times New Roman"/>
          <w:szCs w:val="28"/>
          <w:lang w:eastAsia="ru-RU"/>
        </w:rPr>
        <w:t xml:space="preserve">В рамках муниципальной программы </w:t>
      </w:r>
      <w:r w:rsidRPr="00B45239">
        <w:rPr>
          <w:rFonts w:eastAsia="Calibri" w:cs="Times New Roman"/>
          <w:kern w:val="3"/>
          <w:szCs w:val="28"/>
        </w:rPr>
        <w:t>муниципального образования «Городской округ город Астрахань» «Переселение граждан муниципального образования «Городской округ город Астрахань» из аварийного жилищного фонда в 2023-2027 годах»</w:t>
      </w:r>
      <w:r w:rsidRPr="00B45239">
        <w:rPr>
          <w:rFonts w:eastAsia="Calibri" w:cs="Times New Roman"/>
          <w:kern w:val="3"/>
          <w:szCs w:val="28"/>
          <w:lang w:eastAsia="ru-RU"/>
        </w:rPr>
        <w:t>, утвержденной п</w:t>
      </w:r>
      <w:r w:rsidRPr="00B45239">
        <w:rPr>
          <w:rFonts w:eastAsia="Calibri" w:cs="Times New Roman"/>
          <w:kern w:val="3"/>
          <w:szCs w:val="28"/>
        </w:rPr>
        <w:t xml:space="preserve">остановлением администрации муниципального образования «Город Астрахань» от 06.10.2023 № 189 </w:t>
      </w:r>
      <w:r w:rsidRPr="00B45239">
        <w:rPr>
          <w:rFonts w:eastAsia="Calibri" w:cs="Times New Roman"/>
          <w:kern w:val="3"/>
          <w:szCs w:val="28"/>
          <w:lang w:eastAsia="ru-RU"/>
        </w:rPr>
        <w:t xml:space="preserve">                          </w:t>
      </w:r>
      <w:r w:rsidRPr="00B45239">
        <w:rPr>
          <w:rFonts w:eastAsia="Calibri" w:cs="Times New Roman"/>
          <w:kern w:val="3"/>
          <w:szCs w:val="28"/>
        </w:rPr>
        <w:t xml:space="preserve">(далее </w:t>
      </w:r>
      <w:r w:rsidRPr="00B45239">
        <w:rPr>
          <w:rFonts w:eastAsia="Calibri" w:cs="Times New Roman"/>
          <w:kern w:val="3"/>
          <w:szCs w:val="28"/>
          <w:lang w:eastAsia="ru-RU"/>
        </w:rPr>
        <w:t>-</w:t>
      </w:r>
      <w:r w:rsidRPr="00B45239">
        <w:rPr>
          <w:rFonts w:eastAsia="Calibri" w:cs="Times New Roman"/>
          <w:kern w:val="3"/>
          <w:szCs w:val="28"/>
        </w:rPr>
        <w:t xml:space="preserve"> Программа</w:t>
      </w:r>
      <w:r w:rsidRPr="00B45239">
        <w:rPr>
          <w:rFonts w:eastAsia="Calibri" w:cs="Times New Roman"/>
          <w:kern w:val="3"/>
          <w:szCs w:val="28"/>
          <w:lang w:eastAsia="ru-RU"/>
        </w:rPr>
        <w:t>)</w:t>
      </w:r>
      <w:r w:rsidRPr="00B45239">
        <w:rPr>
          <w:rFonts w:eastAsia="Calibri" w:cs="Times New Roman"/>
          <w:kern w:val="3"/>
          <w:szCs w:val="28"/>
        </w:rPr>
        <w:t xml:space="preserve"> </w:t>
      </w:r>
      <w:r w:rsidRPr="00B45239">
        <w:rPr>
          <w:rFonts w:eastAsia="Times New Roman" w:cs="Times New Roman"/>
          <w:kern w:val="3"/>
          <w:szCs w:val="28"/>
          <w:lang w:eastAsia="ru-RU"/>
        </w:rPr>
        <w:t>предоставлены благоустроенные жилые помещения - 209 семьям (482 человека), площадью отселения – 5 093,4 кв.м.; площадью переселения - 7 454,7 кв.м.;</w:t>
      </w:r>
      <w:proofErr w:type="gramEnd"/>
    </w:p>
    <w:p w:rsidR="00E65018" w:rsidRPr="00B45239" w:rsidRDefault="00E65018" w:rsidP="00E65018">
      <w:pPr>
        <w:ind w:firstLine="567"/>
        <w:jc w:val="both"/>
        <w:rPr>
          <w:rFonts w:eastAsia="Calibri" w:cs="Times New Roman"/>
          <w:szCs w:val="28"/>
        </w:rPr>
      </w:pPr>
      <w:r w:rsidRPr="00B45239">
        <w:rPr>
          <w:rFonts w:eastAsia="Calibri" w:cs="Times New Roman"/>
          <w:szCs w:val="28"/>
        </w:rPr>
        <w:t xml:space="preserve">Также, в 2025 году отселено 2 семьи (3 человека), имеющие в составе граждан, страдающих тяжелыми хроническими заболеваниями, в том числе во исполнение решений суда предоставлены благоустроенные жилые </w:t>
      </w:r>
      <w:r w:rsidRPr="00B45239">
        <w:rPr>
          <w:rFonts w:eastAsia="Calibri" w:cs="Times New Roman"/>
          <w:szCs w:val="28"/>
        </w:rPr>
        <w:lastRenderedPageBreak/>
        <w:t>помещения по договорам социального найма (</w:t>
      </w:r>
      <w:proofErr w:type="spellStart"/>
      <w:r w:rsidRPr="00B45239">
        <w:rPr>
          <w:rFonts w:eastAsia="Calibri" w:cs="Times New Roman"/>
          <w:szCs w:val="28"/>
        </w:rPr>
        <w:t>Ромаева</w:t>
      </w:r>
      <w:proofErr w:type="spellEnd"/>
      <w:r w:rsidRPr="00B45239">
        <w:rPr>
          <w:rFonts w:eastAsia="Calibri" w:cs="Times New Roman"/>
          <w:szCs w:val="28"/>
        </w:rPr>
        <w:t xml:space="preserve"> И.В., </w:t>
      </w:r>
      <w:proofErr w:type="gramStart"/>
      <w:r w:rsidRPr="00B45239">
        <w:rPr>
          <w:rFonts w:eastAsia="Calibri" w:cs="Times New Roman"/>
          <w:szCs w:val="28"/>
        </w:rPr>
        <w:t>Коновалов</w:t>
      </w:r>
      <w:proofErr w:type="gramEnd"/>
      <w:r w:rsidRPr="00B45239">
        <w:rPr>
          <w:rFonts w:eastAsia="Calibri" w:cs="Times New Roman"/>
          <w:szCs w:val="28"/>
        </w:rPr>
        <w:t xml:space="preserve"> Ю.В.).</w:t>
      </w:r>
    </w:p>
    <w:p w:rsidR="00AA341F" w:rsidRPr="00B45239" w:rsidRDefault="00AA341F" w:rsidP="007B6F2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FF0000"/>
          <w:szCs w:val="28"/>
          <w:lang w:eastAsia="ru-RU"/>
        </w:rPr>
      </w:pPr>
    </w:p>
    <w:p w:rsidR="00515E27" w:rsidRPr="00B45239" w:rsidRDefault="00515E27" w:rsidP="007B6F2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B45239">
        <w:rPr>
          <w:rFonts w:eastAsia="Times New Roman" w:cs="Times New Roman"/>
          <w:b/>
          <w:szCs w:val="28"/>
          <w:lang w:eastAsia="ru-RU"/>
        </w:rPr>
        <w:t>Организация муниципального управления</w:t>
      </w:r>
    </w:p>
    <w:p w:rsidR="00515E27" w:rsidRPr="00B45239" w:rsidRDefault="00515E27" w:rsidP="007B6F2D">
      <w:pPr>
        <w:widowControl w:val="0"/>
        <w:autoSpaceDE w:val="0"/>
        <w:autoSpaceDN w:val="0"/>
        <w:adjustRightInd w:val="0"/>
        <w:ind w:firstLine="567"/>
        <w:jc w:val="center"/>
        <w:rPr>
          <w:rFonts w:eastAsia="Times New Roman" w:cs="Times New Roman"/>
          <w:b/>
          <w:color w:val="FF0000"/>
          <w:szCs w:val="28"/>
          <w:lang w:eastAsia="ru-RU"/>
        </w:rPr>
      </w:pPr>
    </w:p>
    <w:p w:rsidR="00602623" w:rsidRPr="00B45239" w:rsidRDefault="00ED40FF" w:rsidP="007B6F2D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B45239">
        <w:rPr>
          <w:rFonts w:eastAsia="Times New Roman" w:cs="Times New Roman"/>
          <w:b/>
          <w:szCs w:val="28"/>
          <w:lang w:eastAsia="ru-RU"/>
        </w:rPr>
        <w:t>3</w:t>
      </w:r>
      <w:r w:rsidR="00651ECE" w:rsidRPr="00B45239">
        <w:rPr>
          <w:rFonts w:eastAsia="Times New Roman" w:cs="Times New Roman"/>
          <w:b/>
          <w:szCs w:val="28"/>
          <w:lang w:eastAsia="ru-RU"/>
        </w:rPr>
        <w:t>1</w:t>
      </w:r>
      <w:r w:rsidR="005D5923" w:rsidRPr="00B45239">
        <w:rPr>
          <w:rFonts w:eastAsia="Times New Roman" w:cs="Times New Roman"/>
          <w:b/>
          <w:szCs w:val="28"/>
          <w:lang w:eastAsia="ru-RU"/>
        </w:rPr>
        <w:t>.</w:t>
      </w:r>
      <w:r w:rsidR="00E349BD" w:rsidRPr="00B45239">
        <w:rPr>
          <w:rFonts w:eastAsia="Times New Roman" w:cs="Times New Roman"/>
          <w:b/>
          <w:szCs w:val="28"/>
          <w:lang w:eastAsia="ru-RU"/>
        </w:rPr>
        <w:t> </w:t>
      </w:r>
      <w:r w:rsidR="00602623" w:rsidRPr="00B45239">
        <w:rPr>
          <w:rFonts w:eastAsia="Times New Roman" w:cs="Times New Roman"/>
          <w:b/>
          <w:szCs w:val="28"/>
          <w:lang w:eastAsia="ru-RU"/>
        </w:rPr>
        <w:t>Доля налоговых и неналоговых доходов местного бюджета (за       исключением поступлений налоговых доходов по дополнительным нормативам отчислений) в общем объеме</w:t>
      </w:r>
      <w:r w:rsidR="00BC27CC" w:rsidRPr="00B45239">
        <w:rPr>
          <w:rFonts w:eastAsia="Times New Roman" w:cs="Times New Roman"/>
          <w:b/>
          <w:szCs w:val="28"/>
          <w:lang w:eastAsia="ru-RU"/>
        </w:rPr>
        <w:t xml:space="preserve"> собственных доходов бюджета</w:t>
      </w:r>
      <w:r w:rsidR="00602623" w:rsidRPr="00B45239">
        <w:rPr>
          <w:rFonts w:eastAsia="Times New Roman" w:cs="Times New Roman"/>
          <w:b/>
          <w:szCs w:val="28"/>
          <w:lang w:eastAsia="ru-RU"/>
        </w:rPr>
        <w:t xml:space="preserve"> муниципального образования (без учета субвенций)</w:t>
      </w:r>
    </w:p>
    <w:p w:rsidR="001D1E33" w:rsidRPr="00B45239" w:rsidRDefault="001D1E33" w:rsidP="001D1E33">
      <w:pPr>
        <w:tabs>
          <w:tab w:val="left" w:pos="993"/>
        </w:tabs>
        <w:suppressAutoHyphens/>
        <w:ind w:firstLine="992"/>
        <w:jc w:val="both"/>
        <w:outlineLvl w:val="0"/>
        <w:rPr>
          <w:rFonts w:eastAsia="Times New Roman" w:cs="Times New Roman"/>
          <w:szCs w:val="20"/>
          <w:lang w:eastAsia="ar-SA"/>
        </w:rPr>
      </w:pPr>
      <w:r w:rsidRPr="00B45239">
        <w:rPr>
          <w:rFonts w:eastAsia="Times New Roman" w:cs="Times New Roman"/>
          <w:szCs w:val="20"/>
          <w:lang w:eastAsia="ar-SA"/>
        </w:rPr>
        <w:t xml:space="preserve">За отчётный период 2022-2025 годов и плановый период 2026-2028 годов, доля налоговых и неналоговых доходов бюджета муниципального образования «Городской округ город Астрахань» (за исключением поступлений налоговых доходов по дополнительным нормативам отчислений) в общем объёме собственных доходов местного бюджета (без учета субвенций) представлена в следующей динамике: </w:t>
      </w:r>
    </w:p>
    <w:p w:rsidR="001D1E33" w:rsidRPr="00B45239" w:rsidRDefault="001D1E33" w:rsidP="001D1E33">
      <w:pPr>
        <w:jc w:val="both"/>
        <w:rPr>
          <w:rFonts w:eastAsia="Times New Roman" w:cs="Times New Roman"/>
          <w:szCs w:val="20"/>
          <w:lang w:eastAsia="ar-SA"/>
        </w:rPr>
      </w:pPr>
      <w:r w:rsidRPr="00B45239">
        <w:rPr>
          <w:rFonts w:eastAsia="Times New Roman" w:cs="Times New Roman"/>
          <w:szCs w:val="20"/>
          <w:lang w:eastAsia="ar-SA"/>
        </w:rPr>
        <w:t>в 2022 году – 40,00 %; в 2023 году – 40,85 %; в 2024 году – 3</w:t>
      </w:r>
      <w:r w:rsidR="00412FE3">
        <w:rPr>
          <w:rFonts w:eastAsia="Times New Roman" w:cs="Times New Roman"/>
          <w:szCs w:val="20"/>
          <w:lang w:eastAsia="ar-SA"/>
        </w:rPr>
        <w:t>5,52 %; в 2025 году – 54,90 %</w:t>
      </w:r>
      <w:r w:rsidRPr="00B45239">
        <w:rPr>
          <w:rFonts w:eastAsia="Times New Roman" w:cs="Times New Roman"/>
          <w:szCs w:val="20"/>
          <w:lang w:eastAsia="ar-SA"/>
        </w:rPr>
        <w:t xml:space="preserve">; в 2026 году – 55,21 %; в 2027 году – 55,73 % и в 2028 году – 67,21 %. </w:t>
      </w:r>
    </w:p>
    <w:p w:rsidR="001D1E33" w:rsidRPr="00B45239" w:rsidRDefault="001D1E33" w:rsidP="001D1E33">
      <w:pPr>
        <w:ind w:firstLine="709"/>
        <w:jc w:val="both"/>
        <w:rPr>
          <w:rFonts w:eastAsia="Times New Roman" w:cs="Times New Roman"/>
          <w:szCs w:val="20"/>
          <w:lang w:eastAsia="ar-SA"/>
        </w:rPr>
      </w:pPr>
      <w:r w:rsidRPr="00B45239">
        <w:rPr>
          <w:rFonts w:eastAsia="Times New Roman" w:cs="Times New Roman"/>
          <w:szCs w:val="20"/>
          <w:lang w:eastAsia="ar-SA"/>
        </w:rPr>
        <w:t>Доля  налоговых и неналоговых доходов бюджета муниципального образования «Городской округ город Астрахань»  в 2025 году  по сравнению с 2024 годом увеличилась в связи с увеличением объема налоговых и неналоговых доходов.</w:t>
      </w:r>
    </w:p>
    <w:p w:rsidR="001D1E33" w:rsidRPr="00B45239" w:rsidRDefault="001D1E33" w:rsidP="001D1E33">
      <w:pPr>
        <w:tabs>
          <w:tab w:val="left" w:pos="993"/>
        </w:tabs>
        <w:suppressAutoHyphens/>
        <w:ind w:firstLine="992"/>
        <w:jc w:val="both"/>
        <w:outlineLvl w:val="0"/>
        <w:rPr>
          <w:rFonts w:eastAsia="Times New Roman" w:cs="Times New Roman"/>
          <w:szCs w:val="20"/>
          <w:lang w:eastAsia="ar-SA"/>
        </w:rPr>
      </w:pPr>
      <w:r w:rsidRPr="00B45239">
        <w:rPr>
          <w:rFonts w:eastAsia="Times New Roman" w:cs="Times New Roman"/>
          <w:szCs w:val="28"/>
          <w:lang w:eastAsia="ar-SA"/>
        </w:rPr>
        <w:t xml:space="preserve"> </w:t>
      </w:r>
      <w:proofErr w:type="gramStart"/>
      <w:r w:rsidRPr="00B45239">
        <w:rPr>
          <w:rFonts w:eastAsia="Times New Roman" w:cs="Times New Roman"/>
          <w:szCs w:val="28"/>
          <w:lang w:eastAsia="ar-SA"/>
        </w:rPr>
        <w:t>Объем налоговых и неналоговых доходов (за исключением поступлений налоговых доходов по дополнительным нормативам отчислений)</w:t>
      </w:r>
      <w:r w:rsidRPr="00B45239">
        <w:rPr>
          <w:rFonts w:eastAsia="Times New Roman" w:cs="Times New Roman"/>
          <w:szCs w:val="20"/>
          <w:lang w:eastAsia="ar-SA"/>
        </w:rPr>
        <w:t xml:space="preserve"> </w:t>
      </w:r>
      <w:r w:rsidRPr="00B45239">
        <w:rPr>
          <w:rFonts w:eastAsia="Times New Roman" w:cs="Times New Roman"/>
          <w:szCs w:val="28"/>
          <w:lang w:eastAsia="ar-SA"/>
        </w:rPr>
        <w:t xml:space="preserve"> в 2025 году  к уровню 2024 года увеличился на 18,3 %</w:t>
      </w:r>
      <w:r w:rsidRPr="00B45239">
        <w:rPr>
          <w:rFonts w:eastAsia="Times New Roman" w:cs="Times New Roman"/>
          <w:spacing w:val="2"/>
          <w:szCs w:val="28"/>
          <w:lang w:eastAsia="ar-SA"/>
        </w:rPr>
        <w:t xml:space="preserve"> </w:t>
      </w:r>
      <w:r w:rsidRPr="00B45239">
        <w:rPr>
          <w:rFonts w:eastAsia="Times New Roman" w:cs="Times New Roman"/>
          <w:szCs w:val="20"/>
          <w:lang w:eastAsia="ar-SA"/>
        </w:rPr>
        <w:t>за счет увеличения поступлений по налогу на доходы физических лиц, доходов от уплаты акцизов,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бюджеты,  налогу, взимаемому с</w:t>
      </w:r>
      <w:proofErr w:type="gramEnd"/>
      <w:r w:rsidRPr="00B45239">
        <w:rPr>
          <w:rFonts w:eastAsia="Times New Roman" w:cs="Times New Roman"/>
          <w:szCs w:val="20"/>
          <w:lang w:eastAsia="ar-SA"/>
        </w:rPr>
        <w:t xml:space="preserve"> упрощенной системы налогообложения</w:t>
      </w:r>
      <w:r w:rsidRPr="00B45239">
        <w:rPr>
          <w:rFonts w:eastAsia="BatangChe" w:cs="Times New Roman"/>
          <w:szCs w:val="28"/>
          <w:lang w:eastAsia="ar-SA"/>
        </w:rPr>
        <w:t>, патентной системы налогообложения, налогу на имущество физических лиц, земельному налогу, доходов от оказания платных услуг, доходов от продажи земельных участков.</w:t>
      </w:r>
    </w:p>
    <w:p w:rsidR="001D1E33" w:rsidRPr="00B45239" w:rsidRDefault="001D1E33" w:rsidP="001D1E33">
      <w:pPr>
        <w:tabs>
          <w:tab w:val="left" w:pos="993"/>
        </w:tabs>
        <w:suppressAutoHyphens/>
        <w:ind w:firstLine="992"/>
        <w:jc w:val="both"/>
        <w:outlineLvl w:val="0"/>
        <w:rPr>
          <w:rFonts w:eastAsia="Times New Roman" w:cs="Times New Roman"/>
          <w:szCs w:val="20"/>
          <w:lang w:eastAsia="ar-SA"/>
        </w:rPr>
      </w:pPr>
      <w:r w:rsidRPr="00B45239">
        <w:rPr>
          <w:rFonts w:eastAsia="Times New Roman" w:cs="Times New Roman"/>
          <w:szCs w:val="20"/>
          <w:lang w:eastAsia="ar-SA"/>
        </w:rPr>
        <w:t>Объем собственных доходов без учета субвенций в 2025 году уменьшился</w:t>
      </w:r>
      <w:r w:rsidRPr="00B45239">
        <w:rPr>
          <w:rFonts w:eastAsia="Times New Roman" w:cs="Times New Roman"/>
          <w:szCs w:val="28"/>
          <w:lang w:eastAsia="ar-SA"/>
        </w:rPr>
        <w:t xml:space="preserve"> </w:t>
      </w:r>
      <w:r w:rsidRPr="00B45239">
        <w:rPr>
          <w:rFonts w:eastAsia="Times New Roman" w:cs="Times New Roman"/>
          <w:szCs w:val="20"/>
          <w:lang w:eastAsia="ar-SA"/>
        </w:rPr>
        <w:t xml:space="preserve">по сравнению с 2024 годом на 23,4 %. </w:t>
      </w:r>
    </w:p>
    <w:p w:rsidR="00A1763F" w:rsidRPr="00B45239" w:rsidRDefault="00A1763F" w:rsidP="007B6F2D">
      <w:pPr>
        <w:pStyle w:val="aa"/>
        <w:tabs>
          <w:tab w:val="left" w:pos="993"/>
        </w:tabs>
        <w:ind w:left="709"/>
        <w:jc w:val="both"/>
        <w:rPr>
          <w:rFonts w:eastAsia="Calibri" w:cs="Times New Roman"/>
          <w:color w:val="000000" w:themeColor="text1"/>
          <w:szCs w:val="28"/>
        </w:rPr>
      </w:pPr>
    </w:p>
    <w:p w:rsidR="00706773" w:rsidRPr="00B45239" w:rsidRDefault="00EE3DBC" w:rsidP="00706773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B45239">
        <w:rPr>
          <w:rFonts w:eastAsia="Times New Roman" w:cs="Times New Roman"/>
          <w:b/>
          <w:szCs w:val="28"/>
          <w:lang w:eastAsia="ru-RU"/>
        </w:rPr>
        <w:t>3</w:t>
      </w:r>
      <w:r w:rsidR="00651ECE" w:rsidRPr="00B45239">
        <w:rPr>
          <w:rFonts w:eastAsia="Times New Roman" w:cs="Times New Roman"/>
          <w:b/>
          <w:szCs w:val="28"/>
          <w:lang w:eastAsia="ru-RU"/>
        </w:rPr>
        <w:t>2</w:t>
      </w:r>
      <w:r w:rsidR="006D427D" w:rsidRPr="00B45239">
        <w:rPr>
          <w:rFonts w:eastAsia="Times New Roman" w:cs="Times New Roman"/>
          <w:b/>
          <w:szCs w:val="28"/>
          <w:lang w:eastAsia="ru-RU"/>
        </w:rPr>
        <w:t>.</w:t>
      </w:r>
      <w:r w:rsidR="00E349BD" w:rsidRPr="00B45239">
        <w:rPr>
          <w:rFonts w:eastAsia="Times New Roman" w:cs="Times New Roman"/>
          <w:b/>
          <w:szCs w:val="28"/>
          <w:lang w:eastAsia="ru-RU"/>
        </w:rPr>
        <w:t> </w:t>
      </w:r>
      <w:r w:rsidR="006D427D" w:rsidRPr="00B45239">
        <w:rPr>
          <w:rFonts w:eastAsia="Times New Roman" w:cs="Times New Roman"/>
          <w:b/>
          <w:szCs w:val="28"/>
          <w:lang w:eastAsia="ru-RU"/>
        </w:rPr>
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года, по полной учетной стоимости)</w:t>
      </w:r>
    </w:p>
    <w:p w:rsidR="00077BDD" w:rsidRPr="00B45239" w:rsidRDefault="00077BDD" w:rsidP="00077BDD">
      <w:pPr>
        <w:ind w:firstLine="709"/>
        <w:jc w:val="both"/>
        <w:rPr>
          <w:color w:val="000000" w:themeColor="text1"/>
          <w:szCs w:val="28"/>
        </w:rPr>
      </w:pPr>
      <w:r w:rsidRPr="00B45239">
        <w:rPr>
          <w:color w:val="000000" w:themeColor="text1"/>
          <w:szCs w:val="28"/>
        </w:rPr>
        <w:t xml:space="preserve">По состоянию на 31.12.2024 года полная учетная стоимость основных фондов организаций муниципальной формы собственности составила   12 691 836,00 тыс. руб. На территории муниципального образования «Городской </w:t>
      </w:r>
      <w:r w:rsidRPr="00B45239">
        <w:rPr>
          <w:color w:val="000000" w:themeColor="text1"/>
          <w:szCs w:val="28"/>
        </w:rPr>
        <w:lastRenderedPageBreak/>
        <w:t>округ город Астрахань» на эту дату действовало 6 муниципальных унитарных предприятий.</w:t>
      </w:r>
    </w:p>
    <w:p w:rsidR="00077BDD" w:rsidRPr="00B45239" w:rsidRDefault="00077BDD" w:rsidP="00077BDD">
      <w:pPr>
        <w:ind w:firstLine="709"/>
        <w:jc w:val="both"/>
        <w:rPr>
          <w:color w:val="000000" w:themeColor="text1"/>
          <w:szCs w:val="28"/>
        </w:rPr>
      </w:pPr>
      <w:r w:rsidRPr="00B45239">
        <w:rPr>
          <w:color w:val="000000" w:themeColor="text1"/>
          <w:szCs w:val="28"/>
        </w:rPr>
        <w:t>По состоянию на 01.01.2025 в стадии банкротства находилось 1 муниципальное  предприятие.</w:t>
      </w:r>
    </w:p>
    <w:p w:rsidR="00077BDD" w:rsidRPr="00B45239" w:rsidRDefault="00077BDD" w:rsidP="00077BDD">
      <w:pPr>
        <w:ind w:firstLine="709"/>
        <w:jc w:val="both"/>
        <w:rPr>
          <w:color w:val="000000" w:themeColor="text1"/>
          <w:szCs w:val="28"/>
        </w:rPr>
      </w:pPr>
      <w:r w:rsidRPr="00B45239">
        <w:rPr>
          <w:color w:val="000000" w:themeColor="text1"/>
          <w:szCs w:val="28"/>
        </w:rPr>
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</w:t>
      </w:r>
      <w:proofErr w:type="gramStart"/>
      <w:r w:rsidRPr="00B45239">
        <w:rPr>
          <w:color w:val="000000" w:themeColor="text1"/>
          <w:szCs w:val="28"/>
        </w:rPr>
        <w:t>на конец</w:t>
      </w:r>
      <w:proofErr w:type="gramEnd"/>
      <w:r w:rsidRPr="00B45239">
        <w:rPr>
          <w:color w:val="000000" w:themeColor="text1"/>
          <w:szCs w:val="28"/>
        </w:rPr>
        <w:t xml:space="preserve"> 2024 года  по полной учетной стоимости) составила 0 %.  </w:t>
      </w:r>
    </w:p>
    <w:p w:rsidR="00077BDD" w:rsidRPr="00B45239" w:rsidRDefault="00077BDD" w:rsidP="00077BDD">
      <w:pPr>
        <w:ind w:firstLine="709"/>
        <w:jc w:val="both"/>
        <w:rPr>
          <w:color w:val="000000" w:themeColor="text1"/>
          <w:szCs w:val="28"/>
        </w:rPr>
      </w:pPr>
      <w:r w:rsidRPr="00B45239">
        <w:rPr>
          <w:color w:val="000000" w:themeColor="text1"/>
          <w:szCs w:val="28"/>
        </w:rPr>
        <w:t>По состоянию на 01.01.2026 в стадии банкротства находилось 1 муниципальное  предприятие:</w:t>
      </w:r>
    </w:p>
    <w:p w:rsidR="00077BDD" w:rsidRPr="00B45239" w:rsidRDefault="00077BDD" w:rsidP="00077BDD">
      <w:pPr>
        <w:ind w:firstLine="709"/>
        <w:jc w:val="both"/>
        <w:rPr>
          <w:color w:val="000000" w:themeColor="text1"/>
          <w:szCs w:val="28"/>
        </w:rPr>
      </w:pPr>
      <w:r w:rsidRPr="00B45239">
        <w:rPr>
          <w:color w:val="000000" w:themeColor="text1"/>
          <w:szCs w:val="28"/>
        </w:rPr>
        <w:t>- МУП г. Астрахани «Городская среда».</w:t>
      </w:r>
    </w:p>
    <w:p w:rsidR="00077BDD" w:rsidRPr="00B45239" w:rsidRDefault="00077BDD" w:rsidP="00077BDD">
      <w:pPr>
        <w:ind w:firstLine="709"/>
        <w:jc w:val="both"/>
        <w:rPr>
          <w:color w:val="000000" w:themeColor="text1"/>
          <w:szCs w:val="28"/>
        </w:rPr>
      </w:pPr>
      <w:r w:rsidRPr="00B45239">
        <w:rPr>
          <w:color w:val="000000" w:themeColor="text1"/>
          <w:szCs w:val="28"/>
        </w:rPr>
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</w:t>
      </w:r>
      <w:proofErr w:type="gramStart"/>
      <w:r w:rsidRPr="00B45239">
        <w:rPr>
          <w:color w:val="000000" w:themeColor="text1"/>
          <w:szCs w:val="28"/>
        </w:rPr>
        <w:t>на конец</w:t>
      </w:r>
      <w:proofErr w:type="gramEnd"/>
      <w:r w:rsidRPr="00B45239">
        <w:rPr>
          <w:color w:val="000000" w:themeColor="text1"/>
          <w:szCs w:val="28"/>
        </w:rPr>
        <w:t xml:space="preserve"> 2025 года  по полной учетной стоимости)  составила 0% (осталась на уровне 2024 года).</w:t>
      </w:r>
    </w:p>
    <w:p w:rsidR="00077BDD" w:rsidRPr="00B45239" w:rsidRDefault="00077BDD" w:rsidP="00077BDD">
      <w:pPr>
        <w:ind w:firstLine="709"/>
        <w:jc w:val="both"/>
        <w:rPr>
          <w:color w:val="000000" w:themeColor="text1"/>
          <w:szCs w:val="28"/>
        </w:rPr>
      </w:pPr>
      <w:r w:rsidRPr="00B45239">
        <w:rPr>
          <w:color w:val="000000" w:themeColor="text1"/>
          <w:szCs w:val="28"/>
        </w:rPr>
        <w:t xml:space="preserve">В плановых показателях на 2026 год 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планируется в размере 0 %, в связи с планируемым завершением конкурсного производства МУП г. Астрахани «Городская среда». </w:t>
      </w:r>
    </w:p>
    <w:p w:rsidR="00077BDD" w:rsidRPr="00B45239" w:rsidRDefault="00077BDD" w:rsidP="00077BDD">
      <w:pPr>
        <w:ind w:firstLine="709"/>
        <w:jc w:val="both"/>
        <w:rPr>
          <w:color w:val="000000" w:themeColor="text1"/>
          <w:szCs w:val="28"/>
        </w:rPr>
      </w:pPr>
      <w:r w:rsidRPr="00B45239">
        <w:rPr>
          <w:color w:val="000000" w:themeColor="text1"/>
          <w:szCs w:val="28"/>
        </w:rPr>
        <w:t xml:space="preserve">В плановых показателях на 2026-2028 </w:t>
      </w:r>
      <w:proofErr w:type="spellStart"/>
      <w:r w:rsidRPr="00B45239">
        <w:rPr>
          <w:color w:val="000000" w:themeColor="text1"/>
          <w:szCs w:val="28"/>
        </w:rPr>
        <w:t>г.г</w:t>
      </w:r>
      <w:proofErr w:type="spellEnd"/>
      <w:r w:rsidRPr="00B45239">
        <w:rPr>
          <w:color w:val="000000" w:themeColor="text1"/>
          <w:szCs w:val="28"/>
        </w:rPr>
        <w:t>. 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планируется на уровне 2026 года.</w:t>
      </w:r>
    </w:p>
    <w:p w:rsidR="0009635F" w:rsidRPr="00B45239" w:rsidRDefault="00077BDD" w:rsidP="00077BDD">
      <w:pPr>
        <w:ind w:firstLine="709"/>
        <w:jc w:val="both"/>
        <w:rPr>
          <w:color w:val="000000" w:themeColor="text1"/>
          <w:szCs w:val="28"/>
        </w:rPr>
      </w:pPr>
      <w:r w:rsidRPr="00B45239">
        <w:rPr>
          <w:color w:val="000000" w:themeColor="text1"/>
          <w:szCs w:val="28"/>
        </w:rPr>
        <w:t xml:space="preserve">В целях выявления неэффективных муниципальных унитарных предприятий ежегодно организуются балансовые комиссии, на которых оценивается деятельность муниципального </w:t>
      </w:r>
      <w:proofErr w:type="gramStart"/>
      <w:r w:rsidRPr="00B45239">
        <w:rPr>
          <w:color w:val="000000" w:themeColor="text1"/>
          <w:szCs w:val="28"/>
        </w:rPr>
        <w:t>предприятия</w:t>
      </w:r>
      <w:proofErr w:type="gramEnd"/>
      <w:r w:rsidRPr="00B45239">
        <w:rPr>
          <w:color w:val="000000" w:themeColor="text1"/>
          <w:szCs w:val="28"/>
        </w:rPr>
        <w:t xml:space="preserve"> и принимаются решения по вопросам его дальнейшего функционирования.</w:t>
      </w:r>
    </w:p>
    <w:p w:rsidR="00077BDD" w:rsidRPr="00B45239" w:rsidRDefault="00077BDD" w:rsidP="00077BDD">
      <w:pPr>
        <w:ind w:firstLine="709"/>
        <w:jc w:val="both"/>
        <w:rPr>
          <w:rFonts w:eastAsia="Times New Roman" w:cs="Times New Roman"/>
          <w:b/>
          <w:color w:val="FF0000"/>
          <w:szCs w:val="28"/>
          <w:lang w:eastAsia="ru-RU"/>
        </w:rPr>
      </w:pPr>
    </w:p>
    <w:p w:rsidR="00B23E8C" w:rsidRPr="00B45239" w:rsidRDefault="00EE3DBC" w:rsidP="007B6F2D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B45239">
        <w:rPr>
          <w:rFonts w:eastAsia="Times New Roman" w:cs="Times New Roman"/>
          <w:b/>
          <w:szCs w:val="28"/>
          <w:lang w:eastAsia="ru-RU"/>
        </w:rPr>
        <w:t>3</w:t>
      </w:r>
      <w:r w:rsidR="00651ECE" w:rsidRPr="00B45239">
        <w:rPr>
          <w:rFonts w:eastAsia="Times New Roman" w:cs="Times New Roman"/>
          <w:b/>
          <w:szCs w:val="28"/>
          <w:lang w:eastAsia="ru-RU"/>
        </w:rPr>
        <w:t>3</w:t>
      </w:r>
      <w:r w:rsidR="005C0C24" w:rsidRPr="00B45239">
        <w:rPr>
          <w:rFonts w:eastAsia="Times New Roman" w:cs="Times New Roman"/>
          <w:b/>
          <w:szCs w:val="28"/>
          <w:lang w:eastAsia="ru-RU"/>
        </w:rPr>
        <w:t>.</w:t>
      </w:r>
      <w:r w:rsidR="00E349BD" w:rsidRPr="00B45239">
        <w:rPr>
          <w:rFonts w:eastAsia="Times New Roman" w:cs="Times New Roman"/>
          <w:b/>
          <w:szCs w:val="28"/>
          <w:lang w:eastAsia="ru-RU"/>
        </w:rPr>
        <w:t> </w:t>
      </w:r>
      <w:r w:rsidR="00B23E8C" w:rsidRPr="00B45239">
        <w:rPr>
          <w:rFonts w:eastAsia="Times New Roman" w:cs="Times New Roman"/>
          <w:b/>
          <w:szCs w:val="28"/>
          <w:lang w:eastAsia="ru-RU"/>
        </w:rPr>
        <w:t>Объём незавершенного в установленные сроки строительства, осуществляемого за сч</w:t>
      </w:r>
      <w:r w:rsidR="006E16ED" w:rsidRPr="00B45239">
        <w:rPr>
          <w:rFonts w:eastAsia="Times New Roman" w:cs="Times New Roman"/>
          <w:b/>
          <w:szCs w:val="28"/>
          <w:lang w:eastAsia="ru-RU"/>
        </w:rPr>
        <w:t>е</w:t>
      </w:r>
      <w:r w:rsidR="00B23E8C" w:rsidRPr="00B45239">
        <w:rPr>
          <w:rFonts w:eastAsia="Times New Roman" w:cs="Times New Roman"/>
          <w:b/>
          <w:szCs w:val="28"/>
          <w:lang w:eastAsia="ru-RU"/>
        </w:rPr>
        <w:t>т средств бюджета городского округа (муниципального района)</w:t>
      </w:r>
    </w:p>
    <w:p w:rsidR="00EE362B" w:rsidRPr="00B45239" w:rsidRDefault="00EE362B" w:rsidP="00EE362B">
      <w:pPr>
        <w:ind w:firstLine="709"/>
        <w:contextualSpacing/>
        <w:jc w:val="both"/>
        <w:rPr>
          <w:rFonts w:eastAsia="Calibri" w:cs="Times New Roman"/>
          <w:szCs w:val="28"/>
        </w:rPr>
      </w:pPr>
      <w:r w:rsidRPr="00B45239">
        <w:rPr>
          <w:rFonts w:eastAsia="Times New Roman" w:cs="Times New Roman"/>
          <w:szCs w:val="28"/>
          <w:lang w:eastAsia="ru-RU"/>
        </w:rPr>
        <w:t xml:space="preserve">В 2025 году объем незавершенного в установленные сроки строительства, осуществляемого за счёт средств бюджета городского округа, составил 1 321 083,20 тыс. руб. </w:t>
      </w:r>
      <w:r w:rsidRPr="00B45239">
        <w:rPr>
          <w:rFonts w:eastAsia="Calibri" w:cs="Times New Roman"/>
          <w:szCs w:val="28"/>
        </w:rPr>
        <w:t>Уменьшение объемов незавершенного строительства по сравнению с 2024 годом (348 471,80 тыс. руб.) связано с вводом в эксплуатацию следующих объектов:</w:t>
      </w:r>
    </w:p>
    <w:p w:rsidR="00EE362B" w:rsidRPr="00B45239" w:rsidRDefault="00EE362B" w:rsidP="00EE362B">
      <w:pPr>
        <w:numPr>
          <w:ilvl w:val="0"/>
          <w:numId w:val="5"/>
        </w:numPr>
        <w:ind w:left="360"/>
        <w:contextualSpacing/>
        <w:jc w:val="both"/>
        <w:rPr>
          <w:rFonts w:eastAsia="Calibri" w:cs="Times New Roman"/>
          <w:szCs w:val="28"/>
        </w:rPr>
      </w:pPr>
      <w:r w:rsidRPr="00B45239">
        <w:rPr>
          <w:rFonts w:eastAsia="Calibri" w:cs="Times New Roman"/>
          <w:szCs w:val="28"/>
        </w:rPr>
        <w:t xml:space="preserve"> «Строительство </w:t>
      </w:r>
      <w:proofErr w:type="spellStart"/>
      <w:r w:rsidRPr="00B45239">
        <w:rPr>
          <w:rFonts w:eastAsia="Calibri" w:cs="Times New Roman"/>
          <w:szCs w:val="28"/>
        </w:rPr>
        <w:t>блочно</w:t>
      </w:r>
      <w:proofErr w:type="spellEnd"/>
      <w:r w:rsidRPr="00B45239">
        <w:rPr>
          <w:rFonts w:eastAsia="Calibri" w:cs="Times New Roman"/>
          <w:szCs w:val="28"/>
        </w:rPr>
        <w:t xml:space="preserve">-модульной котельной мощностью 15 МВт по ул. </w:t>
      </w:r>
      <w:proofErr w:type="spellStart"/>
      <w:proofErr w:type="gramStart"/>
      <w:r w:rsidRPr="00B45239">
        <w:rPr>
          <w:rFonts w:eastAsia="Calibri" w:cs="Times New Roman"/>
          <w:szCs w:val="28"/>
        </w:rPr>
        <w:t>Акмолинская</w:t>
      </w:r>
      <w:proofErr w:type="spellEnd"/>
      <w:proofErr w:type="gramEnd"/>
      <w:r w:rsidRPr="00B45239">
        <w:rPr>
          <w:rFonts w:eastAsia="Calibri" w:cs="Times New Roman"/>
          <w:szCs w:val="28"/>
        </w:rPr>
        <w:t>»;</w:t>
      </w:r>
    </w:p>
    <w:p w:rsidR="00EE362B" w:rsidRPr="00B45239" w:rsidRDefault="00EE362B" w:rsidP="00EE362B">
      <w:pPr>
        <w:numPr>
          <w:ilvl w:val="0"/>
          <w:numId w:val="5"/>
        </w:numPr>
        <w:ind w:left="360"/>
        <w:contextualSpacing/>
        <w:jc w:val="both"/>
        <w:rPr>
          <w:rFonts w:eastAsia="Calibri" w:cs="Times New Roman"/>
          <w:szCs w:val="28"/>
        </w:rPr>
      </w:pPr>
      <w:r w:rsidRPr="00B45239">
        <w:rPr>
          <w:rFonts w:eastAsia="Calibri" w:cs="Times New Roman"/>
          <w:szCs w:val="28"/>
        </w:rPr>
        <w:t xml:space="preserve">«Строительство детского сада в </w:t>
      </w:r>
      <w:proofErr w:type="spellStart"/>
      <w:r w:rsidRPr="00B45239">
        <w:rPr>
          <w:rFonts w:eastAsia="Calibri" w:cs="Times New Roman"/>
          <w:szCs w:val="28"/>
        </w:rPr>
        <w:t>мкр</w:t>
      </w:r>
      <w:proofErr w:type="gramStart"/>
      <w:r w:rsidRPr="00B45239">
        <w:rPr>
          <w:rFonts w:eastAsia="Calibri" w:cs="Times New Roman"/>
          <w:szCs w:val="28"/>
        </w:rPr>
        <w:t>.Б</w:t>
      </w:r>
      <w:proofErr w:type="gramEnd"/>
      <w:r w:rsidRPr="00B45239">
        <w:rPr>
          <w:rFonts w:eastAsia="Calibri" w:cs="Times New Roman"/>
          <w:szCs w:val="28"/>
        </w:rPr>
        <w:t>абаевского</w:t>
      </w:r>
      <w:proofErr w:type="spellEnd"/>
      <w:r w:rsidRPr="00B45239">
        <w:rPr>
          <w:rFonts w:eastAsia="Calibri" w:cs="Times New Roman"/>
          <w:szCs w:val="28"/>
        </w:rPr>
        <w:t xml:space="preserve"> в Ленинском районе г. Астрахани на 140 мест»;</w:t>
      </w:r>
    </w:p>
    <w:p w:rsidR="00EE362B" w:rsidRPr="00B45239" w:rsidRDefault="00EE362B" w:rsidP="00EE362B">
      <w:pPr>
        <w:numPr>
          <w:ilvl w:val="0"/>
          <w:numId w:val="5"/>
        </w:numPr>
        <w:ind w:left="360"/>
        <w:contextualSpacing/>
        <w:jc w:val="both"/>
        <w:rPr>
          <w:rFonts w:eastAsia="Calibri" w:cs="Times New Roman"/>
          <w:szCs w:val="28"/>
        </w:rPr>
      </w:pPr>
      <w:r w:rsidRPr="00B45239">
        <w:rPr>
          <w:rFonts w:eastAsia="Calibri" w:cs="Times New Roman"/>
          <w:szCs w:val="28"/>
        </w:rPr>
        <w:t>Строительство детского сада на 330 мест по ул. ул. 8-я Железнодорожная в Ленинской районе г. Астрахани, Астраханская область».</w:t>
      </w:r>
    </w:p>
    <w:p w:rsidR="00EE362B" w:rsidRPr="00B45239" w:rsidRDefault="00EE362B" w:rsidP="00EE362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45239">
        <w:rPr>
          <w:rFonts w:eastAsia="Times New Roman" w:cs="Times New Roman"/>
          <w:szCs w:val="28"/>
          <w:lang w:eastAsia="ru-RU"/>
        </w:rPr>
        <w:lastRenderedPageBreak/>
        <w:t>В 2026 году планируется сокращение объема незавершенного строительства до 1 120 120,49 тыс. руб., в 2027 году – до 829 134,09 тыс. руб., а в 2028 году – до 781 417,10 тыс. руб.</w:t>
      </w:r>
    </w:p>
    <w:p w:rsidR="00EE362B" w:rsidRPr="00B45239" w:rsidRDefault="00EE362B" w:rsidP="00EE362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45239">
        <w:rPr>
          <w:rFonts w:eastAsia="Times New Roman" w:cs="Times New Roman"/>
          <w:szCs w:val="28"/>
          <w:lang w:eastAsia="ru-RU"/>
        </w:rPr>
        <w:t>В планируемом периоде ожидается сокращение объемов незавершенного строительства при финансировании в полном объеме и завершении строительных работ по объектам. Для выделения денежных средств из местного и областного бюджетов разработаны и утверждены муниципальные программы муниципального образования «Городской округ город Астрахань».</w:t>
      </w:r>
    </w:p>
    <w:p w:rsidR="00EE362B" w:rsidRPr="00B45239" w:rsidRDefault="00EE362B" w:rsidP="00EE362B">
      <w:pPr>
        <w:ind w:firstLine="709"/>
        <w:jc w:val="both"/>
        <w:rPr>
          <w:rFonts w:eastAsia="Calibri" w:cs="Times New Roman"/>
          <w:szCs w:val="28"/>
        </w:rPr>
      </w:pPr>
      <w:r w:rsidRPr="00B45239">
        <w:rPr>
          <w:rFonts w:eastAsia="Calibri" w:cs="Times New Roman"/>
          <w:szCs w:val="28"/>
        </w:rPr>
        <w:t>В 2026-2028 годах планируется завершить строительство и ввести в эксплуатацию следующие объекты:</w:t>
      </w:r>
    </w:p>
    <w:p w:rsidR="00EE362B" w:rsidRPr="00B45239" w:rsidRDefault="00EE362B" w:rsidP="00EE362B">
      <w:pPr>
        <w:numPr>
          <w:ilvl w:val="0"/>
          <w:numId w:val="5"/>
        </w:numPr>
        <w:ind w:left="360"/>
        <w:contextualSpacing/>
        <w:jc w:val="both"/>
        <w:rPr>
          <w:rFonts w:eastAsia="Calibri" w:cs="Times New Roman"/>
          <w:szCs w:val="28"/>
        </w:rPr>
      </w:pPr>
      <w:r w:rsidRPr="00B45239">
        <w:rPr>
          <w:rFonts w:eastAsia="Calibri" w:cs="Times New Roman"/>
          <w:szCs w:val="28"/>
        </w:rPr>
        <w:t xml:space="preserve">«Строительство школы на 1000 учащихся по ул. 8-я </w:t>
      </w:r>
      <w:proofErr w:type="gramStart"/>
      <w:r w:rsidRPr="00B45239">
        <w:rPr>
          <w:rFonts w:eastAsia="Calibri" w:cs="Times New Roman"/>
          <w:szCs w:val="28"/>
        </w:rPr>
        <w:t>Железнодорожная</w:t>
      </w:r>
      <w:proofErr w:type="gramEnd"/>
      <w:r w:rsidRPr="00B45239">
        <w:rPr>
          <w:rFonts w:eastAsia="Calibri" w:cs="Times New Roman"/>
          <w:szCs w:val="28"/>
        </w:rPr>
        <w:t xml:space="preserve"> в Ленинском районе г. Астрахани»;</w:t>
      </w:r>
    </w:p>
    <w:p w:rsidR="00EE362B" w:rsidRPr="00B45239" w:rsidRDefault="00EE362B" w:rsidP="00EE362B">
      <w:pPr>
        <w:numPr>
          <w:ilvl w:val="0"/>
          <w:numId w:val="5"/>
        </w:numPr>
        <w:ind w:left="360"/>
        <w:contextualSpacing/>
        <w:jc w:val="both"/>
        <w:rPr>
          <w:rFonts w:eastAsia="Calibri" w:cs="Times New Roman"/>
          <w:szCs w:val="28"/>
        </w:rPr>
      </w:pPr>
      <w:r w:rsidRPr="00B45239">
        <w:rPr>
          <w:rFonts w:eastAsia="Calibri" w:cs="Times New Roman"/>
          <w:szCs w:val="28"/>
        </w:rPr>
        <w:t>«Реконструкция очистных сооружений канализации СОСК МУП г. Астрахани «Астрводоканал» 1 и 2 этапы.</w:t>
      </w:r>
    </w:p>
    <w:p w:rsidR="0080716D" w:rsidRPr="00B45239" w:rsidRDefault="00141EA8" w:rsidP="003A11A3">
      <w:pPr>
        <w:widowControl w:val="0"/>
        <w:tabs>
          <w:tab w:val="left" w:pos="142"/>
          <w:tab w:val="left" w:pos="366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B45239">
        <w:rPr>
          <w:rFonts w:eastAsia="Times New Roman" w:cs="Times New Roman"/>
          <w:b/>
          <w:color w:val="FF0000"/>
          <w:szCs w:val="28"/>
          <w:lang w:eastAsia="ru-RU"/>
        </w:rPr>
        <w:tab/>
      </w:r>
    </w:p>
    <w:p w:rsidR="00B5509F" w:rsidRPr="00B45239" w:rsidRDefault="00ED40FF" w:rsidP="007B6F2D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B45239">
        <w:rPr>
          <w:rFonts w:eastAsia="Times New Roman" w:cs="Times New Roman"/>
          <w:b/>
          <w:szCs w:val="28"/>
          <w:lang w:eastAsia="ru-RU"/>
        </w:rPr>
        <w:t>3</w:t>
      </w:r>
      <w:r w:rsidR="00651ECE" w:rsidRPr="00B45239">
        <w:rPr>
          <w:rFonts w:eastAsia="Times New Roman" w:cs="Times New Roman"/>
          <w:b/>
          <w:szCs w:val="28"/>
          <w:lang w:eastAsia="ru-RU"/>
        </w:rPr>
        <w:t>4</w:t>
      </w:r>
      <w:r w:rsidR="00B5509F" w:rsidRPr="00B45239">
        <w:rPr>
          <w:rFonts w:eastAsia="Times New Roman" w:cs="Times New Roman"/>
          <w:b/>
          <w:szCs w:val="28"/>
          <w:lang w:eastAsia="ru-RU"/>
        </w:rPr>
        <w:t>.</w:t>
      </w:r>
      <w:r w:rsidR="00E349BD" w:rsidRPr="00B45239">
        <w:rPr>
          <w:rFonts w:eastAsia="Times New Roman" w:cs="Times New Roman"/>
          <w:b/>
          <w:szCs w:val="28"/>
          <w:lang w:eastAsia="ru-RU"/>
        </w:rPr>
        <w:t> </w:t>
      </w:r>
      <w:r w:rsidR="00B5509F" w:rsidRPr="00B45239">
        <w:rPr>
          <w:rFonts w:eastAsia="Times New Roman" w:cs="Times New Roman"/>
          <w:b/>
          <w:szCs w:val="28"/>
          <w:lang w:eastAsia="ru-RU"/>
        </w:rPr>
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</w:t>
      </w:r>
      <w:r w:rsidR="00BC27CC" w:rsidRPr="00B45239">
        <w:rPr>
          <w:rFonts w:eastAsia="Times New Roman" w:cs="Times New Roman"/>
          <w:b/>
          <w:szCs w:val="28"/>
          <w:lang w:eastAsia="ru-RU"/>
        </w:rPr>
        <w:t>в муниципального образования</w:t>
      </w:r>
      <w:r w:rsidR="00B5509F" w:rsidRPr="00B45239">
        <w:rPr>
          <w:rFonts w:eastAsia="Times New Roman" w:cs="Times New Roman"/>
          <w:b/>
          <w:szCs w:val="28"/>
          <w:lang w:eastAsia="ru-RU"/>
        </w:rPr>
        <w:t xml:space="preserve"> на оплату труда (включая начисления на оплату труда)</w:t>
      </w:r>
    </w:p>
    <w:p w:rsidR="001D1E33" w:rsidRPr="00B45239" w:rsidRDefault="001D1E33" w:rsidP="001D1E33">
      <w:pPr>
        <w:pStyle w:val="31"/>
        <w:tabs>
          <w:tab w:val="left" w:pos="993"/>
        </w:tabs>
        <w:spacing w:line="240" w:lineRule="auto"/>
        <w:ind w:firstLine="992"/>
        <w:outlineLvl w:val="0"/>
      </w:pPr>
      <w:r w:rsidRPr="00B45239">
        <w:t xml:space="preserve">Просроченная кредиторская </w:t>
      </w:r>
      <w:proofErr w:type="gramStart"/>
      <w:r w:rsidRPr="00B45239">
        <w:t>задолженность</w:t>
      </w:r>
      <w:proofErr w:type="gramEnd"/>
      <w:r w:rsidRPr="00B45239">
        <w:t xml:space="preserve"> по оплате труда  включая начисления на оплату труда в 2025 году отсутствует. Заработная плата выплачивается своевременно и в полном объёме от заявленной потребности учреждений.</w:t>
      </w:r>
    </w:p>
    <w:p w:rsidR="007C41F7" w:rsidRPr="00B45239" w:rsidRDefault="007C41F7" w:rsidP="001D1E33">
      <w:pPr>
        <w:pStyle w:val="31"/>
        <w:tabs>
          <w:tab w:val="left" w:pos="993"/>
        </w:tabs>
        <w:spacing w:line="240" w:lineRule="auto"/>
        <w:ind w:firstLine="992"/>
        <w:outlineLvl w:val="0"/>
      </w:pPr>
    </w:p>
    <w:p w:rsidR="0005774D" w:rsidRPr="00B45239" w:rsidRDefault="00ED40FF" w:rsidP="0005774D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B45239">
        <w:rPr>
          <w:rFonts w:eastAsia="Times New Roman" w:cs="Times New Roman"/>
          <w:b/>
          <w:szCs w:val="28"/>
          <w:lang w:eastAsia="ru-RU"/>
        </w:rPr>
        <w:t>3</w:t>
      </w:r>
      <w:r w:rsidR="00651ECE" w:rsidRPr="00B45239">
        <w:rPr>
          <w:rFonts w:eastAsia="Times New Roman" w:cs="Times New Roman"/>
          <w:b/>
          <w:szCs w:val="28"/>
          <w:lang w:eastAsia="ru-RU"/>
        </w:rPr>
        <w:t>5</w:t>
      </w:r>
      <w:r w:rsidR="005D5923" w:rsidRPr="00B45239">
        <w:rPr>
          <w:rFonts w:eastAsia="Times New Roman" w:cs="Times New Roman"/>
          <w:b/>
          <w:szCs w:val="28"/>
          <w:lang w:eastAsia="ru-RU"/>
        </w:rPr>
        <w:t>.</w:t>
      </w:r>
      <w:r w:rsidR="00E349BD" w:rsidRPr="00B45239">
        <w:rPr>
          <w:rFonts w:eastAsia="Times New Roman" w:cs="Times New Roman"/>
          <w:b/>
          <w:szCs w:val="28"/>
          <w:lang w:eastAsia="ru-RU"/>
        </w:rPr>
        <w:t> </w:t>
      </w:r>
      <w:r w:rsidR="002864BA" w:rsidRPr="00B45239">
        <w:rPr>
          <w:rFonts w:eastAsia="Times New Roman" w:cs="Times New Roman"/>
          <w:b/>
          <w:szCs w:val="28"/>
          <w:lang w:eastAsia="ru-RU"/>
        </w:rPr>
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</w:r>
    </w:p>
    <w:p w:rsidR="001D1E33" w:rsidRPr="00B45239" w:rsidRDefault="001D1E33" w:rsidP="001D1E33">
      <w:pPr>
        <w:spacing w:before="12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B45239">
        <w:rPr>
          <w:rFonts w:eastAsia="Times New Roman" w:cs="Times New Roman"/>
          <w:szCs w:val="28"/>
          <w:lang w:eastAsia="ru-RU"/>
        </w:rPr>
        <w:t>Расходы на содержание работников органов местного самоуправления в 2025 году увеличились по сравнению с 2024 годом на 6,3 % и составили 953 366,8 тыс. рублей. Данное увеличение произошло за счет:</w:t>
      </w:r>
    </w:p>
    <w:p w:rsidR="001D1E33" w:rsidRPr="00B45239" w:rsidRDefault="001D1E33" w:rsidP="001D1E3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45239">
        <w:rPr>
          <w:rFonts w:eastAsia="Times New Roman" w:cs="Times New Roman"/>
          <w:szCs w:val="28"/>
          <w:lang w:eastAsia="ru-RU"/>
        </w:rPr>
        <w:t xml:space="preserve">- повышения минимального </w:t>
      </w:r>
      <w:proofErr w:type="gramStart"/>
      <w:r w:rsidRPr="00B45239">
        <w:rPr>
          <w:rFonts w:eastAsia="Times New Roman" w:cs="Times New Roman"/>
          <w:szCs w:val="28"/>
          <w:lang w:eastAsia="ru-RU"/>
        </w:rPr>
        <w:t>размера оплаты труда</w:t>
      </w:r>
      <w:proofErr w:type="gramEnd"/>
      <w:r w:rsidRPr="00B45239">
        <w:rPr>
          <w:rFonts w:eastAsia="Times New Roman" w:cs="Times New Roman"/>
          <w:szCs w:val="28"/>
          <w:lang w:eastAsia="ru-RU"/>
        </w:rPr>
        <w:t xml:space="preserve"> в объеме 1,8 млн. руб.; </w:t>
      </w:r>
    </w:p>
    <w:p w:rsidR="001D1E33" w:rsidRPr="00B45239" w:rsidRDefault="001D1E33" w:rsidP="001D1E3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45239">
        <w:rPr>
          <w:rFonts w:eastAsia="Times New Roman" w:cs="Times New Roman"/>
          <w:szCs w:val="28"/>
          <w:lang w:eastAsia="ru-RU"/>
        </w:rPr>
        <w:t xml:space="preserve">- выплат компенсаций за неиспользованные дни отпуска при увольнении работников, компенсации при сокращении, единовременных выплат при рождении ребенка, в связи с юбилейной датой и т.п. в объеме 3,6 </w:t>
      </w:r>
      <w:proofErr w:type="spellStart"/>
      <w:r w:rsidRPr="00B45239">
        <w:rPr>
          <w:rFonts w:eastAsia="Times New Roman" w:cs="Times New Roman"/>
          <w:szCs w:val="28"/>
          <w:lang w:eastAsia="ru-RU"/>
        </w:rPr>
        <w:t>млн</w:t>
      </w:r>
      <w:proofErr w:type="gramStart"/>
      <w:r w:rsidRPr="00B45239">
        <w:rPr>
          <w:rFonts w:eastAsia="Times New Roman" w:cs="Times New Roman"/>
          <w:szCs w:val="28"/>
          <w:lang w:eastAsia="ru-RU"/>
        </w:rPr>
        <w:t>.р</w:t>
      </w:r>
      <w:proofErr w:type="gramEnd"/>
      <w:r w:rsidRPr="00B45239">
        <w:rPr>
          <w:rFonts w:eastAsia="Times New Roman" w:cs="Times New Roman"/>
          <w:szCs w:val="28"/>
          <w:lang w:eastAsia="ru-RU"/>
        </w:rPr>
        <w:t>уб</w:t>
      </w:r>
      <w:proofErr w:type="spellEnd"/>
      <w:r w:rsidRPr="00B45239">
        <w:rPr>
          <w:rFonts w:eastAsia="Times New Roman" w:cs="Times New Roman"/>
          <w:szCs w:val="28"/>
          <w:lang w:eastAsia="ru-RU"/>
        </w:rPr>
        <w:t xml:space="preserve">.; </w:t>
      </w:r>
    </w:p>
    <w:p w:rsidR="001D1E33" w:rsidRPr="00B45239" w:rsidRDefault="001D1E33" w:rsidP="00143D7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45239">
        <w:rPr>
          <w:rFonts w:eastAsia="Times New Roman" w:cs="Times New Roman"/>
          <w:szCs w:val="28"/>
          <w:lang w:eastAsia="ru-RU"/>
        </w:rPr>
        <w:t xml:space="preserve">- изменения структуры администрации муниципального образования «Городской округ город Астрахань» в объеме 23,7 </w:t>
      </w:r>
      <w:proofErr w:type="spellStart"/>
      <w:r w:rsidRPr="00B45239">
        <w:rPr>
          <w:rFonts w:eastAsia="Times New Roman" w:cs="Times New Roman"/>
          <w:szCs w:val="28"/>
          <w:lang w:eastAsia="ru-RU"/>
        </w:rPr>
        <w:t>млн</w:t>
      </w:r>
      <w:proofErr w:type="gramStart"/>
      <w:r w:rsidRPr="00B45239">
        <w:rPr>
          <w:rFonts w:eastAsia="Times New Roman" w:cs="Times New Roman"/>
          <w:szCs w:val="28"/>
          <w:lang w:eastAsia="ru-RU"/>
        </w:rPr>
        <w:t>.р</w:t>
      </w:r>
      <w:proofErr w:type="gramEnd"/>
      <w:r w:rsidRPr="00B45239">
        <w:rPr>
          <w:rFonts w:eastAsia="Times New Roman" w:cs="Times New Roman"/>
          <w:szCs w:val="28"/>
          <w:lang w:eastAsia="ru-RU"/>
        </w:rPr>
        <w:t>уб</w:t>
      </w:r>
      <w:proofErr w:type="spellEnd"/>
      <w:r w:rsidRPr="00B45239">
        <w:rPr>
          <w:rFonts w:eastAsia="Times New Roman" w:cs="Times New Roman"/>
          <w:szCs w:val="28"/>
          <w:lang w:eastAsia="ru-RU"/>
        </w:rPr>
        <w:t>., а именно:</w:t>
      </w:r>
    </w:p>
    <w:p w:rsidR="001D1E33" w:rsidRPr="00B45239" w:rsidRDefault="001D1E33" w:rsidP="00143D7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B45239">
        <w:rPr>
          <w:rFonts w:eastAsia="Times New Roman" w:cs="Times New Roman"/>
          <w:szCs w:val="28"/>
          <w:lang w:eastAsia="ru-RU"/>
        </w:rPr>
        <w:t xml:space="preserve">1. упразднение 2 должностей заместителя главы муниципального образования «Городской округ город Астрахань» - начальника управления, и введение самостоятельных должностей – 2 заместителя главы муниципального образования «Городской округ город Астрахань» и 2 начальника управления; </w:t>
      </w:r>
    </w:p>
    <w:p w:rsidR="001D1E33" w:rsidRPr="00B45239" w:rsidRDefault="001D1E33" w:rsidP="00143D7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B45239">
        <w:rPr>
          <w:rFonts w:eastAsia="Times New Roman" w:cs="Times New Roman"/>
          <w:szCs w:val="28"/>
          <w:lang w:eastAsia="ru-RU"/>
        </w:rPr>
        <w:lastRenderedPageBreak/>
        <w:t>2. введение 8 должностей заместителей начальника управления за счет вакантных ставок  в 2024 году;</w:t>
      </w:r>
    </w:p>
    <w:p w:rsidR="001D1E33" w:rsidRPr="00B45239" w:rsidRDefault="001D1E33" w:rsidP="00143D7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B45239">
        <w:rPr>
          <w:rFonts w:eastAsia="Times New Roman" w:cs="Times New Roman"/>
          <w:szCs w:val="28"/>
          <w:lang w:eastAsia="ru-RU"/>
        </w:rPr>
        <w:t>3. введение 2 помощников и 3 консультантов главы муниципального образования «Городской округ город Астрахань» за счет вакантных ставок  в 2024 году;</w:t>
      </w:r>
    </w:p>
    <w:p w:rsidR="001D1E33" w:rsidRPr="00B45239" w:rsidRDefault="001D1E33" w:rsidP="00143D7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B45239">
        <w:rPr>
          <w:rFonts w:eastAsia="Times New Roman" w:cs="Times New Roman"/>
          <w:szCs w:val="28"/>
          <w:lang w:eastAsia="ru-RU"/>
        </w:rPr>
        <w:t xml:space="preserve">- увеличения фактической численности работников органов местного самоуправления в объеме 3 </w:t>
      </w:r>
      <w:proofErr w:type="spellStart"/>
      <w:r w:rsidRPr="00B45239">
        <w:rPr>
          <w:rFonts w:eastAsia="Times New Roman" w:cs="Times New Roman"/>
          <w:szCs w:val="28"/>
          <w:lang w:eastAsia="ru-RU"/>
        </w:rPr>
        <w:t>млн</w:t>
      </w:r>
      <w:proofErr w:type="gramStart"/>
      <w:r w:rsidRPr="00B45239">
        <w:rPr>
          <w:rFonts w:eastAsia="Times New Roman" w:cs="Times New Roman"/>
          <w:szCs w:val="28"/>
          <w:lang w:eastAsia="ru-RU"/>
        </w:rPr>
        <w:t>.р</w:t>
      </w:r>
      <w:proofErr w:type="gramEnd"/>
      <w:r w:rsidRPr="00B45239">
        <w:rPr>
          <w:rFonts w:eastAsia="Times New Roman" w:cs="Times New Roman"/>
          <w:szCs w:val="28"/>
          <w:lang w:eastAsia="ru-RU"/>
        </w:rPr>
        <w:t>уб</w:t>
      </w:r>
      <w:proofErr w:type="spellEnd"/>
      <w:r w:rsidRPr="00B45239">
        <w:rPr>
          <w:rFonts w:eastAsia="Times New Roman" w:cs="Times New Roman"/>
          <w:szCs w:val="28"/>
          <w:lang w:eastAsia="ru-RU"/>
        </w:rPr>
        <w:t>.;</w:t>
      </w:r>
    </w:p>
    <w:p w:rsidR="001D1E33" w:rsidRPr="00B45239" w:rsidRDefault="001D1E33" w:rsidP="00143D7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B45239">
        <w:rPr>
          <w:rFonts w:eastAsia="Times New Roman" w:cs="Times New Roman"/>
          <w:szCs w:val="28"/>
          <w:lang w:eastAsia="ru-RU"/>
        </w:rPr>
        <w:t xml:space="preserve">- увеличение надбавок к должностному окладу, повышение работников в должности в целях улучшения материального положения работников органов местного самоуправления  муниципального образования  «Городской округ город Астрахань» и повышения их социальной защищенности, уменьшения оттока кадров – 12,8 </w:t>
      </w:r>
      <w:proofErr w:type="spellStart"/>
      <w:r w:rsidRPr="00B45239">
        <w:rPr>
          <w:rFonts w:eastAsia="Times New Roman" w:cs="Times New Roman"/>
          <w:szCs w:val="28"/>
          <w:lang w:eastAsia="ru-RU"/>
        </w:rPr>
        <w:t>млн</w:t>
      </w:r>
      <w:proofErr w:type="gramStart"/>
      <w:r w:rsidRPr="00B45239">
        <w:rPr>
          <w:rFonts w:eastAsia="Times New Roman" w:cs="Times New Roman"/>
          <w:szCs w:val="28"/>
          <w:lang w:eastAsia="ru-RU"/>
        </w:rPr>
        <w:t>.р</w:t>
      </w:r>
      <w:proofErr w:type="gramEnd"/>
      <w:r w:rsidRPr="00B45239">
        <w:rPr>
          <w:rFonts w:eastAsia="Times New Roman" w:cs="Times New Roman"/>
          <w:szCs w:val="28"/>
          <w:lang w:eastAsia="ru-RU"/>
        </w:rPr>
        <w:t>уб</w:t>
      </w:r>
      <w:proofErr w:type="spellEnd"/>
      <w:r w:rsidRPr="00B45239">
        <w:rPr>
          <w:rFonts w:eastAsia="Times New Roman" w:cs="Times New Roman"/>
          <w:szCs w:val="28"/>
          <w:lang w:eastAsia="ru-RU"/>
        </w:rPr>
        <w:t>.;</w:t>
      </w:r>
    </w:p>
    <w:p w:rsidR="001D1E33" w:rsidRPr="00B45239" w:rsidRDefault="001D1E33" w:rsidP="001D1E3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45239">
        <w:rPr>
          <w:rFonts w:eastAsia="Times New Roman" w:cs="Times New Roman"/>
          <w:szCs w:val="28"/>
          <w:lang w:eastAsia="ru-RU"/>
        </w:rPr>
        <w:t xml:space="preserve">- в связи с отставкой главы муниципального образования «Городской округ город Астрахань» с 14.06.2024 в объеме 2 </w:t>
      </w:r>
      <w:proofErr w:type="spellStart"/>
      <w:r w:rsidRPr="00B45239">
        <w:rPr>
          <w:rFonts w:eastAsia="Times New Roman" w:cs="Times New Roman"/>
          <w:szCs w:val="28"/>
          <w:lang w:eastAsia="ru-RU"/>
        </w:rPr>
        <w:t>млн</w:t>
      </w:r>
      <w:proofErr w:type="gramStart"/>
      <w:r w:rsidRPr="00B45239">
        <w:rPr>
          <w:rFonts w:eastAsia="Times New Roman" w:cs="Times New Roman"/>
          <w:szCs w:val="28"/>
          <w:lang w:eastAsia="ru-RU"/>
        </w:rPr>
        <w:t>.р</w:t>
      </w:r>
      <w:proofErr w:type="gramEnd"/>
      <w:r w:rsidRPr="00B45239">
        <w:rPr>
          <w:rFonts w:eastAsia="Times New Roman" w:cs="Times New Roman"/>
          <w:szCs w:val="28"/>
          <w:lang w:eastAsia="ru-RU"/>
        </w:rPr>
        <w:t>уб</w:t>
      </w:r>
      <w:proofErr w:type="spellEnd"/>
      <w:r w:rsidRPr="00B45239">
        <w:rPr>
          <w:rFonts w:eastAsia="Times New Roman" w:cs="Times New Roman"/>
          <w:szCs w:val="28"/>
          <w:lang w:eastAsia="ru-RU"/>
        </w:rPr>
        <w:t xml:space="preserve">.; </w:t>
      </w:r>
    </w:p>
    <w:p w:rsidR="001D1E33" w:rsidRPr="00B45239" w:rsidRDefault="001D1E33" w:rsidP="001D1E3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45239">
        <w:rPr>
          <w:rFonts w:eastAsia="Times New Roman" w:cs="Times New Roman"/>
          <w:szCs w:val="28"/>
          <w:lang w:eastAsia="ru-RU"/>
        </w:rPr>
        <w:t xml:space="preserve">- повышения тарифов на коммунальные услуги в объеме 2,5 </w:t>
      </w:r>
      <w:proofErr w:type="spellStart"/>
      <w:r w:rsidRPr="00B45239">
        <w:rPr>
          <w:rFonts w:eastAsia="Times New Roman" w:cs="Times New Roman"/>
          <w:szCs w:val="28"/>
          <w:lang w:eastAsia="ru-RU"/>
        </w:rPr>
        <w:t>млн</w:t>
      </w:r>
      <w:proofErr w:type="gramStart"/>
      <w:r w:rsidRPr="00B45239">
        <w:rPr>
          <w:rFonts w:eastAsia="Times New Roman" w:cs="Times New Roman"/>
          <w:szCs w:val="28"/>
          <w:lang w:eastAsia="ru-RU"/>
        </w:rPr>
        <w:t>.р</w:t>
      </w:r>
      <w:proofErr w:type="gramEnd"/>
      <w:r w:rsidRPr="00B45239">
        <w:rPr>
          <w:rFonts w:eastAsia="Times New Roman" w:cs="Times New Roman"/>
          <w:szCs w:val="28"/>
          <w:lang w:eastAsia="ru-RU"/>
        </w:rPr>
        <w:t>уб</w:t>
      </w:r>
      <w:proofErr w:type="spellEnd"/>
      <w:r w:rsidRPr="00B45239">
        <w:rPr>
          <w:rFonts w:eastAsia="Times New Roman" w:cs="Times New Roman"/>
          <w:szCs w:val="28"/>
          <w:lang w:eastAsia="ru-RU"/>
        </w:rPr>
        <w:t xml:space="preserve">.; </w:t>
      </w:r>
    </w:p>
    <w:p w:rsidR="001D1E33" w:rsidRPr="00B45239" w:rsidRDefault="001D1E33" w:rsidP="001D1E3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45239">
        <w:rPr>
          <w:rFonts w:eastAsia="Times New Roman" w:cs="Times New Roman"/>
          <w:szCs w:val="28"/>
          <w:lang w:eastAsia="ru-RU"/>
        </w:rPr>
        <w:t xml:space="preserve">- увеличения закупочных цен на программные продукты в объеме 3,6 </w:t>
      </w:r>
      <w:proofErr w:type="spellStart"/>
      <w:r w:rsidRPr="00B45239">
        <w:rPr>
          <w:rFonts w:eastAsia="Times New Roman" w:cs="Times New Roman"/>
          <w:szCs w:val="28"/>
          <w:lang w:eastAsia="ru-RU"/>
        </w:rPr>
        <w:t>млн</w:t>
      </w:r>
      <w:proofErr w:type="gramStart"/>
      <w:r w:rsidRPr="00B45239">
        <w:rPr>
          <w:rFonts w:eastAsia="Times New Roman" w:cs="Times New Roman"/>
          <w:szCs w:val="28"/>
          <w:lang w:eastAsia="ru-RU"/>
        </w:rPr>
        <w:t>.р</w:t>
      </w:r>
      <w:proofErr w:type="gramEnd"/>
      <w:r w:rsidRPr="00B45239">
        <w:rPr>
          <w:rFonts w:eastAsia="Times New Roman" w:cs="Times New Roman"/>
          <w:szCs w:val="28"/>
          <w:lang w:eastAsia="ru-RU"/>
        </w:rPr>
        <w:t>уб</w:t>
      </w:r>
      <w:proofErr w:type="spellEnd"/>
      <w:r w:rsidRPr="00B45239">
        <w:rPr>
          <w:rFonts w:eastAsia="Times New Roman" w:cs="Times New Roman"/>
          <w:szCs w:val="28"/>
          <w:lang w:eastAsia="ru-RU"/>
        </w:rPr>
        <w:t>.;</w:t>
      </w:r>
    </w:p>
    <w:p w:rsidR="001D1E33" w:rsidRPr="00B45239" w:rsidRDefault="001D1E33" w:rsidP="001D1E3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45239">
        <w:rPr>
          <w:rFonts w:eastAsia="Times New Roman" w:cs="Times New Roman"/>
          <w:szCs w:val="28"/>
          <w:lang w:eastAsia="ru-RU"/>
        </w:rPr>
        <w:t xml:space="preserve">- увеличения расходов  связи со служебными командировками в объеме 3,5 </w:t>
      </w:r>
      <w:proofErr w:type="spellStart"/>
      <w:r w:rsidRPr="00B45239">
        <w:rPr>
          <w:rFonts w:eastAsia="Times New Roman" w:cs="Times New Roman"/>
          <w:szCs w:val="28"/>
          <w:lang w:eastAsia="ru-RU"/>
        </w:rPr>
        <w:t>млн</w:t>
      </w:r>
      <w:proofErr w:type="gramStart"/>
      <w:r w:rsidRPr="00B45239">
        <w:rPr>
          <w:rFonts w:eastAsia="Times New Roman" w:cs="Times New Roman"/>
          <w:szCs w:val="28"/>
          <w:lang w:eastAsia="ru-RU"/>
        </w:rPr>
        <w:t>.р</w:t>
      </w:r>
      <w:proofErr w:type="gramEnd"/>
      <w:r w:rsidRPr="00B45239">
        <w:rPr>
          <w:rFonts w:eastAsia="Times New Roman" w:cs="Times New Roman"/>
          <w:szCs w:val="28"/>
          <w:lang w:eastAsia="ru-RU"/>
        </w:rPr>
        <w:t>уб</w:t>
      </w:r>
      <w:proofErr w:type="spellEnd"/>
      <w:r w:rsidRPr="00B45239">
        <w:rPr>
          <w:rFonts w:eastAsia="Times New Roman" w:cs="Times New Roman"/>
          <w:szCs w:val="28"/>
          <w:lang w:eastAsia="ru-RU"/>
        </w:rPr>
        <w:t xml:space="preserve"> .</w:t>
      </w:r>
    </w:p>
    <w:p w:rsidR="001D1E33" w:rsidRPr="00B45239" w:rsidRDefault="001D1E33" w:rsidP="001D1E3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B45239">
        <w:rPr>
          <w:rFonts w:eastAsia="Times New Roman" w:cs="Times New Roman"/>
          <w:szCs w:val="28"/>
          <w:lang w:eastAsia="ru-RU"/>
        </w:rPr>
        <w:t xml:space="preserve">Утвержденные расходы на содержание органов местного самоуправления в 2026 году увеличились по сравнению с 2025 годом на 6,1 % в связи с повышением минимального </w:t>
      </w:r>
      <w:proofErr w:type="gramStart"/>
      <w:r w:rsidRPr="00B45239">
        <w:rPr>
          <w:rFonts w:eastAsia="Times New Roman" w:cs="Times New Roman"/>
          <w:szCs w:val="28"/>
          <w:lang w:eastAsia="ru-RU"/>
        </w:rPr>
        <w:t>размера оплаты труда</w:t>
      </w:r>
      <w:proofErr w:type="gramEnd"/>
      <w:r w:rsidRPr="00B45239">
        <w:rPr>
          <w:rFonts w:eastAsia="Times New Roman" w:cs="Times New Roman"/>
          <w:szCs w:val="28"/>
          <w:lang w:eastAsia="ru-RU"/>
        </w:rPr>
        <w:t xml:space="preserve">, тарифов на коммунальные услуги, планированием фонда оплаты труда исходя из установленной штатной численности. </w:t>
      </w:r>
    </w:p>
    <w:p w:rsidR="001D1E33" w:rsidRPr="00B45239" w:rsidRDefault="001D1E33" w:rsidP="001D1E3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B45239">
        <w:rPr>
          <w:rFonts w:eastAsia="Times New Roman" w:cs="Times New Roman"/>
          <w:szCs w:val="28"/>
          <w:lang w:eastAsia="ru-RU"/>
        </w:rPr>
        <w:t>Расходы на содержание органов местного самоуправления в 2027 и 2028 годах утверждены на уровне 2026 года.</w:t>
      </w:r>
    </w:p>
    <w:p w:rsidR="007C41F7" w:rsidRPr="00B45239" w:rsidRDefault="007C41F7" w:rsidP="001D1E33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231EE9" w:rsidRPr="00B45239" w:rsidRDefault="00ED40FF" w:rsidP="007B6F2D">
      <w:pPr>
        <w:ind w:firstLine="709"/>
        <w:jc w:val="both"/>
        <w:rPr>
          <w:rFonts w:eastAsia="Calibri" w:cs="Times New Roman"/>
          <w:b/>
          <w:color w:val="000000" w:themeColor="text1"/>
          <w:szCs w:val="28"/>
        </w:rPr>
      </w:pPr>
      <w:r w:rsidRPr="00B45239">
        <w:rPr>
          <w:rFonts w:eastAsia="Calibri" w:cs="Times New Roman"/>
          <w:b/>
          <w:color w:val="000000" w:themeColor="text1"/>
          <w:szCs w:val="28"/>
        </w:rPr>
        <w:t>3</w:t>
      </w:r>
      <w:r w:rsidR="00651ECE" w:rsidRPr="00B45239">
        <w:rPr>
          <w:rFonts w:eastAsia="Calibri" w:cs="Times New Roman"/>
          <w:b/>
          <w:color w:val="000000" w:themeColor="text1"/>
          <w:szCs w:val="28"/>
        </w:rPr>
        <w:t>6</w:t>
      </w:r>
      <w:r w:rsidR="00231EE9" w:rsidRPr="00B45239">
        <w:rPr>
          <w:rFonts w:eastAsia="Calibri" w:cs="Times New Roman"/>
          <w:b/>
          <w:color w:val="000000" w:themeColor="text1"/>
          <w:szCs w:val="28"/>
        </w:rPr>
        <w:t>.</w:t>
      </w:r>
      <w:r w:rsidR="00E349BD" w:rsidRPr="00B45239">
        <w:rPr>
          <w:rFonts w:eastAsia="Calibri" w:cs="Times New Roman"/>
          <w:b/>
          <w:color w:val="000000" w:themeColor="text1"/>
          <w:szCs w:val="28"/>
        </w:rPr>
        <w:t> </w:t>
      </w:r>
      <w:r w:rsidR="00231EE9" w:rsidRPr="00B45239">
        <w:rPr>
          <w:rFonts w:eastAsia="Calibri" w:cs="Times New Roman"/>
          <w:b/>
          <w:color w:val="000000" w:themeColor="text1"/>
          <w:szCs w:val="28"/>
        </w:rPr>
        <w:t>Наличие в городском о</w:t>
      </w:r>
      <w:r w:rsidR="00BC27CC" w:rsidRPr="00B45239">
        <w:rPr>
          <w:rFonts w:eastAsia="Calibri" w:cs="Times New Roman"/>
          <w:b/>
          <w:color w:val="000000" w:themeColor="text1"/>
          <w:szCs w:val="28"/>
        </w:rPr>
        <w:t>круге (муниципальном районе)</w:t>
      </w:r>
      <w:r w:rsidR="00231EE9" w:rsidRPr="00B45239">
        <w:rPr>
          <w:rFonts w:eastAsia="Calibri" w:cs="Times New Roman"/>
          <w:b/>
          <w:color w:val="000000" w:themeColor="text1"/>
          <w:szCs w:val="28"/>
        </w:rPr>
        <w:t xml:space="preserve"> утвержденного генерального плана городского округа (схемы территориального планирования муниципального района)</w:t>
      </w:r>
    </w:p>
    <w:p w:rsidR="009F636B" w:rsidRPr="00B45239" w:rsidRDefault="009F636B" w:rsidP="009F636B">
      <w:pPr>
        <w:ind w:firstLine="709"/>
        <w:jc w:val="both"/>
        <w:rPr>
          <w:color w:val="000000" w:themeColor="text1"/>
          <w:szCs w:val="28"/>
        </w:rPr>
      </w:pPr>
      <w:r w:rsidRPr="00B45239">
        <w:rPr>
          <w:color w:val="000000" w:themeColor="text1"/>
          <w:szCs w:val="28"/>
        </w:rPr>
        <w:t>В 202</w:t>
      </w:r>
      <w:r w:rsidR="00320534">
        <w:rPr>
          <w:color w:val="000000" w:themeColor="text1"/>
          <w:szCs w:val="28"/>
        </w:rPr>
        <w:t>5</w:t>
      </w:r>
      <w:r w:rsidRPr="00B45239">
        <w:rPr>
          <w:color w:val="000000" w:themeColor="text1"/>
          <w:szCs w:val="28"/>
        </w:rPr>
        <w:t xml:space="preserve"> году в рамках исполнения полномочий органов местного самоуправления, закрепленных Градостроительным кодексом РФ, по подготовке документов территориального планирования и градостроительного зонирования муниципального образования «Городской округ город Астрахань» и внесению в них изменений выполнены следующие мероприятия:</w:t>
      </w:r>
    </w:p>
    <w:p w:rsidR="009F636B" w:rsidRPr="00B45239" w:rsidRDefault="009F636B" w:rsidP="009F636B">
      <w:pPr>
        <w:ind w:firstLine="709"/>
        <w:jc w:val="both"/>
        <w:rPr>
          <w:color w:val="000000" w:themeColor="text1"/>
          <w:szCs w:val="28"/>
        </w:rPr>
      </w:pPr>
      <w:r w:rsidRPr="00B45239">
        <w:rPr>
          <w:color w:val="000000" w:themeColor="text1"/>
          <w:szCs w:val="28"/>
        </w:rPr>
        <w:t xml:space="preserve">1. </w:t>
      </w:r>
      <w:r w:rsidR="00320534">
        <w:rPr>
          <w:color w:val="000000" w:themeColor="text1"/>
          <w:szCs w:val="28"/>
        </w:rPr>
        <w:t>В</w:t>
      </w:r>
      <w:r w:rsidRPr="00B45239">
        <w:rPr>
          <w:color w:val="000000" w:themeColor="text1"/>
          <w:szCs w:val="28"/>
        </w:rPr>
        <w:t xml:space="preserve"> рамках Подпрограммы 3 «Реализация Генерального плана развития города Астрахани» муниципальной программы «Жилищное строительство и содержание муниципального жилищного фонда муниципального образования «Городской округ город Астрахань» за счет средств местного бюджета и внебюджетных источников разработана и в соответствии с градостроительным законодательством утверждена документация по планировке территории общей площадью </w:t>
      </w:r>
      <w:r w:rsidR="00320534">
        <w:rPr>
          <w:color w:val="000000" w:themeColor="text1"/>
          <w:szCs w:val="28"/>
        </w:rPr>
        <w:t>60,9</w:t>
      </w:r>
      <w:r w:rsidRPr="00B45239">
        <w:rPr>
          <w:color w:val="000000" w:themeColor="text1"/>
          <w:szCs w:val="28"/>
        </w:rPr>
        <w:t xml:space="preserve"> га.</w:t>
      </w:r>
    </w:p>
    <w:p w:rsidR="009F636B" w:rsidRPr="00B45239" w:rsidRDefault="00320534" w:rsidP="009F636B">
      <w:pPr>
        <w:ind w:firstLine="709"/>
        <w:jc w:val="both"/>
        <w:rPr>
          <w:color w:val="000000" w:themeColor="text1"/>
          <w:szCs w:val="28"/>
        </w:rPr>
      </w:pPr>
      <w:proofErr w:type="gramStart"/>
      <w:r>
        <w:rPr>
          <w:color w:val="000000" w:themeColor="text1"/>
          <w:szCs w:val="28"/>
        </w:rPr>
        <w:lastRenderedPageBreak/>
        <w:t xml:space="preserve">2. </w:t>
      </w:r>
      <w:proofErr w:type="gramEnd"/>
      <w:r>
        <w:rPr>
          <w:color w:val="000000" w:themeColor="text1"/>
          <w:szCs w:val="28"/>
        </w:rPr>
        <w:t xml:space="preserve">Администрацией </w:t>
      </w:r>
      <w:r w:rsidRPr="00320534">
        <w:rPr>
          <w:color w:val="000000" w:themeColor="text1"/>
          <w:szCs w:val="28"/>
        </w:rPr>
        <w:t xml:space="preserve">муниципального образования «Городской округ город Астрахань» </w:t>
      </w:r>
      <w:r>
        <w:rPr>
          <w:color w:val="000000" w:themeColor="text1"/>
          <w:szCs w:val="28"/>
        </w:rPr>
        <w:t xml:space="preserve">был разработан проект по пролонгации Генерального плана </w:t>
      </w:r>
      <w:r w:rsidR="009F636B" w:rsidRPr="00B45239">
        <w:rPr>
          <w:color w:val="000000" w:themeColor="text1"/>
          <w:szCs w:val="28"/>
        </w:rPr>
        <w:t>р</w:t>
      </w:r>
      <w:r>
        <w:rPr>
          <w:color w:val="000000" w:themeColor="text1"/>
          <w:szCs w:val="28"/>
        </w:rPr>
        <w:t>азвития города Астрахани до 2027</w:t>
      </w:r>
      <w:r w:rsidR="009F636B" w:rsidRPr="00B45239">
        <w:rPr>
          <w:color w:val="000000" w:themeColor="text1"/>
          <w:szCs w:val="28"/>
        </w:rPr>
        <w:t xml:space="preserve"> года, </w:t>
      </w:r>
      <w:r>
        <w:rPr>
          <w:color w:val="000000" w:themeColor="text1"/>
          <w:szCs w:val="28"/>
        </w:rPr>
        <w:t xml:space="preserve">который был </w:t>
      </w:r>
      <w:r w:rsidR="009F636B" w:rsidRPr="00B45239">
        <w:rPr>
          <w:color w:val="000000" w:themeColor="text1"/>
          <w:szCs w:val="28"/>
        </w:rPr>
        <w:t xml:space="preserve">утвержден </w:t>
      </w:r>
      <w:r>
        <w:rPr>
          <w:color w:val="000000" w:themeColor="text1"/>
          <w:szCs w:val="28"/>
        </w:rPr>
        <w:t xml:space="preserve">постановлением министерства имущественных и градостроительных отношений Астраханской области </w:t>
      </w:r>
      <w:r w:rsidR="009F636B" w:rsidRPr="00B45239">
        <w:rPr>
          <w:color w:val="000000" w:themeColor="text1"/>
          <w:szCs w:val="28"/>
        </w:rPr>
        <w:t xml:space="preserve">от </w:t>
      </w:r>
      <w:r>
        <w:rPr>
          <w:color w:val="000000" w:themeColor="text1"/>
          <w:szCs w:val="28"/>
        </w:rPr>
        <w:t>29</w:t>
      </w:r>
      <w:r w:rsidR="009F636B" w:rsidRPr="00B45239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>12</w:t>
      </w:r>
      <w:r w:rsidR="009F636B" w:rsidRPr="00B45239">
        <w:rPr>
          <w:color w:val="000000" w:themeColor="text1"/>
          <w:szCs w:val="28"/>
        </w:rPr>
        <w:t>.202</w:t>
      </w:r>
      <w:r>
        <w:rPr>
          <w:color w:val="000000" w:themeColor="text1"/>
          <w:szCs w:val="28"/>
        </w:rPr>
        <w:t>5</w:t>
      </w:r>
      <w:r w:rsidR="009F636B" w:rsidRPr="00B45239">
        <w:rPr>
          <w:color w:val="000000" w:themeColor="text1"/>
          <w:szCs w:val="28"/>
        </w:rPr>
        <w:t xml:space="preserve"> № </w:t>
      </w:r>
      <w:r>
        <w:rPr>
          <w:color w:val="000000" w:themeColor="text1"/>
          <w:szCs w:val="28"/>
        </w:rPr>
        <w:t>113</w:t>
      </w:r>
      <w:r w:rsidR="009F636B" w:rsidRPr="00B45239">
        <w:rPr>
          <w:color w:val="000000" w:themeColor="text1"/>
          <w:szCs w:val="28"/>
        </w:rPr>
        <w:t xml:space="preserve"> (далее — Генеральный план развития города Астрахани). </w:t>
      </w:r>
    </w:p>
    <w:p w:rsidR="0097039B" w:rsidRPr="00B45239" w:rsidRDefault="009F636B" w:rsidP="009F636B">
      <w:pPr>
        <w:ind w:firstLine="709"/>
        <w:jc w:val="both"/>
        <w:rPr>
          <w:color w:val="000000" w:themeColor="text1"/>
          <w:szCs w:val="28"/>
        </w:rPr>
      </w:pPr>
      <w:proofErr w:type="gramStart"/>
      <w:r w:rsidRPr="00B45239">
        <w:rPr>
          <w:color w:val="000000" w:themeColor="text1"/>
          <w:szCs w:val="28"/>
        </w:rPr>
        <w:t>Также обращаем Ваше внимание, что в 202</w:t>
      </w:r>
      <w:r w:rsidR="00320534">
        <w:rPr>
          <w:color w:val="000000" w:themeColor="text1"/>
          <w:szCs w:val="28"/>
        </w:rPr>
        <w:t>7</w:t>
      </w:r>
      <w:r w:rsidRPr="00B45239">
        <w:rPr>
          <w:color w:val="000000" w:themeColor="text1"/>
          <w:szCs w:val="28"/>
        </w:rPr>
        <w:t xml:space="preserve"> году истекает срок действие Генерального плана развития города Астрахани, в связи, с чем предоставить планируемые значения на 3-х летни</w:t>
      </w:r>
      <w:r w:rsidR="00320534">
        <w:rPr>
          <w:color w:val="000000" w:themeColor="text1"/>
          <w:szCs w:val="28"/>
        </w:rPr>
        <w:t xml:space="preserve">й период </w:t>
      </w:r>
      <w:bookmarkStart w:id="0" w:name="_GoBack"/>
      <w:bookmarkEnd w:id="0"/>
      <w:r w:rsidRPr="00B45239">
        <w:rPr>
          <w:color w:val="000000" w:themeColor="text1"/>
          <w:szCs w:val="28"/>
        </w:rPr>
        <w:t xml:space="preserve"> не представляется возможным, так как при подготовке нового Генерального плана развития города Астрахани на следующий расчетный период будут пересмотрены все количественные и качественные показатели развития города.</w:t>
      </w:r>
      <w:proofErr w:type="gramEnd"/>
    </w:p>
    <w:p w:rsidR="009F636B" w:rsidRPr="00B45239" w:rsidRDefault="009F636B" w:rsidP="009F636B">
      <w:pPr>
        <w:ind w:firstLine="709"/>
        <w:jc w:val="both"/>
        <w:rPr>
          <w:rFonts w:cs="Arial"/>
          <w:color w:val="FF0000"/>
          <w:szCs w:val="28"/>
        </w:rPr>
      </w:pPr>
    </w:p>
    <w:p w:rsidR="00813867" w:rsidRPr="00B45239" w:rsidRDefault="00813867" w:rsidP="007B6F2D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B45239">
        <w:rPr>
          <w:rFonts w:eastAsia="Times New Roman" w:cs="Times New Roman"/>
          <w:b/>
          <w:szCs w:val="28"/>
          <w:lang w:eastAsia="ru-RU"/>
        </w:rPr>
        <w:t>3</w:t>
      </w:r>
      <w:r w:rsidR="00651ECE" w:rsidRPr="00B45239">
        <w:rPr>
          <w:rFonts w:eastAsia="Times New Roman" w:cs="Times New Roman"/>
          <w:b/>
          <w:szCs w:val="28"/>
          <w:lang w:eastAsia="ru-RU"/>
        </w:rPr>
        <w:t>7</w:t>
      </w:r>
      <w:r w:rsidRPr="00B45239">
        <w:rPr>
          <w:rFonts w:eastAsia="Times New Roman" w:cs="Times New Roman"/>
          <w:b/>
          <w:szCs w:val="28"/>
          <w:lang w:eastAsia="ru-RU"/>
        </w:rPr>
        <w:t>.</w:t>
      </w:r>
      <w:r w:rsidR="00E349BD" w:rsidRPr="00B45239">
        <w:rPr>
          <w:rFonts w:eastAsia="Times New Roman" w:cs="Times New Roman"/>
          <w:b/>
          <w:szCs w:val="28"/>
          <w:lang w:eastAsia="ru-RU"/>
        </w:rPr>
        <w:t> </w:t>
      </w:r>
      <w:r w:rsidRPr="00B45239">
        <w:rPr>
          <w:rFonts w:eastAsia="Times New Roman" w:cs="Times New Roman"/>
          <w:b/>
          <w:szCs w:val="28"/>
          <w:lang w:eastAsia="ru-RU"/>
        </w:rPr>
        <w:t>Удовлетворенность населения деятельностью органов местного самоуправления городского округа (муниципального района)</w:t>
      </w:r>
    </w:p>
    <w:p w:rsidR="002B372C" w:rsidRPr="00B45239" w:rsidRDefault="002B372C" w:rsidP="007B6F2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45239">
        <w:rPr>
          <w:rFonts w:eastAsia="Times New Roman" w:cs="Times New Roman"/>
          <w:szCs w:val="28"/>
          <w:lang w:eastAsia="ru-RU"/>
        </w:rPr>
        <w:t xml:space="preserve">Субъективная оценка населением деятельности органов местного самоуправления также служит показателем оценки эффективности власти. </w:t>
      </w:r>
    </w:p>
    <w:p w:rsidR="002B372C" w:rsidRPr="00B45239" w:rsidRDefault="002B372C" w:rsidP="007B6F2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45239">
        <w:rPr>
          <w:rFonts w:eastAsia="Times New Roman" w:cs="Times New Roman"/>
          <w:szCs w:val="28"/>
          <w:lang w:eastAsia="ru-RU"/>
        </w:rPr>
        <w:t>Уровень удовлетворенности деятельностью органов местного самоуправления г. Астрахани в 202</w:t>
      </w:r>
      <w:r w:rsidR="00163315" w:rsidRPr="00B45239">
        <w:rPr>
          <w:rFonts w:eastAsia="Times New Roman" w:cs="Times New Roman"/>
          <w:szCs w:val="28"/>
          <w:lang w:eastAsia="ru-RU"/>
        </w:rPr>
        <w:t>5</w:t>
      </w:r>
      <w:r w:rsidRPr="00B45239">
        <w:rPr>
          <w:rFonts w:eastAsia="Times New Roman" w:cs="Times New Roman"/>
          <w:szCs w:val="28"/>
          <w:lang w:eastAsia="ru-RU"/>
        </w:rPr>
        <w:t xml:space="preserve"> году составил</w:t>
      </w:r>
      <w:r w:rsidR="008C257C" w:rsidRPr="00B45239">
        <w:rPr>
          <w:rFonts w:eastAsia="Times New Roman" w:cs="Times New Roman"/>
          <w:szCs w:val="28"/>
          <w:lang w:eastAsia="ru-RU"/>
        </w:rPr>
        <w:t xml:space="preserve"> </w:t>
      </w:r>
      <w:r w:rsidR="00163315" w:rsidRPr="00B45239">
        <w:rPr>
          <w:rFonts w:eastAsia="Times New Roman" w:cs="Times New Roman"/>
          <w:szCs w:val="28"/>
          <w:lang w:eastAsia="ru-RU"/>
        </w:rPr>
        <w:t>80,7</w:t>
      </w:r>
      <w:r w:rsidR="008C257C" w:rsidRPr="00B45239">
        <w:rPr>
          <w:rFonts w:eastAsia="Times New Roman" w:cs="Times New Roman"/>
          <w:szCs w:val="28"/>
          <w:lang w:eastAsia="ru-RU"/>
        </w:rPr>
        <w:t>%</w:t>
      </w:r>
      <w:r w:rsidRPr="00B45239">
        <w:rPr>
          <w:rFonts w:eastAsia="Times New Roman" w:cs="Times New Roman"/>
          <w:szCs w:val="28"/>
          <w:lang w:eastAsia="ru-RU"/>
        </w:rPr>
        <w:t xml:space="preserve"> против </w:t>
      </w:r>
      <w:r w:rsidR="00163315" w:rsidRPr="00B45239">
        <w:rPr>
          <w:rFonts w:eastAsia="Times New Roman" w:cs="Times New Roman"/>
          <w:szCs w:val="28"/>
          <w:lang w:eastAsia="ru-RU"/>
        </w:rPr>
        <w:t>79,1</w:t>
      </w:r>
      <w:r w:rsidR="008C257C" w:rsidRPr="00B45239">
        <w:rPr>
          <w:rFonts w:eastAsia="Times New Roman" w:cs="Times New Roman"/>
          <w:szCs w:val="28"/>
          <w:lang w:eastAsia="ru-RU"/>
        </w:rPr>
        <w:t xml:space="preserve">% </w:t>
      </w:r>
      <w:r w:rsidRPr="00B45239">
        <w:rPr>
          <w:rFonts w:eastAsia="Times New Roman" w:cs="Times New Roman"/>
          <w:szCs w:val="28"/>
          <w:lang w:eastAsia="ru-RU"/>
        </w:rPr>
        <w:t>в 202</w:t>
      </w:r>
      <w:r w:rsidR="00163315" w:rsidRPr="00B45239">
        <w:rPr>
          <w:rFonts w:eastAsia="Times New Roman" w:cs="Times New Roman"/>
          <w:szCs w:val="28"/>
          <w:lang w:eastAsia="ru-RU"/>
        </w:rPr>
        <w:t>4</w:t>
      </w:r>
      <w:r w:rsidRPr="00B45239">
        <w:rPr>
          <w:rFonts w:eastAsia="Times New Roman" w:cs="Times New Roman"/>
          <w:szCs w:val="28"/>
          <w:lang w:eastAsia="ru-RU"/>
        </w:rPr>
        <w:t xml:space="preserve"> году. Органы местного самоуправления в своей работе придерживалась принципиальной позиции открытости, соблюдения законности в работе с населением.</w:t>
      </w:r>
    </w:p>
    <w:p w:rsidR="002B372C" w:rsidRPr="00B45239" w:rsidRDefault="002B372C" w:rsidP="007B6F2D">
      <w:pPr>
        <w:widowControl w:val="0"/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45239">
        <w:rPr>
          <w:rFonts w:eastAsia="Times New Roman" w:cs="Times New Roman"/>
          <w:szCs w:val="28"/>
          <w:lang w:eastAsia="ru-RU"/>
        </w:rPr>
        <w:t>В отчетном году уровень удовлетворенности населения:</w:t>
      </w:r>
    </w:p>
    <w:p w:rsidR="002B372C" w:rsidRPr="00B45239" w:rsidRDefault="002B372C" w:rsidP="0027106E">
      <w:pPr>
        <w:widowControl w:val="0"/>
        <w:suppressAutoHyphens/>
        <w:jc w:val="both"/>
        <w:rPr>
          <w:rFonts w:eastAsia="Times New Roman" w:cs="Times New Roman"/>
          <w:szCs w:val="28"/>
          <w:lang w:eastAsia="ru-RU"/>
        </w:rPr>
      </w:pPr>
      <w:r w:rsidRPr="00B45239">
        <w:rPr>
          <w:rFonts w:eastAsia="Times New Roman" w:cs="Times New Roman"/>
          <w:szCs w:val="28"/>
          <w:lang w:eastAsia="ru-RU"/>
        </w:rPr>
        <w:t>-организацией транспортного об</w:t>
      </w:r>
      <w:r w:rsidR="00297BFA" w:rsidRPr="00B45239">
        <w:rPr>
          <w:rFonts w:eastAsia="Times New Roman" w:cs="Times New Roman"/>
          <w:szCs w:val="28"/>
          <w:lang w:eastAsia="ru-RU"/>
        </w:rPr>
        <w:t xml:space="preserve">служивания составил </w:t>
      </w:r>
      <w:r w:rsidR="008C257C" w:rsidRPr="00B45239">
        <w:rPr>
          <w:rFonts w:eastAsia="Times New Roman" w:cs="Times New Roman"/>
          <w:szCs w:val="28"/>
          <w:lang w:eastAsia="ru-RU"/>
        </w:rPr>
        <w:t>7</w:t>
      </w:r>
      <w:r w:rsidR="00DF578D" w:rsidRPr="00B45239">
        <w:rPr>
          <w:rFonts w:eastAsia="Times New Roman" w:cs="Times New Roman"/>
          <w:szCs w:val="28"/>
          <w:lang w:eastAsia="ru-RU"/>
        </w:rPr>
        <w:t>1</w:t>
      </w:r>
      <w:r w:rsidR="008C257C" w:rsidRPr="00B45239">
        <w:rPr>
          <w:rFonts w:eastAsia="Times New Roman" w:cs="Times New Roman"/>
          <w:szCs w:val="28"/>
          <w:lang w:eastAsia="ru-RU"/>
        </w:rPr>
        <w:t>,</w:t>
      </w:r>
      <w:r w:rsidR="00DF578D" w:rsidRPr="00B45239">
        <w:rPr>
          <w:rFonts w:eastAsia="Times New Roman" w:cs="Times New Roman"/>
          <w:szCs w:val="28"/>
          <w:lang w:eastAsia="ru-RU"/>
        </w:rPr>
        <w:t>7</w:t>
      </w:r>
      <w:r w:rsidR="007B6F2D" w:rsidRPr="00B45239">
        <w:rPr>
          <w:rFonts w:eastAsia="Times New Roman" w:cs="Times New Roman"/>
          <w:szCs w:val="28"/>
          <w:lang w:eastAsia="ru-RU"/>
        </w:rPr>
        <w:t>% (в 202</w:t>
      </w:r>
      <w:r w:rsidR="00DF578D" w:rsidRPr="00B45239">
        <w:rPr>
          <w:rFonts w:eastAsia="Times New Roman" w:cs="Times New Roman"/>
          <w:szCs w:val="28"/>
          <w:lang w:eastAsia="ru-RU"/>
        </w:rPr>
        <w:t>4</w:t>
      </w:r>
      <w:r w:rsidR="00297BFA" w:rsidRPr="00B45239">
        <w:rPr>
          <w:rFonts w:eastAsia="Times New Roman" w:cs="Times New Roman"/>
          <w:szCs w:val="28"/>
          <w:lang w:eastAsia="ru-RU"/>
        </w:rPr>
        <w:t xml:space="preserve"> г. </w:t>
      </w:r>
      <w:r w:rsidR="00280BAC" w:rsidRPr="00B45239">
        <w:rPr>
          <w:rFonts w:eastAsia="Times New Roman" w:cs="Times New Roman"/>
          <w:szCs w:val="28"/>
          <w:lang w:eastAsia="ru-RU"/>
        </w:rPr>
        <w:t xml:space="preserve">– </w:t>
      </w:r>
      <w:r w:rsidR="00DF578D" w:rsidRPr="00B45239">
        <w:rPr>
          <w:rFonts w:eastAsia="Times New Roman" w:cs="Times New Roman"/>
          <w:szCs w:val="28"/>
          <w:lang w:eastAsia="ru-RU"/>
        </w:rPr>
        <w:t>78,1</w:t>
      </w:r>
      <w:r w:rsidRPr="00B45239">
        <w:rPr>
          <w:rFonts w:eastAsia="Times New Roman" w:cs="Times New Roman"/>
          <w:szCs w:val="28"/>
          <w:lang w:eastAsia="ru-RU"/>
        </w:rPr>
        <w:t>%);</w:t>
      </w:r>
    </w:p>
    <w:p w:rsidR="002B372C" w:rsidRPr="00B45239" w:rsidRDefault="002B372C" w:rsidP="0027106E">
      <w:pPr>
        <w:widowControl w:val="0"/>
        <w:suppressAutoHyphens/>
        <w:jc w:val="both"/>
        <w:rPr>
          <w:rFonts w:eastAsia="Times New Roman" w:cs="Times New Roman"/>
          <w:szCs w:val="28"/>
          <w:lang w:eastAsia="ru-RU"/>
        </w:rPr>
      </w:pPr>
      <w:r w:rsidRPr="00B45239">
        <w:rPr>
          <w:rFonts w:eastAsia="Times New Roman" w:cs="Times New Roman"/>
          <w:szCs w:val="28"/>
          <w:lang w:eastAsia="ru-RU"/>
        </w:rPr>
        <w:t>-качеством автомобильных дор</w:t>
      </w:r>
      <w:r w:rsidR="00AB3C82" w:rsidRPr="00B45239">
        <w:rPr>
          <w:rFonts w:eastAsia="Times New Roman" w:cs="Times New Roman"/>
          <w:szCs w:val="28"/>
          <w:lang w:eastAsia="ru-RU"/>
        </w:rPr>
        <w:t xml:space="preserve">ог в муниципальном образовании </w:t>
      </w:r>
      <w:r w:rsidR="00DF578D" w:rsidRPr="00B45239">
        <w:rPr>
          <w:rFonts w:eastAsia="Times New Roman" w:cs="Times New Roman"/>
          <w:szCs w:val="28"/>
          <w:lang w:eastAsia="ru-RU"/>
        </w:rPr>
        <w:t>41,1</w:t>
      </w:r>
      <w:r w:rsidRPr="00B45239">
        <w:rPr>
          <w:rFonts w:eastAsia="Times New Roman" w:cs="Times New Roman"/>
          <w:szCs w:val="28"/>
          <w:lang w:eastAsia="ru-RU"/>
        </w:rPr>
        <w:t>% (в 20</w:t>
      </w:r>
      <w:r w:rsidR="007B6F2D" w:rsidRPr="00B45239">
        <w:rPr>
          <w:rFonts w:eastAsia="Times New Roman" w:cs="Times New Roman"/>
          <w:szCs w:val="28"/>
          <w:lang w:eastAsia="ru-RU"/>
        </w:rPr>
        <w:t>2</w:t>
      </w:r>
      <w:r w:rsidR="00DF578D" w:rsidRPr="00B45239">
        <w:rPr>
          <w:rFonts w:eastAsia="Times New Roman" w:cs="Times New Roman"/>
          <w:szCs w:val="28"/>
          <w:lang w:eastAsia="ru-RU"/>
        </w:rPr>
        <w:t>4</w:t>
      </w:r>
      <w:r w:rsidRPr="00B45239">
        <w:rPr>
          <w:rFonts w:eastAsia="Times New Roman" w:cs="Times New Roman"/>
          <w:szCs w:val="28"/>
          <w:lang w:eastAsia="ru-RU"/>
        </w:rPr>
        <w:t xml:space="preserve"> г. – </w:t>
      </w:r>
      <w:r w:rsidR="00DF578D" w:rsidRPr="00B45239">
        <w:rPr>
          <w:rFonts w:eastAsia="Times New Roman" w:cs="Times New Roman"/>
          <w:szCs w:val="28"/>
          <w:lang w:eastAsia="ru-RU"/>
        </w:rPr>
        <w:t>32,4</w:t>
      </w:r>
      <w:r w:rsidRPr="00B45239">
        <w:rPr>
          <w:rFonts w:eastAsia="Times New Roman" w:cs="Times New Roman"/>
          <w:szCs w:val="28"/>
          <w:lang w:eastAsia="ru-RU"/>
        </w:rPr>
        <w:t>%).</w:t>
      </w:r>
    </w:p>
    <w:p w:rsidR="002B372C" w:rsidRPr="00B45239" w:rsidRDefault="002B372C" w:rsidP="007B6F2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45239">
        <w:rPr>
          <w:rFonts w:eastAsia="Times New Roman" w:cs="Times New Roman"/>
          <w:szCs w:val="28"/>
          <w:lang w:eastAsia="ru-RU"/>
        </w:rPr>
        <w:t>Качеством жилищно-коммунальных услуг в отчетном году удовлет</w:t>
      </w:r>
      <w:r w:rsidR="00DA154A" w:rsidRPr="00B45239">
        <w:rPr>
          <w:rFonts w:eastAsia="Times New Roman" w:cs="Times New Roman"/>
          <w:szCs w:val="28"/>
          <w:lang w:eastAsia="ru-RU"/>
        </w:rPr>
        <w:t xml:space="preserve">ворено </w:t>
      </w:r>
      <w:r w:rsidR="008C257C" w:rsidRPr="00B45239">
        <w:rPr>
          <w:rFonts w:eastAsia="Times New Roman" w:cs="Times New Roman"/>
          <w:szCs w:val="28"/>
          <w:lang w:eastAsia="ru-RU"/>
        </w:rPr>
        <w:t>8</w:t>
      </w:r>
      <w:r w:rsidR="00DF578D" w:rsidRPr="00B45239">
        <w:rPr>
          <w:rFonts w:eastAsia="Times New Roman" w:cs="Times New Roman"/>
          <w:szCs w:val="28"/>
          <w:lang w:eastAsia="ru-RU"/>
        </w:rPr>
        <w:t>9</w:t>
      </w:r>
      <w:r w:rsidR="008C257C" w:rsidRPr="00B45239">
        <w:rPr>
          <w:rFonts w:eastAsia="Times New Roman" w:cs="Times New Roman"/>
          <w:szCs w:val="28"/>
          <w:lang w:eastAsia="ru-RU"/>
        </w:rPr>
        <w:t>,</w:t>
      </w:r>
      <w:r w:rsidR="00DF578D" w:rsidRPr="00B45239">
        <w:rPr>
          <w:rFonts w:eastAsia="Times New Roman" w:cs="Times New Roman"/>
          <w:szCs w:val="28"/>
          <w:lang w:eastAsia="ru-RU"/>
        </w:rPr>
        <w:t>5</w:t>
      </w:r>
      <w:r w:rsidR="00DA154A" w:rsidRPr="00B45239">
        <w:rPr>
          <w:rFonts w:eastAsia="Times New Roman" w:cs="Times New Roman"/>
          <w:szCs w:val="28"/>
          <w:lang w:eastAsia="ru-RU"/>
        </w:rPr>
        <w:t xml:space="preserve">% </w:t>
      </w:r>
      <w:proofErr w:type="spellStart"/>
      <w:r w:rsidR="00DA154A" w:rsidRPr="00B45239">
        <w:rPr>
          <w:rFonts w:eastAsia="Times New Roman" w:cs="Times New Roman"/>
          <w:szCs w:val="28"/>
          <w:lang w:eastAsia="ru-RU"/>
        </w:rPr>
        <w:t>астраханцев</w:t>
      </w:r>
      <w:proofErr w:type="spellEnd"/>
      <w:r w:rsidR="00DA154A" w:rsidRPr="00B45239">
        <w:rPr>
          <w:rFonts w:eastAsia="Times New Roman" w:cs="Times New Roman"/>
          <w:szCs w:val="28"/>
          <w:lang w:eastAsia="ru-RU"/>
        </w:rPr>
        <w:t xml:space="preserve"> (в 202</w:t>
      </w:r>
      <w:r w:rsidR="00DF578D" w:rsidRPr="00B45239">
        <w:rPr>
          <w:rFonts w:eastAsia="Times New Roman" w:cs="Times New Roman"/>
          <w:szCs w:val="28"/>
          <w:lang w:eastAsia="ru-RU"/>
        </w:rPr>
        <w:t>4</w:t>
      </w:r>
      <w:r w:rsidRPr="00B45239">
        <w:rPr>
          <w:rFonts w:eastAsia="Times New Roman" w:cs="Times New Roman"/>
          <w:szCs w:val="28"/>
          <w:lang w:eastAsia="ru-RU"/>
        </w:rPr>
        <w:t xml:space="preserve"> г. – </w:t>
      </w:r>
      <w:r w:rsidR="00DF578D" w:rsidRPr="00B45239">
        <w:rPr>
          <w:rFonts w:eastAsia="Times New Roman" w:cs="Times New Roman"/>
          <w:szCs w:val="28"/>
          <w:lang w:eastAsia="ru-RU"/>
        </w:rPr>
        <w:t>88,0</w:t>
      </w:r>
      <w:r w:rsidR="008C257C" w:rsidRPr="00B45239">
        <w:rPr>
          <w:rFonts w:eastAsia="Times New Roman" w:cs="Times New Roman"/>
          <w:szCs w:val="28"/>
          <w:lang w:eastAsia="ru-RU"/>
        </w:rPr>
        <w:t>%</w:t>
      </w:r>
      <w:r w:rsidRPr="00B45239">
        <w:rPr>
          <w:rFonts w:eastAsia="Times New Roman" w:cs="Times New Roman"/>
          <w:szCs w:val="28"/>
          <w:lang w:eastAsia="ru-RU"/>
        </w:rPr>
        <w:t>), в том числе уровнем организации:</w:t>
      </w:r>
    </w:p>
    <w:p w:rsidR="002B372C" w:rsidRPr="00B45239" w:rsidRDefault="002B372C" w:rsidP="004F0974">
      <w:pPr>
        <w:widowControl w:val="0"/>
        <w:suppressAutoHyphens/>
        <w:jc w:val="both"/>
        <w:rPr>
          <w:rFonts w:eastAsia="Calibri" w:cs="Times New Roman"/>
        </w:rPr>
      </w:pPr>
      <w:r w:rsidRPr="00B45239">
        <w:rPr>
          <w:rFonts w:eastAsia="Calibri" w:cs="Times New Roman"/>
        </w:rPr>
        <w:t>-теплоснабжения (снабжение населения топливом) –</w:t>
      </w:r>
      <w:r w:rsidR="005069E5" w:rsidRPr="00B45239">
        <w:rPr>
          <w:rFonts w:eastAsia="Calibri" w:cs="Times New Roman"/>
        </w:rPr>
        <w:t xml:space="preserve"> </w:t>
      </w:r>
      <w:r w:rsidR="008C257C" w:rsidRPr="00B45239">
        <w:rPr>
          <w:rFonts w:eastAsia="Calibri" w:cs="Times New Roman"/>
        </w:rPr>
        <w:t>8</w:t>
      </w:r>
      <w:r w:rsidR="00DF578D" w:rsidRPr="00B45239">
        <w:rPr>
          <w:rFonts w:eastAsia="Calibri" w:cs="Times New Roman"/>
        </w:rPr>
        <w:t>5</w:t>
      </w:r>
      <w:r w:rsidR="008C257C" w:rsidRPr="00B45239">
        <w:rPr>
          <w:rFonts w:eastAsia="Calibri" w:cs="Times New Roman"/>
        </w:rPr>
        <w:t>,</w:t>
      </w:r>
      <w:r w:rsidR="00DF578D" w:rsidRPr="00B45239">
        <w:rPr>
          <w:rFonts w:eastAsia="Calibri" w:cs="Times New Roman"/>
        </w:rPr>
        <w:t>9</w:t>
      </w:r>
      <w:r w:rsidRPr="00B45239">
        <w:rPr>
          <w:rFonts w:eastAsia="Calibri" w:cs="Times New Roman"/>
        </w:rPr>
        <w:t xml:space="preserve">% </w:t>
      </w:r>
      <w:r w:rsidRPr="00B45239">
        <w:rPr>
          <w:rFonts w:eastAsia="Times New Roman" w:cs="Times New Roman"/>
          <w:szCs w:val="28"/>
          <w:lang w:eastAsia="ru-RU"/>
        </w:rPr>
        <w:t>(в 20</w:t>
      </w:r>
      <w:r w:rsidR="00DA154A" w:rsidRPr="00B45239">
        <w:rPr>
          <w:rFonts w:eastAsia="Times New Roman" w:cs="Times New Roman"/>
          <w:szCs w:val="28"/>
          <w:lang w:eastAsia="ru-RU"/>
        </w:rPr>
        <w:t>2</w:t>
      </w:r>
      <w:r w:rsidR="00DF578D" w:rsidRPr="00B45239">
        <w:rPr>
          <w:rFonts w:eastAsia="Times New Roman" w:cs="Times New Roman"/>
          <w:szCs w:val="28"/>
          <w:lang w:eastAsia="ru-RU"/>
        </w:rPr>
        <w:t>4</w:t>
      </w:r>
      <w:r w:rsidRPr="00B45239">
        <w:rPr>
          <w:rFonts w:eastAsia="Times New Roman" w:cs="Times New Roman"/>
          <w:szCs w:val="28"/>
          <w:lang w:eastAsia="ru-RU"/>
        </w:rPr>
        <w:t xml:space="preserve"> г. –</w:t>
      </w:r>
      <w:r w:rsidR="00280BAC" w:rsidRPr="00B45239">
        <w:rPr>
          <w:rFonts w:eastAsia="Times New Roman" w:cs="Times New Roman"/>
          <w:szCs w:val="28"/>
          <w:lang w:eastAsia="ru-RU"/>
        </w:rPr>
        <w:t xml:space="preserve"> </w:t>
      </w:r>
      <w:r w:rsidR="00DF578D" w:rsidRPr="00B45239">
        <w:rPr>
          <w:rFonts w:eastAsia="Calibri" w:cs="Times New Roman"/>
        </w:rPr>
        <w:t>80,7</w:t>
      </w:r>
      <w:r w:rsidRPr="00B45239">
        <w:rPr>
          <w:rFonts w:eastAsia="Times New Roman" w:cs="Times New Roman"/>
          <w:szCs w:val="28"/>
          <w:lang w:eastAsia="ru-RU"/>
        </w:rPr>
        <w:t>%)</w:t>
      </w:r>
      <w:r w:rsidRPr="00B45239">
        <w:rPr>
          <w:rFonts w:eastAsia="Calibri" w:cs="Times New Roman"/>
        </w:rPr>
        <w:t>;</w:t>
      </w:r>
    </w:p>
    <w:p w:rsidR="002B372C" w:rsidRPr="00B45239" w:rsidRDefault="00DA154A" w:rsidP="004F0974">
      <w:pPr>
        <w:widowControl w:val="0"/>
        <w:suppressAutoHyphens/>
        <w:jc w:val="both"/>
        <w:rPr>
          <w:rFonts w:eastAsia="Calibri" w:cs="Times New Roman"/>
        </w:rPr>
      </w:pPr>
      <w:r w:rsidRPr="00B45239">
        <w:rPr>
          <w:rFonts w:eastAsia="Calibri" w:cs="Times New Roman"/>
        </w:rPr>
        <w:t>-водоснабжения –</w:t>
      </w:r>
      <w:r w:rsidR="008C257C" w:rsidRPr="00B45239">
        <w:rPr>
          <w:rFonts w:eastAsia="Calibri" w:cs="Times New Roman"/>
        </w:rPr>
        <w:t xml:space="preserve"> 85,</w:t>
      </w:r>
      <w:r w:rsidR="00DF578D" w:rsidRPr="00B45239">
        <w:rPr>
          <w:rFonts w:eastAsia="Calibri" w:cs="Times New Roman"/>
        </w:rPr>
        <w:t>7</w:t>
      </w:r>
      <w:r w:rsidR="002B372C" w:rsidRPr="00B45239">
        <w:rPr>
          <w:rFonts w:eastAsia="Calibri" w:cs="Times New Roman"/>
        </w:rPr>
        <w:t xml:space="preserve">% </w:t>
      </w:r>
      <w:r w:rsidR="002B372C" w:rsidRPr="00B45239">
        <w:rPr>
          <w:rFonts w:eastAsia="Times New Roman" w:cs="Times New Roman"/>
          <w:szCs w:val="28"/>
          <w:lang w:eastAsia="ru-RU"/>
        </w:rPr>
        <w:t>(в 20</w:t>
      </w:r>
      <w:r w:rsidRPr="00B45239">
        <w:rPr>
          <w:rFonts w:eastAsia="Times New Roman" w:cs="Times New Roman"/>
          <w:szCs w:val="28"/>
          <w:lang w:eastAsia="ru-RU"/>
        </w:rPr>
        <w:t>2</w:t>
      </w:r>
      <w:r w:rsidR="00DF578D" w:rsidRPr="00B45239">
        <w:rPr>
          <w:rFonts w:eastAsia="Times New Roman" w:cs="Times New Roman"/>
          <w:szCs w:val="28"/>
          <w:lang w:eastAsia="ru-RU"/>
        </w:rPr>
        <w:t>4</w:t>
      </w:r>
      <w:r w:rsidR="002B372C" w:rsidRPr="00B45239">
        <w:rPr>
          <w:rFonts w:eastAsia="Times New Roman" w:cs="Times New Roman"/>
          <w:szCs w:val="28"/>
          <w:lang w:eastAsia="ru-RU"/>
        </w:rPr>
        <w:t xml:space="preserve"> г. –</w:t>
      </w:r>
      <w:r w:rsidR="00280BAC" w:rsidRPr="00B45239">
        <w:rPr>
          <w:rFonts w:eastAsia="Times New Roman" w:cs="Times New Roman"/>
          <w:szCs w:val="28"/>
          <w:lang w:eastAsia="ru-RU"/>
        </w:rPr>
        <w:t xml:space="preserve"> </w:t>
      </w:r>
      <w:r w:rsidR="00DF578D" w:rsidRPr="00B45239">
        <w:rPr>
          <w:rFonts w:eastAsia="Calibri" w:cs="Times New Roman"/>
        </w:rPr>
        <w:t>85,1</w:t>
      </w:r>
      <w:r w:rsidR="002B372C" w:rsidRPr="00B45239">
        <w:rPr>
          <w:rFonts w:eastAsia="Times New Roman" w:cs="Times New Roman"/>
          <w:szCs w:val="28"/>
          <w:lang w:eastAsia="ru-RU"/>
        </w:rPr>
        <w:t>%)</w:t>
      </w:r>
      <w:r w:rsidR="002B372C" w:rsidRPr="00B45239">
        <w:rPr>
          <w:rFonts w:eastAsia="Calibri" w:cs="Times New Roman"/>
        </w:rPr>
        <w:t>;</w:t>
      </w:r>
    </w:p>
    <w:p w:rsidR="002B372C" w:rsidRPr="00B45239" w:rsidRDefault="002B372C" w:rsidP="004F0974">
      <w:pPr>
        <w:widowControl w:val="0"/>
        <w:suppressAutoHyphens/>
        <w:jc w:val="both"/>
        <w:rPr>
          <w:rFonts w:eastAsia="Calibri" w:cs="Times New Roman"/>
        </w:rPr>
      </w:pPr>
      <w:r w:rsidRPr="00B45239">
        <w:rPr>
          <w:rFonts w:eastAsia="Calibri" w:cs="Times New Roman"/>
        </w:rPr>
        <w:t>-электроснабжения –</w:t>
      </w:r>
      <w:r w:rsidR="008C257C" w:rsidRPr="00B45239">
        <w:rPr>
          <w:rFonts w:eastAsia="Calibri" w:cs="Times New Roman"/>
        </w:rPr>
        <w:t xml:space="preserve"> 9</w:t>
      </w:r>
      <w:r w:rsidR="00DF578D" w:rsidRPr="00B45239">
        <w:rPr>
          <w:rFonts w:eastAsia="Calibri" w:cs="Times New Roman"/>
        </w:rPr>
        <w:t>4</w:t>
      </w:r>
      <w:r w:rsidR="008C257C" w:rsidRPr="00B45239">
        <w:rPr>
          <w:rFonts w:eastAsia="Calibri" w:cs="Times New Roman"/>
        </w:rPr>
        <w:t>,</w:t>
      </w:r>
      <w:r w:rsidR="00DF578D" w:rsidRPr="00B45239">
        <w:rPr>
          <w:rFonts w:eastAsia="Calibri" w:cs="Times New Roman"/>
        </w:rPr>
        <w:t>7</w:t>
      </w:r>
      <w:r w:rsidRPr="00B45239">
        <w:rPr>
          <w:rFonts w:eastAsia="Calibri" w:cs="Times New Roman"/>
        </w:rPr>
        <w:t xml:space="preserve">% </w:t>
      </w:r>
      <w:r w:rsidR="009A57DB" w:rsidRPr="00B45239">
        <w:rPr>
          <w:rFonts w:eastAsia="Times New Roman" w:cs="Times New Roman"/>
          <w:szCs w:val="28"/>
          <w:lang w:eastAsia="ru-RU"/>
        </w:rPr>
        <w:t>(в 202</w:t>
      </w:r>
      <w:r w:rsidR="00DF578D" w:rsidRPr="00B45239">
        <w:rPr>
          <w:rFonts w:eastAsia="Times New Roman" w:cs="Times New Roman"/>
          <w:szCs w:val="28"/>
          <w:lang w:eastAsia="ru-RU"/>
        </w:rPr>
        <w:t>4</w:t>
      </w:r>
      <w:r w:rsidR="009A57DB" w:rsidRPr="00B45239">
        <w:rPr>
          <w:rFonts w:eastAsia="Times New Roman" w:cs="Times New Roman"/>
          <w:szCs w:val="28"/>
          <w:lang w:eastAsia="ru-RU"/>
        </w:rPr>
        <w:t xml:space="preserve"> г. –</w:t>
      </w:r>
      <w:r w:rsidR="00280BAC" w:rsidRPr="00B45239">
        <w:rPr>
          <w:rFonts w:eastAsia="Times New Roman" w:cs="Times New Roman"/>
          <w:szCs w:val="28"/>
          <w:lang w:eastAsia="ru-RU"/>
        </w:rPr>
        <w:t xml:space="preserve"> </w:t>
      </w:r>
      <w:r w:rsidR="00DF578D" w:rsidRPr="00B45239">
        <w:rPr>
          <w:rFonts w:eastAsia="Calibri" w:cs="Times New Roman"/>
        </w:rPr>
        <w:t>93,0</w:t>
      </w:r>
      <w:r w:rsidRPr="00B45239">
        <w:rPr>
          <w:rFonts w:eastAsia="Times New Roman" w:cs="Times New Roman"/>
          <w:szCs w:val="28"/>
          <w:lang w:eastAsia="ru-RU"/>
        </w:rPr>
        <w:t>%)</w:t>
      </w:r>
      <w:r w:rsidRPr="00B45239">
        <w:rPr>
          <w:rFonts w:eastAsia="Calibri" w:cs="Times New Roman"/>
        </w:rPr>
        <w:t>;</w:t>
      </w:r>
    </w:p>
    <w:p w:rsidR="002B372C" w:rsidRPr="00B45239" w:rsidRDefault="002B372C" w:rsidP="004F0974">
      <w:pPr>
        <w:widowControl w:val="0"/>
        <w:suppressAutoHyphens/>
        <w:jc w:val="both"/>
        <w:rPr>
          <w:rFonts w:eastAsia="Calibri" w:cs="Times New Roman"/>
        </w:rPr>
      </w:pPr>
      <w:r w:rsidRPr="00B45239">
        <w:rPr>
          <w:rFonts w:eastAsia="Calibri" w:cs="Times New Roman"/>
        </w:rPr>
        <w:t>-газоснабжения –</w:t>
      </w:r>
      <w:r w:rsidR="008C257C" w:rsidRPr="00B45239">
        <w:rPr>
          <w:rFonts w:eastAsia="Calibri" w:cs="Times New Roman"/>
        </w:rPr>
        <w:t xml:space="preserve"> 9</w:t>
      </w:r>
      <w:r w:rsidR="00DF578D" w:rsidRPr="00B45239">
        <w:rPr>
          <w:rFonts w:eastAsia="Calibri" w:cs="Times New Roman"/>
        </w:rPr>
        <w:t>8</w:t>
      </w:r>
      <w:r w:rsidR="008C257C" w:rsidRPr="00B45239">
        <w:rPr>
          <w:rFonts w:eastAsia="Calibri" w:cs="Times New Roman"/>
        </w:rPr>
        <w:t>,</w:t>
      </w:r>
      <w:r w:rsidR="00DF578D" w:rsidRPr="00B45239">
        <w:rPr>
          <w:rFonts w:eastAsia="Calibri" w:cs="Times New Roman"/>
        </w:rPr>
        <w:t>2</w:t>
      </w:r>
      <w:r w:rsidRPr="00B45239">
        <w:rPr>
          <w:rFonts w:eastAsia="Calibri" w:cs="Times New Roman"/>
        </w:rPr>
        <w:t xml:space="preserve">% </w:t>
      </w:r>
      <w:r w:rsidRPr="00B45239">
        <w:rPr>
          <w:rFonts w:eastAsia="Times New Roman" w:cs="Times New Roman"/>
          <w:szCs w:val="28"/>
          <w:lang w:eastAsia="ru-RU"/>
        </w:rPr>
        <w:t>(в 20</w:t>
      </w:r>
      <w:r w:rsidR="007B6F2D" w:rsidRPr="00B45239">
        <w:rPr>
          <w:rFonts w:eastAsia="Times New Roman" w:cs="Times New Roman"/>
          <w:szCs w:val="28"/>
          <w:lang w:eastAsia="ru-RU"/>
        </w:rPr>
        <w:t>2</w:t>
      </w:r>
      <w:r w:rsidR="00DF578D" w:rsidRPr="00B45239">
        <w:rPr>
          <w:rFonts w:eastAsia="Times New Roman" w:cs="Times New Roman"/>
          <w:szCs w:val="28"/>
          <w:lang w:eastAsia="ru-RU"/>
        </w:rPr>
        <w:t>4</w:t>
      </w:r>
      <w:r w:rsidRPr="00B45239">
        <w:rPr>
          <w:rFonts w:eastAsia="Times New Roman" w:cs="Times New Roman"/>
          <w:szCs w:val="28"/>
          <w:lang w:eastAsia="ru-RU"/>
        </w:rPr>
        <w:t xml:space="preserve"> г. – </w:t>
      </w:r>
      <w:r w:rsidR="00DF578D" w:rsidRPr="00B45239">
        <w:rPr>
          <w:rFonts w:eastAsia="Calibri" w:cs="Times New Roman"/>
        </w:rPr>
        <w:t>97,3</w:t>
      </w:r>
      <w:r w:rsidRPr="00B45239">
        <w:rPr>
          <w:rFonts w:eastAsia="Times New Roman" w:cs="Times New Roman"/>
          <w:szCs w:val="28"/>
          <w:lang w:eastAsia="ru-RU"/>
        </w:rPr>
        <w:t>%)</w:t>
      </w:r>
      <w:r w:rsidRPr="00B45239">
        <w:rPr>
          <w:rFonts w:eastAsia="Calibri" w:cs="Times New Roman"/>
        </w:rPr>
        <w:t>.</w:t>
      </w:r>
    </w:p>
    <w:p w:rsidR="002B372C" w:rsidRPr="00B45239" w:rsidRDefault="002B372C" w:rsidP="004F0974">
      <w:pPr>
        <w:widowControl w:val="0"/>
        <w:suppressAutoHyphens/>
        <w:ind w:firstLine="709"/>
        <w:jc w:val="both"/>
        <w:rPr>
          <w:rFonts w:eastAsia="Calibri" w:cs="Times New Roman"/>
          <w:color w:val="000000" w:themeColor="text1"/>
        </w:rPr>
      </w:pPr>
      <w:r w:rsidRPr="00B45239">
        <w:rPr>
          <w:rFonts w:eastAsia="Calibri" w:cs="Times New Roman"/>
          <w:color w:val="000000" w:themeColor="text1"/>
        </w:rPr>
        <w:t>Данный факт обусловлен своевременным ремонтом коммунальных сетей города, а также применением энергосберегающих технологий.</w:t>
      </w:r>
    </w:p>
    <w:p w:rsidR="00733FAB" w:rsidRPr="00B45239" w:rsidRDefault="00733FAB" w:rsidP="007B6F2D">
      <w:pPr>
        <w:ind w:firstLine="709"/>
        <w:jc w:val="both"/>
        <w:rPr>
          <w:rFonts w:eastAsia="Times New Roman" w:cs="Times New Roman"/>
          <w:b/>
          <w:color w:val="FF0000"/>
          <w:szCs w:val="28"/>
          <w:lang w:eastAsia="ru-RU"/>
        </w:rPr>
      </w:pPr>
    </w:p>
    <w:p w:rsidR="001701F2" w:rsidRDefault="001701F2" w:rsidP="007B6F2D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</w:p>
    <w:p w:rsidR="001701F2" w:rsidRDefault="001701F2" w:rsidP="007B6F2D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</w:p>
    <w:p w:rsidR="006D427D" w:rsidRPr="00B45239" w:rsidRDefault="00EE3DBC" w:rsidP="007B6F2D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B45239">
        <w:rPr>
          <w:rFonts w:eastAsia="Times New Roman" w:cs="Times New Roman"/>
          <w:b/>
          <w:szCs w:val="28"/>
          <w:lang w:eastAsia="ru-RU"/>
        </w:rPr>
        <w:t>3</w:t>
      </w:r>
      <w:r w:rsidR="00651ECE" w:rsidRPr="00B45239">
        <w:rPr>
          <w:rFonts w:eastAsia="Times New Roman" w:cs="Times New Roman"/>
          <w:b/>
          <w:szCs w:val="28"/>
          <w:lang w:eastAsia="ru-RU"/>
        </w:rPr>
        <w:t>8</w:t>
      </w:r>
      <w:r w:rsidR="006D427D" w:rsidRPr="00B45239">
        <w:rPr>
          <w:rFonts w:eastAsia="Times New Roman" w:cs="Times New Roman"/>
          <w:b/>
          <w:szCs w:val="28"/>
          <w:lang w:eastAsia="ru-RU"/>
        </w:rPr>
        <w:t>.</w:t>
      </w:r>
      <w:r w:rsidR="00600601" w:rsidRPr="00B45239">
        <w:rPr>
          <w:rFonts w:eastAsia="Times New Roman" w:cs="Times New Roman"/>
          <w:b/>
          <w:szCs w:val="28"/>
          <w:lang w:eastAsia="ru-RU"/>
        </w:rPr>
        <w:t> </w:t>
      </w:r>
      <w:r w:rsidR="006D427D" w:rsidRPr="00B45239">
        <w:rPr>
          <w:rFonts w:eastAsia="Times New Roman" w:cs="Times New Roman"/>
          <w:b/>
          <w:szCs w:val="28"/>
          <w:lang w:eastAsia="ru-RU"/>
        </w:rPr>
        <w:t>Среднегодовая численность постоянного населения</w:t>
      </w:r>
    </w:p>
    <w:p w:rsidR="003B3ACE" w:rsidRPr="00B45239" w:rsidRDefault="003B3ACE" w:rsidP="007B6F2D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F5040" w:rsidRPr="00B45239" w:rsidRDefault="004F5040" w:rsidP="004F5040">
      <w:pPr>
        <w:ind w:firstLine="709"/>
        <w:jc w:val="both"/>
        <w:rPr>
          <w:rFonts w:cs="Times New Roman"/>
          <w:szCs w:val="28"/>
        </w:rPr>
      </w:pPr>
      <w:r w:rsidRPr="00B45239">
        <w:rPr>
          <w:rFonts w:cs="Times New Roman"/>
          <w:szCs w:val="28"/>
        </w:rPr>
        <w:t xml:space="preserve">В соответствии с частью 10 статьи 5 Федерального закона от 29 ноября 2007 года № 282-ФЗ «Об официальном статистическом учете и системе </w:t>
      </w:r>
      <w:r w:rsidRPr="00B45239">
        <w:rPr>
          <w:rFonts w:cs="Times New Roman"/>
          <w:szCs w:val="28"/>
        </w:rPr>
        <w:lastRenderedPageBreak/>
        <w:t>государственной статистики в Российской Федерации», а также согласно решению Правительства Российской Федерации, предоставление и распространение отдельных показателей приостановлено.</w:t>
      </w:r>
    </w:p>
    <w:p w:rsidR="004F5040" w:rsidRPr="00B45239" w:rsidRDefault="004F5040" w:rsidP="004F5040">
      <w:pPr>
        <w:ind w:firstLine="709"/>
        <w:jc w:val="both"/>
        <w:rPr>
          <w:rFonts w:cs="Times New Roman"/>
          <w:szCs w:val="28"/>
        </w:rPr>
      </w:pPr>
      <w:r w:rsidRPr="00B45239">
        <w:rPr>
          <w:rFonts w:cs="Times New Roman"/>
          <w:szCs w:val="28"/>
        </w:rPr>
        <w:t>Администрация муниципального образования «Городской округ город Астрахань» принимает меры для решения социально-экономических проблем, в том числе направленные на стабилизацию и улучшение демографической ситуации.</w:t>
      </w:r>
    </w:p>
    <w:p w:rsidR="004F5040" w:rsidRPr="00B45239" w:rsidRDefault="004F5040" w:rsidP="004F5040">
      <w:pPr>
        <w:ind w:firstLine="709"/>
        <w:jc w:val="both"/>
        <w:rPr>
          <w:rFonts w:cs="Times New Roman"/>
          <w:szCs w:val="28"/>
        </w:rPr>
      </w:pPr>
      <w:r w:rsidRPr="00B45239">
        <w:rPr>
          <w:rFonts w:cs="Times New Roman"/>
          <w:szCs w:val="28"/>
        </w:rPr>
        <w:t>Реализуемый комплекс мер, влияющих на демографическое развитие муниципального образования «Городской округ город Астрахань»:</w:t>
      </w:r>
    </w:p>
    <w:p w:rsidR="004F5040" w:rsidRPr="00B45239" w:rsidRDefault="004F5040" w:rsidP="004F5040">
      <w:pPr>
        <w:ind w:firstLine="709"/>
        <w:jc w:val="both"/>
        <w:rPr>
          <w:rFonts w:cs="Times New Roman"/>
          <w:szCs w:val="28"/>
        </w:rPr>
      </w:pPr>
      <w:r w:rsidRPr="00B45239">
        <w:rPr>
          <w:rFonts w:cs="Times New Roman"/>
          <w:szCs w:val="28"/>
        </w:rPr>
        <w:t xml:space="preserve">1.Бесплатное предоставление земельных участков в собственность многодетным семьям. </w:t>
      </w:r>
    </w:p>
    <w:p w:rsidR="004F5040" w:rsidRPr="00B45239" w:rsidRDefault="004F5040" w:rsidP="004F5040">
      <w:pPr>
        <w:ind w:firstLine="709"/>
        <w:jc w:val="both"/>
        <w:rPr>
          <w:rFonts w:cs="Times New Roman"/>
          <w:szCs w:val="28"/>
        </w:rPr>
      </w:pPr>
      <w:r w:rsidRPr="00B45239">
        <w:rPr>
          <w:rFonts w:cs="Times New Roman"/>
          <w:szCs w:val="28"/>
        </w:rPr>
        <w:t>В 2025 году</w:t>
      </w:r>
      <w:r w:rsidRPr="00B45239">
        <w:rPr>
          <w:rFonts w:asciiTheme="minorHAnsi" w:hAnsiTheme="minorHAnsi"/>
          <w:sz w:val="22"/>
        </w:rPr>
        <w:t xml:space="preserve"> </w:t>
      </w:r>
      <w:r w:rsidRPr="00B45239">
        <w:rPr>
          <w:rFonts w:cs="Times New Roman"/>
          <w:szCs w:val="28"/>
        </w:rPr>
        <w:t>многодетным семьям было предоставлено в собственность 256 участков,</w:t>
      </w:r>
      <w:r w:rsidRPr="00B45239">
        <w:rPr>
          <w:rFonts w:asciiTheme="minorHAnsi" w:hAnsiTheme="minorHAnsi"/>
          <w:sz w:val="22"/>
        </w:rPr>
        <w:t xml:space="preserve"> </w:t>
      </w:r>
      <w:r w:rsidRPr="00B45239">
        <w:rPr>
          <w:rFonts w:cs="Times New Roman"/>
          <w:szCs w:val="28"/>
        </w:rPr>
        <w:t>из них 248 - для индивидуального жилищного строительства, 8 – для садоводства.</w:t>
      </w:r>
    </w:p>
    <w:p w:rsidR="004F5040" w:rsidRPr="00B45239" w:rsidRDefault="004F5040" w:rsidP="004F5040">
      <w:pPr>
        <w:ind w:firstLine="709"/>
        <w:jc w:val="both"/>
        <w:rPr>
          <w:rFonts w:cs="Times New Roman"/>
          <w:szCs w:val="28"/>
        </w:rPr>
      </w:pPr>
      <w:r w:rsidRPr="00B45239">
        <w:rPr>
          <w:rFonts w:cs="Times New Roman"/>
          <w:szCs w:val="28"/>
        </w:rPr>
        <w:t>2.Повышение степени доступности качественного дошкольного и школьного образования:</w:t>
      </w:r>
    </w:p>
    <w:p w:rsidR="004F5040" w:rsidRPr="00B45239" w:rsidRDefault="004F5040" w:rsidP="004F5040">
      <w:pPr>
        <w:ind w:firstLine="709"/>
        <w:jc w:val="both"/>
        <w:rPr>
          <w:rFonts w:cs="Times New Roman"/>
          <w:szCs w:val="28"/>
        </w:rPr>
      </w:pPr>
      <w:r w:rsidRPr="00B45239">
        <w:rPr>
          <w:rFonts w:cs="Times New Roman"/>
          <w:szCs w:val="28"/>
        </w:rPr>
        <w:t xml:space="preserve">-в рамках реализации региональной составляющей национального проекта «Демография», с целью достижения 100% доступности дошкольного образования детей в возрасте до 3 лет, веден в эксплуатацию детский сад на 330 мест по ул. 8-я Железнодорожная в Ленинском районе города; </w:t>
      </w:r>
    </w:p>
    <w:p w:rsidR="004F5040" w:rsidRPr="00B45239" w:rsidRDefault="004F5040" w:rsidP="004F5040">
      <w:pPr>
        <w:ind w:firstLine="709"/>
        <w:jc w:val="both"/>
        <w:rPr>
          <w:rFonts w:cs="Times New Roman"/>
          <w:szCs w:val="28"/>
        </w:rPr>
      </w:pPr>
      <w:r w:rsidRPr="00B45239">
        <w:rPr>
          <w:rFonts w:cs="Times New Roman"/>
          <w:szCs w:val="28"/>
        </w:rPr>
        <w:t>-для создания дополнительных ученических мест и перехода на односменный режим обучения, в рамках реализации регионального проекта «Современная школа» национального проекта «Образование» продолжено строительство школы на 1000 учащихся по ул. 8-я Железнодорожная в Ленинском районе города (строительная готовность -72%).</w:t>
      </w:r>
    </w:p>
    <w:p w:rsidR="004F5040" w:rsidRPr="00B45239" w:rsidRDefault="004F5040" w:rsidP="004F5040">
      <w:pPr>
        <w:ind w:firstLine="709"/>
        <w:jc w:val="both"/>
        <w:rPr>
          <w:rFonts w:cs="Times New Roman"/>
          <w:szCs w:val="28"/>
        </w:rPr>
      </w:pPr>
      <w:r w:rsidRPr="00B45239">
        <w:rPr>
          <w:rFonts w:cs="Times New Roman"/>
          <w:szCs w:val="28"/>
        </w:rPr>
        <w:t xml:space="preserve">-в рамках национального проекта «Молодежь и дети» по модернизации </w:t>
      </w:r>
      <w:proofErr w:type="gramStart"/>
      <w:r w:rsidRPr="00B45239">
        <w:rPr>
          <w:rFonts w:cs="Times New Roman"/>
          <w:szCs w:val="28"/>
        </w:rPr>
        <w:t>школьных систем образования, предусматривающих капитальный ремонт и оборудование зданий общеобразовательных организаций оснащены</w:t>
      </w:r>
      <w:proofErr w:type="gramEnd"/>
      <w:r w:rsidRPr="00B45239">
        <w:rPr>
          <w:rFonts w:cs="Times New Roman"/>
          <w:szCs w:val="28"/>
        </w:rPr>
        <w:t xml:space="preserve"> средствами обучения и воспитания МБОУ г. Астрахани «СОШ № 12» и МБОУ г. Астрахани «СОШ № 32»;</w:t>
      </w:r>
    </w:p>
    <w:p w:rsidR="004F5040" w:rsidRPr="00B45239" w:rsidRDefault="004F5040" w:rsidP="004F5040">
      <w:pPr>
        <w:ind w:firstLine="709"/>
        <w:jc w:val="both"/>
        <w:rPr>
          <w:rFonts w:cs="Times New Roman"/>
          <w:szCs w:val="28"/>
        </w:rPr>
      </w:pPr>
      <w:r w:rsidRPr="00B45239">
        <w:rPr>
          <w:rFonts w:cs="Times New Roman"/>
          <w:szCs w:val="28"/>
        </w:rPr>
        <w:t>-в рамках национального проекта «Семья» по оснащению средствами обучения и воспитания образовательных организаций, осуществляющих программы дошкольного образования оснащен оборудованием детский сад, обособленное подразделение МБОУ г. Астрахани «Лицей № 1».</w:t>
      </w:r>
    </w:p>
    <w:p w:rsidR="004F5040" w:rsidRPr="00B45239" w:rsidRDefault="004F5040" w:rsidP="004F5040">
      <w:pPr>
        <w:ind w:firstLine="709"/>
        <w:jc w:val="both"/>
        <w:rPr>
          <w:rFonts w:cs="Times New Roman"/>
          <w:szCs w:val="28"/>
        </w:rPr>
      </w:pPr>
      <w:r w:rsidRPr="00B45239">
        <w:rPr>
          <w:rFonts w:cs="Times New Roman"/>
          <w:szCs w:val="28"/>
        </w:rPr>
        <w:t>3.</w:t>
      </w:r>
      <w:r w:rsidRPr="00B45239">
        <w:rPr>
          <w:rFonts w:asciiTheme="minorHAnsi" w:hAnsiTheme="minorHAnsi"/>
          <w:sz w:val="22"/>
        </w:rPr>
        <w:t xml:space="preserve"> </w:t>
      </w:r>
      <w:r w:rsidRPr="00B45239">
        <w:rPr>
          <w:rFonts w:cs="Times New Roman"/>
          <w:szCs w:val="28"/>
        </w:rPr>
        <w:t>Формирование здорового образа жизни.</w:t>
      </w:r>
    </w:p>
    <w:p w:rsidR="004F5040" w:rsidRPr="00B45239" w:rsidRDefault="004F5040" w:rsidP="004F5040">
      <w:pPr>
        <w:ind w:firstLine="709"/>
        <w:jc w:val="both"/>
        <w:rPr>
          <w:rFonts w:cs="Times New Roman"/>
          <w:szCs w:val="28"/>
        </w:rPr>
      </w:pPr>
      <w:r w:rsidRPr="00B45239">
        <w:rPr>
          <w:rFonts w:cs="Times New Roman"/>
          <w:szCs w:val="28"/>
        </w:rPr>
        <w:t>Реализация мероприятий, направленных на формирование среди обучающихся муниципальных образовательных организаций антинаркотической культуры личности, а также установок к здоровому образу жизни.</w:t>
      </w:r>
    </w:p>
    <w:p w:rsidR="004F5040" w:rsidRPr="00B45239" w:rsidRDefault="004F5040" w:rsidP="004F5040">
      <w:pPr>
        <w:ind w:firstLine="709"/>
        <w:jc w:val="both"/>
        <w:rPr>
          <w:rFonts w:cs="Times New Roman"/>
          <w:szCs w:val="28"/>
        </w:rPr>
      </w:pPr>
      <w:r w:rsidRPr="00B45239">
        <w:rPr>
          <w:rFonts w:cs="Times New Roman"/>
          <w:szCs w:val="28"/>
        </w:rPr>
        <w:t>4.Развитие физкультуры и спорта:</w:t>
      </w:r>
    </w:p>
    <w:p w:rsidR="004F5040" w:rsidRPr="00B45239" w:rsidRDefault="004F5040" w:rsidP="004F5040">
      <w:pPr>
        <w:ind w:firstLine="709"/>
        <w:jc w:val="both"/>
        <w:rPr>
          <w:rFonts w:cs="Times New Roman"/>
          <w:szCs w:val="28"/>
        </w:rPr>
      </w:pPr>
      <w:r w:rsidRPr="00B45239">
        <w:rPr>
          <w:rFonts w:cs="Times New Roman"/>
          <w:szCs w:val="28"/>
        </w:rPr>
        <w:t>-развитие массового спортивного и физкультурного движения на базе общеобразовательных учреждений;</w:t>
      </w:r>
    </w:p>
    <w:p w:rsidR="004F5040" w:rsidRPr="00B45239" w:rsidRDefault="004F5040" w:rsidP="004F5040">
      <w:pPr>
        <w:ind w:firstLine="709"/>
        <w:jc w:val="both"/>
        <w:rPr>
          <w:rFonts w:cs="Times New Roman"/>
          <w:szCs w:val="28"/>
        </w:rPr>
      </w:pPr>
      <w:r w:rsidRPr="00B45239">
        <w:rPr>
          <w:rFonts w:cs="Times New Roman"/>
          <w:szCs w:val="28"/>
        </w:rPr>
        <w:t>-обустройство объектов городской инфраструктуры, парковых и рекреационных зон для занятий физической культурой и спортом.</w:t>
      </w:r>
    </w:p>
    <w:p w:rsidR="004F5040" w:rsidRPr="00B45239" w:rsidRDefault="004F5040" w:rsidP="004F5040">
      <w:pPr>
        <w:ind w:firstLine="709"/>
        <w:jc w:val="both"/>
        <w:rPr>
          <w:rFonts w:cs="Times New Roman"/>
          <w:szCs w:val="28"/>
        </w:rPr>
      </w:pPr>
      <w:r w:rsidRPr="00B45239">
        <w:rPr>
          <w:rFonts w:cs="Times New Roman"/>
          <w:szCs w:val="28"/>
        </w:rPr>
        <w:lastRenderedPageBreak/>
        <w:t>5.</w:t>
      </w:r>
      <w:r w:rsidRPr="00B45239">
        <w:rPr>
          <w:rFonts w:asciiTheme="minorHAnsi" w:hAnsiTheme="minorHAnsi"/>
          <w:sz w:val="22"/>
        </w:rPr>
        <w:t xml:space="preserve"> </w:t>
      </w:r>
      <w:r w:rsidRPr="00B45239">
        <w:rPr>
          <w:rFonts w:cs="Times New Roman"/>
          <w:szCs w:val="28"/>
        </w:rPr>
        <w:t>Формирование комфортной городской среды, включая развитие социальной, инженерной, коммунальной и транспортной инфраструктуры также способствует росту населения и созданию благоприятных условий для семей и развития трудовых ресурсов.</w:t>
      </w:r>
    </w:p>
    <w:p w:rsidR="004F5040" w:rsidRPr="00B45239" w:rsidRDefault="004F5040" w:rsidP="004F5040">
      <w:pPr>
        <w:ind w:firstLine="709"/>
        <w:jc w:val="both"/>
        <w:rPr>
          <w:rFonts w:cs="Times New Roman"/>
          <w:szCs w:val="28"/>
        </w:rPr>
      </w:pPr>
      <w:r w:rsidRPr="00B45239">
        <w:rPr>
          <w:rFonts w:cs="Times New Roman"/>
          <w:szCs w:val="28"/>
        </w:rPr>
        <w:t>В 2025 году завершен 3 этап реконструкции Комсомольской набережной в рамках национального проекта «Жилье и городская среда».</w:t>
      </w:r>
    </w:p>
    <w:p w:rsidR="004F5040" w:rsidRPr="00B45239" w:rsidRDefault="004F5040" w:rsidP="004F5040">
      <w:pPr>
        <w:ind w:firstLine="709"/>
        <w:jc w:val="both"/>
        <w:rPr>
          <w:rFonts w:cs="Times New Roman"/>
          <w:szCs w:val="28"/>
        </w:rPr>
      </w:pPr>
      <w:r w:rsidRPr="00B45239">
        <w:rPr>
          <w:rFonts w:cs="Times New Roman"/>
          <w:szCs w:val="28"/>
        </w:rPr>
        <w:t>Таким образом, в целях улучшения демографической ситуации в городе основной задачей администрации города Астрахани является  создание комфортных условий проживания и повышение уровня жизни населения.</w:t>
      </w:r>
    </w:p>
    <w:p w:rsidR="009759EA" w:rsidRPr="00B45239" w:rsidRDefault="009759EA" w:rsidP="004F5040">
      <w:pPr>
        <w:ind w:firstLine="709"/>
        <w:jc w:val="both"/>
        <w:rPr>
          <w:rFonts w:cs="Times New Roman"/>
          <w:szCs w:val="28"/>
        </w:rPr>
      </w:pPr>
    </w:p>
    <w:p w:rsidR="00D06B7D" w:rsidRPr="00B45239" w:rsidRDefault="00D06B7D" w:rsidP="009759EA">
      <w:pPr>
        <w:pStyle w:val="ConsPlusNormal"/>
        <w:spacing w:after="120"/>
        <w:ind w:firstLine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B4523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Энергосбережение и повышение энергетической эффективности</w:t>
      </w:r>
    </w:p>
    <w:p w:rsidR="007B65B3" w:rsidRDefault="007B65B3" w:rsidP="00C85035">
      <w:pPr>
        <w:pStyle w:val="ConsPlusNormal"/>
        <w:spacing w:after="12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B4523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Одним из приоритетных направлений энергосберегающей политики является жилищно-коммунальное хозяйство (ЖКХ). Для повышения эффективности энергосбережения в ЖКХ большое значение имеет не только внедрение новейшего оборудования или технологий, но также рациональное использование </w:t>
      </w:r>
      <w:r w:rsidR="002F3A28" w:rsidRPr="00B4523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энергоресурсов</w:t>
      </w:r>
      <w:r w:rsidRPr="00B4523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1701F2" w:rsidRPr="00B45239" w:rsidRDefault="001701F2" w:rsidP="00C85035">
      <w:pPr>
        <w:pStyle w:val="ConsPlusNormal"/>
        <w:spacing w:after="12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D30F81" w:rsidRPr="00B45239" w:rsidRDefault="00651ECE" w:rsidP="007B6F2D">
      <w:pPr>
        <w:ind w:firstLine="709"/>
        <w:jc w:val="both"/>
        <w:rPr>
          <w:b/>
          <w:szCs w:val="28"/>
        </w:rPr>
      </w:pPr>
      <w:r w:rsidRPr="00B45239">
        <w:rPr>
          <w:b/>
          <w:szCs w:val="28"/>
        </w:rPr>
        <w:t>39</w:t>
      </w:r>
      <w:r w:rsidR="00D30F81" w:rsidRPr="00B45239">
        <w:rPr>
          <w:b/>
          <w:szCs w:val="28"/>
        </w:rPr>
        <w:t>.</w:t>
      </w:r>
      <w:r w:rsidR="00600601" w:rsidRPr="00B45239">
        <w:rPr>
          <w:b/>
          <w:szCs w:val="28"/>
        </w:rPr>
        <w:t> </w:t>
      </w:r>
      <w:r w:rsidR="00D30F81" w:rsidRPr="00B45239">
        <w:rPr>
          <w:b/>
          <w:szCs w:val="28"/>
        </w:rPr>
        <w:t>Удельная величина потребления энергетических ресурсов в многоквартирных домах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5239">
        <w:rPr>
          <w:szCs w:val="28"/>
        </w:rPr>
        <w:t>Удельные величины потребления энергетических ресурсов в многоквартирных домах, а именно: «Электрической энергии», «Горячей воды», «Холодной воды» и «Природного газа» определяются как отношение объёма потребленного ресурса к числу проживающих человек в многоквартирных домах, которым отпущен соответствующий энергетический ресурс.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5239">
        <w:rPr>
          <w:szCs w:val="28"/>
        </w:rPr>
        <w:t xml:space="preserve">Удельная величина потребления «Тепловой энергии» определяется как отношение объема потребления тепловой энергии в многоквартирных домах к общей площади многоквартирных домов. 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5239">
        <w:rPr>
          <w:szCs w:val="28"/>
        </w:rPr>
        <w:t>- 2022 г. показатель составил: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5239">
        <w:rPr>
          <w:szCs w:val="28"/>
        </w:rPr>
        <w:t>электрическая энергия – 846,14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5239">
        <w:rPr>
          <w:szCs w:val="28"/>
        </w:rPr>
        <w:t>тепловая энергия – 0,17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5239">
        <w:rPr>
          <w:szCs w:val="28"/>
        </w:rPr>
        <w:t>горячая вода – 12,72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5239">
        <w:rPr>
          <w:szCs w:val="28"/>
        </w:rPr>
        <w:t>холодная вода –49,10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5239">
        <w:rPr>
          <w:szCs w:val="28"/>
        </w:rPr>
        <w:t>природный газ – 257,58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5239">
        <w:rPr>
          <w:szCs w:val="28"/>
        </w:rPr>
        <w:t>- в 2023 г. показатель составил: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5239">
        <w:rPr>
          <w:szCs w:val="28"/>
        </w:rPr>
        <w:t>электрическая энергия – 817,38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5239">
        <w:rPr>
          <w:szCs w:val="28"/>
        </w:rPr>
        <w:t>тепловая энергия – 0,17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5239">
        <w:rPr>
          <w:szCs w:val="28"/>
        </w:rPr>
        <w:t>горячая вода – 12,59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5239">
        <w:rPr>
          <w:szCs w:val="28"/>
        </w:rPr>
        <w:t>холодная вода –59,14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5239">
        <w:rPr>
          <w:szCs w:val="28"/>
        </w:rPr>
        <w:t>природный газ – 247,71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5239">
        <w:rPr>
          <w:szCs w:val="28"/>
        </w:rPr>
        <w:t>- в 2024 г. показатель составил: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5239">
        <w:rPr>
          <w:szCs w:val="28"/>
        </w:rPr>
        <w:t>электрическая энергия – 816,35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5239">
        <w:rPr>
          <w:szCs w:val="28"/>
        </w:rPr>
        <w:lastRenderedPageBreak/>
        <w:t>тепловая энергия – 0,17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5239">
        <w:rPr>
          <w:szCs w:val="28"/>
        </w:rPr>
        <w:t>горячая вода – 13,00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5239">
        <w:rPr>
          <w:szCs w:val="28"/>
        </w:rPr>
        <w:t>холодная вода –60,40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5239">
        <w:rPr>
          <w:szCs w:val="28"/>
        </w:rPr>
        <w:t>природный газ – 258,11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5239">
        <w:rPr>
          <w:szCs w:val="28"/>
        </w:rPr>
        <w:t>- в 2025 г. показатель составит: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5239">
        <w:rPr>
          <w:szCs w:val="28"/>
        </w:rPr>
        <w:t>электрическая энергия – 831,72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5239">
        <w:rPr>
          <w:szCs w:val="28"/>
        </w:rPr>
        <w:t>тепловая энергия – 0,17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5239">
        <w:rPr>
          <w:szCs w:val="28"/>
        </w:rPr>
        <w:t>горячая вода – 13,15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5239">
        <w:rPr>
          <w:szCs w:val="28"/>
        </w:rPr>
        <w:t>холодная вода –63,13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5239">
        <w:rPr>
          <w:szCs w:val="28"/>
        </w:rPr>
        <w:t>природный газ – 258,61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5239">
        <w:rPr>
          <w:szCs w:val="28"/>
        </w:rPr>
        <w:t>- в 2026 г. показатель составит: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5239">
        <w:rPr>
          <w:szCs w:val="28"/>
        </w:rPr>
        <w:t>электрическая энергия – 831,74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5239">
        <w:rPr>
          <w:szCs w:val="28"/>
        </w:rPr>
        <w:t>тепловая энергия – 0,18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5239">
        <w:rPr>
          <w:szCs w:val="28"/>
        </w:rPr>
        <w:t>горячая вода – 13,05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5239">
        <w:rPr>
          <w:szCs w:val="28"/>
        </w:rPr>
        <w:t>холодная вода –63,03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5239">
        <w:rPr>
          <w:szCs w:val="28"/>
        </w:rPr>
        <w:t>природный газ –238,39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5239">
        <w:rPr>
          <w:szCs w:val="28"/>
        </w:rPr>
        <w:t>- в 2027 г. показатель составит: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5239">
        <w:rPr>
          <w:szCs w:val="28"/>
        </w:rPr>
        <w:t>электрическая энергия – 831,74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5239">
        <w:rPr>
          <w:szCs w:val="28"/>
        </w:rPr>
        <w:t>тепловая энергия – 0,18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5239">
        <w:rPr>
          <w:szCs w:val="28"/>
        </w:rPr>
        <w:t>горячая вода – 13,07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5239">
        <w:rPr>
          <w:szCs w:val="28"/>
        </w:rPr>
        <w:t>холодная вода –62,70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5239">
        <w:rPr>
          <w:szCs w:val="28"/>
        </w:rPr>
        <w:t>природный газ –238,39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5239">
        <w:rPr>
          <w:szCs w:val="28"/>
        </w:rPr>
        <w:t>- в 2028 г. показатель составит: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5239">
        <w:rPr>
          <w:szCs w:val="28"/>
        </w:rPr>
        <w:t>электрическая энергия – 831,74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5239">
        <w:rPr>
          <w:szCs w:val="28"/>
        </w:rPr>
        <w:t>тепловая энергия – 0,18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5239">
        <w:rPr>
          <w:szCs w:val="28"/>
        </w:rPr>
        <w:t>горячая вода – 13,07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5239">
        <w:rPr>
          <w:szCs w:val="28"/>
        </w:rPr>
        <w:t>холодная вода –62,70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5239">
        <w:rPr>
          <w:szCs w:val="28"/>
        </w:rPr>
        <w:t>природный газ –238,39</w:t>
      </w:r>
    </w:p>
    <w:p w:rsidR="00AA6625" w:rsidRPr="00AA6625" w:rsidRDefault="00AA6625" w:rsidP="00AA662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AA6625">
        <w:rPr>
          <w:rFonts w:eastAsia="Calibri" w:cs="Times New Roman"/>
          <w:szCs w:val="28"/>
        </w:rPr>
        <w:t xml:space="preserve">Удельный показатель и </w:t>
      </w:r>
      <w:r w:rsidRPr="00AA6625">
        <w:rPr>
          <w:rFonts w:eastAsia="Calibri" w:cs="Times New Roman"/>
          <w:color w:val="000000"/>
          <w:szCs w:val="28"/>
        </w:rPr>
        <w:t>рост числа потребителей электрической энергии</w:t>
      </w:r>
      <w:r w:rsidRPr="00AA6625">
        <w:rPr>
          <w:rFonts w:eastAsia="Calibri" w:cs="Times New Roman"/>
          <w:szCs w:val="28"/>
        </w:rPr>
        <w:t xml:space="preserve"> увеличился, в связи:</w:t>
      </w:r>
    </w:p>
    <w:p w:rsidR="00AA6625" w:rsidRPr="00AA6625" w:rsidRDefault="00AA6625" w:rsidP="00AA662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AA6625">
        <w:rPr>
          <w:rFonts w:eastAsia="Calibri" w:cs="Times New Roman"/>
          <w:szCs w:val="28"/>
        </w:rPr>
        <w:t>-  со строительством новых жилых комплексов и коммерческих зданий;</w:t>
      </w:r>
    </w:p>
    <w:p w:rsidR="00AA6625" w:rsidRPr="00AA6625" w:rsidRDefault="00AA6625" w:rsidP="00AA662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AA6625">
        <w:rPr>
          <w:rFonts w:eastAsia="Calibri" w:cs="Times New Roman"/>
          <w:szCs w:val="28"/>
        </w:rPr>
        <w:t>- с экстремальными температурами (как высокие, так и низкие) для об</w:t>
      </w:r>
      <w:r>
        <w:rPr>
          <w:rFonts w:eastAsia="Calibri" w:cs="Times New Roman"/>
          <w:szCs w:val="28"/>
        </w:rPr>
        <w:t>огрева или охлаждения помещений;</w:t>
      </w:r>
      <w:r w:rsidRPr="00AA6625">
        <w:rPr>
          <w:rFonts w:eastAsia="Calibri" w:cs="Times New Roman"/>
          <w:szCs w:val="28"/>
        </w:rPr>
        <w:t xml:space="preserve"> </w:t>
      </w:r>
    </w:p>
    <w:p w:rsidR="00AA6625" w:rsidRPr="00AA6625" w:rsidRDefault="00AA6625" w:rsidP="00AA6625">
      <w:pPr>
        <w:ind w:firstLine="709"/>
        <w:jc w:val="both"/>
        <w:rPr>
          <w:rFonts w:eastAsia="Calibri" w:cs="Times New Roman"/>
          <w:szCs w:val="28"/>
        </w:rPr>
      </w:pPr>
      <w:r w:rsidRPr="00AA6625">
        <w:rPr>
          <w:rFonts w:eastAsia="Calibri" w:cs="Times New Roman"/>
          <w:szCs w:val="28"/>
        </w:rPr>
        <w:t>- с развитием бытовой электроники и других технологий увеличивается объём электроэнергии</w:t>
      </w:r>
      <w:r>
        <w:rPr>
          <w:rFonts w:eastAsia="Calibri" w:cs="Times New Roman"/>
          <w:szCs w:val="28"/>
        </w:rPr>
        <w:t>.</w:t>
      </w:r>
    </w:p>
    <w:p w:rsidR="00AA6625" w:rsidRPr="00AA6625" w:rsidRDefault="00AA6625" w:rsidP="00AA662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AA6625">
        <w:rPr>
          <w:rFonts w:eastAsia="Calibri" w:cs="Times New Roman"/>
          <w:color w:val="000000"/>
          <w:szCs w:val="28"/>
        </w:rPr>
        <w:t>Удельный показатель объема потребления тепловой энергии в многоквартирных домах в 2025 году не изменился.</w:t>
      </w:r>
    </w:p>
    <w:p w:rsidR="00AA6625" w:rsidRPr="00AA6625" w:rsidRDefault="00AA6625" w:rsidP="00AA662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AA6625">
        <w:rPr>
          <w:rFonts w:eastAsia="Calibri" w:cs="Times New Roman"/>
          <w:color w:val="000000"/>
          <w:szCs w:val="28"/>
        </w:rPr>
        <w:t>Удельная величина потребления горячей воды и холодной воды в 2025 г. увеличилась в связи с тем, что увеличилось число проживающих в многоквартирных домах, которым отпущен соответствующий ресурс.</w:t>
      </w:r>
    </w:p>
    <w:p w:rsidR="00AA6625" w:rsidRPr="00AA6625" w:rsidRDefault="00AA6625" w:rsidP="00AA662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AA6625">
        <w:rPr>
          <w:rFonts w:eastAsia="Calibri" w:cs="Times New Roman"/>
          <w:color w:val="000000"/>
          <w:szCs w:val="28"/>
        </w:rPr>
        <w:t xml:space="preserve">Удельная величина потребления природного газа в 2025 г. в многоквартирных домах увеличилось в связи с тем, что увеличилось строительство многоквартирных и жилых домой, абонентов газа. 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b/>
          <w:color w:val="FF0000"/>
          <w:sz w:val="26"/>
          <w:szCs w:val="26"/>
        </w:rPr>
      </w:pPr>
    </w:p>
    <w:p w:rsidR="00B5274D" w:rsidRPr="00B45239" w:rsidRDefault="00B5274D" w:rsidP="007B6F2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B45239">
        <w:rPr>
          <w:rFonts w:eastAsia="Calibri" w:cs="Times New Roman"/>
          <w:b/>
          <w:szCs w:val="28"/>
        </w:rPr>
        <w:lastRenderedPageBreak/>
        <w:t>40.</w:t>
      </w:r>
      <w:r w:rsidR="00600601" w:rsidRPr="00B45239">
        <w:rPr>
          <w:rFonts w:eastAsia="Calibri" w:cs="Times New Roman"/>
          <w:b/>
          <w:szCs w:val="28"/>
        </w:rPr>
        <w:t> </w:t>
      </w:r>
      <w:r w:rsidRPr="00B45239">
        <w:rPr>
          <w:rFonts w:eastAsia="Calibri" w:cs="Times New Roman"/>
          <w:b/>
          <w:szCs w:val="28"/>
        </w:rPr>
        <w:t>Удельная величина потребления энергетических ресурсов муниципальными бюджетными учреждениями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B45239">
        <w:rPr>
          <w:rFonts w:eastAsia="Calibri" w:cs="Times New Roman"/>
          <w:szCs w:val="28"/>
        </w:rPr>
        <w:t>Удельные величины потребления энергетических ресурсов муниципальными бюджетными учреждениями, а именно: «Электрической энергии», «Горячей воды», «Холодной воды» и «Природного газа» определяются как отношение объёма потреблённого ресурса бюджетными учреждениями к среднегодовой численности постоянного населения г. Астрахани.</w:t>
      </w:r>
    </w:p>
    <w:p w:rsidR="003352F9" w:rsidRPr="00B45239" w:rsidRDefault="003352F9" w:rsidP="003352F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B45239">
        <w:rPr>
          <w:rFonts w:eastAsia="Calibri" w:cs="Times New Roman"/>
          <w:szCs w:val="28"/>
        </w:rPr>
        <w:t>В соответствии с частью 10 статьи 5 Федерального закона от 29 ноября 2007 года № 282-ФЗ «Об официальном статистическом учете и системе государственной статистики в Российской Федерации» а также согласно решению Правительства Российской Федерации, предоставление и распространение отдел</w:t>
      </w:r>
      <w:r w:rsidR="00A041B6" w:rsidRPr="00B45239">
        <w:rPr>
          <w:rFonts w:eastAsia="Calibri" w:cs="Times New Roman"/>
          <w:szCs w:val="28"/>
        </w:rPr>
        <w:t xml:space="preserve">ьных показателей приостановлено, таким образом  данный показатель не </w:t>
      </w:r>
      <w:proofErr w:type="spellStart"/>
      <w:r w:rsidR="00A041B6" w:rsidRPr="00B45239">
        <w:rPr>
          <w:rFonts w:eastAsia="Calibri" w:cs="Times New Roman"/>
          <w:szCs w:val="28"/>
        </w:rPr>
        <w:t>расчитывается</w:t>
      </w:r>
      <w:proofErr w:type="spellEnd"/>
      <w:r w:rsidR="00A041B6" w:rsidRPr="00B45239">
        <w:rPr>
          <w:rFonts w:eastAsia="Calibri" w:cs="Times New Roman"/>
          <w:szCs w:val="28"/>
        </w:rPr>
        <w:t>.</w:t>
      </w:r>
    </w:p>
    <w:p w:rsidR="00F3350B" w:rsidRPr="00B45239" w:rsidRDefault="00F3350B" w:rsidP="007B6F2D">
      <w:pPr>
        <w:ind w:firstLine="709"/>
        <w:jc w:val="both"/>
        <w:rPr>
          <w:b/>
          <w:color w:val="000000" w:themeColor="text1"/>
        </w:rPr>
      </w:pPr>
    </w:p>
    <w:p w:rsidR="004B7C8B" w:rsidRPr="00B45239" w:rsidRDefault="0057515B" w:rsidP="004B7C8B">
      <w:pPr>
        <w:ind w:firstLine="709"/>
        <w:jc w:val="both"/>
        <w:rPr>
          <w:b/>
          <w:color w:val="000000" w:themeColor="text1"/>
        </w:rPr>
      </w:pPr>
      <w:r w:rsidRPr="00B45239">
        <w:rPr>
          <w:b/>
          <w:color w:val="000000" w:themeColor="text1"/>
        </w:rPr>
        <w:t>41.</w:t>
      </w:r>
      <w:r w:rsidR="00600601" w:rsidRPr="00B45239">
        <w:rPr>
          <w:b/>
          <w:color w:val="000000" w:themeColor="text1"/>
        </w:rPr>
        <w:t> </w:t>
      </w:r>
      <w:proofErr w:type="gramStart"/>
      <w:r w:rsidRPr="00B45239">
        <w:rPr>
          <w:b/>
          <w:color w:val="000000" w:themeColor="text1"/>
        </w:rPr>
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</w:t>
      </w:r>
      <w:r w:rsidR="00165E76">
        <w:rPr>
          <w:b/>
          <w:color w:val="000000" w:themeColor="text1"/>
        </w:rPr>
        <w:t xml:space="preserve"> сети «Интернет») (при наличии)</w:t>
      </w:r>
      <w:proofErr w:type="gramEnd"/>
    </w:p>
    <w:sectPr w:rsidR="004B7C8B" w:rsidRPr="00B45239" w:rsidSect="009F3E77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3C4" w:rsidRDefault="003923C4" w:rsidP="001170AE">
      <w:r>
        <w:separator/>
      </w:r>
    </w:p>
  </w:endnote>
  <w:endnote w:type="continuationSeparator" w:id="0">
    <w:p w:rsidR="003923C4" w:rsidRDefault="003923C4" w:rsidP="0011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70288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923C4" w:rsidRPr="004D2808" w:rsidRDefault="003923C4">
        <w:pPr>
          <w:pStyle w:val="a6"/>
          <w:jc w:val="center"/>
          <w:rPr>
            <w:sz w:val="20"/>
            <w:szCs w:val="20"/>
          </w:rPr>
        </w:pPr>
        <w:r w:rsidRPr="004D2808">
          <w:rPr>
            <w:sz w:val="20"/>
            <w:szCs w:val="20"/>
          </w:rPr>
          <w:fldChar w:fldCharType="begin"/>
        </w:r>
        <w:r w:rsidRPr="004D2808">
          <w:rPr>
            <w:sz w:val="20"/>
            <w:szCs w:val="20"/>
          </w:rPr>
          <w:instrText>PAGE   \* MERGEFORMAT</w:instrText>
        </w:r>
        <w:r w:rsidRPr="004D2808">
          <w:rPr>
            <w:sz w:val="20"/>
            <w:szCs w:val="20"/>
          </w:rPr>
          <w:fldChar w:fldCharType="separate"/>
        </w:r>
        <w:r w:rsidR="00320534">
          <w:rPr>
            <w:noProof/>
            <w:sz w:val="20"/>
            <w:szCs w:val="20"/>
          </w:rPr>
          <w:t>35</w:t>
        </w:r>
        <w:r w:rsidRPr="004D2808">
          <w:rPr>
            <w:sz w:val="20"/>
            <w:szCs w:val="20"/>
          </w:rPr>
          <w:fldChar w:fldCharType="end"/>
        </w:r>
      </w:p>
    </w:sdtContent>
  </w:sdt>
  <w:p w:rsidR="003923C4" w:rsidRDefault="003923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3C4" w:rsidRDefault="003923C4" w:rsidP="001170AE">
      <w:r>
        <w:separator/>
      </w:r>
    </w:p>
  </w:footnote>
  <w:footnote w:type="continuationSeparator" w:id="0">
    <w:p w:rsidR="003923C4" w:rsidRDefault="003923C4" w:rsidP="00117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905"/>
        </w:tabs>
        <w:ind w:left="3905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4265"/>
        </w:tabs>
        <w:ind w:left="4265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4625"/>
        </w:tabs>
        <w:ind w:left="4625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4985"/>
        </w:tabs>
        <w:ind w:left="4985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5345"/>
        </w:tabs>
        <w:ind w:left="5345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5705"/>
        </w:tabs>
        <w:ind w:left="5705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6065"/>
        </w:tabs>
        <w:ind w:left="6065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6425"/>
        </w:tabs>
        <w:ind w:left="6425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6785"/>
        </w:tabs>
        <w:ind w:left="6785" w:hanging="360"/>
      </w:pPr>
      <w:rPr>
        <w:rFonts w:ascii="Symbol" w:hAnsi="Symbol" w:cs="OpenSymbol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444"/>
        </w:tabs>
        <w:ind w:left="2444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04"/>
        </w:tabs>
        <w:ind w:left="2804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164"/>
        </w:tabs>
        <w:ind w:left="3164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524"/>
        </w:tabs>
        <w:ind w:left="3524" w:hanging="360"/>
      </w:pPr>
      <w:rPr>
        <w:rFonts w:ascii="Symbol" w:hAnsi="Symbol" w:cs="OpenSymbol"/>
      </w:rPr>
    </w:lvl>
  </w:abstractNum>
  <w:abstractNum w:abstractNumId="2">
    <w:nsid w:val="032A0F08"/>
    <w:multiLevelType w:val="hybridMultilevel"/>
    <w:tmpl w:val="91A01A1C"/>
    <w:lvl w:ilvl="0" w:tplc="AFE432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5C1430"/>
    <w:multiLevelType w:val="hybridMultilevel"/>
    <w:tmpl w:val="8DE62CFA"/>
    <w:lvl w:ilvl="0" w:tplc="55A64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65FE6"/>
    <w:multiLevelType w:val="hybridMultilevel"/>
    <w:tmpl w:val="8EE67806"/>
    <w:lvl w:ilvl="0" w:tplc="AFE4320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1852ED4"/>
    <w:multiLevelType w:val="hybridMultilevel"/>
    <w:tmpl w:val="8AD21824"/>
    <w:lvl w:ilvl="0" w:tplc="16B4525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C7BA7"/>
    <w:multiLevelType w:val="hybridMultilevel"/>
    <w:tmpl w:val="EBB05B8C"/>
    <w:lvl w:ilvl="0" w:tplc="AFE4320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8853541"/>
    <w:multiLevelType w:val="hybridMultilevel"/>
    <w:tmpl w:val="FC4EC93C"/>
    <w:lvl w:ilvl="0" w:tplc="019E833E">
      <w:start w:val="1"/>
      <w:numFmt w:val="bullet"/>
      <w:suff w:val="space"/>
      <w:lvlText w:val=""/>
      <w:lvlJc w:val="left"/>
      <w:pPr>
        <w:ind w:left="6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8">
    <w:nsid w:val="294E48BC"/>
    <w:multiLevelType w:val="hybridMultilevel"/>
    <w:tmpl w:val="C0A06E3C"/>
    <w:lvl w:ilvl="0" w:tplc="44AA7B0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D572910"/>
    <w:multiLevelType w:val="hybridMultilevel"/>
    <w:tmpl w:val="253CDFB8"/>
    <w:lvl w:ilvl="0" w:tplc="674C3E6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0">
    <w:nsid w:val="2DAA7DDE"/>
    <w:multiLevelType w:val="hybridMultilevel"/>
    <w:tmpl w:val="1C485FCC"/>
    <w:lvl w:ilvl="0" w:tplc="03E6F8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0DF09CB"/>
    <w:multiLevelType w:val="hybridMultilevel"/>
    <w:tmpl w:val="CC7AF854"/>
    <w:lvl w:ilvl="0" w:tplc="9CA02514">
      <w:start w:val="1"/>
      <w:numFmt w:val="bullet"/>
      <w:suff w:val="space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335503F4"/>
    <w:multiLevelType w:val="hybridMultilevel"/>
    <w:tmpl w:val="936C2780"/>
    <w:lvl w:ilvl="0" w:tplc="AFE432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9B21BEB"/>
    <w:multiLevelType w:val="multilevel"/>
    <w:tmpl w:val="7F5C6F4E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9A60E6"/>
    <w:multiLevelType w:val="hybridMultilevel"/>
    <w:tmpl w:val="5C0A5A32"/>
    <w:lvl w:ilvl="0" w:tplc="03E6F8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F4E6670"/>
    <w:multiLevelType w:val="hybridMultilevel"/>
    <w:tmpl w:val="AAA04322"/>
    <w:lvl w:ilvl="0" w:tplc="A6B04DD8">
      <w:start w:val="1"/>
      <w:numFmt w:val="bullet"/>
      <w:suff w:val="space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051023A"/>
    <w:multiLevelType w:val="hybridMultilevel"/>
    <w:tmpl w:val="F90036D6"/>
    <w:lvl w:ilvl="0" w:tplc="3988A5A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15905D6"/>
    <w:multiLevelType w:val="hybridMultilevel"/>
    <w:tmpl w:val="56A6703E"/>
    <w:lvl w:ilvl="0" w:tplc="C8C25B48">
      <w:start w:val="1"/>
      <w:numFmt w:val="bullet"/>
      <w:suff w:val="space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>
    <w:nsid w:val="5E3C000C"/>
    <w:multiLevelType w:val="hybridMultilevel"/>
    <w:tmpl w:val="DE224F04"/>
    <w:lvl w:ilvl="0" w:tplc="03E6F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8258FA"/>
    <w:multiLevelType w:val="hybridMultilevel"/>
    <w:tmpl w:val="530EB0CE"/>
    <w:lvl w:ilvl="0" w:tplc="440A8B6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5E97289"/>
    <w:multiLevelType w:val="hybridMultilevel"/>
    <w:tmpl w:val="7C4A7F10"/>
    <w:lvl w:ilvl="0" w:tplc="03E6F8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750288D"/>
    <w:multiLevelType w:val="hybridMultilevel"/>
    <w:tmpl w:val="BF10512E"/>
    <w:lvl w:ilvl="0" w:tplc="AFE432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17D1A24"/>
    <w:multiLevelType w:val="multilevel"/>
    <w:tmpl w:val="3650F09E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2600F64"/>
    <w:multiLevelType w:val="hybridMultilevel"/>
    <w:tmpl w:val="5B903C58"/>
    <w:lvl w:ilvl="0" w:tplc="6AF229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57C6001"/>
    <w:multiLevelType w:val="hybridMultilevel"/>
    <w:tmpl w:val="C20239B2"/>
    <w:lvl w:ilvl="0" w:tplc="9EC46226">
      <w:start w:val="1"/>
      <w:numFmt w:val="bullet"/>
      <w:suff w:val="space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7EE2CE4"/>
    <w:multiLevelType w:val="hybridMultilevel"/>
    <w:tmpl w:val="AFC48F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5114E0"/>
    <w:multiLevelType w:val="hybridMultilevel"/>
    <w:tmpl w:val="0F987A42"/>
    <w:lvl w:ilvl="0" w:tplc="55A64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5"/>
  </w:num>
  <w:num w:numId="4">
    <w:abstractNumId w:val="25"/>
  </w:num>
  <w:num w:numId="5">
    <w:abstractNumId w:val="24"/>
  </w:num>
  <w:num w:numId="6">
    <w:abstractNumId w:val="12"/>
  </w:num>
  <w:num w:numId="7">
    <w:abstractNumId w:val="21"/>
  </w:num>
  <w:num w:numId="8">
    <w:abstractNumId w:val="15"/>
  </w:num>
  <w:num w:numId="9">
    <w:abstractNumId w:val="11"/>
  </w:num>
  <w:num w:numId="10">
    <w:abstractNumId w:val="2"/>
  </w:num>
  <w:num w:numId="11">
    <w:abstractNumId w:val="16"/>
  </w:num>
  <w:num w:numId="12">
    <w:abstractNumId w:val="19"/>
  </w:num>
  <w:num w:numId="13">
    <w:abstractNumId w:val="8"/>
  </w:num>
  <w:num w:numId="14">
    <w:abstractNumId w:val="7"/>
  </w:num>
  <w:num w:numId="15">
    <w:abstractNumId w:val="0"/>
  </w:num>
  <w:num w:numId="16">
    <w:abstractNumId w:val="23"/>
  </w:num>
  <w:num w:numId="17">
    <w:abstractNumId w:val="17"/>
  </w:num>
  <w:num w:numId="18">
    <w:abstractNumId w:val="9"/>
  </w:num>
  <w:num w:numId="19">
    <w:abstractNumId w:val="13"/>
  </w:num>
  <w:num w:numId="20">
    <w:abstractNumId w:val="22"/>
  </w:num>
  <w:num w:numId="21">
    <w:abstractNumId w:val="0"/>
  </w:num>
  <w:num w:numId="22">
    <w:abstractNumId w:val="14"/>
  </w:num>
  <w:num w:numId="23">
    <w:abstractNumId w:val="25"/>
  </w:num>
  <w:num w:numId="24">
    <w:abstractNumId w:val="18"/>
  </w:num>
  <w:num w:numId="25">
    <w:abstractNumId w:val="10"/>
  </w:num>
  <w:num w:numId="26">
    <w:abstractNumId w:val="20"/>
  </w:num>
  <w:num w:numId="27">
    <w:abstractNumId w:val="24"/>
  </w:num>
  <w:num w:numId="28">
    <w:abstractNumId w:val="4"/>
  </w:num>
  <w:num w:numId="29">
    <w:abstractNumId w:val="24"/>
  </w:num>
  <w:num w:numId="30">
    <w:abstractNumId w:val="25"/>
  </w:num>
  <w:num w:numId="31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3AE"/>
    <w:rsid w:val="0000014F"/>
    <w:rsid w:val="00000918"/>
    <w:rsid w:val="000031A2"/>
    <w:rsid w:val="000035A1"/>
    <w:rsid w:val="000038A6"/>
    <w:rsid w:val="00003997"/>
    <w:rsid w:val="00004EB3"/>
    <w:rsid w:val="000071F5"/>
    <w:rsid w:val="000110F9"/>
    <w:rsid w:val="000119AF"/>
    <w:rsid w:val="0001240F"/>
    <w:rsid w:val="000126E8"/>
    <w:rsid w:val="00012911"/>
    <w:rsid w:val="00012FC7"/>
    <w:rsid w:val="00013CD4"/>
    <w:rsid w:val="000142E1"/>
    <w:rsid w:val="00017042"/>
    <w:rsid w:val="000170A3"/>
    <w:rsid w:val="000173B8"/>
    <w:rsid w:val="00017D49"/>
    <w:rsid w:val="00020941"/>
    <w:rsid w:val="00020EED"/>
    <w:rsid w:val="00022E83"/>
    <w:rsid w:val="000248D8"/>
    <w:rsid w:val="000252BD"/>
    <w:rsid w:val="000264D8"/>
    <w:rsid w:val="00026938"/>
    <w:rsid w:val="00027BBD"/>
    <w:rsid w:val="0003062B"/>
    <w:rsid w:val="00030829"/>
    <w:rsid w:val="00031B3F"/>
    <w:rsid w:val="00031C0C"/>
    <w:rsid w:val="00032054"/>
    <w:rsid w:val="00032287"/>
    <w:rsid w:val="00032A15"/>
    <w:rsid w:val="00032D19"/>
    <w:rsid w:val="00034167"/>
    <w:rsid w:val="00034186"/>
    <w:rsid w:val="000347E7"/>
    <w:rsid w:val="00035211"/>
    <w:rsid w:val="000373A8"/>
    <w:rsid w:val="000375CA"/>
    <w:rsid w:val="000377AB"/>
    <w:rsid w:val="00037F24"/>
    <w:rsid w:val="000418D4"/>
    <w:rsid w:val="00041DC0"/>
    <w:rsid w:val="00042B75"/>
    <w:rsid w:val="000435A8"/>
    <w:rsid w:val="000440A4"/>
    <w:rsid w:val="0004442A"/>
    <w:rsid w:val="00045792"/>
    <w:rsid w:val="000477BE"/>
    <w:rsid w:val="00050E27"/>
    <w:rsid w:val="000536B9"/>
    <w:rsid w:val="000536D3"/>
    <w:rsid w:val="0005378A"/>
    <w:rsid w:val="0005774D"/>
    <w:rsid w:val="00057BBD"/>
    <w:rsid w:val="00061369"/>
    <w:rsid w:val="0006261E"/>
    <w:rsid w:val="00062729"/>
    <w:rsid w:val="0006303C"/>
    <w:rsid w:val="00063342"/>
    <w:rsid w:val="00064017"/>
    <w:rsid w:val="00065432"/>
    <w:rsid w:val="00065785"/>
    <w:rsid w:val="00067D7B"/>
    <w:rsid w:val="00070047"/>
    <w:rsid w:val="000700BB"/>
    <w:rsid w:val="00070111"/>
    <w:rsid w:val="00070A94"/>
    <w:rsid w:val="00071DC3"/>
    <w:rsid w:val="000736DE"/>
    <w:rsid w:val="0007417C"/>
    <w:rsid w:val="000744EB"/>
    <w:rsid w:val="00075AA3"/>
    <w:rsid w:val="00075F84"/>
    <w:rsid w:val="00077061"/>
    <w:rsid w:val="0007723F"/>
    <w:rsid w:val="000773B5"/>
    <w:rsid w:val="00077BDD"/>
    <w:rsid w:val="00082412"/>
    <w:rsid w:val="000839D6"/>
    <w:rsid w:val="000859F2"/>
    <w:rsid w:val="000869E1"/>
    <w:rsid w:val="000902C4"/>
    <w:rsid w:val="00090C40"/>
    <w:rsid w:val="000911DA"/>
    <w:rsid w:val="000913F0"/>
    <w:rsid w:val="00091D4A"/>
    <w:rsid w:val="00092B5C"/>
    <w:rsid w:val="00093223"/>
    <w:rsid w:val="0009490C"/>
    <w:rsid w:val="000952D6"/>
    <w:rsid w:val="0009635F"/>
    <w:rsid w:val="000963D5"/>
    <w:rsid w:val="000977F1"/>
    <w:rsid w:val="000A019C"/>
    <w:rsid w:val="000A2A36"/>
    <w:rsid w:val="000A3BE1"/>
    <w:rsid w:val="000A484F"/>
    <w:rsid w:val="000A58B3"/>
    <w:rsid w:val="000A68D1"/>
    <w:rsid w:val="000B00B7"/>
    <w:rsid w:val="000B18AD"/>
    <w:rsid w:val="000B2A97"/>
    <w:rsid w:val="000B2C34"/>
    <w:rsid w:val="000B2C9C"/>
    <w:rsid w:val="000B2DA9"/>
    <w:rsid w:val="000B2EE0"/>
    <w:rsid w:val="000B33A6"/>
    <w:rsid w:val="000B383B"/>
    <w:rsid w:val="000B3B92"/>
    <w:rsid w:val="000B5688"/>
    <w:rsid w:val="000B5DD3"/>
    <w:rsid w:val="000B77ED"/>
    <w:rsid w:val="000C239F"/>
    <w:rsid w:val="000C314F"/>
    <w:rsid w:val="000C4854"/>
    <w:rsid w:val="000C5870"/>
    <w:rsid w:val="000C6715"/>
    <w:rsid w:val="000C778F"/>
    <w:rsid w:val="000D11FA"/>
    <w:rsid w:val="000D1209"/>
    <w:rsid w:val="000D16A5"/>
    <w:rsid w:val="000D2FA9"/>
    <w:rsid w:val="000D3864"/>
    <w:rsid w:val="000D3D15"/>
    <w:rsid w:val="000D6A42"/>
    <w:rsid w:val="000D7291"/>
    <w:rsid w:val="000E0236"/>
    <w:rsid w:val="000E30E7"/>
    <w:rsid w:val="000E3A65"/>
    <w:rsid w:val="000E42F1"/>
    <w:rsid w:val="000E4978"/>
    <w:rsid w:val="000E4B9F"/>
    <w:rsid w:val="000E5863"/>
    <w:rsid w:val="000E6769"/>
    <w:rsid w:val="000E6799"/>
    <w:rsid w:val="000E694A"/>
    <w:rsid w:val="000E7B5C"/>
    <w:rsid w:val="000F084C"/>
    <w:rsid w:val="000F1679"/>
    <w:rsid w:val="000F1A79"/>
    <w:rsid w:val="000F4690"/>
    <w:rsid w:val="000F47B4"/>
    <w:rsid w:val="000F485F"/>
    <w:rsid w:val="000F5C64"/>
    <w:rsid w:val="000F64B7"/>
    <w:rsid w:val="000F64E3"/>
    <w:rsid w:val="000F6CFC"/>
    <w:rsid w:val="000F6D7C"/>
    <w:rsid w:val="000F71BE"/>
    <w:rsid w:val="000F7213"/>
    <w:rsid w:val="001013EB"/>
    <w:rsid w:val="0010492C"/>
    <w:rsid w:val="00105C6C"/>
    <w:rsid w:val="00110B3A"/>
    <w:rsid w:val="00110C5D"/>
    <w:rsid w:val="00110E0F"/>
    <w:rsid w:val="00112579"/>
    <w:rsid w:val="00112C95"/>
    <w:rsid w:val="00113DEE"/>
    <w:rsid w:val="001144A6"/>
    <w:rsid w:val="00115C4C"/>
    <w:rsid w:val="00116AC9"/>
    <w:rsid w:val="00117036"/>
    <w:rsid w:val="001170AE"/>
    <w:rsid w:val="00117D38"/>
    <w:rsid w:val="00120E86"/>
    <w:rsid w:val="00121C94"/>
    <w:rsid w:val="00122684"/>
    <w:rsid w:val="0012369C"/>
    <w:rsid w:val="0012505F"/>
    <w:rsid w:val="0012558D"/>
    <w:rsid w:val="00125719"/>
    <w:rsid w:val="00125FED"/>
    <w:rsid w:val="00126F76"/>
    <w:rsid w:val="00130FD3"/>
    <w:rsid w:val="001312E0"/>
    <w:rsid w:val="00131D4E"/>
    <w:rsid w:val="0013281B"/>
    <w:rsid w:val="001333D8"/>
    <w:rsid w:val="00133D85"/>
    <w:rsid w:val="00134253"/>
    <w:rsid w:val="001342DA"/>
    <w:rsid w:val="0013523D"/>
    <w:rsid w:val="001359C8"/>
    <w:rsid w:val="001367AB"/>
    <w:rsid w:val="001368EF"/>
    <w:rsid w:val="00136AC6"/>
    <w:rsid w:val="0013741A"/>
    <w:rsid w:val="00141EA8"/>
    <w:rsid w:val="00141FAA"/>
    <w:rsid w:val="0014292F"/>
    <w:rsid w:val="00143BF3"/>
    <w:rsid w:val="00143D7A"/>
    <w:rsid w:val="00144CA8"/>
    <w:rsid w:val="00146DAA"/>
    <w:rsid w:val="00147612"/>
    <w:rsid w:val="001516A0"/>
    <w:rsid w:val="001517BD"/>
    <w:rsid w:val="00153D60"/>
    <w:rsid w:val="001548ED"/>
    <w:rsid w:val="00154B15"/>
    <w:rsid w:val="0015724C"/>
    <w:rsid w:val="00157570"/>
    <w:rsid w:val="001577AB"/>
    <w:rsid w:val="00157D92"/>
    <w:rsid w:val="001604DC"/>
    <w:rsid w:val="00160E01"/>
    <w:rsid w:val="00161D5B"/>
    <w:rsid w:val="0016273D"/>
    <w:rsid w:val="00163315"/>
    <w:rsid w:val="00163ABE"/>
    <w:rsid w:val="00164122"/>
    <w:rsid w:val="0016487F"/>
    <w:rsid w:val="00165E76"/>
    <w:rsid w:val="00166697"/>
    <w:rsid w:val="00166868"/>
    <w:rsid w:val="001679A1"/>
    <w:rsid w:val="001701F2"/>
    <w:rsid w:val="00170C7B"/>
    <w:rsid w:val="00171379"/>
    <w:rsid w:val="00171E04"/>
    <w:rsid w:val="00172551"/>
    <w:rsid w:val="00173205"/>
    <w:rsid w:val="00173403"/>
    <w:rsid w:val="00175946"/>
    <w:rsid w:val="001776F7"/>
    <w:rsid w:val="001803C6"/>
    <w:rsid w:val="00180959"/>
    <w:rsid w:val="00180B22"/>
    <w:rsid w:val="00181BDF"/>
    <w:rsid w:val="00181C63"/>
    <w:rsid w:val="00182B72"/>
    <w:rsid w:val="00182EBE"/>
    <w:rsid w:val="00183EEC"/>
    <w:rsid w:val="001843E8"/>
    <w:rsid w:val="001857ED"/>
    <w:rsid w:val="001900F7"/>
    <w:rsid w:val="0019023B"/>
    <w:rsid w:val="00190AD9"/>
    <w:rsid w:val="00191A70"/>
    <w:rsid w:val="00193C9E"/>
    <w:rsid w:val="00194474"/>
    <w:rsid w:val="00194A17"/>
    <w:rsid w:val="00194EDF"/>
    <w:rsid w:val="001956DB"/>
    <w:rsid w:val="00195F1A"/>
    <w:rsid w:val="00196C53"/>
    <w:rsid w:val="0019764B"/>
    <w:rsid w:val="001A056A"/>
    <w:rsid w:val="001A2FB1"/>
    <w:rsid w:val="001A323A"/>
    <w:rsid w:val="001A4D5A"/>
    <w:rsid w:val="001B0010"/>
    <w:rsid w:val="001B1245"/>
    <w:rsid w:val="001B181D"/>
    <w:rsid w:val="001B2868"/>
    <w:rsid w:val="001B47E8"/>
    <w:rsid w:val="001B5900"/>
    <w:rsid w:val="001B7BAE"/>
    <w:rsid w:val="001C0436"/>
    <w:rsid w:val="001C050A"/>
    <w:rsid w:val="001C07DB"/>
    <w:rsid w:val="001C1ADC"/>
    <w:rsid w:val="001C1C00"/>
    <w:rsid w:val="001C30B4"/>
    <w:rsid w:val="001C32E8"/>
    <w:rsid w:val="001C5044"/>
    <w:rsid w:val="001C6918"/>
    <w:rsid w:val="001C71C6"/>
    <w:rsid w:val="001C7352"/>
    <w:rsid w:val="001D1E33"/>
    <w:rsid w:val="001D3952"/>
    <w:rsid w:val="001D397F"/>
    <w:rsid w:val="001D5433"/>
    <w:rsid w:val="001D5611"/>
    <w:rsid w:val="001D582E"/>
    <w:rsid w:val="001D6BAE"/>
    <w:rsid w:val="001D7FD8"/>
    <w:rsid w:val="001E1012"/>
    <w:rsid w:val="001E22B3"/>
    <w:rsid w:val="001E2EB2"/>
    <w:rsid w:val="001E2F73"/>
    <w:rsid w:val="001E3DF3"/>
    <w:rsid w:val="001E4D1F"/>
    <w:rsid w:val="001E4F17"/>
    <w:rsid w:val="001E6416"/>
    <w:rsid w:val="001E73D3"/>
    <w:rsid w:val="001E7FAA"/>
    <w:rsid w:val="001F3880"/>
    <w:rsid w:val="001F4D83"/>
    <w:rsid w:val="001F5160"/>
    <w:rsid w:val="001F6BA7"/>
    <w:rsid w:val="001F79FF"/>
    <w:rsid w:val="001F7C56"/>
    <w:rsid w:val="002000EE"/>
    <w:rsid w:val="0020040D"/>
    <w:rsid w:val="00201AA4"/>
    <w:rsid w:val="002040A7"/>
    <w:rsid w:val="002046BD"/>
    <w:rsid w:val="00204D56"/>
    <w:rsid w:val="0020572F"/>
    <w:rsid w:val="00206420"/>
    <w:rsid w:val="00206876"/>
    <w:rsid w:val="00214AE5"/>
    <w:rsid w:val="00215A42"/>
    <w:rsid w:val="00216671"/>
    <w:rsid w:val="00217849"/>
    <w:rsid w:val="00221AFF"/>
    <w:rsid w:val="00222DC0"/>
    <w:rsid w:val="00222FC2"/>
    <w:rsid w:val="00224DEA"/>
    <w:rsid w:val="00227686"/>
    <w:rsid w:val="002276F3"/>
    <w:rsid w:val="00230FFC"/>
    <w:rsid w:val="00231EE9"/>
    <w:rsid w:val="0023265A"/>
    <w:rsid w:val="00233728"/>
    <w:rsid w:val="00233E98"/>
    <w:rsid w:val="00235517"/>
    <w:rsid w:val="002360D7"/>
    <w:rsid w:val="0023633D"/>
    <w:rsid w:val="002411AE"/>
    <w:rsid w:val="002421B8"/>
    <w:rsid w:val="00242D83"/>
    <w:rsid w:val="00246393"/>
    <w:rsid w:val="00250C7C"/>
    <w:rsid w:val="00250E9D"/>
    <w:rsid w:val="00252B18"/>
    <w:rsid w:val="002543EE"/>
    <w:rsid w:val="00256142"/>
    <w:rsid w:val="002563CA"/>
    <w:rsid w:val="00260523"/>
    <w:rsid w:val="00261156"/>
    <w:rsid w:val="0026233C"/>
    <w:rsid w:val="002642B6"/>
    <w:rsid w:val="00264CDB"/>
    <w:rsid w:val="00265A4E"/>
    <w:rsid w:val="00265FC0"/>
    <w:rsid w:val="00267F57"/>
    <w:rsid w:val="002704BF"/>
    <w:rsid w:val="0027106E"/>
    <w:rsid w:val="002713F1"/>
    <w:rsid w:val="00271998"/>
    <w:rsid w:val="00273AC4"/>
    <w:rsid w:val="00276789"/>
    <w:rsid w:val="00277C44"/>
    <w:rsid w:val="00280BAC"/>
    <w:rsid w:val="00281319"/>
    <w:rsid w:val="00281B55"/>
    <w:rsid w:val="0028230B"/>
    <w:rsid w:val="00282444"/>
    <w:rsid w:val="00282EE5"/>
    <w:rsid w:val="0028386E"/>
    <w:rsid w:val="002843D3"/>
    <w:rsid w:val="00284C25"/>
    <w:rsid w:val="002864BA"/>
    <w:rsid w:val="00290D12"/>
    <w:rsid w:val="00290DD0"/>
    <w:rsid w:val="00292345"/>
    <w:rsid w:val="0029393C"/>
    <w:rsid w:val="0029548C"/>
    <w:rsid w:val="0029791A"/>
    <w:rsid w:val="00297BFA"/>
    <w:rsid w:val="002A0E3D"/>
    <w:rsid w:val="002A1305"/>
    <w:rsid w:val="002A277F"/>
    <w:rsid w:val="002A298A"/>
    <w:rsid w:val="002A334A"/>
    <w:rsid w:val="002A337A"/>
    <w:rsid w:val="002A6CA3"/>
    <w:rsid w:val="002A6DA9"/>
    <w:rsid w:val="002B2AC0"/>
    <w:rsid w:val="002B2BD9"/>
    <w:rsid w:val="002B372C"/>
    <w:rsid w:val="002B3851"/>
    <w:rsid w:val="002B39CD"/>
    <w:rsid w:val="002B3D87"/>
    <w:rsid w:val="002B48BE"/>
    <w:rsid w:val="002B64BA"/>
    <w:rsid w:val="002C4722"/>
    <w:rsid w:val="002C6FBC"/>
    <w:rsid w:val="002C78DE"/>
    <w:rsid w:val="002C7BE8"/>
    <w:rsid w:val="002C7E54"/>
    <w:rsid w:val="002D06AB"/>
    <w:rsid w:val="002D0EA3"/>
    <w:rsid w:val="002D23F4"/>
    <w:rsid w:val="002D247C"/>
    <w:rsid w:val="002D2498"/>
    <w:rsid w:val="002D3411"/>
    <w:rsid w:val="002D4B44"/>
    <w:rsid w:val="002D53F8"/>
    <w:rsid w:val="002D6416"/>
    <w:rsid w:val="002D7232"/>
    <w:rsid w:val="002D7ED9"/>
    <w:rsid w:val="002E0E30"/>
    <w:rsid w:val="002E1641"/>
    <w:rsid w:val="002E28A0"/>
    <w:rsid w:val="002E299D"/>
    <w:rsid w:val="002E3D86"/>
    <w:rsid w:val="002E4A56"/>
    <w:rsid w:val="002E591A"/>
    <w:rsid w:val="002E6860"/>
    <w:rsid w:val="002F21FB"/>
    <w:rsid w:val="002F2607"/>
    <w:rsid w:val="002F28E6"/>
    <w:rsid w:val="002F3A28"/>
    <w:rsid w:val="002F4563"/>
    <w:rsid w:val="002F4812"/>
    <w:rsid w:val="002F4B85"/>
    <w:rsid w:val="002F4D34"/>
    <w:rsid w:val="002F54A5"/>
    <w:rsid w:val="002F6811"/>
    <w:rsid w:val="002F7767"/>
    <w:rsid w:val="00300A26"/>
    <w:rsid w:val="00301012"/>
    <w:rsid w:val="003010E0"/>
    <w:rsid w:val="00301878"/>
    <w:rsid w:val="00302723"/>
    <w:rsid w:val="0030296A"/>
    <w:rsid w:val="003040AB"/>
    <w:rsid w:val="00306747"/>
    <w:rsid w:val="003079EE"/>
    <w:rsid w:val="00307CB3"/>
    <w:rsid w:val="003114F2"/>
    <w:rsid w:val="00312435"/>
    <w:rsid w:val="0031519C"/>
    <w:rsid w:val="00317F7A"/>
    <w:rsid w:val="003202AC"/>
    <w:rsid w:val="00320534"/>
    <w:rsid w:val="00322811"/>
    <w:rsid w:val="00323E3B"/>
    <w:rsid w:val="00324B56"/>
    <w:rsid w:val="003260B5"/>
    <w:rsid w:val="003261F9"/>
    <w:rsid w:val="00331A20"/>
    <w:rsid w:val="00334B0C"/>
    <w:rsid w:val="003352F9"/>
    <w:rsid w:val="003365F8"/>
    <w:rsid w:val="00336889"/>
    <w:rsid w:val="00337CF6"/>
    <w:rsid w:val="0034068D"/>
    <w:rsid w:val="003412F0"/>
    <w:rsid w:val="00341364"/>
    <w:rsid w:val="00341CD2"/>
    <w:rsid w:val="00344A2A"/>
    <w:rsid w:val="00346762"/>
    <w:rsid w:val="00346F33"/>
    <w:rsid w:val="00347790"/>
    <w:rsid w:val="00347E9B"/>
    <w:rsid w:val="00351563"/>
    <w:rsid w:val="00351E4C"/>
    <w:rsid w:val="00352D47"/>
    <w:rsid w:val="00354E70"/>
    <w:rsid w:val="00356152"/>
    <w:rsid w:val="0035642F"/>
    <w:rsid w:val="00357F16"/>
    <w:rsid w:val="00360AFC"/>
    <w:rsid w:val="003610E6"/>
    <w:rsid w:val="00361DC9"/>
    <w:rsid w:val="003644B7"/>
    <w:rsid w:val="00364A58"/>
    <w:rsid w:val="00364F23"/>
    <w:rsid w:val="00365F0A"/>
    <w:rsid w:val="003663EA"/>
    <w:rsid w:val="00367667"/>
    <w:rsid w:val="0036771C"/>
    <w:rsid w:val="00370E92"/>
    <w:rsid w:val="0037151F"/>
    <w:rsid w:val="00371B75"/>
    <w:rsid w:val="003729BE"/>
    <w:rsid w:val="00372F9F"/>
    <w:rsid w:val="00373BB8"/>
    <w:rsid w:val="0037630B"/>
    <w:rsid w:val="00377807"/>
    <w:rsid w:val="003839A6"/>
    <w:rsid w:val="00383FD9"/>
    <w:rsid w:val="00384120"/>
    <w:rsid w:val="00384A97"/>
    <w:rsid w:val="003850B5"/>
    <w:rsid w:val="00385F07"/>
    <w:rsid w:val="00385F11"/>
    <w:rsid w:val="00387607"/>
    <w:rsid w:val="00387E0B"/>
    <w:rsid w:val="0039004D"/>
    <w:rsid w:val="0039180D"/>
    <w:rsid w:val="00391865"/>
    <w:rsid w:val="003923C4"/>
    <w:rsid w:val="0039290F"/>
    <w:rsid w:val="00392B39"/>
    <w:rsid w:val="00393A27"/>
    <w:rsid w:val="00393AB3"/>
    <w:rsid w:val="00395771"/>
    <w:rsid w:val="003964BA"/>
    <w:rsid w:val="003964DC"/>
    <w:rsid w:val="00397447"/>
    <w:rsid w:val="003A11A3"/>
    <w:rsid w:val="003A177A"/>
    <w:rsid w:val="003A3C24"/>
    <w:rsid w:val="003A3F25"/>
    <w:rsid w:val="003A4B81"/>
    <w:rsid w:val="003A5DFD"/>
    <w:rsid w:val="003A6EDA"/>
    <w:rsid w:val="003A71E3"/>
    <w:rsid w:val="003B1539"/>
    <w:rsid w:val="003B237A"/>
    <w:rsid w:val="003B2450"/>
    <w:rsid w:val="003B3ACE"/>
    <w:rsid w:val="003B434E"/>
    <w:rsid w:val="003C096D"/>
    <w:rsid w:val="003C0D6F"/>
    <w:rsid w:val="003C23F9"/>
    <w:rsid w:val="003C2ADC"/>
    <w:rsid w:val="003C4F44"/>
    <w:rsid w:val="003C5E6B"/>
    <w:rsid w:val="003C6806"/>
    <w:rsid w:val="003C7586"/>
    <w:rsid w:val="003C7BF7"/>
    <w:rsid w:val="003D066B"/>
    <w:rsid w:val="003D0EB5"/>
    <w:rsid w:val="003D2539"/>
    <w:rsid w:val="003D2937"/>
    <w:rsid w:val="003D3A3A"/>
    <w:rsid w:val="003D3EC4"/>
    <w:rsid w:val="003D43CA"/>
    <w:rsid w:val="003D44E0"/>
    <w:rsid w:val="003D465A"/>
    <w:rsid w:val="003D4C04"/>
    <w:rsid w:val="003D6C1C"/>
    <w:rsid w:val="003D7683"/>
    <w:rsid w:val="003E181F"/>
    <w:rsid w:val="003E29D5"/>
    <w:rsid w:val="003E3993"/>
    <w:rsid w:val="003E3FA1"/>
    <w:rsid w:val="003E5B5E"/>
    <w:rsid w:val="003E5CF9"/>
    <w:rsid w:val="003E68FA"/>
    <w:rsid w:val="003E73A1"/>
    <w:rsid w:val="003F0400"/>
    <w:rsid w:val="003F27ED"/>
    <w:rsid w:val="003F32E0"/>
    <w:rsid w:val="003F3A15"/>
    <w:rsid w:val="003F3B19"/>
    <w:rsid w:val="003F4423"/>
    <w:rsid w:val="003F4705"/>
    <w:rsid w:val="003F6643"/>
    <w:rsid w:val="003F71D4"/>
    <w:rsid w:val="003F7F91"/>
    <w:rsid w:val="004015DC"/>
    <w:rsid w:val="00401C9B"/>
    <w:rsid w:val="004022F7"/>
    <w:rsid w:val="00402756"/>
    <w:rsid w:val="00402AF1"/>
    <w:rsid w:val="00402EBD"/>
    <w:rsid w:val="0040450D"/>
    <w:rsid w:val="00404EA1"/>
    <w:rsid w:val="004061AB"/>
    <w:rsid w:val="004066A2"/>
    <w:rsid w:val="004077FA"/>
    <w:rsid w:val="0041061F"/>
    <w:rsid w:val="004112DB"/>
    <w:rsid w:val="00412158"/>
    <w:rsid w:val="00412FE3"/>
    <w:rsid w:val="00413B17"/>
    <w:rsid w:val="00413B38"/>
    <w:rsid w:val="00414747"/>
    <w:rsid w:val="0041576F"/>
    <w:rsid w:val="00415B0F"/>
    <w:rsid w:val="00415D42"/>
    <w:rsid w:val="0041746B"/>
    <w:rsid w:val="00420890"/>
    <w:rsid w:val="00421F24"/>
    <w:rsid w:val="0042357F"/>
    <w:rsid w:val="004238C3"/>
    <w:rsid w:val="00425233"/>
    <w:rsid w:val="00426017"/>
    <w:rsid w:val="00427CA7"/>
    <w:rsid w:val="004300A6"/>
    <w:rsid w:val="00431324"/>
    <w:rsid w:val="004328E1"/>
    <w:rsid w:val="00433642"/>
    <w:rsid w:val="004355A3"/>
    <w:rsid w:val="004367C4"/>
    <w:rsid w:val="004372C1"/>
    <w:rsid w:val="00437A85"/>
    <w:rsid w:val="00437C14"/>
    <w:rsid w:val="004412A3"/>
    <w:rsid w:val="00441B00"/>
    <w:rsid w:val="00442816"/>
    <w:rsid w:val="00443BAC"/>
    <w:rsid w:val="0044571B"/>
    <w:rsid w:val="00446609"/>
    <w:rsid w:val="00447CF4"/>
    <w:rsid w:val="00450F6C"/>
    <w:rsid w:val="00453178"/>
    <w:rsid w:val="004533B6"/>
    <w:rsid w:val="004535FC"/>
    <w:rsid w:val="0045779F"/>
    <w:rsid w:val="00460A84"/>
    <w:rsid w:val="0046282C"/>
    <w:rsid w:val="004634FD"/>
    <w:rsid w:val="00463B59"/>
    <w:rsid w:val="00464847"/>
    <w:rsid w:val="00465405"/>
    <w:rsid w:val="00467102"/>
    <w:rsid w:val="004676D0"/>
    <w:rsid w:val="00470717"/>
    <w:rsid w:val="00472B59"/>
    <w:rsid w:val="00473933"/>
    <w:rsid w:val="004831E2"/>
    <w:rsid w:val="00484EFA"/>
    <w:rsid w:val="00484FF1"/>
    <w:rsid w:val="00486A16"/>
    <w:rsid w:val="00487B75"/>
    <w:rsid w:val="004900BE"/>
    <w:rsid w:val="0049310F"/>
    <w:rsid w:val="00493DA0"/>
    <w:rsid w:val="00495DCD"/>
    <w:rsid w:val="004A1A7D"/>
    <w:rsid w:val="004A1BA8"/>
    <w:rsid w:val="004A26BA"/>
    <w:rsid w:val="004A279D"/>
    <w:rsid w:val="004A3DDB"/>
    <w:rsid w:val="004A43D8"/>
    <w:rsid w:val="004A56AE"/>
    <w:rsid w:val="004A76D3"/>
    <w:rsid w:val="004B02CD"/>
    <w:rsid w:val="004B1800"/>
    <w:rsid w:val="004B2872"/>
    <w:rsid w:val="004B341F"/>
    <w:rsid w:val="004B7C8B"/>
    <w:rsid w:val="004B7F00"/>
    <w:rsid w:val="004C2CC9"/>
    <w:rsid w:val="004C31CC"/>
    <w:rsid w:val="004C3B3D"/>
    <w:rsid w:val="004C54ED"/>
    <w:rsid w:val="004C687C"/>
    <w:rsid w:val="004C796D"/>
    <w:rsid w:val="004C7D40"/>
    <w:rsid w:val="004D0274"/>
    <w:rsid w:val="004D04C8"/>
    <w:rsid w:val="004D14B4"/>
    <w:rsid w:val="004D1F20"/>
    <w:rsid w:val="004D2808"/>
    <w:rsid w:val="004D4DC0"/>
    <w:rsid w:val="004D684E"/>
    <w:rsid w:val="004D7EC0"/>
    <w:rsid w:val="004E267E"/>
    <w:rsid w:val="004E2958"/>
    <w:rsid w:val="004E2C88"/>
    <w:rsid w:val="004E2E49"/>
    <w:rsid w:val="004E46AD"/>
    <w:rsid w:val="004E4EB6"/>
    <w:rsid w:val="004E5664"/>
    <w:rsid w:val="004F0974"/>
    <w:rsid w:val="004F0E1A"/>
    <w:rsid w:val="004F155A"/>
    <w:rsid w:val="004F2303"/>
    <w:rsid w:val="004F34B6"/>
    <w:rsid w:val="004F3F44"/>
    <w:rsid w:val="004F4BCB"/>
    <w:rsid w:val="004F5040"/>
    <w:rsid w:val="004F5A25"/>
    <w:rsid w:val="00501509"/>
    <w:rsid w:val="00502FD2"/>
    <w:rsid w:val="00504D79"/>
    <w:rsid w:val="00504F70"/>
    <w:rsid w:val="00505CB4"/>
    <w:rsid w:val="005069E5"/>
    <w:rsid w:val="005076E5"/>
    <w:rsid w:val="0051284B"/>
    <w:rsid w:val="00513AE2"/>
    <w:rsid w:val="00513C74"/>
    <w:rsid w:val="00514CAF"/>
    <w:rsid w:val="005158D5"/>
    <w:rsid w:val="00515C51"/>
    <w:rsid w:val="00515E27"/>
    <w:rsid w:val="0051677E"/>
    <w:rsid w:val="00520789"/>
    <w:rsid w:val="00524189"/>
    <w:rsid w:val="00524A74"/>
    <w:rsid w:val="005256D4"/>
    <w:rsid w:val="00526427"/>
    <w:rsid w:val="005265EE"/>
    <w:rsid w:val="00527675"/>
    <w:rsid w:val="00531D00"/>
    <w:rsid w:val="00531F75"/>
    <w:rsid w:val="00533A2E"/>
    <w:rsid w:val="00533B61"/>
    <w:rsid w:val="0053451A"/>
    <w:rsid w:val="00534825"/>
    <w:rsid w:val="005363AE"/>
    <w:rsid w:val="00536518"/>
    <w:rsid w:val="00537559"/>
    <w:rsid w:val="00540386"/>
    <w:rsid w:val="0054158E"/>
    <w:rsid w:val="005436A2"/>
    <w:rsid w:val="005466FB"/>
    <w:rsid w:val="00547012"/>
    <w:rsid w:val="00547ED8"/>
    <w:rsid w:val="005513CE"/>
    <w:rsid w:val="00557CAF"/>
    <w:rsid w:val="0056095D"/>
    <w:rsid w:val="005618A3"/>
    <w:rsid w:val="00562F2F"/>
    <w:rsid w:val="0056326A"/>
    <w:rsid w:val="005635A3"/>
    <w:rsid w:val="00563BA8"/>
    <w:rsid w:val="00563E70"/>
    <w:rsid w:val="00564D83"/>
    <w:rsid w:val="0056522A"/>
    <w:rsid w:val="005656C6"/>
    <w:rsid w:val="00565CCB"/>
    <w:rsid w:val="00567951"/>
    <w:rsid w:val="00574A0F"/>
    <w:rsid w:val="0057515B"/>
    <w:rsid w:val="00575796"/>
    <w:rsid w:val="00584155"/>
    <w:rsid w:val="00584384"/>
    <w:rsid w:val="00585C8E"/>
    <w:rsid w:val="00586E2D"/>
    <w:rsid w:val="00590000"/>
    <w:rsid w:val="005902AC"/>
    <w:rsid w:val="005903AC"/>
    <w:rsid w:val="005923C5"/>
    <w:rsid w:val="005932EC"/>
    <w:rsid w:val="00593D3C"/>
    <w:rsid w:val="0059441E"/>
    <w:rsid w:val="00595004"/>
    <w:rsid w:val="00595114"/>
    <w:rsid w:val="00595722"/>
    <w:rsid w:val="00595D40"/>
    <w:rsid w:val="00597387"/>
    <w:rsid w:val="005A14A1"/>
    <w:rsid w:val="005A1AB9"/>
    <w:rsid w:val="005A1B66"/>
    <w:rsid w:val="005A1EE7"/>
    <w:rsid w:val="005A27BE"/>
    <w:rsid w:val="005A3E87"/>
    <w:rsid w:val="005A41A8"/>
    <w:rsid w:val="005A5AC5"/>
    <w:rsid w:val="005A7BBB"/>
    <w:rsid w:val="005B0B90"/>
    <w:rsid w:val="005B35E4"/>
    <w:rsid w:val="005B3943"/>
    <w:rsid w:val="005B44A6"/>
    <w:rsid w:val="005B7615"/>
    <w:rsid w:val="005C0006"/>
    <w:rsid w:val="005C0C24"/>
    <w:rsid w:val="005C160B"/>
    <w:rsid w:val="005C3509"/>
    <w:rsid w:val="005C493C"/>
    <w:rsid w:val="005C7483"/>
    <w:rsid w:val="005C75E5"/>
    <w:rsid w:val="005D03F7"/>
    <w:rsid w:val="005D07C9"/>
    <w:rsid w:val="005D0B1C"/>
    <w:rsid w:val="005D22EC"/>
    <w:rsid w:val="005D2869"/>
    <w:rsid w:val="005D2B27"/>
    <w:rsid w:val="005D537F"/>
    <w:rsid w:val="005D5923"/>
    <w:rsid w:val="005D5B2C"/>
    <w:rsid w:val="005D5E78"/>
    <w:rsid w:val="005E1262"/>
    <w:rsid w:val="005E1F93"/>
    <w:rsid w:val="005E3B80"/>
    <w:rsid w:val="005E476D"/>
    <w:rsid w:val="005E584C"/>
    <w:rsid w:val="005E605C"/>
    <w:rsid w:val="005E6E12"/>
    <w:rsid w:val="005E791A"/>
    <w:rsid w:val="005F2619"/>
    <w:rsid w:val="005F4358"/>
    <w:rsid w:val="005F4BB5"/>
    <w:rsid w:val="005F7327"/>
    <w:rsid w:val="005F7431"/>
    <w:rsid w:val="006004A0"/>
    <w:rsid w:val="00600601"/>
    <w:rsid w:val="006014BE"/>
    <w:rsid w:val="00602623"/>
    <w:rsid w:val="006041FE"/>
    <w:rsid w:val="00604356"/>
    <w:rsid w:val="00605B6D"/>
    <w:rsid w:val="00605BF7"/>
    <w:rsid w:val="0060789F"/>
    <w:rsid w:val="00607C58"/>
    <w:rsid w:val="00607E27"/>
    <w:rsid w:val="00611F1D"/>
    <w:rsid w:val="006147EC"/>
    <w:rsid w:val="00614DC8"/>
    <w:rsid w:val="00617421"/>
    <w:rsid w:val="00617996"/>
    <w:rsid w:val="00621BA8"/>
    <w:rsid w:val="00623A05"/>
    <w:rsid w:val="00623B1F"/>
    <w:rsid w:val="00624836"/>
    <w:rsid w:val="00624D70"/>
    <w:rsid w:val="00627676"/>
    <w:rsid w:val="00627BC3"/>
    <w:rsid w:val="00632F6B"/>
    <w:rsid w:val="006330B7"/>
    <w:rsid w:val="00634E02"/>
    <w:rsid w:val="00634F51"/>
    <w:rsid w:val="006361DB"/>
    <w:rsid w:val="00636F93"/>
    <w:rsid w:val="00637280"/>
    <w:rsid w:val="00637B4E"/>
    <w:rsid w:val="00637CF7"/>
    <w:rsid w:val="00637FB4"/>
    <w:rsid w:val="0064116B"/>
    <w:rsid w:val="00642825"/>
    <w:rsid w:val="00642A8B"/>
    <w:rsid w:val="00644B00"/>
    <w:rsid w:val="00644EE6"/>
    <w:rsid w:val="006459F9"/>
    <w:rsid w:val="0064639C"/>
    <w:rsid w:val="006468E3"/>
    <w:rsid w:val="00650509"/>
    <w:rsid w:val="00651ECE"/>
    <w:rsid w:val="00651F1C"/>
    <w:rsid w:val="0065408F"/>
    <w:rsid w:val="00654D1D"/>
    <w:rsid w:val="006557A8"/>
    <w:rsid w:val="00655949"/>
    <w:rsid w:val="00656239"/>
    <w:rsid w:val="0065654A"/>
    <w:rsid w:val="0065696D"/>
    <w:rsid w:val="006569D5"/>
    <w:rsid w:val="00660FE3"/>
    <w:rsid w:val="00661174"/>
    <w:rsid w:val="00661D70"/>
    <w:rsid w:val="00662471"/>
    <w:rsid w:val="00663561"/>
    <w:rsid w:val="0066380C"/>
    <w:rsid w:val="00666210"/>
    <w:rsid w:val="006674F9"/>
    <w:rsid w:val="0066757D"/>
    <w:rsid w:val="00672DD0"/>
    <w:rsid w:val="0067348F"/>
    <w:rsid w:val="0067510C"/>
    <w:rsid w:val="006768B4"/>
    <w:rsid w:val="00677585"/>
    <w:rsid w:val="0068140A"/>
    <w:rsid w:val="00681E0E"/>
    <w:rsid w:val="0068326D"/>
    <w:rsid w:val="00683AB6"/>
    <w:rsid w:val="00684717"/>
    <w:rsid w:val="00684A04"/>
    <w:rsid w:val="006861BB"/>
    <w:rsid w:val="006865A7"/>
    <w:rsid w:val="0068661D"/>
    <w:rsid w:val="00686AC6"/>
    <w:rsid w:val="00687A68"/>
    <w:rsid w:val="00691D0F"/>
    <w:rsid w:val="00692187"/>
    <w:rsid w:val="0069272A"/>
    <w:rsid w:val="00693D06"/>
    <w:rsid w:val="00693FF4"/>
    <w:rsid w:val="00695F56"/>
    <w:rsid w:val="0069745A"/>
    <w:rsid w:val="006A15D9"/>
    <w:rsid w:val="006A1926"/>
    <w:rsid w:val="006A2636"/>
    <w:rsid w:val="006A53F2"/>
    <w:rsid w:val="006A624D"/>
    <w:rsid w:val="006A7E3E"/>
    <w:rsid w:val="006B01BC"/>
    <w:rsid w:val="006B1D97"/>
    <w:rsid w:val="006B2C5D"/>
    <w:rsid w:val="006B35EA"/>
    <w:rsid w:val="006B4EE9"/>
    <w:rsid w:val="006B5655"/>
    <w:rsid w:val="006B5B69"/>
    <w:rsid w:val="006B5F56"/>
    <w:rsid w:val="006C1A03"/>
    <w:rsid w:val="006C2607"/>
    <w:rsid w:val="006C2BCC"/>
    <w:rsid w:val="006C35C2"/>
    <w:rsid w:val="006C3D76"/>
    <w:rsid w:val="006C4F4B"/>
    <w:rsid w:val="006C5D60"/>
    <w:rsid w:val="006C755A"/>
    <w:rsid w:val="006D0778"/>
    <w:rsid w:val="006D121E"/>
    <w:rsid w:val="006D16BC"/>
    <w:rsid w:val="006D16ED"/>
    <w:rsid w:val="006D3F05"/>
    <w:rsid w:val="006D427D"/>
    <w:rsid w:val="006D604E"/>
    <w:rsid w:val="006E0741"/>
    <w:rsid w:val="006E089A"/>
    <w:rsid w:val="006E11AE"/>
    <w:rsid w:val="006E16ED"/>
    <w:rsid w:val="006E189D"/>
    <w:rsid w:val="006E18CF"/>
    <w:rsid w:val="006E1B94"/>
    <w:rsid w:val="006E25DA"/>
    <w:rsid w:val="006E3299"/>
    <w:rsid w:val="006E67D6"/>
    <w:rsid w:val="006E73CF"/>
    <w:rsid w:val="006E76ED"/>
    <w:rsid w:val="006F1070"/>
    <w:rsid w:val="006F21F6"/>
    <w:rsid w:val="006F23EB"/>
    <w:rsid w:val="006F7687"/>
    <w:rsid w:val="0070008D"/>
    <w:rsid w:val="0070033C"/>
    <w:rsid w:val="0070041F"/>
    <w:rsid w:val="00701BBF"/>
    <w:rsid w:val="007026EF"/>
    <w:rsid w:val="00702FAC"/>
    <w:rsid w:val="007032A3"/>
    <w:rsid w:val="007047AE"/>
    <w:rsid w:val="0070491F"/>
    <w:rsid w:val="007056A2"/>
    <w:rsid w:val="00706773"/>
    <w:rsid w:val="0070690B"/>
    <w:rsid w:val="00706BC8"/>
    <w:rsid w:val="00707373"/>
    <w:rsid w:val="007075F2"/>
    <w:rsid w:val="00707AAE"/>
    <w:rsid w:val="00707FEB"/>
    <w:rsid w:val="0071001A"/>
    <w:rsid w:val="007117C8"/>
    <w:rsid w:val="007124D2"/>
    <w:rsid w:val="007134B6"/>
    <w:rsid w:val="00716461"/>
    <w:rsid w:val="00721345"/>
    <w:rsid w:val="00721421"/>
    <w:rsid w:val="00722B6A"/>
    <w:rsid w:val="007233F2"/>
    <w:rsid w:val="00723DCB"/>
    <w:rsid w:val="00724014"/>
    <w:rsid w:val="00724079"/>
    <w:rsid w:val="00726072"/>
    <w:rsid w:val="00726B51"/>
    <w:rsid w:val="00727F63"/>
    <w:rsid w:val="00732150"/>
    <w:rsid w:val="0073237F"/>
    <w:rsid w:val="00732E10"/>
    <w:rsid w:val="00732E6F"/>
    <w:rsid w:val="00733FAB"/>
    <w:rsid w:val="00733FCC"/>
    <w:rsid w:val="0073634B"/>
    <w:rsid w:val="00736DCC"/>
    <w:rsid w:val="007374CB"/>
    <w:rsid w:val="00740BC5"/>
    <w:rsid w:val="00740DF8"/>
    <w:rsid w:val="00741976"/>
    <w:rsid w:val="0074584E"/>
    <w:rsid w:val="00745B3E"/>
    <w:rsid w:val="00746489"/>
    <w:rsid w:val="007471F6"/>
    <w:rsid w:val="00750066"/>
    <w:rsid w:val="00750DD6"/>
    <w:rsid w:val="0075287B"/>
    <w:rsid w:val="007544BB"/>
    <w:rsid w:val="0075454A"/>
    <w:rsid w:val="00755B26"/>
    <w:rsid w:val="00755DAB"/>
    <w:rsid w:val="007572E9"/>
    <w:rsid w:val="00757E16"/>
    <w:rsid w:val="00757F62"/>
    <w:rsid w:val="00761E54"/>
    <w:rsid w:val="0076561C"/>
    <w:rsid w:val="0076674B"/>
    <w:rsid w:val="00766CBB"/>
    <w:rsid w:val="00766E42"/>
    <w:rsid w:val="0077200D"/>
    <w:rsid w:val="00773298"/>
    <w:rsid w:val="007733CE"/>
    <w:rsid w:val="00773645"/>
    <w:rsid w:val="007772A3"/>
    <w:rsid w:val="00777E33"/>
    <w:rsid w:val="00777E4B"/>
    <w:rsid w:val="0078003D"/>
    <w:rsid w:val="0078008F"/>
    <w:rsid w:val="0078558E"/>
    <w:rsid w:val="00786CCC"/>
    <w:rsid w:val="00786FCC"/>
    <w:rsid w:val="00787ADC"/>
    <w:rsid w:val="00792504"/>
    <w:rsid w:val="0079302D"/>
    <w:rsid w:val="007941F3"/>
    <w:rsid w:val="007951BE"/>
    <w:rsid w:val="007958F6"/>
    <w:rsid w:val="007965C5"/>
    <w:rsid w:val="00796778"/>
    <w:rsid w:val="00796A84"/>
    <w:rsid w:val="007A00D6"/>
    <w:rsid w:val="007A0A98"/>
    <w:rsid w:val="007A1B52"/>
    <w:rsid w:val="007A1D7F"/>
    <w:rsid w:val="007A2258"/>
    <w:rsid w:val="007A26E1"/>
    <w:rsid w:val="007A3B3E"/>
    <w:rsid w:val="007A415D"/>
    <w:rsid w:val="007A445F"/>
    <w:rsid w:val="007A48B1"/>
    <w:rsid w:val="007A4B31"/>
    <w:rsid w:val="007A6BDC"/>
    <w:rsid w:val="007B028F"/>
    <w:rsid w:val="007B0E1B"/>
    <w:rsid w:val="007B0E9E"/>
    <w:rsid w:val="007B1488"/>
    <w:rsid w:val="007B21D3"/>
    <w:rsid w:val="007B220E"/>
    <w:rsid w:val="007B2464"/>
    <w:rsid w:val="007B294A"/>
    <w:rsid w:val="007B492D"/>
    <w:rsid w:val="007B5B39"/>
    <w:rsid w:val="007B65B3"/>
    <w:rsid w:val="007B665D"/>
    <w:rsid w:val="007B6932"/>
    <w:rsid w:val="007B6F2D"/>
    <w:rsid w:val="007C41F7"/>
    <w:rsid w:val="007C5DED"/>
    <w:rsid w:val="007C5E61"/>
    <w:rsid w:val="007C6443"/>
    <w:rsid w:val="007C72BA"/>
    <w:rsid w:val="007D0ACD"/>
    <w:rsid w:val="007D1CF4"/>
    <w:rsid w:val="007D1CF8"/>
    <w:rsid w:val="007D1D0C"/>
    <w:rsid w:val="007D345A"/>
    <w:rsid w:val="007D35B6"/>
    <w:rsid w:val="007D4BE1"/>
    <w:rsid w:val="007D4FCC"/>
    <w:rsid w:val="007D5B06"/>
    <w:rsid w:val="007D60E9"/>
    <w:rsid w:val="007D7E18"/>
    <w:rsid w:val="007E381F"/>
    <w:rsid w:val="007E5BD5"/>
    <w:rsid w:val="007E7121"/>
    <w:rsid w:val="007E7CA6"/>
    <w:rsid w:val="007F075A"/>
    <w:rsid w:val="007F337C"/>
    <w:rsid w:val="007F416B"/>
    <w:rsid w:val="007F4EF7"/>
    <w:rsid w:val="007F5A22"/>
    <w:rsid w:val="007F60C4"/>
    <w:rsid w:val="0080013B"/>
    <w:rsid w:val="008008BE"/>
    <w:rsid w:val="00800C46"/>
    <w:rsid w:val="008016C3"/>
    <w:rsid w:val="00801EDF"/>
    <w:rsid w:val="00802FB8"/>
    <w:rsid w:val="0080302D"/>
    <w:rsid w:val="008032E7"/>
    <w:rsid w:val="008037CA"/>
    <w:rsid w:val="0080422E"/>
    <w:rsid w:val="00804391"/>
    <w:rsid w:val="00804618"/>
    <w:rsid w:val="00804FA6"/>
    <w:rsid w:val="00806C33"/>
    <w:rsid w:val="0080716D"/>
    <w:rsid w:val="00807EA0"/>
    <w:rsid w:val="00811AF3"/>
    <w:rsid w:val="008135B3"/>
    <w:rsid w:val="008135DA"/>
    <w:rsid w:val="00813801"/>
    <w:rsid w:val="00813867"/>
    <w:rsid w:val="00813A64"/>
    <w:rsid w:val="00813F17"/>
    <w:rsid w:val="00815BB1"/>
    <w:rsid w:val="00816892"/>
    <w:rsid w:val="00820E47"/>
    <w:rsid w:val="00821CCB"/>
    <w:rsid w:val="00822B52"/>
    <w:rsid w:val="00825EBA"/>
    <w:rsid w:val="008272B5"/>
    <w:rsid w:val="008274DE"/>
    <w:rsid w:val="00827D44"/>
    <w:rsid w:val="008302AD"/>
    <w:rsid w:val="0083159D"/>
    <w:rsid w:val="00831F30"/>
    <w:rsid w:val="0083313B"/>
    <w:rsid w:val="00835A34"/>
    <w:rsid w:val="0083654D"/>
    <w:rsid w:val="00836A81"/>
    <w:rsid w:val="0084092E"/>
    <w:rsid w:val="00842865"/>
    <w:rsid w:val="008436F6"/>
    <w:rsid w:val="00843849"/>
    <w:rsid w:val="008448BD"/>
    <w:rsid w:val="00844B2F"/>
    <w:rsid w:val="008456C2"/>
    <w:rsid w:val="008461ED"/>
    <w:rsid w:val="00847B84"/>
    <w:rsid w:val="0085014C"/>
    <w:rsid w:val="008502C9"/>
    <w:rsid w:val="00850F58"/>
    <w:rsid w:val="00851260"/>
    <w:rsid w:val="008532D3"/>
    <w:rsid w:val="008542BB"/>
    <w:rsid w:val="00857F1B"/>
    <w:rsid w:val="008616B1"/>
    <w:rsid w:val="008620BD"/>
    <w:rsid w:val="0086218C"/>
    <w:rsid w:val="008627C1"/>
    <w:rsid w:val="0086324C"/>
    <w:rsid w:val="00863AB0"/>
    <w:rsid w:val="00863BF4"/>
    <w:rsid w:val="0086782B"/>
    <w:rsid w:val="0087077A"/>
    <w:rsid w:val="00870FB7"/>
    <w:rsid w:val="008740C2"/>
    <w:rsid w:val="008748DF"/>
    <w:rsid w:val="00875497"/>
    <w:rsid w:val="008775E2"/>
    <w:rsid w:val="00877A0D"/>
    <w:rsid w:val="008805D6"/>
    <w:rsid w:val="00881D88"/>
    <w:rsid w:val="00883E67"/>
    <w:rsid w:val="00885D98"/>
    <w:rsid w:val="0088636D"/>
    <w:rsid w:val="0088712B"/>
    <w:rsid w:val="0089018F"/>
    <w:rsid w:val="0089051D"/>
    <w:rsid w:val="00890D13"/>
    <w:rsid w:val="00891AB7"/>
    <w:rsid w:val="00893165"/>
    <w:rsid w:val="00893248"/>
    <w:rsid w:val="00893CFC"/>
    <w:rsid w:val="00893DF7"/>
    <w:rsid w:val="00894471"/>
    <w:rsid w:val="008948E1"/>
    <w:rsid w:val="00894A30"/>
    <w:rsid w:val="00894E87"/>
    <w:rsid w:val="008950D1"/>
    <w:rsid w:val="008953E4"/>
    <w:rsid w:val="0089575E"/>
    <w:rsid w:val="00897684"/>
    <w:rsid w:val="00897B83"/>
    <w:rsid w:val="00897F53"/>
    <w:rsid w:val="008A03AD"/>
    <w:rsid w:val="008A1C40"/>
    <w:rsid w:val="008A1D76"/>
    <w:rsid w:val="008A2F2B"/>
    <w:rsid w:val="008A6EA5"/>
    <w:rsid w:val="008B1A2E"/>
    <w:rsid w:val="008B3BB2"/>
    <w:rsid w:val="008B562F"/>
    <w:rsid w:val="008B6351"/>
    <w:rsid w:val="008B6660"/>
    <w:rsid w:val="008B6F84"/>
    <w:rsid w:val="008B7309"/>
    <w:rsid w:val="008B7D84"/>
    <w:rsid w:val="008C0A06"/>
    <w:rsid w:val="008C220D"/>
    <w:rsid w:val="008C2391"/>
    <w:rsid w:val="008C257C"/>
    <w:rsid w:val="008C27E5"/>
    <w:rsid w:val="008C4480"/>
    <w:rsid w:val="008C544B"/>
    <w:rsid w:val="008C593D"/>
    <w:rsid w:val="008D0557"/>
    <w:rsid w:val="008D0986"/>
    <w:rsid w:val="008D1662"/>
    <w:rsid w:val="008D3314"/>
    <w:rsid w:val="008D3669"/>
    <w:rsid w:val="008D5D59"/>
    <w:rsid w:val="008D7235"/>
    <w:rsid w:val="008D7D00"/>
    <w:rsid w:val="008E06BB"/>
    <w:rsid w:val="008E0AD4"/>
    <w:rsid w:val="008E0E14"/>
    <w:rsid w:val="008E0E6A"/>
    <w:rsid w:val="008E1179"/>
    <w:rsid w:val="008E1DBB"/>
    <w:rsid w:val="008E3490"/>
    <w:rsid w:val="008E41A7"/>
    <w:rsid w:val="008E44C4"/>
    <w:rsid w:val="008E4C43"/>
    <w:rsid w:val="008E69D8"/>
    <w:rsid w:val="008E7C24"/>
    <w:rsid w:val="008F3B89"/>
    <w:rsid w:val="008F5BCC"/>
    <w:rsid w:val="008F5C46"/>
    <w:rsid w:val="008F7C6A"/>
    <w:rsid w:val="008F7F6D"/>
    <w:rsid w:val="00900B6E"/>
    <w:rsid w:val="0090103D"/>
    <w:rsid w:val="00902170"/>
    <w:rsid w:val="00902912"/>
    <w:rsid w:val="00903B7B"/>
    <w:rsid w:val="0090475D"/>
    <w:rsid w:val="009064B3"/>
    <w:rsid w:val="009069FA"/>
    <w:rsid w:val="00906F61"/>
    <w:rsid w:val="009072DE"/>
    <w:rsid w:val="00911C06"/>
    <w:rsid w:val="009147D8"/>
    <w:rsid w:val="00916A76"/>
    <w:rsid w:val="00917311"/>
    <w:rsid w:val="00920CA1"/>
    <w:rsid w:val="009227A4"/>
    <w:rsid w:val="009228FE"/>
    <w:rsid w:val="00924140"/>
    <w:rsid w:val="009241B2"/>
    <w:rsid w:val="00924FDB"/>
    <w:rsid w:val="0092575F"/>
    <w:rsid w:val="00926625"/>
    <w:rsid w:val="00930587"/>
    <w:rsid w:val="00930D36"/>
    <w:rsid w:val="00931634"/>
    <w:rsid w:val="009336E6"/>
    <w:rsid w:val="00934151"/>
    <w:rsid w:val="009361C1"/>
    <w:rsid w:val="00937A8C"/>
    <w:rsid w:val="00937C66"/>
    <w:rsid w:val="009404B0"/>
    <w:rsid w:val="009407E6"/>
    <w:rsid w:val="00940C1A"/>
    <w:rsid w:val="00942BF9"/>
    <w:rsid w:val="00942DAA"/>
    <w:rsid w:val="00942E90"/>
    <w:rsid w:val="0094554A"/>
    <w:rsid w:val="00947B3E"/>
    <w:rsid w:val="00947E43"/>
    <w:rsid w:val="00950E95"/>
    <w:rsid w:val="009515AE"/>
    <w:rsid w:val="00951DAA"/>
    <w:rsid w:val="0095425D"/>
    <w:rsid w:val="00955BBD"/>
    <w:rsid w:val="00955EEC"/>
    <w:rsid w:val="009579C9"/>
    <w:rsid w:val="00960AF2"/>
    <w:rsid w:val="00960F10"/>
    <w:rsid w:val="0096260E"/>
    <w:rsid w:val="00963A14"/>
    <w:rsid w:val="009640DC"/>
    <w:rsid w:val="00965B16"/>
    <w:rsid w:val="00966B42"/>
    <w:rsid w:val="009678D8"/>
    <w:rsid w:val="0097039B"/>
    <w:rsid w:val="009727E2"/>
    <w:rsid w:val="00973AB3"/>
    <w:rsid w:val="009759EA"/>
    <w:rsid w:val="00975CFC"/>
    <w:rsid w:val="0097619A"/>
    <w:rsid w:val="0097719C"/>
    <w:rsid w:val="009807E9"/>
    <w:rsid w:val="009809E7"/>
    <w:rsid w:val="00981218"/>
    <w:rsid w:val="00982AE1"/>
    <w:rsid w:val="00983A3C"/>
    <w:rsid w:val="0098498F"/>
    <w:rsid w:val="00986495"/>
    <w:rsid w:val="0098696A"/>
    <w:rsid w:val="00986E47"/>
    <w:rsid w:val="00991571"/>
    <w:rsid w:val="0099198E"/>
    <w:rsid w:val="00991AFE"/>
    <w:rsid w:val="009926C8"/>
    <w:rsid w:val="0099392D"/>
    <w:rsid w:val="009947D4"/>
    <w:rsid w:val="0099698A"/>
    <w:rsid w:val="009A08E1"/>
    <w:rsid w:val="009A1479"/>
    <w:rsid w:val="009A2429"/>
    <w:rsid w:val="009A311D"/>
    <w:rsid w:val="009A57DB"/>
    <w:rsid w:val="009A65B6"/>
    <w:rsid w:val="009A7946"/>
    <w:rsid w:val="009B03DF"/>
    <w:rsid w:val="009B03EB"/>
    <w:rsid w:val="009B1AB0"/>
    <w:rsid w:val="009B2351"/>
    <w:rsid w:val="009B29EC"/>
    <w:rsid w:val="009B34E8"/>
    <w:rsid w:val="009B37A2"/>
    <w:rsid w:val="009B37FD"/>
    <w:rsid w:val="009B38B3"/>
    <w:rsid w:val="009B4756"/>
    <w:rsid w:val="009B4E5F"/>
    <w:rsid w:val="009B67F3"/>
    <w:rsid w:val="009B711C"/>
    <w:rsid w:val="009B77E6"/>
    <w:rsid w:val="009B7F3B"/>
    <w:rsid w:val="009C29D5"/>
    <w:rsid w:val="009C38E9"/>
    <w:rsid w:val="009C4EFC"/>
    <w:rsid w:val="009C5205"/>
    <w:rsid w:val="009C59FB"/>
    <w:rsid w:val="009C64D8"/>
    <w:rsid w:val="009C6520"/>
    <w:rsid w:val="009D1962"/>
    <w:rsid w:val="009D1A04"/>
    <w:rsid w:val="009D4F10"/>
    <w:rsid w:val="009D5BFF"/>
    <w:rsid w:val="009D6305"/>
    <w:rsid w:val="009D6CCA"/>
    <w:rsid w:val="009E1748"/>
    <w:rsid w:val="009E1C7C"/>
    <w:rsid w:val="009E2294"/>
    <w:rsid w:val="009E23D4"/>
    <w:rsid w:val="009E28C4"/>
    <w:rsid w:val="009E63C0"/>
    <w:rsid w:val="009E6992"/>
    <w:rsid w:val="009F06F6"/>
    <w:rsid w:val="009F0F1E"/>
    <w:rsid w:val="009F1E43"/>
    <w:rsid w:val="009F1E48"/>
    <w:rsid w:val="009F3E77"/>
    <w:rsid w:val="009F4112"/>
    <w:rsid w:val="009F41C7"/>
    <w:rsid w:val="009F60DB"/>
    <w:rsid w:val="009F636B"/>
    <w:rsid w:val="009F6736"/>
    <w:rsid w:val="009F6C7C"/>
    <w:rsid w:val="00A016D8"/>
    <w:rsid w:val="00A01C81"/>
    <w:rsid w:val="00A030A0"/>
    <w:rsid w:val="00A03B3C"/>
    <w:rsid w:val="00A041B6"/>
    <w:rsid w:val="00A05486"/>
    <w:rsid w:val="00A065E9"/>
    <w:rsid w:val="00A1115F"/>
    <w:rsid w:val="00A115A0"/>
    <w:rsid w:val="00A132B6"/>
    <w:rsid w:val="00A13B5F"/>
    <w:rsid w:val="00A1413B"/>
    <w:rsid w:val="00A1763F"/>
    <w:rsid w:val="00A22783"/>
    <w:rsid w:val="00A22E61"/>
    <w:rsid w:val="00A232D6"/>
    <w:rsid w:val="00A23B1F"/>
    <w:rsid w:val="00A23D6A"/>
    <w:rsid w:val="00A244FE"/>
    <w:rsid w:val="00A24851"/>
    <w:rsid w:val="00A25B49"/>
    <w:rsid w:val="00A264F1"/>
    <w:rsid w:val="00A27C20"/>
    <w:rsid w:val="00A318DB"/>
    <w:rsid w:val="00A32A95"/>
    <w:rsid w:val="00A33423"/>
    <w:rsid w:val="00A33631"/>
    <w:rsid w:val="00A344E1"/>
    <w:rsid w:val="00A34977"/>
    <w:rsid w:val="00A35461"/>
    <w:rsid w:val="00A36024"/>
    <w:rsid w:val="00A370F9"/>
    <w:rsid w:val="00A37176"/>
    <w:rsid w:val="00A408E7"/>
    <w:rsid w:val="00A40C53"/>
    <w:rsid w:val="00A43546"/>
    <w:rsid w:val="00A43D90"/>
    <w:rsid w:val="00A44DCA"/>
    <w:rsid w:val="00A45973"/>
    <w:rsid w:val="00A476F6"/>
    <w:rsid w:val="00A51D78"/>
    <w:rsid w:val="00A51DDF"/>
    <w:rsid w:val="00A52924"/>
    <w:rsid w:val="00A53DE8"/>
    <w:rsid w:val="00A54128"/>
    <w:rsid w:val="00A547FF"/>
    <w:rsid w:val="00A54F73"/>
    <w:rsid w:val="00A560D5"/>
    <w:rsid w:val="00A56267"/>
    <w:rsid w:val="00A562D6"/>
    <w:rsid w:val="00A64D3F"/>
    <w:rsid w:val="00A66FA7"/>
    <w:rsid w:val="00A67189"/>
    <w:rsid w:val="00A707C4"/>
    <w:rsid w:val="00A707D8"/>
    <w:rsid w:val="00A7096F"/>
    <w:rsid w:val="00A736F8"/>
    <w:rsid w:val="00A760DB"/>
    <w:rsid w:val="00A77672"/>
    <w:rsid w:val="00A77DC0"/>
    <w:rsid w:val="00A80DE5"/>
    <w:rsid w:val="00A81E68"/>
    <w:rsid w:val="00A8317C"/>
    <w:rsid w:val="00A85148"/>
    <w:rsid w:val="00A85899"/>
    <w:rsid w:val="00A8786F"/>
    <w:rsid w:val="00A9132C"/>
    <w:rsid w:val="00A91CCA"/>
    <w:rsid w:val="00A92E5F"/>
    <w:rsid w:val="00A958D7"/>
    <w:rsid w:val="00A95CFA"/>
    <w:rsid w:val="00A97444"/>
    <w:rsid w:val="00A97FEF"/>
    <w:rsid w:val="00AA009E"/>
    <w:rsid w:val="00AA0727"/>
    <w:rsid w:val="00AA18EB"/>
    <w:rsid w:val="00AA22A3"/>
    <w:rsid w:val="00AA341F"/>
    <w:rsid w:val="00AA6625"/>
    <w:rsid w:val="00AA7A7C"/>
    <w:rsid w:val="00AA7B4B"/>
    <w:rsid w:val="00AB06BE"/>
    <w:rsid w:val="00AB1DC3"/>
    <w:rsid w:val="00AB287A"/>
    <w:rsid w:val="00AB2EB0"/>
    <w:rsid w:val="00AB3B05"/>
    <w:rsid w:val="00AB3C82"/>
    <w:rsid w:val="00AB425B"/>
    <w:rsid w:val="00AB6A44"/>
    <w:rsid w:val="00AC0B0D"/>
    <w:rsid w:val="00AC0BC0"/>
    <w:rsid w:val="00AC17EC"/>
    <w:rsid w:val="00AC3792"/>
    <w:rsid w:val="00AC400E"/>
    <w:rsid w:val="00AC55C2"/>
    <w:rsid w:val="00AC7EA2"/>
    <w:rsid w:val="00AC7F4E"/>
    <w:rsid w:val="00AD1494"/>
    <w:rsid w:val="00AD1527"/>
    <w:rsid w:val="00AD25BF"/>
    <w:rsid w:val="00AD3067"/>
    <w:rsid w:val="00AD44F0"/>
    <w:rsid w:val="00AE03DA"/>
    <w:rsid w:val="00AE1341"/>
    <w:rsid w:val="00AE1BD0"/>
    <w:rsid w:val="00AE207B"/>
    <w:rsid w:val="00AE32D5"/>
    <w:rsid w:val="00AE5CFF"/>
    <w:rsid w:val="00AE5D0A"/>
    <w:rsid w:val="00AF108C"/>
    <w:rsid w:val="00AF1852"/>
    <w:rsid w:val="00AF2B9A"/>
    <w:rsid w:val="00AF3D3C"/>
    <w:rsid w:val="00AF435F"/>
    <w:rsid w:val="00AF4752"/>
    <w:rsid w:val="00AF651A"/>
    <w:rsid w:val="00AF6CFF"/>
    <w:rsid w:val="00AF7514"/>
    <w:rsid w:val="00B00B0E"/>
    <w:rsid w:val="00B02208"/>
    <w:rsid w:val="00B074F4"/>
    <w:rsid w:val="00B078FD"/>
    <w:rsid w:val="00B07985"/>
    <w:rsid w:val="00B07B92"/>
    <w:rsid w:val="00B103C7"/>
    <w:rsid w:val="00B1062C"/>
    <w:rsid w:val="00B10B03"/>
    <w:rsid w:val="00B10D63"/>
    <w:rsid w:val="00B1173F"/>
    <w:rsid w:val="00B12F16"/>
    <w:rsid w:val="00B1458F"/>
    <w:rsid w:val="00B17671"/>
    <w:rsid w:val="00B20895"/>
    <w:rsid w:val="00B211F5"/>
    <w:rsid w:val="00B22BC4"/>
    <w:rsid w:val="00B2311E"/>
    <w:rsid w:val="00B23E8C"/>
    <w:rsid w:val="00B2475A"/>
    <w:rsid w:val="00B2481B"/>
    <w:rsid w:val="00B24C5C"/>
    <w:rsid w:val="00B24F5D"/>
    <w:rsid w:val="00B267EB"/>
    <w:rsid w:val="00B273EE"/>
    <w:rsid w:val="00B31868"/>
    <w:rsid w:val="00B340E3"/>
    <w:rsid w:val="00B34B57"/>
    <w:rsid w:val="00B3634C"/>
    <w:rsid w:val="00B368A3"/>
    <w:rsid w:val="00B36E5B"/>
    <w:rsid w:val="00B37059"/>
    <w:rsid w:val="00B40F6C"/>
    <w:rsid w:val="00B43190"/>
    <w:rsid w:val="00B43261"/>
    <w:rsid w:val="00B43D7A"/>
    <w:rsid w:val="00B442F0"/>
    <w:rsid w:val="00B4462B"/>
    <w:rsid w:val="00B45239"/>
    <w:rsid w:val="00B4668A"/>
    <w:rsid w:val="00B50A81"/>
    <w:rsid w:val="00B5274D"/>
    <w:rsid w:val="00B52D9C"/>
    <w:rsid w:val="00B5366E"/>
    <w:rsid w:val="00B53B0C"/>
    <w:rsid w:val="00B54873"/>
    <w:rsid w:val="00B54E4E"/>
    <w:rsid w:val="00B5509F"/>
    <w:rsid w:val="00B559CD"/>
    <w:rsid w:val="00B55EFB"/>
    <w:rsid w:val="00B574E1"/>
    <w:rsid w:val="00B60F4E"/>
    <w:rsid w:val="00B63157"/>
    <w:rsid w:val="00B63762"/>
    <w:rsid w:val="00B650DF"/>
    <w:rsid w:val="00B65B42"/>
    <w:rsid w:val="00B66709"/>
    <w:rsid w:val="00B67300"/>
    <w:rsid w:val="00B67D21"/>
    <w:rsid w:val="00B71533"/>
    <w:rsid w:val="00B715F8"/>
    <w:rsid w:val="00B72AF1"/>
    <w:rsid w:val="00B732DF"/>
    <w:rsid w:val="00B73445"/>
    <w:rsid w:val="00B74B5F"/>
    <w:rsid w:val="00B76D6F"/>
    <w:rsid w:val="00B772BB"/>
    <w:rsid w:val="00B81023"/>
    <w:rsid w:val="00B81AC4"/>
    <w:rsid w:val="00B837B4"/>
    <w:rsid w:val="00B84544"/>
    <w:rsid w:val="00B846C0"/>
    <w:rsid w:val="00B84CE3"/>
    <w:rsid w:val="00B850B8"/>
    <w:rsid w:val="00B85192"/>
    <w:rsid w:val="00B86189"/>
    <w:rsid w:val="00B90299"/>
    <w:rsid w:val="00B9116E"/>
    <w:rsid w:val="00B9195C"/>
    <w:rsid w:val="00B91D3C"/>
    <w:rsid w:val="00B9336E"/>
    <w:rsid w:val="00B943DB"/>
    <w:rsid w:val="00B97984"/>
    <w:rsid w:val="00BA28DD"/>
    <w:rsid w:val="00BA4E69"/>
    <w:rsid w:val="00BA5F99"/>
    <w:rsid w:val="00BA6852"/>
    <w:rsid w:val="00BA77AE"/>
    <w:rsid w:val="00BB0045"/>
    <w:rsid w:val="00BB0B52"/>
    <w:rsid w:val="00BB14F7"/>
    <w:rsid w:val="00BB210D"/>
    <w:rsid w:val="00BB29DB"/>
    <w:rsid w:val="00BB3619"/>
    <w:rsid w:val="00BB3B58"/>
    <w:rsid w:val="00BB565F"/>
    <w:rsid w:val="00BB7630"/>
    <w:rsid w:val="00BC016C"/>
    <w:rsid w:val="00BC0886"/>
    <w:rsid w:val="00BC0F47"/>
    <w:rsid w:val="00BC13F3"/>
    <w:rsid w:val="00BC1A19"/>
    <w:rsid w:val="00BC2331"/>
    <w:rsid w:val="00BC24CC"/>
    <w:rsid w:val="00BC27CC"/>
    <w:rsid w:val="00BC2A25"/>
    <w:rsid w:val="00BC366B"/>
    <w:rsid w:val="00BC39C4"/>
    <w:rsid w:val="00BC39DE"/>
    <w:rsid w:val="00BC486A"/>
    <w:rsid w:val="00BC4FEC"/>
    <w:rsid w:val="00BC67D5"/>
    <w:rsid w:val="00BC7762"/>
    <w:rsid w:val="00BD0616"/>
    <w:rsid w:val="00BD078D"/>
    <w:rsid w:val="00BD0900"/>
    <w:rsid w:val="00BD0F48"/>
    <w:rsid w:val="00BD250A"/>
    <w:rsid w:val="00BD300D"/>
    <w:rsid w:val="00BD4109"/>
    <w:rsid w:val="00BD4A87"/>
    <w:rsid w:val="00BD639F"/>
    <w:rsid w:val="00BD6F5F"/>
    <w:rsid w:val="00BD7684"/>
    <w:rsid w:val="00BD7945"/>
    <w:rsid w:val="00BD7A56"/>
    <w:rsid w:val="00BD7F45"/>
    <w:rsid w:val="00BE1AB3"/>
    <w:rsid w:val="00BE21B9"/>
    <w:rsid w:val="00BE3C5E"/>
    <w:rsid w:val="00BE51B5"/>
    <w:rsid w:val="00BE54EC"/>
    <w:rsid w:val="00BE7F57"/>
    <w:rsid w:val="00BF2DAE"/>
    <w:rsid w:val="00BF41EB"/>
    <w:rsid w:val="00BF456F"/>
    <w:rsid w:val="00BF514C"/>
    <w:rsid w:val="00BF5C8A"/>
    <w:rsid w:val="00C017ED"/>
    <w:rsid w:val="00C020E5"/>
    <w:rsid w:val="00C02460"/>
    <w:rsid w:val="00C03C51"/>
    <w:rsid w:val="00C04442"/>
    <w:rsid w:val="00C048AA"/>
    <w:rsid w:val="00C0534C"/>
    <w:rsid w:val="00C05BFF"/>
    <w:rsid w:val="00C07140"/>
    <w:rsid w:val="00C13E7E"/>
    <w:rsid w:val="00C156B1"/>
    <w:rsid w:val="00C15B5A"/>
    <w:rsid w:val="00C16027"/>
    <w:rsid w:val="00C17A0A"/>
    <w:rsid w:val="00C2110F"/>
    <w:rsid w:val="00C226A5"/>
    <w:rsid w:val="00C23AA7"/>
    <w:rsid w:val="00C24095"/>
    <w:rsid w:val="00C26026"/>
    <w:rsid w:val="00C27349"/>
    <w:rsid w:val="00C27E09"/>
    <w:rsid w:val="00C3060F"/>
    <w:rsid w:val="00C341C9"/>
    <w:rsid w:val="00C34D24"/>
    <w:rsid w:val="00C35E61"/>
    <w:rsid w:val="00C36625"/>
    <w:rsid w:val="00C3693D"/>
    <w:rsid w:val="00C3713E"/>
    <w:rsid w:val="00C374B1"/>
    <w:rsid w:val="00C40A85"/>
    <w:rsid w:val="00C40CA7"/>
    <w:rsid w:val="00C4279C"/>
    <w:rsid w:val="00C42F00"/>
    <w:rsid w:val="00C44F3B"/>
    <w:rsid w:val="00C45326"/>
    <w:rsid w:val="00C506CF"/>
    <w:rsid w:val="00C5185D"/>
    <w:rsid w:val="00C51F36"/>
    <w:rsid w:val="00C52568"/>
    <w:rsid w:val="00C529C6"/>
    <w:rsid w:val="00C52D7B"/>
    <w:rsid w:val="00C52F46"/>
    <w:rsid w:val="00C52FAD"/>
    <w:rsid w:val="00C60E73"/>
    <w:rsid w:val="00C610CA"/>
    <w:rsid w:val="00C629FA"/>
    <w:rsid w:val="00C6365A"/>
    <w:rsid w:val="00C63C36"/>
    <w:rsid w:val="00C6488F"/>
    <w:rsid w:val="00C672F2"/>
    <w:rsid w:val="00C67AD9"/>
    <w:rsid w:val="00C70262"/>
    <w:rsid w:val="00C709F2"/>
    <w:rsid w:val="00C71504"/>
    <w:rsid w:val="00C728E0"/>
    <w:rsid w:val="00C732E6"/>
    <w:rsid w:val="00C7382D"/>
    <w:rsid w:val="00C74271"/>
    <w:rsid w:val="00C74BA7"/>
    <w:rsid w:val="00C75F4D"/>
    <w:rsid w:val="00C7649F"/>
    <w:rsid w:val="00C771BB"/>
    <w:rsid w:val="00C77D47"/>
    <w:rsid w:val="00C80569"/>
    <w:rsid w:val="00C8094D"/>
    <w:rsid w:val="00C80A70"/>
    <w:rsid w:val="00C82655"/>
    <w:rsid w:val="00C82A0C"/>
    <w:rsid w:val="00C82B80"/>
    <w:rsid w:val="00C84560"/>
    <w:rsid w:val="00C85035"/>
    <w:rsid w:val="00C856A4"/>
    <w:rsid w:val="00C8663E"/>
    <w:rsid w:val="00C86B23"/>
    <w:rsid w:val="00C876CD"/>
    <w:rsid w:val="00C8792E"/>
    <w:rsid w:val="00C87B61"/>
    <w:rsid w:val="00C91400"/>
    <w:rsid w:val="00C91936"/>
    <w:rsid w:val="00C9301C"/>
    <w:rsid w:val="00C93D6B"/>
    <w:rsid w:val="00C95C3B"/>
    <w:rsid w:val="00C95E5C"/>
    <w:rsid w:val="00C95FD3"/>
    <w:rsid w:val="00C97B4E"/>
    <w:rsid w:val="00C97EE1"/>
    <w:rsid w:val="00CA0605"/>
    <w:rsid w:val="00CA2AE0"/>
    <w:rsid w:val="00CA2C32"/>
    <w:rsid w:val="00CA2F24"/>
    <w:rsid w:val="00CA2FEB"/>
    <w:rsid w:val="00CA30C2"/>
    <w:rsid w:val="00CA36E5"/>
    <w:rsid w:val="00CA4FF3"/>
    <w:rsid w:val="00CA5029"/>
    <w:rsid w:val="00CA71DC"/>
    <w:rsid w:val="00CB02DC"/>
    <w:rsid w:val="00CB037D"/>
    <w:rsid w:val="00CB26BE"/>
    <w:rsid w:val="00CB2986"/>
    <w:rsid w:val="00CB61B3"/>
    <w:rsid w:val="00CB7982"/>
    <w:rsid w:val="00CB79F3"/>
    <w:rsid w:val="00CC0503"/>
    <w:rsid w:val="00CC0D1B"/>
    <w:rsid w:val="00CC2BC0"/>
    <w:rsid w:val="00CC2CEC"/>
    <w:rsid w:val="00CC3A68"/>
    <w:rsid w:val="00CD055A"/>
    <w:rsid w:val="00CD21C5"/>
    <w:rsid w:val="00CD2322"/>
    <w:rsid w:val="00CD2CC6"/>
    <w:rsid w:val="00CD34B3"/>
    <w:rsid w:val="00CD39D9"/>
    <w:rsid w:val="00CD4A1B"/>
    <w:rsid w:val="00CD5756"/>
    <w:rsid w:val="00CD698C"/>
    <w:rsid w:val="00CD6A0F"/>
    <w:rsid w:val="00CD6ADC"/>
    <w:rsid w:val="00CD6F1B"/>
    <w:rsid w:val="00CE0A94"/>
    <w:rsid w:val="00CE0AC3"/>
    <w:rsid w:val="00CE0ADA"/>
    <w:rsid w:val="00CE455C"/>
    <w:rsid w:val="00CE5423"/>
    <w:rsid w:val="00CE5742"/>
    <w:rsid w:val="00CE6366"/>
    <w:rsid w:val="00CE6F03"/>
    <w:rsid w:val="00CE7B77"/>
    <w:rsid w:val="00CF0B9B"/>
    <w:rsid w:val="00CF1E5C"/>
    <w:rsid w:val="00CF2D7F"/>
    <w:rsid w:val="00CF3AED"/>
    <w:rsid w:val="00CF3B61"/>
    <w:rsid w:val="00CF5A2B"/>
    <w:rsid w:val="00CF6364"/>
    <w:rsid w:val="00CF63CD"/>
    <w:rsid w:val="00CF66ED"/>
    <w:rsid w:val="00CF6D6C"/>
    <w:rsid w:val="00CF7655"/>
    <w:rsid w:val="00CF7729"/>
    <w:rsid w:val="00CF7DCD"/>
    <w:rsid w:val="00D003AE"/>
    <w:rsid w:val="00D01025"/>
    <w:rsid w:val="00D01416"/>
    <w:rsid w:val="00D030F4"/>
    <w:rsid w:val="00D0415D"/>
    <w:rsid w:val="00D051A0"/>
    <w:rsid w:val="00D0604A"/>
    <w:rsid w:val="00D0677D"/>
    <w:rsid w:val="00D06B7D"/>
    <w:rsid w:val="00D12317"/>
    <w:rsid w:val="00D13CBD"/>
    <w:rsid w:val="00D2111B"/>
    <w:rsid w:val="00D21705"/>
    <w:rsid w:val="00D21CE7"/>
    <w:rsid w:val="00D21D5B"/>
    <w:rsid w:val="00D21E27"/>
    <w:rsid w:val="00D229D3"/>
    <w:rsid w:val="00D23981"/>
    <w:rsid w:val="00D24ACE"/>
    <w:rsid w:val="00D259AA"/>
    <w:rsid w:val="00D2735C"/>
    <w:rsid w:val="00D27C69"/>
    <w:rsid w:val="00D305B7"/>
    <w:rsid w:val="00D30F81"/>
    <w:rsid w:val="00D32166"/>
    <w:rsid w:val="00D33014"/>
    <w:rsid w:val="00D357EC"/>
    <w:rsid w:val="00D37CBE"/>
    <w:rsid w:val="00D40213"/>
    <w:rsid w:val="00D4080F"/>
    <w:rsid w:val="00D40B1D"/>
    <w:rsid w:val="00D418A1"/>
    <w:rsid w:val="00D41C84"/>
    <w:rsid w:val="00D4395D"/>
    <w:rsid w:val="00D43CA8"/>
    <w:rsid w:val="00D440BB"/>
    <w:rsid w:val="00D451AA"/>
    <w:rsid w:val="00D45937"/>
    <w:rsid w:val="00D504EC"/>
    <w:rsid w:val="00D51C05"/>
    <w:rsid w:val="00D51C2F"/>
    <w:rsid w:val="00D5337E"/>
    <w:rsid w:val="00D534C8"/>
    <w:rsid w:val="00D539E3"/>
    <w:rsid w:val="00D53E74"/>
    <w:rsid w:val="00D542C4"/>
    <w:rsid w:val="00D602BB"/>
    <w:rsid w:val="00D60DFC"/>
    <w:rsid w:val="00D620B3"/>
    <w:rsid w:val="00D6264E"/>
    <w:rsid w:val="00D65046"/>
    <w:rsid w:val="00D70322"/>
    <w:rsid w:val="00D704F6"/>
    <w:rsid w:val="00D70EE7"/>
    <w:rsid w:val="00D718C9"/>
    <w:rsid w:val="00D71DCC"/>
    <w:rsid w:val="00D72392"/>
    <w:rsid w:val="00D72624"/>
    <w:rsid w:val="00D7262F"/>
    <w:rsid w:val="00D72FCB"/>
    <w:rsid w:val="00D735EB"/>
    <w:rsid w:val="00D73FBB"/>
    <w:rsid w:val="00D742C1"/>
    <w:rsid w:val="00D74DC6"/>
    <w:rsid w:val="00D7505A"/>
    <w:rsid w:val="00D75099"/>
    <w:rsid w:val="00D7571B"/>
    <w:rsid w:val="00D76027"/>
    <w:rsid w:val="00D80154"/>
    <w:rsid w:val="00D81B43"/>
    <w:rsid w:val="00D83739"/>
    <w:rsid w:val="00D837EB"/>
    <w:rsid w:val="00D84FEB"/>
    <w:rsid w:val="00D8517C"/>
    <w:rsid w:val="00D8552F"/>
    <w:rsid w:val="00D85F03"/>
    <w:rsid w:val="00D87101"/>
    <w:rsid w:val="00D875C8"/>
    <w:rsid w:val="00D87DF6"/>
    <w:rsid w:val="00D9027A"/>
    <w:rsid w:val="00D91033"/>
    <w:rsid w:val="00D92121"/>
    <w:rsid w:val="00D9243D"/>
    <w:rsid w:val="00D94543"/>
    <w:rsid w:val="00D9671A"/>
    <w:rsid w:val="00D96D08"/>
    <w:rsid w:val="00DA036A"/>
    <w:rsid w:val="00DA09BA"/>
    <w:rsid w:val="00DA154A"/>
    <w:rsid w:val="00DA24B1"/>
    <w:rsid w:val="00DA2500"/>
    <w:rsid w:val="00DA5A34"/>
    <w:rsid w:val="00DB0095"/>
    <w:rsid w:val="00DB1D1A"/>
    <w:rsid w:val="00DB1EA9"/>
    <w:rsid w:val="00DB3185"/>
    <w:rsid w:val="00DB4253"/>
    <w:rsid w:val="00DB59AF"/>
    <w:rsid w:val="00DB672D"/>
    <w:rsid w:val="00DB6E6C"/>
    <w:rsid w:val="00DC170B"/>
    <w:rsid w:val="00DC3A3A"/>
    <w:rsid w:val="00DC3B5E"/>
    <w:rsid w:val="00DC79AC"/>
    <w:rsid w:val="00DD2B49"/>
    <w:rsid w:val="00DD4292"/>
    <w:rsid w:val="00DD44D5"/>
    <w:rsid w:val="00DD49FD"/>
    <w:rsid w:val="00DD4FF6"/>
    <w:rsid w:val="00DD5E2B"/>
    <w:rsid w:val="00DD65B5"/>
    <w:rsid w:val="00DD71E1"/>
    <w:rsid w:val="00DD75D2"/>
    <w:rsid w:val="00DD7784"/>
    <w:rsid w:val="00DD7A9D"/>
    <w:rsid w:val="00DD7E62"/>
    <w:rsid w:val="00DE01DC"/>
    <w:rsid w:val="00DE2399"/>
    <w:rsid w:val="00DE49C3"/>
    <w:rsid w:val="00DE56F0"/>
    <w:rsid w:val="00DF0E0D"/>
    <w:rsid w:val="00DF25F6"/>
    <w:rsid w:val="00DF264B"/>
    <w:rsid w:val="00DF2BDC"/>
    <w:rsid w:val="00DF4970"/>
    <w:rsid w:val="00DF55E4"/>
    <w:rsid w:val="00DF578D"/>
    <w:rsid w:val="00DF7B6D"/>
    <w:rsid w:val="00E004BF"/>
    <w:rsid w:val="00E018D4"/>
    <w:rsid w:val="00E02B40"/>
    <w:rsid w:val="00E02E83"/>
    <w:rsid w:val="00E0353C"/>
    <w:rsid w:val="00E03F18"/>
    <w:rsid w:val="00E05AB2"/>
    <w:rsid w:val="00E05BE9"/>
    <w:rsid w:val="00E0628D"/>
    <w:rsid w:val="00E0663F"/>
    <w:rsid w:val="00E069F8"/>
    <w:rsid w:val="00E10944"/>
    <w:rsid w:val="00E10D91"/>
    <w:rsid w:val="00E1101E"/>
    <w:rsid w:val="00E15744"/>
    <w:rsid w:val="00E16637"/>
    <w:rsid w:val="00E1664C"/>
    <w:rsid w:val="00E16F50"/>
    <w:rsid w:val="00E177C2"/>
    <w:rsid w:val="00E210AB"/>
    <w:rsid w:val="00E21498"/>
    <w:rsid w:val="00E222B2"/>
    <w:rsid w:val="00E25CD5"/>
    <w:rsid w:val="00E262F5"/>
    <w:rsid w:val="00E27F35"/>
    <w:rsid w:val="00E30DEB"/>
    <w:rsid w:val="00E31D30"/>
    <w:rsid w:val="00E3238A"/>
    <w:rsid w:val="00E33168"/>
    <w:rsid w:val="00E349BD"/>
    <w:rsid w:val="00E365F6"/>
    <w:rsid w:val="00E37524"/>
    <w:rsid w:val="00E41903"/>
    <w:rsid w:val="00E43AC4"/>
    <w:rsid w:val="00E45901"/>
    <w:rsid w:val="00E45A74"/>
    <w:rsid w:val="00E46770"/>
    <w:rsid w:val="00E51AD9"/>
    <w:rsid w:val="00E52366"/>
    <w:rsid w:val="00E5429E"/>
    <w:rsid w:val="00E5466C"/>
    <w:rsid w:val="00E550FA"/>
    <w:rsid w:val="00E559A6"/>
    <w:rsid w:val="00E55E9A"/>
    <w:rsid w:val="00E56185"/>
    <w:rsid w:val="00E5706B"/>
    <w:rsid w:val="00E57235"/>
    <w:rsid w:val="00E617A4"/>
    <w:rsid w:val="00E626E6"/>
    <w:rsid w:val="00E62F93"/>
    <w:rsid w:val="00E633AE"/>
    <w:rsid w:val="00E634A9"/>
    <w:rsid w:val="00E638FF"/>
    <w:rsid w:val="00E65018"/>
    <w:rsid w:val="00E65F0A"/>
    <w:rsid w:val="00E66248"/>
    <w:rsid w:val="00E663E1"/>
    <w:rsid w:val="00E70E69"/>
    <w:rsid w:val="00E722C8"/>
    <w:rsid w:val="00E728B6"/>
    <w:rsid w:val="00E73873"/>
    <w:rsid w:val="00E752DC"/>
    <w:rsid w:val="00E75F17"/>
    <w:rsid w:val="00E763F9"/>
    <w:rsid w:val="00E76710"/>
    <w:rsid w:val="00E77048"/>
    <w:rsid w:val="00E7719B"/>
    <w:rsid w:val="00E77937"/>
    <w:rsid w:val="00E77FCE"/>
    <w:rsid w:val="00E805AF"/>
    <w:rsid w:val="00E81294"/>
    <w:rsid w:val="00E81416"/>
    <w:rsid w:val="00E824F2"/>
    <w:rsid w:val="00E84F11"/>
    <w:rsid w:val="00E86677"/>
    <w:rsid w:val="00E873ED"/>
    <w:rsid w:val="00E91498"/>
    <w:rsid w:val="00E91741"/>
    <w:rsid w:val="00E91D57"/>
    <w:rsid w:val="00E9349E"/>
    <w:rsid w:val="00E940AA"/>
    <w:rsid w:val="00E95046"/>
    <w:rsid w:val="00E9546B"/>
    <w:rsid w:val="00E95C7A"/>
    <w:rsid w:val="00E96150"/>
    <w:rsid w:val="00E96546"/>
    <w:rsid w:val="00E975D1"/>
    <w:rsid w:val="00E97779"/>
    <w:rsid w:val="00EA171F"/>
    <w:rsid w:val="00EA2A65"/>
    <w:rsid w:val="00EA3C15"/>
    <w:rsid w:val="00EA4BD6"/>
    <w:rsid w:val="00EA61C0"/>
    <w:rsid w:val="00EB0934"/>
    <w:rsid w:val="00EB2741"/>
    <w:rsid w:val="00EB3CA2"/>
    <w:rsid w:val="00EB414E"/>
    <w:rsid w:val="00EB6254"/>
    <w:rsid w:val="00EB773F"/>
    <w:rsid w:val="00EC1299"/>
    <w:rsid w:val="00EC1398"/>
    <w:rsid w:val="00EC209E"/>
    <w:rsid w:val="00EC20FC"/>
    <w:rsid w:val="00EC2344"/>
    <w:rsid w:val="00EC24F0"/>
    <w:rsid w:val="00EC3523"/>
    <w:rsid w:val="00EC61C2"/>
    <w:rsid w:val="00ED0206"/>
    <w:rsid w:val="00ED0F8B"/>
    <w:rsid w:val="00ED0FAD"/>
    <w:rsid w:val="00ED2223"/>
    <w:rsid w:val="00ED338F"/>
    <w:rsid w:val="00ED40FF"/>
    <w:rsid w:val="00ED4C43"/>
    <w:rsid w:val="00ED4C98"/>
    <w:rsid w:val="00ED56DE"/>
    <w:rsid w:val="00ED5959"/>
    <w:rsid w:val="00EE0B54"/>
    <w:rsid w:val="00EE159A"/>
    <w:rsid w:val="00EE2A66"/>
    <w:rsid w:val="00EE362B"/>
    <w:rsid w:val="00EE3806"/>
    <w:rsid w:val="00EE3DBC"/>
    <w:rsid w:val="00EE40E5"/>
    <w:rsid w:val="00EE5464"/>
    <w:rsid w:val="00EE5474"/>
    <w:rsid w:val="00EF2C23"/>
    <w:rsid w:val="00EF2D89"/>
    <w:rsid w:val="00EF30AD"/>
    <w:rsid w:val="00EF3EED"/>
    <w:rsid w:val="00EF48CD"/>
    <w:rsid w:val="00EF5B95"/>
    <w:rsid w:val="00EF6509"/>
    <w:rsid w:val="00EF7964"/>
    <w:rsid w:val="00F01EB9"/>
    <w:rsid w:val="00F02629"/>
    <w:rsid w:val="00F03379"/>
    <w:rsid w:val="00F03F24"/>
    <w:rsid w:val="00F045EE"/>
    <w:rsid w:val="00F06745"/>
    <w:rsid w:val="00F06C51"/>
    <w:rsid w:val="00F077A7"/>
    <w:rsid w:val="00F1200F"/>
    <w:rsid w:val="00F130D0"/>
    <w:rsid w:val="00F1348A"/>
    <w:rsid w:val="00F13906"/>
    <w:rsid w:val="00F14EAF"/>
    <w:rsid w:val="00F14FDE"/>
    <w:rsid w:val="00F161F7"/>
    <w:rsid w:val="00F16614"/>
    <w:rsid w:val="00F16865"/>
    <w:rsid w:val="00F16AB3"/>
    <w:rsid w:val="00F16D6C"/>
    <w:rsid w:val="00F173B3"/>
    <w:rsid w:val="00F200DC"/>
    <w:rsid w:val="00F20160"/>
    <w:rsid w:val="00F208E0"/>
    <w:rsid w:val="00F20EB1"/>
    <w:rsid w:val="00F211A2"/>
    <w:rsid w:val="00F234F7"/>
    <w:rsid w:val="00F24830"/>
    <w:rsid w:val="00F2559E"/>
    <w:rsid w:val="00F25FCA"/>
    <w:rsid w:val="00F26AA4"/>
    <w:rsid w:val="00F26ACB"/>
    <w:rsid w:val="00F30DFE"/>
    <w:rsid w:val="00F3272E"/>
    <w:rsid w:val="00F3350B"/>
    <w:rsid w:val="00F33D0E"/>
    <w:rsid w:val="00F3449C"/>
    <w:rsid w:val="00F34725"/>
    <w:rsid w:val="00F34E3A"/>
    <w:rsid w:val="00F34EBB"/>
    <w:rsid w:val="00F40318"/>
    <w:rsid w:val="00F40378"/>
    <w:rsid w:val="00F41B09"/>
    <w:rsid w:val="00F41FC1"/>
    <w:rsid w:val="00F43F22"/>
    <w:rsid w:val="00F43F26"/>
    <w:rsid w:val="00F45565"/>
    <w:rsid w:val="00F45FEC"/>
    <w:rsid w:val="00F4686A"/>
    <w:rsid w:val="00F51392"/>
    <w:rsid w:val="00F51EF8"/>
    <w:rsid w:val="00F52BB7"/>
    <w:rsid w:val="00F54DF5"/>
    <w:rsid w:val="00F55148"/>
    <w:rsid w:val="00F5728D"/>
    <w:rsid w:val="00F57A85"/>
    <w:rsid w:val="00F57EF9"/>
    <w:rsid w:val="00F60936"/>
    <w:rsid w:val="00F60D42"/>
    <w:rsid w:val="00F61531"/>
    <w:rsid w:val="00F630AE"/>
    <w:rsid w:val="00F6343E"/>
    <w:rsid w:val="00F65665"/>
    <w:rsid w:val="00F65DEA"/>
    <w:rsid w:val="00F662A3"/>
    <w:rsid w:val="00F662C7"/>
    <w:rsid w:val="00F66338"/>
    <w:rsid w:val="00F66AA2"/>
    <w:rsid w:val="00F66EE4"/>
    <w:rsid w:val="00F6706F"/>
    <w:rsid w:val="00F675D8"/>
    <w:rsid w:val="00F679CA"/>
    <w:rsid w:val="00F729B9"/>
    <w:rsid w:val="00F733EC"/>
    <w:rsid w:val="00F73FB8"/>
    <w:rsid w:val="00F7503E"/>
    <w:rsid w:val="00F7577E"/>
    <w:rsid w:val="00F76A2D"/>
    <w:rsid w:val="00F8021E"/>
    <w:rsid w:val="00F82821"/>
    <w:rsid w:val="00F82BB2"/>
    <w:rsid w:val="00F843C5"/>
    <w:rsid w:val="00F85213"/>
    <w:rsid w:val="00F853B3"/>
    <w:rsid w:val="00F85A12"/>
    <w:rsid w:val="00F85D52"/>
    <w:rsid w:val="00F86348"/>
    <w:rsid w:val="00F869BA"/>
    <w:rsid w:val="00F87A56"/>
    <w:rsid w:val="00F87D3F"/>
    <w:rsid w:val="00F87ED6"/>
    <w:rsid w:val="00F900FB"/>
    <w:rsid w:val="00F9037B"/>
    <w:rsid w:val="00F9147B"/>
    <w:rsid w:val="00F91BEE"/>
    <w:rsid w:val="00F91C03"/>
    <w:rsid w:val="00F92443"/>
    <w:rsid w:val="00F9308A"/>
    <w:rsid w:val="00F9490B"/>
    <w:rsid w:val="00F950AE"/>
    <w:rsid w:val="00F95117"/>
    <w:rsid w:val="00F96F92"/>
    <w:rsid w:val="00FA0279"/>
    <w:rsid w:val="00FA058F"/>
    <w:rsid w:val="00FA09EC"/>
    <w:rsid w:val="00FA0A28"/>
    <w:rsid w:val="00FA37AE"/>
    <w:rsid w:val="00FA37B4"/>
    <w:rsid w:val="00FA3CE9"/>
    <w:rsid w:val="00FA57DE"/>
    <w:rsid w:val="00FA5E2F"/>
    <w:rsid w:val="00FA7A52"/>
    <w:rsid w:val="00FA7C25"/>
    <w:rsid w:val="00FB0D7A"/>
    <w:rsid w:val="00FB12D1"/>
    <w:rsid w:val="00FB2425"/>
    <w:rsid w:val="00FB2575"/>
    <w:rsid w:val="00FB4A05"/>
    <w:rsid w:val="00FB51E8"/>
    <w:rsid w:val="00FB54CD"/>
    <w:rsid w:val="00FB6E0F"/>
    <w:rsid w:val="00FB75E2"/>
    <w:rsid w:val="00FC08C7"/>
    <w:rsid w:val="00FC13FC"/>
    <w:rsid w:val="00FC1EB0"/>
    <w:rsid w:val="00FC2A82"/>
    <w:rsid w:val="00FC3434"/>
    <w:rsid w:val="00FC50D4"/>
    <w:rsid w:val="00FC7F80"/>
    <w:rsid w:val="00FD0A1A"/>
    <w:rsid w:val="00FD0A7D"/>
    <w:rsid w:val="00FD1979"/>
    <w:rsid w:val="00FD2294"/>
    <w:rsid w:val="00FD2FFD"/>
    <w:rsid w:val="00FD3BBA"/>
    <w:rsid w:val="00FD3E02"/>
    <w:rsid w:val="00FD3EE3"/>
    <w:rsid w:val="00FD43B0"/>
    <w:rsid w:val="00FD4C3C"/>
    <w:rsid w:val="00FD5229"/>
    <w:rsid w:val="00FD5C56"/>
    <w:rsid w:val="00FD6CCE"/>
    <w:rsid w:val="00FD7431"/>
    <w:rsid w:val="00FE2703"/>
    <w:rsid w:val="00FE32B1"/>
    <w:rsid w:val="00FE3B01"/>
    <w:rsid w:val="00FE48E4"/>
    <w:rsid w:val="00FE62A7"/>
    <w:rsid w:val="00FE7D2F"/>
    <w:rsid w:val="00FF0155"/>
    <w:rsid w:val="00FF03A5"/>
    <w:rsid w:val="00FF05CE"/>
    <w:rsid w:val="00FF0AC5"/>
    <w:rsid w:val="00FF1642"/>
    <w:rsid w:val="00FF4920"/>
    <w:rsid w:val="00FF53AB"/>
    <w:rsid w:val="00FF574F"/>
    <w:rsid w:val="00FF614B"/>
    <w:rsid w:val="00FF7293"/>
    <w:rsid w:val="00FF79F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280"/>
  </w:style>
  <w:style w:type="paragraph" w:styleId="1">
    <w:name w:val="heading 1"/>
    <w:basedOn w:val="a"/>
    <w:next w:val="a"/>
    <w:link w:val="10"/>
    <w:uiPriority w:val="9"/>
    <w:qFormat/>
    <w:rsid w:val="007D0A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10B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170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170AE"/>
  </w:style>
  <w:style w:type="paragraph" w:styleId="a6">
    <w:name w:val="footer"/>
    <w:basedOn w:val="a"/>
    <w:link w:val="a7"/>
    <w:uiPriority w:val="99"/>
    <w:unhideWhenUsed/>
    <w:rsid w:val="001170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170AE"/>
  </w:style>
  <w:style w:type="paragraph" w:styleId="a8">
    <w:name w:val="Balloon Text"/>
    <w:basedOn w:val="a"/>
    <w:link w:val="a9"/>
    <w:uiPriority w:val="99"/>
    <w:semiHidden/>
    <w:unhideWhenUsed/>
    <w:rsid w:val="00D003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03A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119AF"/>
    <w:pPr>
      <w:ind w:left="720"/>
      <w:contextualSpacing/>
    </w:pPr>
  </w:style>
  <w:style w:type="paragraph" w:customStyle="1" w:styleId="ConsPlusNormal">
    <w:name w:val="ConsPlusNormal"/>
    <w:rsid w:val="00D06B7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F82821"/>
  </w:style>
  <w:style w:type="character" w:customStyle="1" w:styleId="20">
    <w:name w:val="Заголовок 2 Знак"/>
    <w:basedOn w:val="a0"/>
    <w:link w:val="2"/>
    <w:uiPriority w:val="9"/>
    <w:rsid w:val="00110B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Основной текст с отступом 31"/>
    <w:basedOn w:val="a"/>
    <w:rsid w:val="0006303C"/>
    <w:pPr>
      <w:suppressAutoHyphens/>
      <w:spacing w:line="360" w:lineRule="auto"/>
      <w:ind w:firstLine="360"/>
      <w:jc w:val="both"/>
    </w:pPr>
    <w:rPr>
      <w:rFonts w:eastAsia="Times New Roman" w:cs="Times New Roman"/>
      <w:szCs w:val="20"/>
      <w:lang w:eastAsia="ar-SA"/>
    </w:rPr>
  </w:style>
  <w:style w:type="paragraph" w:customStyle="1" w:styleId="22">
    <w:name w:val="Основной текст с отступом 22"/>
    <w:basedOn w:val="a"/>
    <w:rsid w:val="005635A3"/>
    <w:pPr>
      <w:suppressAutoHyphens/>
      <w:spacing w:after="120" w:line="480" w:lineRule="auto"/>
      <w:ind w:left="283" w:firstLine="709"/>
      <w:jc w:val="both"/>
    </w:pPr>
    <w:rPr>
      <w:rFonts w:eastAsia="Times New Roman" w:cs="Calibri"/>
      <w:sz w:val="24"/>
      <w:szCs w:val="24"/>
      <w:lang w:eastAsia="ar-SA"/>
    </w:rPr>
  </w:style>
  <w:style w:type="paragraph" w:customStyle="1" w:styleId="Standard">
    <w:name w:val="Standard"/>
    <w:rsid w:val="00BC0F4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21">
    <w:name w:val="Body Text Indent 2"/>
    <w:basedOn w:val="a"/>
    <w:link w:val="23"/>
    <w:uiPriority w:val="99"/>
    <w:unhideWhenUsed/>
    <w:rsid w:val="00D72624"/>
    <w:pPr>
      <w:ind w:firstLine="720"/>
      <w:jc w:val="both"/>
    </w:pPr>
    <w:rPr>
      <w:rFonts w:eastAsia="Times New Roman" w:cs="Times New Roman"/>
      <w:b/>
      <w:bCs/>
      <w:sz w:val="30"/>
      <w:szCs w:val="30"/>
      <w:lang w:val="x-none" w:eastAsia="ru-RU"/>
    </w:rPr>
  </w:style>
  <w:style w:type="character" w:customStyle="1" w:styleId="23">
    <w:name w:val="Основной текст с отступом 2 Знак"/>
    <w:basedOn w:val="a0"/>
    <w:link w:val="21"/>
    <w:uiPriority w:val="99"/>
    <w:rsid w:val="00D72624"/>
    <w:rPr>
      <w:rFonts w:eastAsia="Times New Roman" w:cs="Times New Roman"/>
      <w:b/>
      <w:bCs/>
      <w:sz w:val="30"/>
      <w:szCs w:val="30"/>
      <w:lang w:val="x-none" w:eastAsia="ru-RU"/>
    </w:rPr>
  </w:style>
  <w:style w:type="paragraph" w:customStyle="1" w:styleId="ConsPlusNonformat">
    <w:name w:val="ConsPlusNonformat"/>
    <w:uiPriority w:val="99"/>
    <w:semiHidden/>
    <w:rsid w:val="00CE542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2F6811"/>
    <w:pPr>
      <w:spacing w:after="120"/>
    </w:pPr>
    <w:rPr>
      <w:rFonts w:eastAsia="Times New Roman" w:cs="Times New Roman"/>
      <w:sz w:val="24"/>
      <w:szCs w:val="24"/>
      <w:lang w:val="x-none"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2F6811"/>
    <w:rPr>
      <w:rFonts w:eastAsia="Times New Roman" w:cs="Times New Roman"/>
      <w:sz w:val="24"/>
      <w:szCs w:val="24"/>
      <w:lang w:val="x-none" w:eastAsia="ru-RU"/>
    </w:rPr>
  </w:style>
  <w:style w:type="character" w:customStyle="1" w:styleId="11">
    <w:name w:val="Основной текст Знак1"/>
    <w:rsid w:val="002F6811"/>
    <w:rPr>
      <w:rFonts w:ascii="Times New Roman" w:hAnsi="Times New Roman" w:cs="Times New Roman"/>
      <w:spacing w:val="7"/>
      <w:u w:val="none"/>
    </w:rPr>
  </w:style>
  <w:style w:type="character" w:customStyle="1" w:styleId="ac">
    <w:name w:val="Без интервала Знак"/>
    <w:link w:val="ab"/>
    <w:uiPriority w:val="1"/>
    <w:locked/>
    <w:rsid w:val="000963D5"/>
  </w:style>
  <w:style w:type="paragraph" w:styleId="af">
    <w:name w:val="Body Text Indent"/>
    <w:basedOn w:val="a"/>
    <w:link w:val="af0"/>
    <w:uiPriority w:val="99"/>
    <w:unhideWhenUsed/>
    <w:rsid w:val="00B5366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B5366E"/>
  </w:style>
  <w:style w:type="character" w:customStyle="1" w:styleId="10">
    <w:name w:val="Заголовок 1 Знак"/>
    <w:basedOn w:val="a0"/>
    <w:link w:val="1"/>
    <w:uiPriority w:val="9"/>
    <w:rsid w:val="007D0A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Cell">
    <w:name w:val="ConsPlusCell"/>
    <w:uiPriority w:val="99"/>
    <w:rsid w:val="006330B7"/>
    <w:pPr>
      <w:autoSpaceDE w:val="0"/>
      <w:autoSpaceDN w:val="0"/>
      <w:adjustRightInd w:val="0"/>
    </w:pPr>
    <w:rPr>
      <w:rFonts w:eastAsia="Calibri" w:cs="Times New Roman"/>
      <w:sz w:val="16"/>
      <w:szCs w:val="16"/>
    </w:rPr>
  </w:style>
  <w:style w:type="character" w:styleId="af1">
    <w:name w:val="Hyperlink"/>
    <w:basedOn w:val="a0"/>
    <w:uiPriority w:val="99"/>
    <w:unhideWhenUsed/>
    <w:rsid w:val="001359C8"/>
    <w:rPr>
      <w:color w:val="0000FF" w:themeColor="hyperlink"/>
      <w:u w:val="single"/>
    </w:rPr>
  </w:style>
  <w:style w:type="paragraph" w:customStyle="1" w:styleId="210">
    <w:name w:val="Основной текст с отступом 21"/>
    <w:basedOn w:val="a"/>
    <w:rsid w:val="0064639C"/>
    <w:pPr>
      <w:suppressAutoHyphens/>
      <w:ind w:firstLine="720"/>
      <w:jc w:val="both"/>
    </w:pPr>
    <w:rPr>
      <w:rFonts w:eastAsia="Times New Roman" w:cs="Times New Roman"/>
      <w:b/>
      <w:bCs/>
      <w:sz w:val="30"/>
      <w:szCs w:val="30"/>
      <w:lang w:val="x-none" w:eastAsia="zh-CN"/>
    </w:rPr>
  </w:style>
  <w:style w:type="character" w:styleId="af2">
    <w:name w:val="footnote reference"/>
    <w:uiPriority w:val="99"/>
    <w:rsid w:val="009407E6"/>
    <w:rPr>
      <w:vertAlign w:val="superscript"/>
    </w:rPr>
  </w:style>
  <w:style w:type="paragraph" w:customStyle="1" w:styleId="af3">
    <w:name w:val="Знак Знак Знак Знак"/>
    <w:basedOn w:val="a"/>
    <w:rsid w:val="003F3A15"/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4">
    <w:name w:val="основной текст"/>
    <w:basedOn w:val="a"/>
    <w:uiPriority w:val="99"/>
    <w:rsid w:val="00E65F0A"/>
    <w:pPr>
      <w:suppressAutoHyphens/>
      <w:spacing w:line="190" w:lineRule="atLeast"/>
      <w:ind w:firstLine="227"/>
      <w:jc w:val="both"/>
    </w:pPr>
    <w:rPr>
      <w:rFonts w:ascii="Arial" w:eastAsia="Times New Roman" w:hAnsi="Arial" w:cs="Arial"/>
      <w:color w:val="000000"/>
      <w:spacing w:val="4"/>
      <w:kern w:val="2"/>
      <w:sz w:val="18"/>
      <w:szCs w:val="18"/>
      <w:lang w:eastAsia="ar-SA"/>
    </w:rPr>
  </w:style>
  <w:style w:type="paragraph" w:styleId="af5">
    <w:name w:val="footnote text"/>
    <w:basedOn w:val="a"/>
    <w:link w:val="af6"/>
    <w:uiPriority w:val="99"/>
    <w:semiHidden/>
    <w:unhideWhenUsed/>
    <w:rsid w:val="00740DF8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740DF8"/>
    <w:rPr>
      <w:sz w:val="20"/>
      <w:szCs w:val="20"/>
    </w:rPr>
  </w:style>
  <w:style w:type="character" w:customStyle="1" w:styleId="12">
    <w:name w:val="Основной шрифт абзаца1"/>
    <w:rsid w:val="00693FF4"/>
  </w:style>
  <w:style w:type="character" w:styleId="af7">
    <w:name w:val="Strong"/>
    <w:qFormat/>
    <w:rsid w:val="00B81AC4"/>
    <w:rPr>
      <w:b/>
      <w:bCs/>
    </w:rPr>
  </w:style>
  <w:style w:type="character" w:styleId="af8">
    <w:name w:val="annotation reference"/>
    <w:basedOn w:val="a0"/>
    <w:uiPriority w:val="99"/>
    <w:semiHidden/>
    <w:unhideWhenUsed/>
    <w:rsid w:val="00AE5D0A"/>
    <w:rPr>
      <w:sz w:val="16"/>
      <w:szCs w:val="16"/>
    </w:rPr>
  </w:style>
  <w:style w:type="character" w:styleId="af9">
    <w:name w:val="Emphasis"/>
    <w:uiPriority w:val="20"/>
    <w:qFormat/>
    <w:rsid w:val="006569D5"/>
    <w:rPr>
      <w:i/>
      <w:iCs/>
    </w:rPr>
  </w:style>
  <w:style w:type="character" w:customStyle="1" w:styleId="FontStyle31">
    <w:name w:val="Font Style31"/>
    <w:uiPriority w:val="99"/>
    <w:rsid w:val="00C87B61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280"/>
  </w:style>
  <w:style w:type="paragraph" w:styleId="1">
    <w:name w:val="heading 1"/>
    <w:basedOn w:val="a"/>
    <w:next w:val="a"/>
    <w:link w:val="10"/>
    <w:uiPriority w:val="9"/>
    <w:qFormat/>
    <w:rsid w:val="007D0A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10B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170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170AE"/>
  </w:style>
  <w:style w:type="paragraph" w:styleId="a6">
    <w:name w:val="footer"/>
    <w:basedOn w:val="a"/>
    <w:link w:val="a7"/>
    <w:uiPriority w:val="99"/>
    <w:unhideWhenUsed/>
    <w:rsid w:val="001170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170AE"/>
  </w:style>
  <w:style w:type="paragraph" w:styleId="a8">
    <w:name w:val="Balloon Text"/>
    <w:basedOn w:val="a"/>
    <w:link w:val="a9"/>
    <w:uiPriority w:val="99"/>
    <w:semiHidden/>
    <w:unhideWhenUsed/>
    <w:rsid w:val="00D003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03A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119AF"/>
    <w:pPr>
      <w:ind w:left="720"/>
      <w:contextualSpacing/>
    </w:pPr>
  </w:style>
  <w:style w:type="paragraph" w:customStyle="1" w:styleId="ConsPlusNormal">
    <w:name w:val="ConsPlusNormal"/>
    <w:rsid w:val="00D06B7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F82821"/>
  </w:style>
  <w:style w:type="character" w:customStyle="1" w:styleId="20">
    <w:name w:val="Заголовок 2 Знак"/>
    <w:basedOn w:val="a0"/>
    <w:link w:val="2"/>
    <w:uiPriority w:val="9"/>
    <w:rsid w:val="00110B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Основной текст с отступом 31"/>
    <w:basedOn w:val="a"/>
    <w:rsid w:val="0006303C"/>
    <w:pPr>
      <w:suppressAutoHyphens/>
      <w:spacing w:line="360" w:lineRule="auto"/>
      <w:ind w:firstLine="360"/>
      <w:jc w:val="both"/>
    </w:pPr>
    <w:rPr>
      <w:rFonts w:eastAsia="Times New Roman" w:cs="Times New Roman"/>
      <w:szCs w:val="20"/>
      <w:lang w:eastAsia="ar-SA"/>
    </w:rPr>
  </w:style>
  <w:style w:type="paragraph" w:customStyle="1" w:styleId="22">
    <w:name w:val="Основной текст с отступом 22"/>
    <w:basedOn w:val="a"/>
    <w:rsid w:val="005635A3"/>
    <w:pPr>
      <w:suppressAutoHyphens/>
      <w:spacing w:after="120" w:line="480" w:lineRule="auto"/>
      <w:ind w:left="283" w:firstLine="709"/>
      <w:jc w:val="both"/>
    </w:pPr>
    <w:rPr>
      <w:rFonts w:eastAsia="Times New Roman" w:cs="Calibri"/>
      <w:sz w:val="24"/>
      <w:szCs w:val="24"/>
      <w:lang w:eastAsia="ar-SA"/>
    </w:rPr>
  </w:style>
  <w:style w:type="paragraph" w:customStyle="1" w:styleId="Standard">
    <w:name w:val="Standard"/>
    <w:rsid w:val="00BC0F4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21">
    <w:name w:val="Body Text Indent 2"/>
    <w:basedOn w:val="a"/>
    <w:link w:val="23"/>
    <w:uiPriority w:val="99"/>
    <w:unhideWhenUsed/>
    <w:rsid w:val="00D72624"/>
    <w:pPr>
      <w:ind w:firstLine="720"/>
      <w:jc w:val="both"/>
    </w:pPr>
    <w:rPr>
      <w:rFonts w:eastAsia="Times New Roman" w:cs="Times New Roman"/>
      <w:b/>
      <w:bCs/>
      <w:sz w:val="30"/>
      <w:szCs w:val="30"/>
      <w:lang w:val="x-none" w:eastAsia="ru-RU"/>
    </w:rPr>
  </w:style>
  <w:style w:type="character" w:customStyle="1" w:styleId="23">
    <w:name w:val="Основной текст с отступом 2 Знак"/>
    <w:basedOn w:val="a0"/>
    <w:link w:val="21"/>
    <w:uiPriority w:val="99"/>
    <w:rsid w:val="00D72624"/>
    <w:rPr>
      <w:rFonts w:eastAsia="Times New Roman" w:cs="Times New Roman"/>
      <w:b/>
      <w:bCs/>
      <w:sz w:val="30"/>
      <w:szCs w:val="30"/>
      <w:lang w:val="x-none" w:eastAsia="ru-RU"/>
    </w:rPr>
  </w:style>
  <w:style w:type="paragraph" w:customStyle="1" w:styleId="ConsPlusNonformat">
    <w:name w:val="ConsPlusNonformat"/>
    <w:uiPriority w:val="99"/>
    <w:semiHidden/>
    <w:rsid w:val="00CE542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2F6811"/>
    <w:pPr>
      <w:spacing w:after="120"/>
    </w:pPr>
    <w:rPr>
      <w:rFonts w:eastAsia="Times New Roman" w:cs="Times New Roman"/>
      <w:sz w:val="24"/>
      <w:szCs w:val="24"/>
      <w:lang w:val="x-none"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2F6811"/>
    <w:rPr>
      <w:rFonts w:eastAsia="Times New Roman" w:cs="Times New Roman"/>
      <w:sz w:val="24"/>
      <w:szCs w:val="24"/>
      <w:lang w:val="x-none" w:eastAsia="ru-RU"/>
    </w:rPr>
  </w:style>
  <w:style w:type="character" w:customStyle="1" w:styleId="11">
    <w:name w:val="Основной текст Знак1"/>
    <w:rsid w:val="002F6811"/>
    <w:rPr>
      <w:rFonts w:ascii="Times New Roman" w:hAnsi="Times New Roman" w:cs="Times New Roman"/>
      <w:spacing w:val="7"/>
      <w:u w:val="none"/>
    </w:rPr>
  </w:style>
  <w:style w:type="character" w:customStyle="1" w:styleId="ac">
    <w:name w:val="Без интервала Знак"/>
    <w:link w:val="ab"/>
    <w:uiPriority w:val="1"/>
    <w:locked/>
    <w:rsid w:val="000963D5"/>
  </w:style>
  <w:style w:type="paragraph" w:styleId="af">
    <w:name w:val="Body Text Indent"/>
    <w:basedOn w:val="a"/>
    <w:link w:val="af0"/>
    <w:uiPriority w:val="99"/>
    <w:unhideWhenUsed/>
    <w:rsid w:val="00B5366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B5366E"/>
  </w:style>
  <w:style w:type="character" w:customStyle="1" w:styleId="10">
    <w:name w:val="Заголовок 1 Знак"/>
    <w:basedOn w:val="a0"/>
    <w:link w:val="1"/>
    <w:uiPriority w:val="9"/>
    <w:rsid w:val="007D0A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Cell">
    <w:name w:val="ConsPlusCell"/>
    <w:uiPriority w:val="99"/>
    <w:rsid w:val="006330B7"/>
    <w:pPr>
      <w:autoSpaceDE w:val="0"/>
      <w:autoSpaceDN w:val="0"/>
      <w:adjustRightInd w:val="0"/>
    </w:pPr>
    <w:rPr>
      <w:rFonts w:eastAsia="Calibri" w:cs="Times New Roman"/>
      <w:sz w:val="16"/>
      <w:szCs w:val="16"/>
    </w:rPr>
  </w:style>
  <w:style w:type="character" w:styleId="af1">
    <w:name w:val="Hyperlink"/>
    <w:basedOn w:val="a0"/>
    <w:uiPriority w:val="99"/>
    <w:unhideWhenUsed/>
    <w:rsid w:val="001359C8"/>
    <w:rPr>
      <w:color w:val="0000FF" w:themeColor="hyperlink"/>
      <w:u w:val="single"/>
    </w:rPr>
  </w:style>
  <w:style w:type="paragraph" w:customStyle="1" w:styleId="210">
    <w:name w:val="Основной текст с отступом 21"/>
    <w:basedOn w:val="a"/>
    <w:rsid w:val="0064639C"/>
    <w:pPr>
      <w:suppressAutoHyphens/>
      <w:ind w:firstLine="720"/>
      <w:jc w:val="both"/>
    </w:pPr>
    <w:rPr>
      <w:rFonts w:eastAsia="Times New Roman" w:cs="Times New Roman"/>
      <w:b/>
      <w:bCs/>
      <w:sz w:val="30"/>
      <w:szCs w:val="30"/>
      <w:lang w:val="x-none" w:eastAsia="zh-CN"/>
    </w:rPr>
  </w:style>
  <w:style w:type="character" w:styleId="af2">
    <w:name w:val="footnote reference"/>
    <w:uiPriority w:val="99"/>
    <w:rsid w:val="009407E6"/>
    <w:rPr>
      <w:vertAlign w:val="superscript"/>
    </w:rPr>
  </w:style>
  <w:style w:type="paragraph" w:customStyle="1" w:styleId="af3">
    <w:name w:val="Знак Знак Знак Знак"/>
    <w:basedOn w:val="a"/>
    <w:rsid w:val="003F3A15"/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4">
    <w:name w:val="основной текст"/>
    <w:basedOn w:val="a"/>
    <w:uiPriority w:val="99"/>
    <w:rsid w:val="00E65F0A"/>
    <w:pPr>
      <w:suppressAutoHyphens/>
      <w:spacing w:line="190" w:lineRule="atLeast"/>
      <w:ind w:firstLine="227"/>
      <w:jc w:val="both"/>
    </w:pPr>
    <w:rPr>
      <w:rFonts w:ascii="Arial" w:eastAsia="Times New Roman" w:hAnsi="Arial" w:cs="Arial"/>
      <w:color w:val="000000"/>
      <w:spacing w:val="4"/>
      <w:kern w:val="2"/>
      <w:sz w:val="18"/>
      <w:szCs w:val="18"/>
      <w:lang w:eastAsia="ar-SA"/>
    </w:rPr>
  </w:style>
  <w:style w:type="paragraph" w:styleId="af5">
    <w:name w:val="footnote text"/>
    <w:basedOn w:val="a"/>
    <w:link w:val="af6"/>
    <w:uiPriority w:val="99"/>
    <w:semiHidden/>
    <w:unhideWhenUsed/>
    <w:rsid w:val="00740DF8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740DF8"/>
    <w:rPr>
      <w:sz w:val="20"/>
      <w:szCs w:val="20"/>
    </w:rPr>
  </w:style>
  <w:style w:type="character" w:customStyle="1" w:styleId="12">
    <w:name w:val="Основной шрифт абзаца1"/>
    <w:rsid w:val="00693FF4"/>
  </w:style>
  <w:style w:type="character" w:styleId="af7">
    <w:name w:val="Strong"/>
    <w:qFormat/>
    <w:rsid w:val="00B81AC4"/>
    <w:rPr>
      <w:b/>
      <w:bCs/>
    </w:rPr>
  </w:style>
  <w:style w:type="character" w:styleId="af8">
    <w:name w:val="annotation reference"/>
    <w:basedOn w:val="a0"/>
    <w:uiPriority w:val="99"/>
    <w:semiHidden/>
    <w:unhideWhenUsed/>
    <w:rsid w:val="00AE5D0A"/>
    <w:rPr>
      <w:sz w:val="16"/>
      <w:szCs w:val="16"/>
    </w:rPr>
  </w:style>
  <w:style w:type="character" w:styleId="af9">
    <w:name w:val="Emphasis"/>
    <w:uiPriority w:val="20"/>
    <w:qFormat/>
    <w:rsid w:val="006569D5"/>
    <w:rPr>
      <w:i/>
      <w:iCs/>
    </w:rPr>
  </w:style>
  <w:style w:type="character" w:customStyle="1" w:styleId="FontStyle31">
    <w:name w:val="Font Style31"/>
    <w:uiPriority w:val="99"/>
    <w:rsid w:val="00C87B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3C82E-6BF0-4689-BABC-9B95CF55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40</Pages>
  <Words>13701</Words>
  <Characters>78102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User_123</dc:creator>
  <cp:lastModifiedBy>Бирюкова Мария Владимировна</cp:lastModifiedBy>
  <cp:revision>233</cp:revision>
  <cp:lastPrinted>2026-04-28T08:59:00Z</cp:lastPrinted>
  <dcterms:created xsi:type="dcterms:W3CDTF">2026-03-18T11:09:00Z</dcterms:created>
  <dcterms:modified xsi:type="dcterms:W3CDTF">2026-05-25T09:23:00Z</dcterms:modified>
</cp:coreProperties>
</file>