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F8B" w:rsidRPr="00D05178" w:rsidRDefault="00D56F8B" w:rsidP="00D56F8B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lang w:eastAsia="ar-SA"/>
        </w:rPr>
      </w:pPr>
      <w:r w:rsidRPr="00D05178">
        <w:rPr>
          <w:rFonts w:ascii="Times New Roman" w:eastAsia="Times New Roman" w:hAnsi="Times New Roman" w:cs="Times New Roman"/>
          <w:color w:val="auto"/>
          <w:lang w:eastAsia="ar-SA"/>
        </w:rPr>
        <w:t>Обеспечение населения услугами торговли и общественного питания</w:t>
      </w:r>
    </w:p>
    <w:p w:rsidR="00D56F8B" w:rsidRPr="00D05178" w:rsidRDefault="00D56F8B" w:rsidP="00D56F8B">
      <w:pPr>
        <w:rPr>
          <w:szCs w:val="28"/>
          <w:lang w:eastAsia="ar-SA"/>
        </w:rPr>
      </w:pPr>
    </w:p>
    <w:p w:rsidR="00D56F8B" w:rsidRPr="00D05178" w:rsidRDefault="00D56F8B" w:rsidP="00D56F8B">
      <w:pPr>
        <w:ind w:firstLine="709"/>
        <w:jc w:val="both"/>
        <w:rPr>
          <w:rFonts w:cs="Times New Roman"/>
          <w:szCs w:val="28"/>
        </w:rPr>
      </w:pPr>
      <w:r w:rsidRPr="00D05178">
        <w:rPr>
          <w:rFonts w:cs="Times New Roman"/>
          <w:szCs w:val="28"/>
        </w:rPr>
        <w:t xml:space="preserve">В целях обеспечения жителей города услугами торговли и оказания содействия в реализации продукции собственного производства в отчетном году были организованы: </w:t>
      </w:r>
    </w:p>
    <w:p w:rsidR="00D56F8B" w:rsidRPr="00D05178" w:rsidRDefault="00D56F8B" w:rsidP="00D56F8B">
      <w:pPr>
        <w:numPr>
          <w:ilvl w:val="0"/>
          <w:numId w:val="1"/>
        </w:numPr>
        <w:tabs>
          <w:tab w:val="left" w:pos="993"/>
        </w:tabs>
        <w:ind w:left="0" w:firstLine="709"/>
        <w:contextualSpacing/>
        <w:jc w:val="both"/>
        <w:rPr>
          <w:rFonts w:eastAsia="Times New Roman" w:cs="Times New Roman"/>
          <w:szCs w:val="28"/>
          <w:lang w:eastAsia="ar-SA"/>
        </w:rPr>
      </w:pPr>
      <w:proofErr w:type="gramStart"/>
      <w:r w:rsidRPr="00D05178">
        <w:rPr>
          <w:rFonts w:cs="Times New Roman"/>
          <w:szCs w:val="28"/>
        </w:rPr>
        <w:t xml:space="preserve">на 9 площадках выездная торговля продовольственными товарами и сельскохозяйственной продукцией местных </w:t>
      </w:r>
      <w:proofErr w:type="spellStart"/>
      <w:r w:rsidRPr="00D05178">
        <w:rPr>
          <w:rFonts w:cs="Times New Roman"/>
          <w:szCs w:val="28"/>
        </w:rPr>
        <w:t>товаро</w:t>
      </w:r>
      <w:proofErr w:type="spellEnd"/>
      <w:r w:rsidRPr="00D05178">
        <w:rPr>
          <w:rFonts w:cs="Times New Roman"/>
          <w:szCs w:val="28"/>
        </w:rPr>
        <w:t>- и сельхозпроизводителей (по адресам: ул. Аксакова, 7а, ул. Косм.</w:t>
      </w:r>
      <w:proofErr w:type="gramEnd"/>
      <w:r w:rsidRPr="00D05178">
        <w:rPr>
          <w:rFonts w:cs="Times New Roman"/>
          <w:szCs w:val="28"/>
        </w:rPr>
        <w:t xml:space="preserve"> В. Комарова, 65, ул. Бабаевского, 35, кор.3, пр. </w:t>
      </w:r>
      <w:proofErr w:type="gramStart"/>
      <w:r w:rsidRPr="00D05178">
        <w:rPr>
          <w:rFonts w:cs="Times New Roman"/>
          <w:szCs w:val="28"/>
        </w:rPr>
        <w:t xml:space="preserve">Бумажников, 20, пер. Грановский, 54, пл. Заводская (напротив д.82 «а»), ул. Шоссейная, 9, ул. С. Перовской, д.75, ул. </w:t>
      </w:r>
      <w:proofErr w:type="spellStart"/>
      <w:r w:rsidRPr="00D05178">
        <w:rPr>
          <w:rFonts w:cs="Times New Roman"/>
          <w:szCs w:val="28"/>
        </w:rPr>
        <w:t>Немова</w:t>
      </w:r>
      <w:proofErr w:type="spellEnd"/>
      <w:r w:rsidRPr="00D05178">
        <w:rPr>
          <w:rFonts w:cs="Times New Roman"/>
          <w:szCs w:val="28"/>
        </w:rPr>
        <w:t xml:space="preserve">, 24 «д»);  </w:t>
      </w:r>
      <w:proofErr w:type="gramEnd"/>
    </w:p>
    <w:p w:rsidR="00D56F8B" w:rsidRPr="00D05178" w:rsidRDefault="00D56F8B" w:rsidP="00D56F8B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cs="Times New Roman"/>
          <w:szCs w:val="28"/>
        </w:rPr>
      </w:pPr>
      <w:bookmarkStart w:id="0" w:name="_Toc445384308"/>
      <w:bookmarkStart w:id="1" w:name="_Toc445384240"/>
      <w:proofErr w:type="gramStart"/>
      <w:r w:rsidRPr="00D05178">
        <w:rPr>
          <w:rFonts w:cs="Times New Roman"/>
          <w:szCs w:val="28"/>
        </w:rPr>
        <w:t>на 1</w:t>
      </w:r>
      <w:r w:rsidR="00B90800" w:rsidRPr="00D05178">
        <w:rPr>
          <w:rFonts w:cs="Times New Roman"/>
          <w:szCs w:val="28"/>
        </w:rPr>
        <w:t>8</w:t>
      </w:r>
      <w:r w:rsidRPr="00D05178">
        <w:rPr>
          <w:rFonts w:cs="Times New Roman"/>
          <w:szCs w:val="28"/>
        </w:rPr>
        <w:t xml:space="preserve"> площадках сезонные </w:t>
      </w:r>
      <w:r w:rsidR="00B90800" w:rsidRPr="00D05178">
        <w:rPr>
          <w:rFonts w:cs="Times New Roman"/>
          <w:szCs w:val="28"/>
        </w:rPr>
        <w:t xml:space="preserve">универсальные </w:t>
      </w:r>
      <w:r w:rsidRPr="00D05178">
        <w:rPr>
          <w:rFonts w:cs="Times New Roman"/>
          <w:szCs w:val="28"/>
        </w:rPr>
        <w:t>ярмарки для выездной торговли продукцией местных товаропроизводителей</w:t>
      </w:r>
      <w:r w:rsidR="00AA4039" w:rsidRPr="00D05178">
        <w:rPr>
          <w:rFonts w:cs="Times New Roman"/>
          <w:szCs w:val="28"/>
        </w:rPr>
        <w:t xml:space="preserve"> на 1135 торговых мест </w:t>
      </w:r>
      <w:r w:rsidRPr="00D05178">
        <w:rPr>
          <w:rFonts w:cs="Times New Roman"/>
          <w:szCs w:val="28"/>
        </w:rPr>
        <w:t xml:space="preserve"> (по адресам: ул. Б. Хмельницкого, 29, 31, 33, пр.</w:t>
      </w:r>
      <w:proofErr w:type="gramEnd"/>
      <w:r w:rsidRPr="00D05178">
        <w:rPr>
          <w:rFonts w:cs="Times New Roman"/>
          <w:szCs w:val="28"/>
        </w:rPr>
        <w:t xml:space="preserve"> </w:t>
      </w:r>
      <w:proofErr w:type="gramStart"/>
      <w:r w:rsidRPr="00D05178">
        <w:rPr>
          <w:rFonts w:cs="Times New Roman"/>
          <w:szCs w:val="28"/>
        </w:rPr>
        <w:t xml:space="preserve">Воробьева, 12, корп.1, ул. </w:t>
      </w:r>
      <w:proofErr w:type="spellStart"/>
      <w:r w:rsidRPr="00D05178">
        <w:rPr>
          <w:rFonts w:cs="Times New Roman"/>
          <w:szCs w:val="28"/>
        </w:rPr>
        <w:t>Кр</w:t>
      </w:r>
      <w:proofErr w:type="spellEnd"/>
      <w:r w:rsidRPr="00D05178">
        <w:rPr>
          <w:rFonts w:cs="Times New Roman"/>
          <w:szCs w:val="28"/>
        </w:rPr>
        <w:t>. Набережная,96а, пер. Базарный,</w:t>
      </w:r>
      <w:r w:rsidR="00B90800" w:rsidRPr="00D05178">
        <w:rPr>
          <w:rFonts w:cs="Times New Roman"/>
          <w:szCs w:val="28"/>
        </w:rPr>
        <w:t>2,</w:t>
      </w:r>
      <w:r w:rsidRPr="00D05178">
        <w:rPr>
          <w:rFonts w:cs="Times New Roman"/>
          <w:szCs w:val="28"/>
        </w:rPr>
        <w:t>3,</w:t>
      </w:r>
      <w:r w:rsidR="00B90800" w:rsidRPr="00D05178">
        <w:rPr>
          <w:rFonts w:cs="Times New Roman"/>
          <w:szCs w:val="28"/>
        </w:rPr>
        <w:t>4</w:t>
      </w:r>
      <w:r w:rsidRPr="00D05178">
        <w:rPr>
          <w:rFonts w:cs="Times New Roman"/>
          <w:szCs w:val="28"/>
        </w:rPr>
        <w:t xml:space="preserve"> ул. Татищева,56а, ул. Татищева,17а, ул. 1 Котельная, 2а, ул. </w:t>
      </w:r>
      <w:proofErr w:type="spellStart"/>
      <w:r w:rsidRPr="00D05178">
        <w:rPr>
          <w:rFonts w:cs="Times New Roman"/>
          <w:szCs w:val="28"/>
        </w:rPr>
        <w:t>Немова</w:t>
      </w:r>
      <w:proofErr w:type="spellEnd"/>
      <w:r w:rsidRPr="00D05178">
        <w:rPr>
          <w:rFonts w:cs="Times New Roman"/>
          <w:szCs w:val="28"/>
        </w:rPr>
        <w:t>, 24г</w:t>
      </w:r>
      <w:r w:rsidR="00B90800" w:rsidRPr="00D05178">
        <w:rPr>
          <w:rFonts w:cs="Times New Roman"/>
          <w:szCs w:val="28"/>
        </w:rPr>
        <w:t xml:space="preserve">, ул. </w:t>
      </w:r>
      <w:proofErr w:type="spellStart"/>
      <w:r w:rsidR="00B90800" w:rsidRPr="00D05178">
        <w:rPr>
          <w:rFonts w:cs="Times New Roman"/>
          <w:szCs w:val="28"/>
        </w:rPr>
        <w:t>Ахшарумова</w:t>
      </w:r>
      <w:proofErr w:type="spellEnd"/>
      <w:r w:rsidR="00B90800" w:rsidRPr="00D05178">
        <w:rPr>
          <w:rFonts w:cs="Times New Roman"/>
          <w:szCs w:val="28"/>
        </w:rPr>
        <w:t>, 187, ул. Свердлова,</w:t>
      </w:r>
      <w:proofErr w:type="gramEnd"/>
      <w:r w:rsidR="00B90800" w:rsidRPr="00D05178">
        <w:rPr>
          <w:rFonts w:cs="Times New Roman"/>
          <w:szCs w:val="28"/>
        </w:rPr>
        <w:t xml:space="preserve"> </w:t>
      </w:r>
      <w:proofErr w:type="gramStart"/>
      <w:r w:rsidR="00B90800" w:rsidRPr="00D05178">
        <w:rPr>
          <w:rFonts w:cs="Times New Roman"/>
          <w:szCs w:val="28"/>
        </w:rPr>
        <w:t>99Б, ул. Н. Островского, 164, ул. Крупской/ул. Псковской/ул. Трофимова, ул. Рождественского, 22 и др.</w:t>
      </w:r>
      <w:r w:rsidRPr="00D05178">
        <w:rPr>
          <w:rFonts w:cs="Times New Roman"/>
          <w:szCs w:val="28"/>
        </w:rPr>
        <w:t xml:space="preserve">); </w:t>
      </w:r>
      <w:proofErr w:type="gramEnd"/>
    </w:p>
    <w:bookmarkEnd w:id="0"/>
    <w:bookmarkEnd w:id="1"/>
    <w:p w:rsidR="00D56F8B" w:rsidRPr="00D05178" w:rsidRDefault="00D56F8B" w:rsidP="00D56F8B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cs="Times New Roman"/>
          <w:szCs w:val="28"/>
        </w:rPr>
      </w:pPr>
      <w:r w:rsidRPr="00D05178">
        <w:rPr>
          <w:rFonts w:cs="Times New Roman"/>
          <w:szCs w:val="28"/>
        </w:rPr>
        <w:t>на 34 площадках сезонные мини-ярмарки «Зелёные ряды» по реализации плодоовощной продукции, выращенной гражданами на приусадебных и садовых участках, с предоставлением 332 торговых мест без взимания платы;</w:t>
      </w:r>
    </w:p>
    <w:p w:rsidR="00D56F8B" w:rsidRPr="00D05178" w:rsidRDefault="00D56F8B" w:rsidP="00D56F8B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cs="Times New Roman"/>
          <w:szCs w:val="28"/>
        </w:rPr>
      </w:pPr>
      <w:r w:rsidRPr="00D05178">
        <w:rPr>
          <w:rFonts w:cs="Times New Roman"/>
          <w:szCs w:val="28"/>
        </w:rPr>
        <w:t>1</w:t>
      </w:r>
      <w:r w:rsidR="00BC3871" w:rsidRPr="00D05178">
        <w:rPr>
          <w:rFonts w:cs="Times New Roman"/>
          <w:szCs w:val="28"/>
        </w:rPr>
        <w:t>0</w:t>
      </w:r>
      <w:r w:rsidRPr="00D05178">
        <w:rPr>
          <w:rFonts w:cs="Times New Roman"/>
          <w:szCs w:val="28"/>
        </w:rPr>
        <w:t xml:space="preserve"> сельскохозяйственных ярмарок совместно с </w:t>
      </w:r>
      <w:r w:rsidR="00AA4039" w:rsidRPr="00D05178">
        <w:rPr>
          <w:rFonts w:cs="Times New Roman"/>
          <w:szCs w:val="28"/>
        </w:rPr>
        <w:t>м</w:t>
      </w:r>
      <w:r w:rsidRPr="00D05178">
        <w:rPr>
          <w:rFonts w:cs="Times New Roman"/>
          <w:szCs w:val="28"/>
        </w:rPr>
        <w:t>инистерством сельского хозяйства и рыбной промышленности Астраханской области по реализации растениеводческой, мясомолочной продукции, рыбы и рыбной продукции по ул. Латышева, район Центрального стадиона</w:t>
      </w:r>
      <w:r w:rsidR="00B87DCE" w:rsidRPr="00D05178">
        <w:rPr>
          <w:rFonts w:cs="Times New Roman"/>
          <w:szCs w:val="28"/>
        </w:rPr>
        <w:t>, ул. Н. Островского, 147, территория СК «Звездный»</w:t>
      </w:r>
      <w:r w:rsidRPr="00D05178">
        <w:rPr>
          <w:rFonts w:cs="Times New Roman"/>
          <w:szCs w:val="28"/>
        </w:rPr>
        <w:t>.</w:t>
      </w:r>
    </w:p>
    <w:p w:rsidR="00D56F8B" w:rsidRPr="00D05178" w:rsidRDefault="00D56F8B" w:rsidP="00D56F8B">
      <w:pPr>
        <w:ind w:firstLine="709"/>
        <w:jc w:val="both"/>
        <w:rPr>
          <w:rFonts w:cs="Times New Roman"/>
          <w:szCs w:val="28"/>
        </w:rPr>
      </w:pPr>
      <w:r w:rsidRPr="00D05178">
        <w:rPr>
          <w:rFonts w:eastAsia="Lucida Sans Unicode" w:cs="Times New Roman"/>
          <w:szCs w:val="28"/>
          <w:lang w:eastAsia="ru-RU" w:bidi="en-US"/>
        </w:rPr>
        <w:t xml:space="preserve">Схемой размещения нестационарных торговых объектов на территории муниципального образования «Город Астрахань» предусмотрено размещение 1 </w:t>
      </w:r>
      <w:r w:rsidR="00CE1D23" w:rsidRPr="00D05178">
        <w:rPr>
          <w:rFonts w:eastAsia="Lucida Sans Unicode" w:cs="Times New Roman"/>
          <w:szCs w:val="28"/>
          <w:lang w:eastAsia="ru-RU" w:bidi="en-US"/>
        </w:rPr>
        <w:t>416</w:t>
      </w:r>
      <w:r w:rsidRPr="00D05178">
        <w:rPr>
          <w:rFonts w:eastAsia="Lucida Sans Unicode" w:cs="Times New Roman"/>
          <w:b/>
          <w:szCs w:val="28"/>
          <w:lang w:eastAsia="ru-RU" w:bidi="en-US"/>
        </w:rPr>
        <w:t xml:space="preserve"> </w:t>
      </w:r>
      <w:r w:rsidRPr="00D05178">
        <w:rPr>
          <w:rFonts w:eastAsia="Lucida Sans Unicode" w:cs="Times New Roman"/>
          <w:szCs w:val="28"/>
          <w:lang w:eastAsia="ru-RU" w:bidi="en-US"/>
        </w:rPr>
        <w:t xml:space="preserve"> нестационарного торгового объекта (НТО), </w:t>
      </w:r>
      <w:r w:rsidRPr="00D05178">
        <w:rPr>
          <w:rFonts w:cs="Times New Roman"/>
          <w:szCs w:val="28"/>
        </w:rPr>
        <w:t xml:space="preserve">в том числе </w:t>
      </w:r>
      <w:r w:rsidR="00CE1D23" w:rsidRPr="00D05178">
        <w:rPr>
          <w:rFonts w:cs="Times New Roman"/>
          <w:szCs w:val="28"/>
        </w:rPr>
        <w:t>415</w:t>
      </w:r>
      <w:r w:rsidRPr="00D05178">
        <w:rPr>
          <w:rFonts w:cs="Times New Roman"/>
          <w:szCs w:val="28"/>
        </w:rPr>
        <w:t xml:space="preserve"> объекта сезонной  торговли  (квас, мороженое, </w:t>
      </w:r>
      <w:proofErr w:type="spellStart"/>
      <w:r w:rsidRPr="00D05178">
        <w:rPr>
          <w:rFonts w:cs="Times New Roman"/>
          <w:szCs w:val="28"/>
        </w:rPr>
        <w:t>арбузники</w:t>
      </w:r>
      <w:proofErr w:type="spellEnd"/>
      <w:r w:rsidRPr="00D05178">
        <w:rPr>
          <w:rFonts w:cs="Times New Roman"/>
          <w:szCs w:val="28"/>
        </w:rPr>
        <w:t>, прохладительные напитки и другие).</w:t>
      </w:r>
    </w:p>
    <w:p w:rsidR="00D56F8B" w:rsidRPr="00D05178" w:rsidRDefault="00D56F8B" w:rsidP="00D56F8B">
      <w:pPr>
        <w:ind w:firstLine="709"/>
        <w:jc w:val="both"/>
        <w:rPr>
          <w:szCs w:val="28"/>
        </w:rPr>
      </w:pPr>
      <w:r w:rsidRPr="00D05178">
        <w:rPr>
          <w:szCs w:val="28"/>
        </w:rPr>
        <w:t xml:space="preserve">В соответствии с постановлением Правительства Астраханской области от 15.07.2015 №362-П «О Порядке и условиях размещения объектов, которые в соответствии с федеральным законодательством могут размещаться на землях или земельных участках, находящихся в государственной или муниципальной собственности, без предоставления земельных участков и установления сервитутов» заключено </w:t>
      </w:r>
      <w:r w:rsidR="00CE1D23" w:rsidRPr="00D05178">
        <w:rPr>
          <w:szCs w:val="28"/>
        </w:rPr>
        <w:t>5</w:t>
      </w:r>
      <w:r w:rsidR="00B87DCE" w:rsidRPr="00D05178">
        <w:rPr>
          <w:szCs w:val="28"/>
        </w:rPr>
        <w:t>9</w:t>
      </w:r>
      <w:r w:rsidRPr="00D05178">
        <w:rPr>
          <w:szCs w:val="28"/>
        </w:rPr>
        <w:t xml:space="preserve"> договор</w:t>
      </w:r>
      <w:r w:rsidR="00B87DCE" w:rsidRPr="00D05178">
        <w:rPr>
          <w:szCs w:val="28"/>
        </w:rPr>
        <w:t>ов</w:t>
      </w:r>
      <w:r w:rsidRPr="00D05178">
        <w:rPr>
          <w:szCs w:val="28"/>
        </w:rPr>
        <w:t xml:space="preserve">. </w:t>
      </w:r>
    </w:p>
    <w:p w:rsidR="00D56F8B" w:rsidRPr="00D05178" w:rsidRDefault="00D56F8B" w:rsidP="00D56F8B">
      <w:pPr>
        <w:ind w:firstLine="709"/>
        <w:jc w:val="both"/>
        <w:rPr>
          <w:szCs w:val="28"/>
        </w:rPr>
      </w:pPr>
      <w:r w:rsidRPr="00D05178">
        <w:rPr>
          <w:szCs w:val="28"/>
        </w:rPr>
        <w:t xml:space="preserve">В соответствии с Планом организации розничных рынков на территории города в отчетном году функционировал сельскохозяйственный розничный рынок «Большие </w:t>
      </w:r>
      <w:proofErr w:type="spellStart"/>
      <w:r w:rsidRPr="00D05178">
        <w:rPr>
          <w:szCs w:val="28"/>
        </w:rPr>
        <w:t>Исады</w:t>
      </w:r>
      <w:proofErr w:type="spellEnd"/>
      <w:r w:rsidRPr="00D05178">
        <w:rPr>
          <w:szCs w:val="28"/>
        </w:rPr>
        <w:t>».</w:t>
      </w:r>
    </w:p>
    <w:p w:rsidR="00D56F8B" w:rsidRPr="00D05178" w:rsidRDefault="00D56F8B" w:rsidP="00D56F8B">
      <w:pPr>
        <w:ind w:firstLine="709"/>
        <w:jc w:val="both"/>
        <w:rPr>
          <w:rFonts w:eastAsia="Lucida Sans Unicode" w:cs="Times New Roman"/>
          <w:szCs w:val="28"/>
          <w:lang w:eastAsia="ru-RU" w:bidi="en-US"/>
        </w:rPr>
      </w:pPr>
      <w:r w:rsidRPr="00D05178">
        <w:rPr>
          <w:rFonts w:eastAsia="Lucida Sans Unicode" w:cs="Times New Roman"/>
          <w:szCs w:val="28"/>
          <w:lang w:eastAsia="ru-RU" w:bidi="en-US"/>
        </w:rPr>
        <w:t>В целях обеспечения равного доступа к возможности размещения НТО, исключения коррупционной составляющей, в 202</w:t>
      </w:r>
      <w:r w:rsidR="0064295C" w:rsidRPr="00D05178">
        <w:rPr>
          <w:rFonts w:eastAsia="Lucida Sans Unicode" w:cs="Times New Roman"/>
          <w:szCs w:val="28"/>
          <w:lang w:eastAsia="ru-RU" w:bidi="en-US"/>
        </w:rPr>
        <w:t>2</w:t>
      </w:r>
      <w:r w:rsidRPr="00D05178">
        <w:rPr>
          <w:rFonts w:eastAsia="Lucida Sans Unicode" w:cs="Times New Roman"/>
          <w:szCs w:val="28"/>
          <w:lang w:eastAsia="ru-RU" w:bidi="en-US"/>
        </w:rPr>
        <w:t xml:space="preserve"> году проведено </w:t>
      </w:r>
      <w:r w:rsidR="0064295C" w:rsidRPr="00D05178">
        <w:rPr>
          <w:rFonts w:eastAsia="Lucida Sans Unicode" w:cs="Times New Roman"/>
          <w:szCs w:val="28"/>
          <w:lang w:eastAsia="ru-RU" w:bidi="en-US"/>
        </w:rPr>
        <w:t>10</w:t>
      </w:r>
      <w:r w:rsidRPr="00D05178">
        <w:rPr>
          <w:rFonts w:eastAsia="Lucida Sans Unicode" w:cs="Times New Roman"/>
          <w:szCs w:val="28"/>
          <w:lang w:eastAsia="ru-RU" w:bidi="en-US"/>
        </w:rPr>
        <w:t xml:space="preserve"> заседаний комиссии по организации и проведению электронного аукциона на право заключения договора на размещение НТО на территории города, по </w:t>
      </w:r>
      <w:r w:rsidRPr="00D05178">
        <w:rPr>
          <w:rFonts w:eastAsia="Lucida Sans Unicode" w:cs="Times New Roman"/>
          <w:szCs w:val="28"/>
          <w:lang w:eastAsia="ru-RU" w:bidi="en-US"/>
        </w:rPr>
        <w:lastRenderedPageBreak/>
        <w:t xml:space="preserve">результатам которых заключено </w:t>
      </w:r>
      <w:r w:rsidR="00B878F4" w:rsidRPr="00D05178">
        <w:rPr>
          <w:rFonts w:eastAsia="Lucida Sans Unicode" w:cs="Times New Roman"/>
          <w:szCs w:val="28"/>
          <w:lang w:eastAsia="ru-RU" w:bidi="en-US"/>
        </w:rPr>
        <w:t>1</w:t>
      </w:r>
      <w:r w:rsidR="00CE1D23" w:rsidRPr="00D05178">
        <w:rPr>
          <w:rFonts w:eastAsia="Lucida Sans Unicode" w:cs="Times New Roman"/>
          <w:szCs w:val="28"/>
          <w:lang w:eastAsia="ru-RU" w:bidi="en-US"/>
        </w:rPr>
        <w:t>39</w:t>
      </w:r>
      <w:r w:rsidRPr="00D05178">
        <w:rPr>
          <w:rFonts w:eastAsia="Lucida Sans Unicode" w:cs="Times New Roman"/>
          <w:szCs w:val="28"/>
          <w:lang w:eastAsia="ru-RU" w:bidi="en-US"/>
        </w:rPr>
        <w:t xml:space="preserve"> договоров</w:t>
      </w:r>
      <w:r w:rsidR="00B878F4" w:rsidRPr="00D05178">
        <w:rPr>
          <w:rFonts w:eastAsia="Lucida Sans Unicode" w:cs="Times New Roman"/>
          <w:szCs w:val="28"/>
          <w:lang w:eastAsia="ru-RU" w:bidi="en-US"/>
        </w:rPr>
        <w:t xml:space="preserve">, в том числе </w:t>
      </w:r>
      <w:r w:rsidR="00CE1D23" w:rsidRPr="00D05178">
        <w:rPr>
          <w:rFonts w:eastAsia="Lucida Sans Unicode" w:cs="Times New Roman"/>
          <w:szCs w:val="28"/>
          <w:lang w:eastAsia="ru-RU" w:bidi="en-US"/>
        </w:rPr>
        <w:t>51</w:t>
      </w:r>
      <w:r w:rsidR="00B878F4" w:rsidRPr="00D05178">
        <w:rPr>
          <w:rFonts w:eastAsia="Lucida Sans Unicode" w:cs="Times New Roman"/>
          <w:szCs w:val="28"/>
          <w:lang w:eastAsia="ru-RU" w:bidi="en-US"/>
        </w:rPr>
        <w:t xml:space="preserve"> договор</w:t>
      </w:r>
      <w:r w:rsidR="00CE1D23" w:rsidRPr="00D05178">
        <w:rPr>
          <w:rFonts w:eastAsia="Lucida Sans Unicode" w:cs="Times New Roman"/>
          <w:szCs w:val="28"/>
          <w:lang w:eastAsia="ru-RU" w:bidi="en-US"/>
        </w:rPr>
        <w:t xml:space="preserve"> </w:t>
      </w:r>
      <w:r w:rsidR="00B878F4" w:rsidRPr="00D05178">
        <w:rPr>
          <w:rFonts w:eastAsia="Lucida Sans Unicode" w:cs="Times New Roman"/>
          <w:szCs w:val="28"/>
          <w:lang w:eastAsia="ru-RU" w:bidi="en-US"/>
        </w:rPr>
        <w:t xml:space="preserve"> на сезонную торговлю</w:t>
      </w:r>
      <w:r w:rsidRPr="00D05178">
        <w:rPr>
          <w:rFonts w:eastAsia="Lucida Sans Unicode" w:cs="Times New Roman"/>
          <w:szCs w:val="28"/>
          <w:lang w:eastAsia="ru-RU" w:bidi="en-US"/>
        </w:rPr>
        <w:t xml:space="preserve">. </w:t>
      </w:r>
    </w:p>
    <w:p w:rsidR="00D56F8B" w:rsidRPr="00D05178" w:rsidRDefault="00D56F8B" w:rsidP="00D56F8B">
      <w:pPr>
        <w:ind w:firstLine="709"/>
        <w:jc w:val="both"/>
        <w:rPr>
          <w:rFonts w:cs="Times New Roman"/>
          <w:szCs w:val="28"/>
          <w:lang w:eastAsia="ru-RU"/>
        </w:rPr>
      </w:pPr>
      <w:r w:rsidRPr="00D05178">
        <w:rPr>
          <w:rFonts w:eastAsia="Times New Roman" w:cs="Times New Roman"/>
          <w:szCs w:val="28"/>
          <w:lang w:eastAsia="ru-RU"/>
        </w:rPr>
        <w:t>В</w:t>
      </w:r>
      <w:r w:rsidRPr="00D05178">
        <w:rPr>
          <w:rFonts w:cs="Times New Roman"/>
          <w:szCs w:val="28"/>
          <w:lang w:eastAsia="ru-RU"/>
        </w:rPr>
        <w:t xml:space="preserve">ыдано </w:t>
      </w:r>
      <w:r w:rsidR="00CE1D23" w:rsidRPr="00D05178">
        <w:rPr>
          <w:rFonts w:cs="Times New Roman"/>
          <w:szCs w:val="28"/>
          <w:lang w:eastAsia="ru-RU"/>
        </w:rPr>
        <w:t xml:space="preserve">143 </w:t>
      </w:r>
      <w:r w:rsidRPr="00D05178">
        <w:rPr>
          <w:rFonts w:cs="Times New Roman"/>
          <w:szCs w:val="28"/>
          <w:lang w:eastAsia="ru-RU"/>
        </w:rPr>
        <w:t>разрешени</w:t>
      </w:r>
      <w:r w:rsidR="00CE1D23" w:rsidRPr="00D05178">
        <w:rPr>
          <w:rFonts w:cs="Times New Roman"/>
          <w:szCs w:val="28"/>
          <w:lang w:eastAsia="ru-RU"/>
        </w:rPr>
        <w:t xml:space="preserve">я </w:t>
      </w:r>
      <w:r w:rsidRPr="00D05178">
        <w:rPr>
          <w:rFonts w:cs="Times New Roman"/>
          <w:szCs w:val="28"/>
          <w:lang w:eastAsia="ru-RU"/>
        </w:rPr>
        <w:t xml:space="preserve">на размещение нестационарных торговых объектов во время проведения массовых мероприятий. </w:t>
      </w:r>
    </w:p>
    <w:p w:rsidR="00D56F8B" w:rsidRPr="00D05178" w:rsidRDefault="00D56F8B" w:rsidP="00D56F8B">
      <w:pPr>
        <w:ind w:firstLine="709"/>
        <w:jc w:val="both"/>
        <w:rPr>
          <w:rFonts w:cs="Times New Roman"/>
          <w:szCs w:val="28"/>
        </w:rPr>
      </w:pPr>
      <w:r w:rsidRPr="00D05178">
        <w:rPr>
          <w:rFonts w:cs="Times New Roman"/>
          <w:szCs w:val="28"/>
        </w:rPr>
        <w:t>За отчетный год в местный бюджет зачислено платежей на сумму  3</w:t>
      </w:r>
      <w:r w:rsidR="00082588" w:rsidRPr="00D05178">
        <w:rPr>
          <w:rFonts w:cs="Times New Roman"/>
          <w:szCs w:val="28"/>
        </w:rPr>
        <w:t>8</w:t>
      </w:r>
      <w:r w:rsidRPr="00D05178">
        <w:rPr>
          <w:rFonts w:cs="Times New Roman"/>
          <w:szCs w:val="28"/>
        </w:rPr>
        <w:t xml:space="preserve"> млн. </w:t>
      </w:r>
      <w:r w:rsidR="00082588" w:rsidRPr="00D05178">
        <w:rPr>
          <w:rFonts w:cs="Times New Roman"/>
          <w:szCs w:val="28"/>
        </w:rPr>
        <w:t xml:space="preserve">722 </w:t>
      </w:r>
      <w:r w:rsidR="0084416E" w:rsidRPr="00D05178">
        <w:rPr>
          <w:rFonts w:cs="Times New Roman"/>
          <w:szCs w:val="28"/>
        </w:rPr>
        <w:t xml:space="preserve">тыс. </w:t>
      </w:r>
      <w:r w:rsidRPr="00D05178">
        <w:rPr>
          <w:rFonts w:cs="Times New Roman"/>
          <w:szCs w:val="28"/>
        </w:rPr>
        <w:t xml:space="preserve">руб., что на </w:t>
      </w:r>
      <w:r w:rsidR="00B87DCE" w:rsidRPr="00D05178">
        <w:rPr>
          <w:rFonts w:cs="Times New Roman"/>
          <w:szCs w:val="28"/>
        </w:rPr>
        <w:t>4</w:t>
      </w:r>
      <w:r w:rsidRPr="00D05178">
        <w:rPr>
          <w:rFonts w:cs="Times New Roman"/>
          <w:szCs w:val="28"/>
        </w:rPr>
        <w:t>,</w:t>
      </w:r>
      <w:r w:rsidR="00B87DCE" w:rsidRPr="00D05178">
        <w:rPr>
          <w:rFonts w:cs="Times New Roman"/>
          <w:szCs w:val="28"/>
        </w:rPr>
        <w:t>3</w:t>
      </w:r>
      <w:r w:rsidRPr="00D05178">
        <w:rPr>
          <w:rFonts w:cs="Times New Roman"/>
          <w:szCs w:val="28"/>
        </w:rPr>
        <w:t>% больше, чем в 20</w:t>
      </w:r>
      <w:r w:rsidR="00B87DCE" w:rsidRPr="00D05178">
        <w:rPr>
          <w:rFonts w:cs="Times New Roman"/>
          <w:szCs w:val="28"/>
        </w:rPr>
        <w:t>2</w:t>
      </w:r>
      <w:r w:rsidR="00CE1D23" w:rsidRPr="00D05178">
        <w:rPr>
          <w:rFonts w:cs="Times New Roman"/>
          <w:szCs w:val="28"/>
        </w:rPr>
        <w:t>1</w:t>
      </w:r>
      <w:r w:rsidRPr="00D05178">
        <w:rPr>
          <w:rFonts w:cs="Times New Roman"/>
          <w:szCs w:val="28"/>
        </w:rPr>
        <w:t xml:space="preserve"> году. </w:t>
      </w:r>
    </w:p>
    <w:p w:rsidR="00D56F8B" w:rsidRPr="00D05178" w:rsidRDefault="00D56F8B" w:rsidP="00D56F8B">
      <w:pPr>
        <w:ind w:firstLine="709"/>
        <w:jc w:val="both"/>
        <w:rPr>
          <w:szCs w:val="28"/>
        </w:rPr>
      </w:pPr>
      <w:proofErr w:type="gramStart"/>
      <w:r w:rsidRPr="00D05178">
        <w:rPr>
          <w:szCs w:val="28"/>
        </w:rPr>
        <w:t>В 202</w:t>
      </w:r>
      <w:r w:rsidR="0064295C" w:rsidRPr="00D05178">
        <w:rPr>
          <w:szCs w:val="28"/>
        </w:rPr>
        <w:t>2</w:t>
      </w:r>
      <w:r w:rsidRPr="00D05178">
        <w:rPr>
          <w:szCs w:val="28"/>
        </w:rPr>
        <w:t xml:space="preserve"> году проведена работа  по выявлению неплательщиков по договорам на размещение нестационарных торговых объектов на территории муниципального образования «Город Астрахань» за период 201</w:t>
      </w:r>
      <w:r w:rsidR="00B96325" w:rsidRPr="00D05178">
        <w:rPr>
          <w:szCs w:val="28"/>
        </w:rPr>
        <w:t>9</w:t>
      </w:r>
      <w:r w:rsidRPr="00D05178">
        <w:rPr>
          <w:szCs w:val="28"/>
        </w:rPr>
        <w:t>-202</w:t>
      </w:r>
      <w:r w:rsidR="00082588" w:rsidRPr="00D05178">
        <w:rPr>
          <w:szCs w:val="28"/>
        </w:rPr>
        <w:t>2</w:t>
      </w:r>
      <w:r w:rsidRPr="00D05178">
        <w:rPr>
          <w:szCs w:val="28"/>
        </w:rPr>
        <w:t xml:space="preserve"> гг. </w:t>
      </w:r>
      <w:r w:rsidR="002A7786" w:rsidRPr="00D05178">
        <w:rPr>
          <w:szCs w:val="28"/>
        </w:rPr>
        <w:t>По результату проведения работы по досудебному урегулированию задолженности поступило 2,</w:t>
      </w:r>
      <w:r w:rsidR="0084416E" w:rsidRPr="00D05178">
        <w:rPr>
          <w:szCs w:val="28"/>
        </w:rPr>
        <w:t>6</w:t>
      </w:r>
      <w:r w:rsidR="002A7786" w:rsidRPr="00D05178">
        <w:rPr>
          <w:szCs w:val="28"/>
        </w:rPr>
        <w:t xml:space="preserve"> млн. рублей, п</w:t>
      </w:r>
      <w:r w:rsidRPr="00D05178">
        <w:rPr>
          <w:szCs w:val="28"/>
        </w:rPr>
        <w:t>оданы исковые заявления в Арбитражный суд Астраханской области о взыскании суммы долга и пени по договору на право размещения нестационарного торгового объекта на</w:t>
      </w:r>
      <w:proofErr w:type="gramEnd"/>
      <w:r w:rsidRPr="00D05178">
        <w:rPr>
          <w:szCs w:val="28"/>
        </w:rPr>
        <w:t xml:space="preserve"> сумму </w:t>
      </w:r>
      <w:r w:rsidR="002A7786" w:rsidRPr="00D05178">
        <w:rPr>
          <w:szCs w:val="28"/>
        </w:rPr>
        <w:t>1</w:t>
      </w:r>
      <w:r w:rsidRPr="00D05178">
        <w:rPr>
          <w:szCs w:val="28"/>
        </w:rPr>
        <w:t>,</w:t>
      </w:r>
      <w:r w:rsidR="00480F46" w:rsidRPr="00D05178">
        <w:rPr>
          <w:szCs w:val="28"/>
        </w:rPr>
        <w:t>4</w:t>
      </w:r>
      <w:r w:rsidRPr="00D05178">
        <w:rPr>
          <w:szCs w:val="28"/>
        </w:rPr>
        <w:t xml:space="preserve"> млн. руб.</w:t>
      </w:r>
      <w:r w:rsidR="002A7786" w:rsidRPr="00D05178">
        <w:rPr>
          <w:szCs w:val="28"/>
        </w:rPr>
        <w:t xml:space="preserve"> </w:t>
      </w:r>
    </w:p>
    <w:p w:rsidR="00D56F8B" w:rsidRPr="00D05178" w:rsidRDefault="00D56F8B" w:rsidP="00D56F8B">
      <w:pPr>
        <w:ind w:firstLine="709"/>
        <w:jc w:val="both"/>
        <w:rPr>
          <w:szCs w:val="28"/>
          <w:lang w:eastAsia="ru-RU"/>
        </w:rPr>
      </w:pPr>
      <w:r w:rsidRPr="00D05178">
        <w:rPr>
          <w:rFonts w:cs="Times New Roman"/>
          <w:szCs w:val="28"/>
        </w:rPr>
        <w:t>Для уточнения Плана действий по предупреждению и ликвидации чрезвычайных ситуаций природного и техногенного характера на территории г. Астрахани спасательной  службой гражданской обороны торговли, питания и жизнеобеспечения населения города Астрахани в 202</w:t>
      </w:r>
      <w:r w:rsidR="0064295C" w:rsidRPr="00D05178">
        <w:rPr>
          <w:rFonts w:cs="Times New Roman"/>
          <w:szCs w:val="28"/>
        </w:rPr>
        <w:t>2</w:t>
      </w:r>
      <w:r w:rsidRPr="00D05178">
        <w:rPr>
          <w:rFonts w:cs="Times New Roman"/>
          <w:szCs w:val="28"/>
        </w:rPr>
        <w:t xml:space="preserve"> году была проведена корректировка пунктов временного размещения населения.</w:t>
      </w:r>
    </w:p>
    <w:p w:rsidR="006F5E5A" w:rsidRDefault="006F5E5A" w:rsidP="006F5E5A">
      <w:pPr>
        <w:ind w:firstLine="709"/>
        <w:rPr>
          <w:szCs w:val="28"/>
        </w:rPr>
      </w:pPr>
      <w:r>
        <w:rPr>
          <w:szCs w:val="28"/>
        </w:rPr>
        <w:t>План</w:t>
      </w:r>
      <w:bookmarkStart w:id="2" w:name="_GoBack"/>
      <w:bookmarkEnd w:id="2"/>
      <w:r w:rsidRPr="006F5E5A">
        <w:rPr>
          <w:szCs w:val="28"/>
        </w:rPr>
        <w:t xml:space="preserve"> работы на 2023 год:</w:t>
      </w:r>
    </w:p>
    <w:p w:rsidR="006F5E5A" w:rsidRPr="006F5E5A" w:rsidRDefault="006F5E5A" w:rsidP="006F5E5A">
      <w:pPr>
        <w:ind w:firstLine="709"/>
        <w:jc w:val="both"/>
        <w:rPr>
          <w:szCs w:val="28"/>
        </w:rPr>
      </w:pPr>
      <w:r w:rsidRPr="006F5E5A">
        <w:rPr>
          <w:szCs w:val="28"/>
        </w:rPr>
        <w:t>1.</w:t>
      </w:r>
      <w:r w:rsidRPr="006F5E5A">
        <w:rPr>
          <w:szCs w:val="28"/>
        </w:rPr>
        <w:tab/>
        <w:t>Разработка и утверждение на муниципальном уровне схем размещения нестационарных торговых объектов с учетом нормативов минимальной обеспеченности населения площадью торговых объектов;</w:t>
      </w:r>
    </w:p>
    <w:p w:rsidR="006F5E5A" w:rsidRPr="006F5E5A" w:rsidRDefault="006F5E5A" w:rsidP="006F5E5A">
      <w:pPr>
        <w:ind w:firstLine="709"/>
        <w:jc w:val="both"/>
        <w:rPr>
          <w:szCs w:val="28"/>
        </w:rPr>
      </w:pPr>
      <w:r w:rsidRPr="006F5E5A">
        <w:rPr>
          <w:szCs w:val="28"/>
        </w:rPr>
        <w:t>2.</w:t>
      </w:r>
      <w:r w:rsidRPr="006F5E5A">
        <w:rPr>
          <w:szCs w:val="28"/>
        </w:rPr>
        <w:tab/>
        <w:t xml:space="preserve">Содействие в предоставлении производителям товаров (сельскохозяйственных и продовольственных товаров, в том числе фермерской продукции, текстиля, одежды и прочих) торговых мест для реализации продукции собственного производства на розничных рынках и ярмарках; </w:t>
      </w:r>
    </w:p>
    <w:p w:rsidR="006F5E5A" w:rsidRPr="006F5E5A" w:rsidRDefault="006F5E5A" w:rsidP="006F5E5A">
      <w:pPr>
        <w:ind w:firstLine="709"/>
        <w:jc w:val="both"/>
        <w:rPr>
          <w:szCs w:val="28"/>
        </w:rPr>
      </w:pPr>
      <w:r w:rsidRPr="006F5E5A">
        <w:rPr>
          <w:szCs w:val="28"/>
        </w:rPr>
        <w:t>3.</w:t>
      </w:r>
      <w:r w:rsidRPr="006F5E5A">
        <w:rPr>
          <w:szCs w:val="28"/>
        </w:rPr>
        <w:tab/>
        <w:t>Оптимизация инфраструктуры мелкорозничной торговой сети с учетом современных требований к объектам торговли, развитие цивилизованных форм мелкорозничной торговли;</w:t>
      </w:r>
    </w:p>
    <w:p w:rsidR="006F5E5A" w:rsidRPr="006F5E5A" w:rsidRDefault="006F5E5A" w:rsidP="006F5E5A">
      <w:pPr>
        <w:ind w:firstLine="709"/>
        <w:jc w:val="both"/>
        <w:rPr>
          <w:szCs w:val="28"/>
        </w:rPr>
      </w:pPr>
      <w:r w:rsidRPr="006F5E5A">
        <w:rPr>
          <w:szCs w:val="28"/>
        </w:rPr>
        <w:t>4.</w:t>
      </w:r>
      <w:r w:rsidRPr="006F5E5A">
        <w:rPr>
          <w:szCs w:val="28"/>
        </w:rPr>
        <w:tab/>
        <w:t xml:space="preserve">Проведение электронных аукционов на право заключения договоров на размещение нестационарных торговых объектов на территории МО «Город Астрахань»;  </w:t>
      </w:r>
    </w:p>
    <w:p w:rsidR="006F5E5A" w:rsidRPr="006F5E5A" w:rsidRDefault="006F5E5A" w:rsidP="006F5E5A">
      <w:pPr>
        <w:ind w:firstLine="709"/>
        <w:jc w:val="both"/>
        <w:rPr>
          <w:szCs w:val="28"/>
        </w:rPr>
      </w:pPr>
      <w:r w:rsidRPr="006F5E5A">
        <w:rPr>
          <w:szCs w:val="28"/>
        </w:rPr>
        <w:t>5.</w:t>
      </w:r>
      <w:r w:rsidRPr="006F5E5A">
        <w:rPr>
          <w:szCs w:val="28"/>
        </w:rPr>
        <w:tab/>
        <w:t>Оказание субъектам отрасли торговли консультационной и методической помощи по вопросам применения действующего законодательства в сфере регулирования торговой деятельности;</w:t>
      </w:r>
    </w:p>
    <w:p w:rsidR="006F5E5A" w:rsidRPr="006F5E5A" w:rsidRDefault="006F5E5A" w:rsidP="006F5E5A">
      <w:pPr>
        <w:ind w:firstLine="709"/>
        <w:jc w:val="both"/>
        <w:rPr>
          <w:szCs w:val="28"/>
        </w:rPr>
      </w:pPr>
      <w:r w:rsidRPr="006F5E5A">
        <w:rPr>
          <w:szCs w:val="28"/>
        </w:rPr>
        <w:t>6.</w:t>
      </w:r>
      <w:r w:rsidRPr="006F5E5A">
        <w:rPr>
          <w:szCs w:val="28"/>
        </w:rPr>
        <w:tab/>
        <w:t xml:space="preserve">Организация и проведение на территории муниципальных образований  Астраханской области  сезонных ярмарок и ярмарок </w:t>
      </w:r>
      <w:r>
        <w:rPr>
          <w:szCs w:val="28"/>
        </w:rPr>
        <w:t>«</w:t>
      </w:r>
      <w:r w:rsidRPr="006F5E5A">
        <w:rPr>
          <w:szCs w:val="28"/>
        </w:rPr>
        <w:t>выходного дня</w:t>
      </w:r>
      <w:r>
        <w:rPr>
          <w:szCs w:val="28"/>
        </w:rPr>
        <w:t>»</w:t>
      </w:r>
      <w:r w:rsidRPr="006F5E5A">
        <w:rPr>
          <w:szCs w:val="28"/>
        </w:rPr>
        <w:t xml:space="preserve"> по реализации потребительских товаров;</w:t>
      </w:r>
    </w:p>
    <w:p w:rsidR="006F5E5A" w:rsidRPr="006F5E5A" w:rsidRDefault="006F5E5A" w:rsidP="006F5E5A">
      <w:pPr>
        <w:ind w:firstLine="709"/>
        <w:jc w:val="both"/>
        <w:rPr>
          <w:szCs w:val="28"/>
        </w:rPr>
      </w:pPr>
      <w:r w:rsidRPr="006F5E5A">
        <w:rPr>
          <w:szCs w:val="28"/>
        </w:rPr>
        <w:t>7.</w:t>
      </w:r>
      <w:r w:rsidRPr="006F5E5A">
        <w:rPr>
          <w:szCs w:val="28"/>
        </w:rPr>
        <w:tab/>
        <w:t>Привлечение хозяйствующих субъектов к участию в совещаниях, семинарах, конференциях, тренингах по вопросам применения действующего законодательства в сфере регулирования торговой деятельности, развития малого и среднего предпринимательства, соблюдения правил торговли и защиты прав потребителей;</w:t>
      </w:r>
    </w:p>
    <w:p w:rsidR="006F5E5A" w:rsidRPr="006F5E5A" w:rsidRDefault="006F5E5A" w:rsidP="006F5E5A">
      <w:pPr>
        <w:ind w:firstLine="709"/>
        <w:jc w:val="both"/>
        <w:rPr>
          <w:szCs w:val="28"/>
        </w:rPr>
      </w:pPr>
      <w:r w:rsidRPr="006F5E5A">
        <w:rPr>
          <w:szCs w:val="28"/>
        </w:rPr>
        <w:lastRenderedPageBreak/>
        <w:t>8.</w:t>
      </w:r>
      <w:r w:rsidRPr="006F5E5A">
        <w:rPr>
          <w:szCs w:val="28"/>
        </w:rPr>
        <w:tab/>
        <w:t xml:space="preserve">Обеспечение реализации государственной политики в области торговой деятельности в Астраханской области в рамках Федерального закона от 28.12.2009 </w:t>
      </w:r>
      <w:r>
        <w:rPr>
          <w:szCs w:val="28"/>
        </w:rPr>
        <w:t>№</w:t>
      </w:r>
      <w:r w:rsidRPr="006F5E5A">
        <w:rPr>
          <w:szCs w:val="28"/>
        </w:rPr>
        <w:t xml:space="preserve"> 381-ФЗ </w:t>
      </w:r>
      <w:r>
        <w:rPr>
          <w:szCs w:val="28"/>
        </w:rPr>
        <w:t>«</w:t>
      </w:r>
      <w:r w:rsidRPr="006F5E5A">
        <w:rPr>
          <w:szCs w:val="28"/>
        </w:rPr>
        <w:t>Об основах государственного регулирования торговой деятельности в Российской Федерации</w:t>
      </w:r>
      <w:r>
        <w:rPr>
          <w:szCs w:val="28"/>
        </w:rPr>
        <w:t>»</w:t>
      </w:r>
      <w:r w:rsidRPr="006F5E5A">
        <w:rPr>
          <w:szCs w:val="28"/>
        </w:rPr>
        <w:t>;</w:t>
      </w:r>
    </w:p>
    <w:p w:rsidR="006F5E5A" w:rsidRPr="006F5E5A" w:rsidRDefault="006F5E5A" w:rsidP="006F5E5A">
      <w:pPr>
        <w:ind w:firstLine="709"/>
        <w:jc w:val="both"/>
        <w:rPr>
          <w:szCs w:val="28"/>
        </w:rPr>
      </w:pPr>
      <w:r w:rsidRPr="006F5E5A">
        <w:rPr>
          <w:szCs w:val="28"/>
        </w:rPr>
        <w:t>9.</w:t>
      </w:r>
      <w:r w:rsidRPr="006F5E5A">
        <w:rPr>
          <w:szCs w:val="28"/>
        </w:rPr>
        <w:tab/>
        <w:t>Проведение мониторинга цен на отдельные виды социально зна</w:t>
      </w:r>
      <w:r>
        <w:rPr>
          <w:szCs w:val="28"/>
        </w:rPr>
        <w:t>чимых продовольственных товаров.</w:t>
      </w:r>
    </w:p>
    <w:p w:rsidR="006F5E5A" w:rsidRPr="006F5E5A" w:rsidRDefault="006F5E5A" w:rsidP="006F5E5A">
      <w:pPr>
        <w:ind w:firstLine="709"/>
        <w:jc w:val="both"/>
        <w:rPr>
          <w:szCs w:val="28"/>
        </w:rPr>
      </w:pPr>
    </w:p>
    <w:p w:rsidR="00F05B00" w:rsidRPr="00D05178" w:rsidRDefault="00F05B00">
      <w:pPr>
        <w:rPr>
          <w:szCs w:val="28"/>
        </w:rPr>
      </w:pPr>
    </w:p>
    <w:sectPr w:rsidR="00F05B00" w:rsidRPr="00D051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62493C"/>
    <w:multiLevelType w:val="hybridMultilevel"/>
    <w:tmpl w:val="98183B1A"/>
    <w:lvl w:ilvl="0" w:tplc="6AF22996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404"/>
    <w:rsid w:val="000115AD"/>
    <w:rsid w:val="00082588"/>
    <w:rsid w:val="001928C2"/>
    <w:rsid w:val="00265FB1"/>
    <w:rsid w:val="002A7786"/>
    <w:rsid w:val="00456F15"/>
    <w:rsid w:val="00480F46"/>
    <w:rsid w:val="0064295C"/>
    <w:rsid w:val="006F5E5A"/>
    <w:rsid w:val="00724404"/>
    <w:rsid w:val="0084416E"/>
    <w:rsid w:val="00AA4039"/>
    <w:rsid w:val="00B878F4"/>
    <w:rsid w:val="00B87DCE"/>
    <w:rsid w:val="00B90800"/>
    <w:rsid w:val="00B96325"/>
    <w:rsid w:val="00BC3871"/>
    <w:rsid w:val="00CE1D23"/>
    <w:rsid w:val="00D05178"/>
    <w:rsid w:val="00D56F8B"/>
    <w:rsid w:val="00EB1A4D"/>
    <w:rsid w:val="00F05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F8B"/>
    <w:pPr>
      <w:spacing w:after="0"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D56F8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6F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F8B"/>
    <w:pPr>
      <w:spacing w:after="0"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D56F8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6F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46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836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Тяпкина Елена Анатольевна</cp:lastModifiedBy>
  <cp:revision>2</cp:revision>
  <dcterms:created xsi:type="dcterms:W3CDTF">2023-02-10T05:52:00Z</dcterms:created>
  <dcterms:modified xsi:type="dcterms:W3CDTF">2023-02-10T05:52:00Z</dcterms:modified>
</cp:coreProperties>
</file>