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Городской Думы</w:t>
      </w:r>
    </w:p>
    <w:p w:rsidR="00602370" w:rsidRPr="00DE10EC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Астрахань»«</w:t>
      </w:r>
      <w:r w:rsidR="008F31A3">
        <w:rPr>
          <w:rFonts w:ascii="Times New Roman" w:hAnsi="Times New Roman" w:cs="Times New Roman"/>
          <w:sz w:val="28"/>
          <w:szCs w:val="28"/>
        </w:rPr>
        <w:t>О внесении изменений в проект решения Городской Думы муниципального образования «Город Астрахань» от 27.11.2018 №178</w:t>
      </w:r>
      <w:r w:rsidRPr="00DE10EC">
        <w:rPr>
          <w:rFonts w:ascii="Times New Roman" w:hAnsi="Times New Roman" w:cs="Times New Roman"/>
          <w:sz w:val="28"/>
          <w:szCs w:val="28"/>
        </w:rPr>
        <w:t>»</w:t>
      </w:r>
      <w:r w:rsidR="00947C55" w:rsidRPr="00DE10E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</w:p>
    <w:p w:rsidR="00602370" w:rsidRPr="00DE10EC" w:rsidRDefault="00602370" w:rsidP="006023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303D" w:rsidRDefault="00602370" w:rsidP="00663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Проект решения разработан в целях исполнения</w:t>
      </w:r>
      <w:r w:rsidR="001845A1" w:rsidRPr="00DE10EC">
        <w:rPr>
          <w:rFonts w:ascii="Times New Roman" w:hAnsi="Times New Roman" w:cs="Times New Roman"/>
          <w:sz w:val="28"/>
          <w:szCs w:val="28"/>
        </w:rPr>
        <w:t xml:space="preserve"> пункта 33 части 1 статьи 16 Федерального закона «Об общих принципах организации местного самоуправления в Российской Федерации», </w:t>
      </w:r>
      <w:r w:rsidR="00255DCD">
        <w:rPr>
          <w:rFonts w:ascii="Times New Roman" w:hAnsi="Times New Roman" w:cs="Times New Roman"/>
          <w:sz w:val="28"/>
          <w:szCs w:val="28"/>
        </w:rPr>
        <w:t>ст.</w:t>
      </w:r>
      <w:r w:rsidR="00597D7B" w:rsidRPr="00DE10EC">
        <w:rPr>
          <w:rFonts w:ascii="Times New Roman" w:hAnsi="Times New Roman" w:cs="Times New Roman"/>
          <w:sz w:val="28"/>
          <w:szCs w:val="28"/>
        </w:rPr>
        <w:t xml:space="preserve"> 18 </w:t>
      </w:r>
      <w:r w:rsidRPr="00DE10EC">
        <w:rPr>
          <w:rFonts w:ascii="Times New Roman" w:hAnsi="Times New Roman" w:cs="Times New Roman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="00C06607">
        <w:rPr>
          <w:rFonts w:ascii="Times New Roman" w:hAnsi="Times New Roman" w:cs="Times New Roman"/>
          <w:sz w:val="28"/>
          <w:szCs w:val="28"/>
        </w:rPr>
        <w:t>.</w:t>
      </w:r>
    </w:p>
    <w:p w:rsidR="00255DCD" w:rsidRDefault="00255DCD" w:rsidP="0049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предлагается </w:t>
      </w:r>
      <w:r w:rsidR="00882AB9">
        <w:rPr>
          <w:rFonts w:ascii="Times New Roman" w:hAnsi="Times New Roman" w:cs="Times New Roman"/>
          <w:sz w:val="28"/>
          <w:szCs w:val="28"/>
        </w:rPr>
        <w:t xml:space="preserve">понизить размер арендной платы </w:t>
      </w:r>
      <w:r w:rsidR="00496167">
        <w:rPr>
          <w:rFonts w:ascii="Times New Roman" w:hAnsi="Times New Roman" w:cs="Times New Roman"/>
          <w:sz w:val="28"/>
          <w:szCs w:val="28"/>
        </w:rPr>
        <w:t>в рамках предоставления им</w:t>
      </w:r>
      <w:r w:rsidR="00882AB9">
        <w:rPr>
          <w:rFonts w:ascii="Times New Roman" w:hAnsi="Times New Roman" w:cs="Times New Roman"/>
          <w:sz w:val="28"/>
          <w:szCs w:val="28"/>
        </w:rPr>
        <w:t>у</w:t>
      </w:r>
      <w:r w:rsidR="00496167">
        <w:rPr>
          <w:rFonts w:ascii="Times New Roman" w:hAnsi="Times New Roman" w:cs="Times New Roman"/>
          <w:sz w:val="28"/>
          <w:szCs w:val="28"/>
        </w:rPr>
        <w:t>щественной поддержки в отношении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включенно</w:t>
      </w:r>
      <w:r w:rsidR="004961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0D155A" w:rsidRPr="000D155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07E2C" w:rsidRPr="00307E2C">
        <w:rPr>
          <w:rFonts w:ascii="Times New Roman" w:hAnsi="Times New Roman" w:cs="Times New Roman"/>
          <w:sz w:val="28"/>
          <w:szCs w:val="28"/>
        </w:rPr>
        <w:t>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</w:t>
      </w:r>
      <w:proofErr w:type="gramEnd"/>
      <w:r w:rsidR="00307E2C" w:rsidRPr="00307E2C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физических лиц, не являющихся индивидуальными предпринимателями и применяющи</w:t>
      </w:r>
      <w:r w:rsidR="00307E2C">
        <w:rPr>
          <w:rFonts w:ascii="Times New Roman" w:hAnsi="Times New Roman" w:cs="Times New Roman"/>
          <w:sz w:val="28"/>
          <w:szCs w:val="28"/>
        </w:rPr>
        <w:t>ми специальный налоговый режим «</w:t>
      </w:r>
      <w:r w:rsidR="00307E2C" w:rsidRPr="00307E2C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307E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Астрахани от 15.04.2011 № 2884</w:t>
      </w:r>
      <w:r w:rsidR="00882AB9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9B" w:rsidRPr="007F509B" w:rsidRDefault="007F509B" w:rsidP="007F50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09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настоящее время Перечень включает в себя 28 объектов</w:t>
      </w:r>
      <w:r w:rsidR="002D0B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из которых 9</w:t>
      </w:r>
      <w:r w:rsidRPr="007F509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помещений </w:t>
      </w:r>
      <w:proofErr w:type="gramStart"/>
      <w:r w:rsidRPr="007F509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переданы</w:t>
      </w:r>
      <w:proofErr w:type="gramEnd"/>
      <w:r w:rsidRPr="007F509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 аренду. </w:t>
      </w:r>
      <w:r w:rsidR="002D0B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Из 19</w:t>
      </w:r>
      <w:r w:rsidRPr="007F509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помещений, по которым не были заключены договора аренды, </w:t>
      </w:r>
      <w:r w:rsidR="002D0B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11</w:t>
      </w:r>
      <w:r w:rsidRPr="007F509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объектов включены в Перечень с 2011 года, 3 объекта - с 2018 года, 2 объекта – с 2020 года, 3 объекта – с 2021 года. </w:t>
      </w:r>
    </w:p>
    <w:p w:rsidR="007F509B" w:rsidRPr="007F509B" w:rsidRDefault="007F509B" w:rsidP="007F50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F509B">
        <w:rPr>
          <w:rFonts w:ascii="Times New Roman" w:eastAsia="Calibri" w:hAnsi="Times New Roman" w:cs="Times New Roman"/>
          <w:sz w:val="28"/>
          <w:szCs w:val="28"/>
          <w:lang w:eastAsia="ru-RU"/>
        </w:rPr>
        <w:t>Низкая</w:t>
      </w:r>
      <w:proofErr w:type="gramEnd"/>
      <w:r w:rsidRPr="007F5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востребованность объектов Перечня субъектами МСП обусловлена необходимостью проведения капитального ремонта, размещением их в цокольных этажах и в зданиях, отнесенных к памятникам культурного наследия, что сопряжено с высокими затратами для арендатора на приведение объекта в надлежащее состояние. </w:t>
      </w:r>
    </w:p>
    <w:p w:rsidR="004D47D9" w:rsidRDefault="004D47D9" w:rsidP="0066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успешной практики </w:t>
      </w:r>
      <w:r w:rsidR="002D0BF0">
        <w:rPr>
          <w:rFonts w:ascii="Times New Roman" w:hAnsi="Times New Roman" w:cs="Times New Roman"/>
          <w:sz w:val="28"/>
          <w:szCs w:val="28"/>
        </w:rPr>
        <w:t>по активизации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имущественной поддержки</w:t>
      </w:r>
      <w:r w:rsidR="002D0BF0">
        <w:rPr>
          <w:rFonts w:ascii="Times New Roman" w:hAnsi="Times New Roman" w:cs="Times New Roman"/>
          <w:sz w:val="28"/>
          <w:szCs w:val="28"/>
        </w:rPr>
        <w:t xml:space="preserve"> для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30">
        <w:rPr>
          <w:rFonts w:ascii="Times New Roman" w:hAnsi="Times New Roman" w:cs="Times New Roman"/>
          <w:sz w:val="28"/>
          <w:szCs w:val="28"/>
        </w:rPr>
        <w:t>является реализация проекта «Арендные каникулы»</w:t>
      </w:r>
      <w:r w:rsidR="00D35627">
        <w:rPr>
          <w:rFonts w:ascii="Times New Roman" w:hAnsi="Times New Roman" w:cs="Times New Roman"/>
          <w:sz w:val="28"/>
          <w:szCs w:val="28"/>
        </w:rPr>
        <w:t xml:space="preserve"> в г. Казань </w:t>
      </w:r>
      <w:r w:rsidR="00D35627" w:rsidRPr="00317AD6">
        <w:rPr>
          <w:rFonts w:ascii="Times New Roman" w:hAnsi="Times New Roman" w:cs="Times New Roman"/>
          <w:sz w:val="28"/>
          <w:szCs w:val="28"/>
        </w:rPr>
        <w:t>(первые два года - полное освобождение от арендной платы, третий год - 25%, четвертый год - 50%, пятый год - 75% от арендной платы). Реализация данной программы позволила активизировать пред</w:t>
      </w:r>
      <w:r w:rsidR="00317AD6">
        <w:rPr>
          <w:rFonts w:ascii="Times New Roman" w:hAnsi="Times New Roman" w:cs="Times New Roman"/>
          <w:sz w:val="28"/>
          <w:szCs w:val="28"/>
        </w:rPr>
        <w:t>оставление в аренду</w:t>
      </w:r>
      <w:r w:rsidR="00D35627" w:rsidRPr="00317AD6">
        <w:rPr>
          <w:rFonts w:ascii="Times New Roman" w:hAnsi="Times New Roman" w:cs="Times New Roman"/>
          <w:sz w:val="28"/>
          <w:szCs w:val="28"/>
        </w:rPr>
        <w:t xml:space="preserve"> муниципального нежилого фонда</w:t>
      </w:r>
      <w:r w:rsidR="002D0BF0">
        <w:rPr>
          <w:rFonts w:ascii="Times New Roman" w:hAnsi="Times New Roman" w:cs="Times New Roman"/>
          <w:sz w:val="28"/>
          <w:szCs w:val="28"/>
        </w:rPr>
        <w:t xml:space="preserve"> субъе</w:t>
      </w:r>
      <w:r w:rsidR="00882AB9">
        <w:rPr>
          <w:rFonts w:ascii="Times New Roman" w:hAnsi="Times New Roman" w:cs="Times New Roman"/>
          <w:sz w:val="28"/>
          <w:szCs w:val="28"/>
        </w:rPr>
        <w:t>ктам малого и среднего предприни</w:t>
      </w:r>
      <w:r w:rsidR="002D0BF0">
        <w:rPr>
          <w:rFonts w:ascii="Times New Roman" w:hAnsi="Times New Roman" w:cs="Times New Roman"/>
          <w:sz w:val="28"/>
          <w:szCs w:val="28"/>
        </w:rPr>
        <w:t>мательства</w:t>
      </w:r>
      <w:r w:rsidR="00D35627" w:rsidRPr="00317AD6">
        <w:rPr>
          <w:rFonts w:ascii="Times New Roman" w:hAnsi="Times New Roman" w:cs="Times New Roman"/>
          <w:sz w:val="28"/>
          <w:szCs w:val="28"/>
        </w:rPr>
        <w:t>.</w:t>
      </w:r>
    </w:p>
    <w:p w:rsidR="00882AB9" w:rsidRPr="00381779" w:rsidRDefault="00882AB9" w:rsidP="00882A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проектом Р</w:t>
      </w:r>
      <w:r w:rsidRPr="00E47D10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81779">
        <w:rPr>
          <w:rFonts w:ascii="Times New Roman" w:hAnsi="Times New Roman" w:cs="Times New Roman"/>
          <w:sz w:val="28"/>
          <w:szCs w:val="28"/>
        </w:rPr>
        <w:t xml:space="preserve"> заключении с субъектами и (или) организациями договоров аренды в отношении муниципального имущества, включенного в Перечень,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следующие льготы по арендной плате</w:t>
      </w:r>
      <w:r w:rsidRPr="00381779">
        <w:rPr>
          <w:rFonts w:ascii="Times New Roman" w:hAnsi="Times New Roman" w:cs="Times New Roman"/>
          <w:sz w:val="28"/>
          <w:szCs w:val="28"/>
        </w:rPr>
        <w:t>:</w:t>
      </w:r>
    </w:p>
    <w:p w:rsidR="00882AB9" w:rsidRPr="00381779" w:rsidRDefault="00882AB9" w:rsidP="00882A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- в первый год аренды - 0 процентов от размера арендной платы;</w:t>
      </w:r>
    </w:p>
    <w:p w:rsidR="00882AB9" w:rsidRPr="00381779" w:rsidRDefault="00882AB9" w:rsidP="00882A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- во второй год аренды - 0 процентов от размера арендной платы;</w:t>
      </w:r>
    </w:p>
    <w:p w:rsidR="00882AB9" w:rsidRPr="00381779" w:rsidRDefault="00882AB9" w:rsidP="00882A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- в третий год аренды - 25 процентов от размера арендной платы;</w:t>
      </w:r>
    </w:p>
    <w:p w:rsidR="00882AB9" w:rsidRPr="00381779" w:rsidRDefault="00882AB9" w:rsidP="00882A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lastRenderedPageBreak/>
        <w:t>- в четвертый год аренды - 50 процентов от размера арендной платы;</w:t>
      </w:r>
    </w:p>
    <w:p w:rsidR="00882AB9" w:rsidRDefault="00882AB9" w:rsidP="00882A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- в пятый год аренды и далее - 75 проц</w:t>
      </w:r>
      <w:r w:rsidR="008A44FC">
        <w:rPr>
          <w:rFonts w:ascii="Times New Roman" w:hAnsi="Times New Roman" w:cs="Times New Roman"/>
          <w:sz w:val="28"/>
          <w:szCs w:val="28"/>
        </w:rPr>
        <w:t>ентов от размера арендной платы;</w:t>
      </w:r>
    </w:p>
    <w:p w:rsidR="008A44FC" w:rsidRPr="008A44FC" w:rsidRDefault="008A44FC" w:rsidP="008A44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44FC">
        <w:rPr>
          <w:rFonts w:ascii="Times New Roman" w:hAnsi="Times New Roman" w:cs="Times New Roman"/>
          <w:sz w:val="28"/>
          <w:szCs w:val="28"/>
        </w:rPr>
        <w:t>- в последующие годы – 100 процентов от размера арендной платы.</w:t>
      </w:r>
    </w:p>
    <w:bookmarkEnd w:id="0"/>
    <w:p w:rsidR="00882AB9" w:rsidRDefault="00882AB9" w:rsidP="004B50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4C">
        <w:rPr>
          <w:rFonts w:ascii="Times New Roman" w:hAnsi="Times New Roman" w:cs="Times New Roman"/>
          <w:sz w:val="28"/>
          <w:szCs w:val="28"/>
        </w:rPr>
        <w:t>Также в соответ</w:t>
      </w:r>
      <w:r w:rsidR="000D155A" w:rsidRPr="004B504C">
        <w:rPr>
          <w:rFonts w:ascii="Times New Roman" w:hAnsi="Times New Roman" w:cs="Times New Roman"/>
          <w:sz w:val="28"/>
          <w:szCs w:val="28"/>
        </w:rPr>
        <w:t>ст</w:t>
      </w:r>
      <w:r w:rsidRPr="004B504C">
        <w:rPr>
          <w:rFonts w:ascii="Times New Roman" w:hAnsi="Times New Roman" w:cs="Times New Roman"/>
          <w:sz w:val="28"/>
          <w:szCs w:val="28"/>
        </w:rPr>
        <w:t>вии с пунктом 4.3 ст.</w:t>
      </w:r>
      <w:r w:rsidR="00FF35F3" w:rsidRPr="004B504C">
        <w:rPr>
          <w:rFonts w:ascii="Times New Roman" w:hAnsi="Times New Roman" w:cs="Times New Roman"/>
          <w:sz w:val="28"/>
          <w:szCs w:val="28"/>
        </w:rPr>
        <w:t>18 Федерального закона «О развитии малого и среднего предпринимательства в Российской Федерации»</w:t>
      </w:r>
      <w:r w:rsidR="00FF35F3">
        <w:rPr>
          <w:rFonts w:ascii="Times New Roman" w:hAnsi="Times New Roman" w:cs="Times New Roman"/>
          <w:sz w:val="28"/>
          <w:szCs w:val="28"/>
        </w:rPr>
        <w:t xml:space="preserve"> </w:t>
      </w:r>
      <w:r w:rsidR="00FF35F3" w:rsidRPr="004B504C">
        <w:rPr>
          <w:rFonts w:ascii="Times New Roman" w:hAnsi="Times New Roman" w:cs="Times New Roman"/>
          <w:sz w:val="28"/>
          <w:szCs w:val="28"/>
        </w:rPr>
        <w:t>срок, на который заключаются договоры в отношении имущества, включенного в перечни, должен составлять не менее чем пять лет. Таким образом, проектом решения предлагается исключить п.4.1.2, 4.1.3, 4.1.4, 4.1.5</w:t>
      </w:r>
      <w:r w:rsidR="000D155A" w:rsidRPr="004B504C">
        <w:rPr>
          <w:rFonts w:ascii="Times New Roman" w:hAnsi="Times New Roman" w:cs="Times New Roman"/>
          <w:sz w:val="28"/>
          <w:szCs w:val="28"/>
        </w:rPr>
        <w:t>.</w:t>
      </w:r>
    </w:p>
    <w:p w:rsidR="001A5804" w:rsidRPr="00DE10EC" w:rsidRDefault="001A5804" w:rsidP="0066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>Утверждение проекта Решения не повлечет за собой увеличение расходной части бюджета.</w:t>
      </w:r>
    </w:p>
    <w:p w:rsidR="001A5804" w:rsidRPr="00DE10EC" w:rsidRDefault="001A5804" w:rsidP="0066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EC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="007D2E33" w:rsidRPr="00DE10EC">
        <w:rPr>
          <w:rFonts w:ascii="Times New Roman" w:hAnsi="Times New Roman" w:cs="Times New Roman"/>
          <w:sz w:val="28"/>
          <w:szCs w:val="28"/>
        </w:rPr>
        <w:t xml:space="preserve">вышеуказанный Проект решения </w:t>
      </w:r>
      <w:r w:rsidRPr="00DE10EC">
        <w:rPr>
          <w:rFonts w:ascii="Times New Roman" w:hAnsi="Times New Roman" w:cs="Times New Roman"/>
          <w:sz w:val="28"/>
          <w:szCs w:val="28"/>
        </w:rPr>
        <w:t>предлагается к утверждению.</w:t>
      </w:r>
    </w:p>
    <w:p w:rsidR="00AE4E56" w:rsidRDefault="00AE4E56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Default="001A5804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A5804" w:rsidRPr="00DE10EC" w:rsidRDefault="001A5804" w:rsidP="00421A39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0EC" w:rsidRPr="00DE10EC" w:rsidRDefault="00DE10EC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10EC" w:rsidRPr="00DE10EC" w:rsidSect="008E71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78" w:rsidRDefault="004A7278" w:rsidP="00597D7B">
      <w:pPr>
        <w:spacing w:after="0" w:line="240" w:lineRule="auto"/>
      </w:pPr>
      <w:r>
        <w:separator/>
      </w:r>
    </w:p>
  </w:endnote>
  <w:endnote w:type="continuationSeparator" w:id="0">
    <w:p w:rsidR="004A7278" w:rsidRDefault="004A7278" w:rsidP="005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78" w:rsidRDefault="004A7278" w:rsidP="00597D7B">
      <w:pPr>
        <w:spacing w:after="0" w:line="240" w:lineRule="auto"/>
      </w:pPr>
      <w:r>
        <w:separator/>
      </w:r>
    </w:p>
  </w:footnote>
  <w:footnote w:type="continuationSeparator" w:id="0">
    <w:p w:rsidR="004A7278" w:rsidRDefault="004A7278" w:rsidP="0059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0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7D7B" w:rsidRPr="00597D7B" w:rsidRDefault="001356A7" w:rsidP="00597D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7D7B" w:rsidRPr="00597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2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8C"/>
    <w:multiLevelType w:val="hybridMultilevel"/>
    <w:tmpl w:val="9AC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76D"/>
    <w:rsid w:val="00001A76"/>
    <w:rsid w:val="00040D6B"/>
    <w:rsid w:val="000410DA"/>
    <w:rsid w:val="0004164C"/>
    <w:rsid w:val="00051030"/>
    <w:rsid w:val="00073399"/>
    <w:rsid w:val="00096BA7"/>
    <w:rsid w:val="000974EF"/>
    <w:rsid w:val="000A1310"/>
    <w:rsid w:val="000A5FD0"/>
    <w:rsid w:val="000C4AC1"/>
    <w:rsid w:val="000C7C3D"/>
    <w:rsid w:val="000D155A"/>
    <w:rsid w:val="000D15A6"/>
    <w:rsid w:val="000F3595"/>
    <w:rsid w:val="001012FA"/>
    <w:rsid w:val="001036B9"/>
    <w:rsid w:val="001225BA"/>
    <w:rsid w:val="0012326B"/>
    <w:rsid w:val="001356A7"/>
    <w:rsid w:val="0016497F"/>
    <w:rsid w:val="00165E78"/>
    <w:rsid w:val="00170927"/>
    <w:rsid w:val="00172B42"/>
    <w:rsid w:val="00174062"/>
    <w:rsid w:val="001757A8"/>
    <w:rsid w:val="00181AB9"/>
    <w:rsid w:val="001845A1"/>
    <w:rsid w:val="001A5804"/>
    <w:rsid w:val="001E45F5"/>
    <w:rsid w:val="002332D6"/>
    <w:rsid w:val="002402D6"/>
    <w:rsid w:val="002428D5"/>
    <w:rsid w:val="00255DCD"/>
    <w:rsid w:val="002725F6"/>
    <w:rsid w:val="00293681"/>
    <w:rsid w:val="0029703B"/>
    <w:rsid w:val="002A0BB9"/>
    <w:rsid w:val="002A0F7F"/>
    <w:rsid w:val="002B7870"/>
    <w:rsid w:val="002C6940"/>
    <w:rsid w:val="002D04CE"/>
    <w:rsid w:val="002D0BF0"/>
    <w:rsid w:val="002E353E"/>
    <w:rsid w:val="002F3DF5"/>
    <w:rsid w:val="00306F9C"/>
    <w:rsid w:val="00307E2C"/>
    <w:rsid w:val="00317AD6"/>
    <w:rsid w:val="00336C4C"/>
    <w:rsid w:val="00346519"/>
    <w:rsid w:val="0037360C"/>
    <w:rsid w:val="00397CB9"/>
    <w:rsid w:val="003C1F55"/>
    <w:rsid w:val="003C6912"/>
    <w:rsid w:val="003F0EDA"/>
    <w:rsid w:val="00410132"/>
    <w:rsid w:val="00421A39"/>
    <w:rsid w:val="00423CE8"/>
    <w:rsid w:val="004276BD"/>
    <w:rsid w:val="00441545"/>
    <w:rsid w:val="00455351"/>
    <w:rsid w:val="00455B4E"/>
    <w:rsid w:val="0047729A"/>
    <w:rsid w:val="00493207"/>
    <w:rsid w:val="00496167"/>
    <w:rsid w:val="004A7278"/>
    <w:rsid w:val="004B504C"/>
    <w:rsid w:val="004C2997"/>
    <w:rsid w:val="004C47A4"/>
    <w:rsid w:val="004D47D9"/>
    <w:rsid w:val="004E34A5"/>
    <w:rsid w:val="004F4FC9"/>
    <w:rsid w:val="004F69A2"/>
    <w:rsid w:val="00530BD1"/>
    <w:rsid w:val="005448FD"/>
    <w:rsid w:val="00546036"/>
    <w:rsid w:val="005526EE"/>
    <w:rsid w:val="00564FA0"/>
    <w:rsid w:val="00597D7B"/>
    <w:rsid w:val="005A2E1A"/>
    <w:rsid w:val="005A3E08"/>
    <w:rsid w:val="005A4614"/>
    <w:rsid w:val="005B553F"/>
    <w:rsid w:val="005C04A2"/>
    <w:rsid w:val="005C2086"/>
    <w:rsid w:val="005C64C7"/>
    <w:rsid w:val="005E2620"/>
    <w:rsid w:val="00602370"/>
    <w:rsid w:val="00620CE1"/>
    <w:rsid w:val="00630835"/>
    <w:rsid w:val="00636C8B"/>
    <w:rsid w:val="006443FB"/>
    <w:rsid w:val="00646520"/>
    <w:rsid w:val="00647FB7"/>
    <w:rsid w:val="00650370"/>
    <w:rsid w:val="00657DF2"/>
    <w:rsid w:val="006635BE"/>
    <w:rsid w:val="006709FF"/>
    <w:rsid w:val="0067767C"/>
    <w:rsid w:val="00681250"/>
    <w:rsid w:val="0068227C"/>
    <w:rsid w:val="006A2000"/>
    <w:rsid w:val="006B1003"/>
    <w:rsid w:val="00704CFB"/>
    <w:rsid w:val="00722584"/>
    <w:rsid w:val="00732C0F"/>
    <w:rsid w:val="007544BF"/>
    <w:rsid w:val="00784E2B"/>
    <w:rsid w:val="007D2E33"/>
    <w:rsid w:val="007E4145"/>
    <w:rsid w:val="007F509B"/>
    <w:rsid w:val="00827256"/>
    <w:rsid w:val="008370D6"/>
    <w:rsid w:val="00862E45"/>
    <w:rsid w:val="008714EC"/>
    <w:rsid w:val="008716B1"/>
    <w:rsid w:val="00875E82"/>
    <w:rsid w:val="00882AB9"/>
    <w:rsid w:val="00891D21"/>
    <w:rsid w:val="008A44FC"/>
    <w:rsid w:val="008E71B5"/>
    <w:rsid w:val="008F31A3"/>
    <w:rsid w:val="00903015"/>
    <w:rsid w:val="00903119"/>
    <w:rsid w:val="00904116"/>
    <w:rsid w:val="00916C69"/>
    <w:rsid w:val="00935B07"/>
    <w:rsid w:val="00947C55"/>
    <w:rsid w:val="00947F91"/>
    <w:rsid w:val="00950CCA"/>
    <w:rsid w:val="00962346"/>
    <w:rsid w:val="00977B4A"/>
    <w:rsid w:val="00987E1D"/>
    <w:rsid w:val="0099068C"/>
    <w:rsid w:val="0099276D"/>
    <w:rsid w:val="00996E0F"/>
    <w:rsid w:val="009A3003"/>
    <w:rsid w:val="009B3262"/>
    <w:rsid w:val="009D3D56"/>
    <w:rsid w:val="00A01841"/>
    <w:rsid w:val="00A0303D"/>
    <w:rsid w:val="00A502CA"/>
    <w:rsid w:val="00A56A66"/>
    <w:rsid w:val="00A7616D"/>
    <w:rsid w:val="00AA2053"/>
    <w:rsid w:val="00AC710A"/>
    <w:rsid w:val="00AD285B"/>
    <w:rsid w:val="00AE4E56"/>
    <w:rsid w:val="00B350F4"/>
    <w:rsid w:val="00B36DFF"/>
    <w:rsid w:val="00B44C8B"/>
    <w:rsid w:val="00B67101"/>
    <w:rsid w:val="00B8224E"/>
    <w:rsid w:val="00BA45A5"/>
    <w:rsid w:val="00BE27DC"/>
    <w:rsid w:val="00BE2FE3"/>
    <w:rsid w:val="00BE3FB6"/>
    <w:rsid w:val="00BF2CB2"/>
    <w:rsid w:val="00C06607"/>
    <w:rsid w:val="00C11843"/>
    <w:rsid w:val="00C14D5A"/>
    <w:rsid w:val="00C16CA9"/>
    <w:rsid w:val="00C17AA1"/>
    <w:rsid w:val="00C34975"/>
    <w:rsid w:val="00C37CD6"/>
    <w:rsid w:val="00C5064B"/>
    <w:rsid w:val="00C522AE"/>
    <w:rsid w:val="00C7613B"/>
    <w:rsid w:val="00C84262"/>
    <w:rsid w:val="00CA1866"/>
    <w:rsid w:val="00CA7794"/>
    <w:rsid w:val="00CD66C9"/>
    <w:rsid w:val="00D02558"/>
    <w:rsid w:val="00D33D65"/>
    <w:rsid w:val="00D35627"/>
    <w:rsid w:val="00D47AD1"/>
    <w:rsid w:val="00D50E74"/>
    <w:rsid w:val="00D55B35"/>
    <w:rsid w:val="00D62CDF"/>
    <w:rsid w:val="00D764D1"/>
    <w:rsid w:val="00D83D38"/>
    <w:rsid w:val="00DA21BA"/>
    <w:rsid w:val="00DA471D"/>
    <w:rsid w:val="00DB16B6"/>
    <w:rsid w:val="00DE10EC"/>
    <w:rsid w:val="00DE50C1"/>
    <w:rsid w:val="00E169D5"/>
    <w:rsid w:val="00E208A1"/>
    <w:rsid w:val="00E37259"/>
    <w:rsid w:val="00E611AC"/>
    <w:rsid w:val="00E61D60"/>
    <w:rsid w:val="00E83C04"/>
    <w:rsid w:val="00E85682"/>
    <w:rsid w:val="00E85DCD"/>
    <w:rsid w:val="00E93753"/>
    <w:rsid w:val="00EC79BF"/>
    <w:rsid w:val="00ED0F8F"/>
    <w:rsid w:val="00ED69DD"/>
    <w:rsid w:val="00EF7707"/>
    <w:rsid w:val="00F05988"/>
    <w:rsid w:val="00F11D9D"/>
    <w:rsid w:val="00F1791A"/>
    <w:rsid w:val="00F3625B"/>
    <w:rsid w:val="00F461B3"/>
    <w:rsid w:val="00F5097A"/>
    <w:rsid w:val="00F5449A"/>
    <w:rsid w:val="00F6004A"/>
    <w:rsid w:val="00F61674"/>
    <w:rsid w:val="00F62FEE"/>
    <w:rsid w:val="00F77DCF"/>
    <w:rsid w:val="00FB083D"/>
    <w:rsid w:val="00FB4276"/>
    <w:rsid w:val="00FC2764"/>
    <w:rsid w:val="00FC6379"/>
    <w:rsid w:val="00FC6E54"/>
    <w:rsid w:val="00FD6287"/>
    <w:rsid w:val="00FF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FF3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Ханкишиева Фарида Заверовна</cp:lastModifiedBy>
  <cp:revision>94</cp:revision>
  <cp:lastPrinted>2021-12-09T08:35:00Z</cp:lastPrinted>
  <dcterms:created xsi:type="dcterms:W3CDTF">2017-08-08T03:43:00Z</dcterms:created>
  <dcterms:modified xsi:type="dcterms:W3CDTF">2021-12-17T14:00:00Z</dcterms:modified>
</cp:coreProperties>
</file>