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14D" w:rsidRPr="001434BC" w:rsidRDefault="007E614D" w:rsidP="007E614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Финансово-экономическое обоснование 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к проекту постановления администрации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 xml:space="preserve">муниципального </w:t>
      </w:r>
      <w:r w:rsidRPr="006C583C">
        <w:rPr>
          <w:rFonts w:cs="Times New Roman"/>
          <w:b/>
          <w:sz w:val="28"/>
          <w:szCs w:val="28"/>
        </w:rPr>
        <w:t>образования «Город</w:t>
      </w:r>
      <w:r w:rsidR="006C583C" w:rsidRPr="006C583C">
        <w:rPr>
          <w:rFonts w:cs="Times New Roman"/>
          <w:b/>
          <w:sz w:val="28"/>
          <w:szCs w:val="28"/>
        </w:rPr>
        <w:t>ской округ город</w:t>
      </w:r>
      <w:r w:rsidRPr="006C583C">
        <w:rPr>
          <w:rFonts w:cs="Times New Roman"/>
          <w:b/>
          <w:sz w:val="28"/>
          <w:szCs w:val="28"/>
        </w:rPr>
        <w:t xml:space="preserve"> Астрахань</w:t>
      </w:r>
      <w:r w:rsidRPr="001434BC">
        <w:rPr>
          <w:rFonts w:cs="Times New Roman"/>
          <w:b/>
          <w:sz w:val="28"/>
          <w:szCs w:val="28"/>
        </w:rPr>
        <w:t xml:space="preserve">» 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«О внесении изменений в постановление администрации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муниципального образования «Город Астрахань»</w:t>
      </w:r>
    </w:p>
    <w:p w:rsidR="007E614D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от 31.07.2020 № 211»</w:t>
      </w:r>
    </w:p>
    <w:p w:rsidR="00E96D20" w:rsidRDefault="00E96D20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</w:p>
    <w:p w:rsidR="00557708" w:rsidRDefault="001758AF" w:rsidP="00557708">
      <w:pPr>
        <w:ind w:firstLine="709"/>
        <w:jc w:val="both"/>
        <w:rPr>
          <w:rFonts w:cs="Times New Roman"/>
          <w:spacing w:val="4"/>
          <w:sz w:val="28"/>
          <w:szCs w:val="28"/>
        </w:rPr>
      </w:pPr>
      <w:proofErr w:type="gramStart"/>
      <w:r>
        <w:rPr>
          <w:rFonts w:cs="Times New Roman"/>
          <w:spacing w:val="4"/>
          <w:sz w:val="28"/>
          <w:szCs w:val="28"/>
        </w:rPr>
        <w:t>П</w:t>
      </w:r>
      <w:r w:rsidR="00557708" w:rsidRPr="00557708">
        <w:rPr>
          <w:rFonts w:cs="Times New Roman"/>
          <w:spacing w:val="4"/>
          <w:sz w:val="28"/>
          <w:szCs w:val="28"/>
        </w:rPr>
        <w:t xml:space="preserve">роект Программы приводится в соответствие </w:t>
      </w:r>
      <w:r w:rsidR="00E66DA1" w:rsidRPr="002E0902">
        <w:rPr>
          <w:rFonts w:cs="Times New Roman"/>
          <w:spacing w:val="4"/>
          <w:sz w:val="28"/>
          <w:szCs w:val="28"/>
        </w:rPr>
        <w:t xml:space="preserve">с </w:t>
      </w:r>
      <w:r w:rsidR="00E66DA1" w:rsidRPr="002E0902">
        <w:rPr>
          <w:sz w:val="28"/>
          <w:szCs w:val="28"/>
        </w:rPr>
        <w:t xml:space="preserve">приказом финансово-казначейского управления администрации муниципального образования «Городской округ город Астрахань» </w:t>
      </w:r>
      <w:r w:rsidR="00E66DA1" w:rsidRPr="008B7DC0">
        <w:rPr>
          <w:sz w:val="28"/>
          <w:szCs w:val="28"/>
        </w:rPr>
        <w:t>от 31.12.2023 №190 «О внесении изменений в приказ финансово-казначейского управления администрации муниципального образования «Городской</w:t>
      </w:r>
      <w:r w:rsidR="00E66DA1">
        <w:rPr>
          <w:sz w:val="28"/>
          <w:szCs w:val="28"/>
        </w:rPr>
        <w:t xml:space="preserve"> округ город</w:t>
      </w:r>
      <w:r w:rsidR="00E66DA1" w:rsidRPr="002E0902">
        <w:rPr>
          <w:sz w:val="28"/>
          <w:szCs w:val="28"/>
        </w:rPr>
        <w:t xml:space="preserve"> Астрахань» от 2</w:t>
      </w:r>
      <w:r w:rsidR="00E66DA1">
        <w:rPr>
          <w:sz w:val="28"/>
          <w:szCs w:val="28"/>
        </w:rPr>
        <w:t>1</w:t>
      </w:r>
      <w:r w:rsidR="00E66DA1" w:rsidRPr="002E0902">
        <w:rPr>
          <w:sz w:val="28"/>
          <w:szCs w:val="28"/>
        </w:rPr>
        <w:t>.12.2022 №1</w:t>
      </w:r>
      <w:r w:rsidR="00E66DA1">
        <w:rPr>
          <w:sz w:val="28"/>
          <w:szCs w:val="28"/>
        </w:rPr>
        <w:t>5</w:t>
      </w:r>
      <w:r w:rsidR="00E66DA1" w:rsidRPr="002E0902">
        <w:rPr>
          <w:sz w:val="28"/>
          <w:szCs w:val="28"/>
        </w:rPr>
        <w:t>6</w:t>
      </w:r>
      <w:r w:rsidR="00E66DA1">
        <w:rPr>
          <w:sz w:val="28"/>
          <w:szCs w:val="28"/>
        </w:rPr>
        <w:t>»</w:t>
      </w:r>
      <w:r w:rsidR="00E66DA1" w:rsidRPr="002E0902">
        <w:rPr>
          <w:rFonts w:cs="Times New Roman"/>
          <w:spacing w:val="4"/>
          <w:sz w:val="28"/>
          <w:szCs w:val="28"/>
        </w:rPr>
        <w:t xml:space="preserve">, </w:t>
      </w:r>
      <w:r w:rsidR="00E66DA1">
        <w:rPr>
          <w:rFonts w:cs="Times New Roman"/>
          <w:spacing w:val="4"/>
          <w:sz w:val="28"/>
          <w:szCs w:val="28"/>
        </w:rPr>
        <w:t>решением Городской Думы муниципального образования «Городской округ город Астрахань» от 20.12.2023 №115 «О бюджете муниципального образования «Городской округ город Астрахань» на 2024 год и</w:t>
      </w:r>
      <w:proofErr w:type="gramEnd"/>
      <w:r w:rsidR="00E66DA1">
        <w:rPr>
          <w:rFonts w:cs="Times New Roman"/>
          <w:spacing w:val="4"/>
          <w:sz w:val="28"/>
          <w:szCs w:val="28"/>
        </w:rPr>
        <w:t xml:space="preserve"> </w:t>
      </w:r>
      <w:proofErr w:type="gramStart"/>
      <w:r w:rsidR="00E66DA1">
        <w:rPr>
          <w:rFonts w:cs="Times New Roman"/>
          <w:spacing w:val="4"/>
          <w:sz w:val="28"/>
          <w:szCs w:val="28"/>
        </w:rPr>
        <w:t>на плановый период 2025 и 2026 годов»</w:t>
      </w:r>
      <w:r w:rsidR="0058196F" w:rsidRPr="00AC5DE8">
        <w:rPr>
          <w:rFonts w:cs="Times New Roman"/>
          <w:spacing w:val="4"/>
          <w:sz w:val="28"/>
          <w:szCs w:val="28"/>
        </w:rPr>
        <w:t xml:space="preserve">, </w:t>
      </w:r>
      <w:r w:rsidR="00557708" w:rsidRPr="00557708">
        <w:rPr>
          <w:rFonts w:cs="Times New Roman"/>
          <w:spacing w:val="4"/>
          <w:sz w:val="28"/>
          <w:szCs w:val="28"/>
        </w:rPr>
        <w:t xml:space="preserve">а также в проекте Программы указываются внебюджетные средства (средства займа Фонда ЖКХ за счет </w:t>
      </w:r>
      <w:r w:rsidR="00EB674C">
        <w:rPr>
          <w:rFonts w:cs="Times New Roman"/>
          <w:spacing w:val="4"/>
          <w:sz w:val="28"/>
          <w:szCs w:val="28"/>
        </w:rPr>
        <w:t>средств ФНБ) в сумме 409 93</w:t>
      </w:r>
      <w:r w:rsidR="00E66DA1">
        <w:rPr>
          <w:rFonts w:cs="Times New Roman"/>
          <w:spacing w:val="4"/>
          <w:sz w:val="28"/>
          <w:szCs w:val="28"/>
        </w:rPr>
        <w:t>6</w:t>
      </w:r>
      <w:r w:rsidR="00EB674C">
        <w:rPr>
          <w:rFonts w:cs="Times New Roman"/>
          <w:spacing w:val="4"/>
          <w:sz w:val="28"/>
          <w:szCs w:val="28"/>
        </w:rPr>
        <w:t> 000</w:t>
      </w:r>
      <w:r w:rsidR="00557708" w:rsidRPr="00557708">
        <w:rPr>
          <w:rFonts w:cs="Times New Roman"/>
          <w:spacing w:val="4"/>
          <w:sz w:val="28"/>
          <w:szCs w:val="28"/>
        </w:rPr>
        <w:t>,00 руб., согласно приложению «Распределение заемных средств от государственной корпорации – Фонда содействия реформированию жилищно-коммунального хозяйства на финансовое обеспечение реализации проектов жилищно-коммунального хозяйства» к протоколу заседания президиума (штаба) Правительственной комиссии по региональному развитию в</w:t>
      </w:r>
      <w:proofErr w:type="gramEnd"/>
      <w:r w:rsidR="00557708" w:rsidRPr="00557708">
        <w:rPr>
          <w:rFonts w:cs="Times New Roman"/>
          <w:spacing w:val="4"/>
          <w:sz w:val="28"/>
          <w:szCs w:val="28"/>
        </w:rPr>
        <w:t xml:space="preserve"> Российской Федерации от 09.03.2022 № П16-16351.</w:t>
      </w:r>
      <w:r w:rsidR="0058196F">
        <w:rPr>
          <w:rFonts w:cs="Times New Roman"/>
          <w:spacing w:val="4"/>
          <w:sz w:val="28"/>
          <w:szCs w:val="28"/>
        </w:rPr>
        <w:t xml:space="preserve"> </w:t>
      </w:r>
      <w:r w:rsidR="0058196F" w:rsidRPr="00AC5DE8">
        <w:rPr>
          <w:rFonts w:cs="Times New Roman"/>
          <w:spacing w:val="4"/>
          <w:sz w:val="28"/>
          <w:szCs w:val="28"/>
        </w:rPr>
        <w:t>Сроки реализации муниципальной программы продлены до 202</w:t>
      </w:r>
      <w:r w:rsidR="00E66DA1">
        <w:rPr>
          <w:rFonts w:cs="Times New Roman"/>
          <w:spacing w:val="4"/>
          <w:sz w:val="28"/>
          <w:szCs w:val="28"/>
        </w:rPr>
        <w:t>6</w:t>
      </w:r>
      <w:r w:rsidR="0058196F" w:rsidRPr="00AC5DE8">
        <w:rPr>
          <w:rFonts w:cs="Times New Roman"/>
          <w:spacing w:val="4"/>
          <w:sz w:val="28"/>
          <w:szCs w:val="28"/>
        </w:rPr>
        <w:t xml:space="preserve"> г.</w:t>
      </w:r>
      <w:r>
        <w:rPr>
          <w:rFonts w:cs="Times New Roman"/>
          <w:spacing w:val="4"/>
          <w:sz w:val="28"/>
          <w:szCs w:val="28"/>
        </w:rPr>
        <w:t xml:space="preserve"> (2021-202</w:t>
      </w:r>
      <w:r w:rsidR="00E66DA1">
        <w:rPr>
          <w:rFonts w:cs="Times New Roman"/>
          <w:spacing w:val="4"/>
          <w:sz w:val="28"/>
          <w:szCs w:val="28"/>
        </w:rPr>
        <w:t>6</w:t>
      </w:r>
      <w:r>
        <w:rPr>
          <w:rFonts w:cs="Times New Roman"/>
          <w:spacing w:val="4"/>
          <w:sz w:val="28"/>
          <w:szCs w:val="28"/>
        </w:rPr>
        <w:t xml:space="preserve"> гг.)</w:t>
      </w:r>
      <w:r w:rsidR="00E96D20">
        <w:rPr>
          <w:rFonts w:cs="Times New Roman"/>
          <w:spacing w:val="4"/>
          <w:sz w:val="28"/>
          <w:szCs w:val="28"/>
        </w:rPr>
        <w:t>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Объем финансирования Программы составляет </w:t>
      </w:r>
      <w:r w:rsidR="00E96D20">
        <w:rPr>
          <w:rFonts w:cs="Times New Roman"/>
          <w:sz w:val="28"/>
          <w:szCs w:val="28"/>
        </w:rPr>
        <w:t>8 423 291 085,79</w:t>
      </w:r>
      <w:r w:rsidR="0058196F" w:rsidRPr="00AC5D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1758AF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из них:</w:t>
      </w:r>
    </w:p>
    <w:p w:rsidR="00557708" w:rsidRPr="00557708" w:rsidRDefault="00567A4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="00557708" w:rsidRPr="00557708">
        <w:rPr>
          <w:rFonts w:cs="Times New Roman"/>
          <w:sz w:val="28"/>
          <w:szCs w:val="28"/>
        </w:rPr>
        <w:t xml:space="preserve">редства федерального бюджета – </w:t>
      </w:r>
      <w:r w:rsidR="00E96D20">
        <w:rPr>
          <w:sz w:val="28"/>
          <w:szCs w:val="28"/>
        </w:rPr>
        <w:t>199 737 700,00</w:t>
      </w:r>
      <w:r w:rsidR="00044D1C" w:rsidRPr="00FB5499">
        <w:t xml:space="preserve"> </w:t>
      </w:r>
      <w:r w:rsidR="00557708"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59 737 700,00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</w:t>
      </w:r>
      <w:r w:rsidR="00E96D20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0</w:t>
      </w:r>
      <w:r w:rsidR="005B3798" w:rsidRPr="005B3798">
        <w:rPr>
          <w:sz w:val="28"/>
          <w:szCs w:val="28"/>
        </w:rPr>
        <w:t>,00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E96D20">
        <w:rPr>
          <w:rFonts w:cs="Times New Roman"/>
          <w:sz w:val="28"/>
          <w:szCs w:val="28"/>
        </w:rPr>
        <w:t>,</w:t>
      </w:r>
    </w:p>
    <w:p w:rsidR="00E96D20" w:rsidRPr="00557708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Внебюджетные средства (средства займа фонда ЖКХ за</w:t>
      </w:r>
      <w:r w:rsidR="00EB674C">
        <w:rPr>
          <w:rFonts w:cs="Times New Roman"/>
          <w:sz w:val="28"/>
          <w:szCs w:val="28"/>
        </w:rPr>
        <w:t xml:space="preserve"> счет средств ФНБ) - 409 93</w:t>
      </w:r>
      <w:r w:rsidR="00E96D20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E96D20">
        <w:rPr>
          <w:rFonts w:cs="Times New Roman"/>
          <w:sz w:val="28"/>
          <w:szCs w:val="28"/>
        </w:rPr>
        <w:t>0,0</w:t>
      </w:r>
      <w:r w:rsidRPr="00557708">
        <w:rPr>
          <w:rFonts w:cs="Times New Roman"/>
          <w:sz w:val="28"/>
          <w:szCs w:val="28"/>
        </w:rPr>
        <w:t>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208 910 310,40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rFonts w:cs="Times New Roman"/>
          <w:sz w:val="28"/>
          <w:szCs w:val="28"/>
        </w:rPr>
        <w:t>201 025 689,60</w:t>
      </w:r>
      <w:r w:rsidRPr="00557708">
        <w:rPr>
          <w:rFonts w:cs="Times New Roman"/>
          <w:sz w:val="28"/>
          <w:szCs w:val="28"/>
        </w:rPr>
        <w:t xml:space="preserve"> 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E96D20">
        <w:rPr>
          <w:rFonts w:cs="Times New Roman"/>
          <w:sz w:val="28"/>
          <w:szCs w:val="28"/>
        </w:rPr>
        <w:t>,</w:t>
      </w:r>
    </w:p>
    <w:p w:rsidR="00E96D20" w:rsidRPr="00557708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E96D20">
        <w:rPr>
          <w:sz w:val="28"/>
          <w:szCs w:val="28"/>
        </w:rPr>
        <w:t>4 468 900 170,21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lastRenderedPageBreak/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430 906 635,98 руб.,</w:t>
      </w:r>
    </w:p>
    <w:p w:rsidR="00557708" w:rsidRPr="00557708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8</w:t>
      </w:r>
      <w:r w:rsidR="00557708" w:rsidRPr="00557708">
        <w:rPr>
          <w:rFonts w:cs="Times New Roman"/>
          <w:sz w:val="28"/>
          <w:szCs w:val="28"/>
        </w:rPr>
        <w:t>79 186 738,02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sz w:val="28"/>
          <w:szCs w:val="28"/>
        </w:rPr>
        <w:t>1 015 958 552,21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727 544 474,00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E96D20">
        <w:rPr>
          <w:sz w:val="28"/>
          <w:szCs w:val="28"/>
        </w:rPr>
        <w:t>724 388 470,00</w:t>
      </w:r>
      <w:r w:rsidR="00691EE1" w:rsidRPr="00FB5499">
        <w:t xml:space="preserve"> </w:t>
      </w:r>
      <w:r>
        <w:rPr>
          <w:sz w:val="28"/>
          <w:szCs w:val="28"/>
        </w:rPr>
        <w:t>руб.</w:t>
      </w:r>
      <w:r w:rsidR="00E96D20">
        <w:rPr>
          <w:sz w:val="28"/>
          <w:szCs w:val="28"/>
        </w:rPr>
        <w:t>,</w:t>
      </w:r>
    </w:p>
    <w:p w:rsidR="00E96D20" w:rsidRPr="00557708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690 915 300,00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E96D20">
        <w:rPr>
          <w:sz w:val="28"/>
          <w:szCs w:val="28"/>
        </w:rPr>
        <w:t>3 344 717 215,58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639 106 109,74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044D1C" w:rsidRPr="00044D1C">
        <w:rPr>
          <w:sz w:val="28"/>
          <w:szCs w:val="28"/>
        </w:rPr>
        <w:t>54</w:t>
      </w:r>
      <w:r w:rsidR="00E96D20">
        <w:rPr>
          <w:sz w:val="28"/>
          <w:szCs w:val="28"/>
        </w:rPr>
        <w:t>8 025 536,57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691EE1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524 311 050,80</w:t>
      </w:r>
      <w:r w:rsidR="00557708"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544 484 839,49</w:t>
      </w:r>
      <w:r w:rsidR="00691EE1" w:rsidRPr="00691EE1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691EE1">
        <w:rPr>
          <w:rFonts w:cs="Times New Roman"/>
          <w:sz w:val="28"/>
          <w:szCs w:val="28"/>
        </w:rPr>
        <w:t>,</w:t>
      </w:r>
    </w:p>
    <w:p w:rsidR="00691EE1" w:rsidRDefault="00691EE1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E96D20">
        <w:rPr>
          <w:sz w:val="28"/>
          <w:szCs w:val="28"/>
        </w:rPr>
        <w:t>544 394 839,49</w:t>
      </w:r>
      <w:r>
        <w:rPr>
          <w:sz w:val="28"/>
          <w:szCs w:val="28"/>
        </w:rPr>
        <w:t xml:space="preserve"> руб.</w:t>
      </w:r>
      <w:r w:rsidR="00E96D20">
        <w:rPr>
          <w:sz w:val="28"/>
          <w:szCs w:val="28"/>
        </w:rPr>
        <w:t>,</w:t>
      </w:r>
    </w:p>
    <w:p w:rsidR="00E96D20" w:rsidRPr="00557708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544 394 839,49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Основное мероприятие 1 по реализации регионального проекта «Региональная и местная дорожная сеть (Астраханская область)» в рамках </w:t>
      </w:r>
      <w:r w:rsidR="00CC5BCC">
        <w:rPr>
          <w:rFonts w:cs="Times New Roman"/>
          <w:sz w:val="28"/>
          <w:szCs w:val="28"/>
        </w:rPr>
        <w:t>федерального</w:t>
      </w:r>
      <w:r w:rsidRPr="00557708">
        <w:rPr>
          <w:rFonts w:cs="Times New Roman"/>
          <w:sz w:val="28"/>
          <w:szCs w:val="28"/>
        </w:rPr>
        <w:t xml:space="preserve"> проекта «</w:t>
      </w:r>
      <w:r w:rsidR="00CC5BCC" w:rsidRPr="00557708">
        <w:rPr>
          <w:rFonts w:cs="Times New Roman"/>
          <w:sz w:val="28"/>
          <w:szCs w:val="28"/>
        </w:rPr>
        <w:t>Региональная и местная дорожная сеть</w:t>
      </w:r>
      <w:r w:rsidRPr="00557708">
        <w:rPr>
          <w:rFonts w:cs="Times New Roman"/>
          <w:sz w:val="28"/>
          <w:szCs w:val="28"/>
        </w:rPr>
        <w:t xml:space="preserve">» государственной программы «Развитие дорожного хозяйства Астраханской области» – </w:t>
      </w:r>
      <w:r w:rsidR="00CC5BCC">
        <w:rPr>
          <w:sz w:val="28"/>
          <w:szCs w:val="28"/>
        </w:rPr>
        <w:t>4 086 002 544,83</w:t>
      </w:r>
      <w:r w:rsidR="00691EE1" w:rsidRPr="00FB5499">
        <w:t xml:space="preserve"> </w:t>
      </w:r>
      <w:r w:rsidRPr="00557708">
        <w:rPr>
          <w:rFonts w:cs="Times New Roman"/>
          <w:sz w:val="28"/>
          <w:szCs w:val="28"/>
        </w:rPr>
        <w:t>руб.;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федерального бюджета – 140 000 000,00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Pr="00557708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CC5BCC">
        <w:rPr>
          <w:sz w:val="28"/>
          <w:szCs w:val="28"/>
        </w:rPr>
        <w:t>3 561 717 734,28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383 000 834,04 руб.,</w:t>
      </w:r>
    </w:p>
    <w:p w:rsidR="00557708" w:rsidRPr="0055770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6</w:t>
      </w:r>
      <w:r w:rsidR="00557708" w:rsidRPr="00557708">
        <w:rPr>
          <w:rFonts w:cs="Times New Roman"/>
          <w:sz w:val="28"/>
          <w:szCs w:val="28"/>
        </w:rPr>
        <w:t>99 466 900,24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619 750 000,00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6</w:t>
      </w:r>
      <w:r w:rsidR="00CC5BCC">
        <w:rPr>
          <w:rFonts w:cs="Times New Roman"/>
          <w:sz w:val="28"/>
          <w:szCs w:val="28"/>
        </w:rPr>
        <w:t>20</w:t>
      </w:r>
      <w:r w:rsidRPr="00557708">
        <w:rPr>
          <w:rFonts w:cs="Times New Roman"/>
          <w:sz w:val="28"/>
          <w:szCs w:val="28"/>
        </w:rPr>
        <w:t xml:space="preserve"> </w:t>
      </w:r>
      <w:r w:rsidR="00CC5BCC">
        <w:rPr>
          <w:rFonts w:cs="Times New Roman"/>
          <w:sz w:val="28"/>
          <w:szCs w:val="28"/>
        </w:rPr>
        <w:t>00</w:t>
      </w:r>
      <w:r w:rsidRPr="00557708">
        <w:rPr>
          <w:rFonts w:cs="Times New Roman"/>
          <w:sz w:val="28"/>
          <w:szCs w:val="28"/>
        </w:rPr>
        <w:t>0 000,00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619 750 000,00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Pr="00557708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619 750 000,00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– </w:t>
      </w:r>
      <w:r w:rsidR="00CC5BCC">
        <w:rPr>
          <w:rFonts w:cs="Times New Roman"/>
          <w:sz w:val="28"/>
          <w:szCs w:val="28"/>
        </w:rPr>
        <w:t>384 284 810,55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–74 764 378,14руб.,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6</w:t>
      </w:r>
      <w:r w:rsidR="00CC5BCC">
        <w:rPr>
          <w:rFonts w:cs="Times New Roman"/>
          <w:sz w:val="28"/>
          <w:szCs w:val="28"/>
        </w:rPr>
        <w:t>8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506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432</w:t>
      </w:r>
      <w:r w:rsidRPr="00557708">
        <w:rPr>
          <w:rFonts w:cs="Times New Roman"/>
          <w:sz w:val="28"/>
          <w:szCs w:val="28"/>
        </w:rPr>
        <w:t>,</w:t>
      </w:r>
      <w:r w:rsidR="00CC5BCC">
        <w:rPr>
          <w:rFonts w:cs="Times New Roman"/>
          <w:sz w:val="28"/>
          <w:szCs w:val="28"/>
        </w:rPr>
        <w:t>41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60 250 000,00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60 2</w:t>
      </w:r>
      <w:r w:rsidR="00CC5BCC">
        <w:rPr>
          <w:rFonts w:cs="Times New Roman"/>
          <w:sz w:val="28"/>
          <w:szCs w:val="28"/>
        </w:rPr>
        <w:t>64</w:t>
      </w:r>
      <w:r w:rsidRPr="00557708">
        <w:rPr>
          <w:rFonts w:cs="Times New Roman"/>
          <w:sz w:val="28"/>
          <w:szCs w:val="28"/>
        </w:rPr>
        <w:t xml:space="preserve"> 000,00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2025</w:t>
      </w:r>
      <w:r w:rsidRPr="00557708">
        <w:rPr>
          <w:rFonts w:cs="Times New Roman"/>
          <w:sz w:val="28"/>
          <w:szCs w:val="28"/>
        </w:rPr>
        <w:t xml:space="preserve"> – 60 250 000,0</w:t>
      </w:r>
      <w:r>
        <w:rPr>
          <w:rFonts w:cs="Times New Roman"/>
          <w:sz w:val="28"/>
          <w:szCs w:val="28"/>
        </w:rPr>
        <w:t>0 руб.</w:t>
      </w:r>
      <w:r w:rsidR="00CC5BCC">
        <w:rPr>
          <w:rFonts w:cs="Times New Roman"/>
          <w:sz w:val="28"/>
          <w:szCs w:val="28"/>
        </w:rPr>
        <w:t>,</w:t>
      </w:r>
    </w:p>
    <w:p w:rsidR="00CC5BCC" w:rsidRPr="00557708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60 250 000,00 руб.</w:t>
      </w:r>
    </w:p>
    <w:p w:rsidR="00557708" w:rsidRDefault="00826DF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826DFC">
        <w:rPr>
          <w:rFonts w:cs="Times New Roman"/>
          <w:sz w:val="28"/>
          <w:szCs w:val="28"/>
        </w:rPr>
        <w:t xml:space="preserve">- </w:t>
      </w:r>
      <w:r w:rsidR="00557708" w:rsidRPr="00557708">
        <w:rPr>
          <w:rFonts w:cs="Times New Roman"/>
          <w:sz w:val="28"/>
          <w:szCs w:val="28"/>
        </w:rPr>
        <w:t xml:space="preserve">Подпрограмма 1 «Развитие дорожного хозяйства города Астрахани» – </w:t>
      </w:r>
      <w:r w:rsidR="005B3798" w:rsidRPr="005B3798">
        <w:rPr>
          <w:sz w:val="28"/>
          <w:szCs w:val="28"/>
        </w:rPr>
        <w:t>3</w:t>
      </w:r>
      <w:r w:rsidR="00CC5BCC">
        <w:rPr>
          <w:sz w:val="28"/>
          <w:szCs w:val="28"/>
        </w:rPr>
        <w:t> 249 639 243,15</w:t>
      </w:r>
      <w:r w:rsidR="005B3798" w:rsidRPr="00FB5499">
        <w:t xml:space="preserve"> </w:t>
      </w:r>
      <w:r w:rsidR="00557708" w:rsidRPr="00557708">
        <w:rPr>
          <w:rFonts w:cs="Times New Roman"/>
          <w:sz w:val="28"/>
          <w:szCs w:val="28"/>
        </w:rPr>
        <w:t>руб.,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CC5BCC">
        <w:rPr>
          <w:sz w:val="28"/>
          <w:szCs w:val="28"/>
        </w:rPr>
        <w:t>683 270 191,06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 w:rsidR="002323F8">
        <w:rPr>
          <w:rFonts w:cs="Times New Roman"/>
          <w:sz w:val="28"/>
          <w:szCs w:val="28"/>
        </w:rPr>
        <w:t>33 420 985,90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168 051 944,98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20CD8" w:rsidRPr="00E20CD8">
        <w:rPr>
          <w:sz w:val="28"/>
          <w:szCs w:val="28"/>
        </w:rPr>
        <w:t>3</w:t>
      </w:r>
      <w:r w:rsidR="00CC5BCC">
        <w:rPr>
          <w:sz w:val="28"/>
          <w:szCs w:val="28"/>
        </w:rPr>
        <w:t>83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742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260</w:t>
      </w:r>
      <w:r w:rsidR="00E20CD8" w:rsidRPr="00E20CD8">
        <w:rPr>
          <w:sz w:val="28"/>
          <w:szCs w:val="28"/>
        </w:rPr>
        <w:t>,</w:t>
      </w:r>
      <w:r w:rsidR="00CC5BCC">
        <w:rPr>
          <w:sz w:val="28"/>
          <w:szCs w:val="28"/>
        </w:rPr>
        <w:t>18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E20CD8" w:rsidRDefault="00557708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CC5BCC">
        <w:rPr>
          <w:sz w:val="28"/>
          <w:szCs w:val="28"/>
        </w:rPr>
        <w:t>29 117 900,00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E20CD8">
        <w:rPr>
          <w:rFonts w:cs="Times New Roman"/>
          <w:sz w:val="28"/>
          <w:szCs w:val="28"/>
        </w:rPr>
        <w:t>,</w:t>
      </w:r>
    </w:p>
    <w:p w:rsidR="00E20CD8" w:rsidRDefault="00E20CD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CC5BCC">
        <w:rPr>
          <w:sz w:val="28"/>
          <w:szCs w:val="28"/>
        </w:rPr>
        <w:t>30 582 100,00</w:t>
      </w:r>
      <w:r w:rsidRPr="00E20CD8">
        <w:rPr>
          <w:sz w:val="28"/>
          <w:szCs w:val="28"/>
        </w:rPr>
        <w:t xml:space="preserve"> руб.</w:t>
      </w:r>
      <w:r w:rsidR="00CC5BCC">
        <w:rPr>
          <w:sz w:val="28"/>
          <w:szCs w:val="28"/>
        </w:rPr>
        <w:t>,</w:t>
      </w:r>
    </w:p>
    <w:p w:rsidR="00CC5BCC" w:rsidRPr="00557708" w:rsidRDefault="00CC5BCC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38 355 000,00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E20CD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E20CD8" w:rsidRPr="00744FE1">
        <w:rPr>
          <w:sz w:val="28"/>
          <w:szCs w:val="28"/>
        </w:rPr>
        <w:t>2</w:t>
      </w:r>
      <w:r w:rsidR="00CC5BCC">
        <w:rPr>
          <w:sz w:val="28"/>
          <w:szCs w:val="28"/>
        </w:rPr>
        <w:t> 566 369 052,09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499 750 240,05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744FE1" w:rsidRPr="00744FE1">
        <w:rPr>
          <w:sz w:val="28"/>
          <w:szCs w:val="28"/>
        </w:rPr>
        <w:t>416 798 220,34</w:t>
      </w:r>
      <w:r w:rsidR="00744FE1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744FE1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744FE1" w:rsidRPr="00744FE1">
        <w:rPr>
          <w:sz w:val="28"/>
          <w:szCs w:val="28"/>
        </w:rPr>
        <w:t>40</w:t>
      </w:r>
      <w:r w:rsidR="00CC5BCC">
        <w:rPr>
          <w:sz w:val="28"/>
          <w:szCs w:val="28"/>
        </w:rPr>
        <w:t>1 468 408,59</w:t>
      </w:r>
      <w:r w:rsidR="00744FE1" w:rsidRPr="00744FE1">
        <w:rPr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руб.,</w:t>
      </w:r>
    </w:p>
    <w:p w:rsidR="00557708" w:rsidRPr="00744FE1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2024 – </w:t>
      </w:r>
      <w:r w:rsidR="00744FE1" w:rsidRPr="00744FE1">
        <w:rPr>
          <w:sz w:val="28"/>
          <w:szCs w:val="28"/>
        </w:rPr>
        <w:t>4</w:t>
      </w:r>
      <w:r w:rsidR="00CC5BCC">
        <w:rPr>
          <w:sz w:val="28"/>
          <w:szCs w:val="28"/>
        </w:rPr>
        <w:t>10 225 746,77</w:t>
      </w:r>
      <w:r w:rsidR="00744FE1" w:rsidRPr="00744FE1">
        <w:rPr>
          <w:rFonts w:cs="Times New Roman"/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</w:t>
      </w:r>
      <w:r w:rsidR="00744FE1" w:rsidRPr="00744FE1">
        <w:rPr>
          <w:rFonts w:cs="Times New Roman"/>
          <w:sz w:val="28"/>
          <w:szCs w:val="28"/>
        </w:rPr>
        <w:t>,</w:t>
      </w:r>
    </w:p>
    <w:p w:rsidR="00744FE1" w:rsidRDefault="00744FE1" w:rsidP="00557708">
      <w:pPr>
        <w:ind w:firstLine="709"/>
        <w:contextualSpacing/>
        <w:jc w:val="both"/>
        <w:rPr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 w:rsidRPr="00744FE1">
        <w:rPr>
          <w:rFonts w:cs="Times New Roman"/>
          <w:sz w:val="28"/>
          <w:szCs w:val="28"/>
        </w:rPr>
        <w:t xml:space="preserve"> </w:t>
      </w:r>
      <w:r w:rsidRPr="00744FE1">
        <w:rPr>
          <w:sz w:val="28"/>
          <w:szCs w:val="28"/>
        </w:rPr>
        <w:t>4</w:t>
      </w:r>
      <w:r w:rsidR="00CC5BCC">
        <w:rPr>
          <w:sz w:val="28"/>
          <w:szCs w:val="28"/>
        </w:rPr>
        <w:t>10 238 175,25</w:t>
      </w:r>
      <w:r w:rsidRPr="00744FE1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CC5BCC">
        <w:rPr>
          <w:sz w:val="28"/>
          <w:szCs w:val="28"/>
        </w:rPr>
        <w:t>,</w:t>
      </w:r>
    </w:p>
    <w:p w:rsidR="00CC5BCC" w:rsidRPr="00744FE1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427 888 261,09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2 «Улучшение качества обслуживания населения на регулярных муниципальных маршрутах» – </w:t>
      </w:r>
      <w:r w:rsidR="00440E36" w:rsidRPr="00440E36">
        <w:rPr>
          <w:sz w:val="28"/>
          <w:szCs w:val="28"/>
        </w:rPr>
        <w:t>509 900,00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средств бюджета МО «Город</w:t>
      </w:r>
      <w:r w:rsidR="00CC5BCC">
        <w:rPr>
          <w:rFonts w:cs="Times New Roman"/>
          <w:sz w:val="28"/>
          <w:szCs w:val="28"/>
        </w:rPr>
        <w:t>ской окру город</w:t>
      </w:r>
      <w:r w:rsidRPr="00557708">
        <w:rPr>
          <w:rFonts w:cs="Times New Roman"/>
          <w:sz w:val="28"/>
          <w:szCs w:val="28"/>
        </w:rPr>
        <w:t xml:space="preserve"> Астрахань», 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440E36" w:rsidRPr="00440E36">
        <w:rPr>
          <w:sz w:val="28"/>
          <w:szCs w:val="28"/>
        </w:rPr>
        <w:t>509 900,00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Pr="00557708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D168F7"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3 «Строительство, реконструкция, капитальный ремонт и текущее содержание системы </w:t>
      </w:r>
      <w:proofErr w:type="gramStart"/>
      <w:r w:rsidRPr="00557708">
        <w:rPr>
          <w:rFonts w:cs="Times New Roman"/>
          <w:sz w:val="28"/>
          <w:szCs w:val="28"/>
        </w:rPr>
        <w:t>ливне–дренажной</w:t>
      </w:r>
      <w:proofErr w:type="gramEnd"/>
      <w:r w:rsidRPr="00557708">
        <w:rPr>
          <w:rFonts w:cs="Times New Roman"/>
          <w:sz w:val="28"/>
          <w:szCs w:val="28"/>
        </w:rPr>
        <w:t xml:space="preserve"> канализации</w:t>
      </w:r>
      <w:r w:rsidR="00EB674C">
        <w:rPr>
          <w:rFonts w:cs="Times New Roman"/>
          <w:sz w:val="28"/>
          <w:szCs w:val="28"/>
        </w:rPr>
        <w:t xml:space="preserve"> города Астрахани» – </w:t>
      </w:r>
      <w:r w:rsidR="00D168F7">
        <w:rPr>
          <w:sz w:val="28"/>
          <w:szCs w:val="28"/>
        </w:rPr>
        <w:t>647 931 113,37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займа фонда ЖКХ з</w:t>
      </w:r>
      <w:r w:rsidR="00EB674C">
        <w:rPr>
          <w:rFonts w:cs="Times New Roman"/>
          <w:sz w:val="28"/>
          <w:szCs w:val="28"/>
        </w:rPr>
        <w:t>а счет средств ФНБ - 409 93</w:t>
      </w:r>
      <w:r w:rsidR="00D168F7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EB674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D168F7">
        <w:rPr>
          <w:rFonts w:cs="Times New Roman"/>
          <w:sz w:val="28"/>
          <w:szCs w:val="28"/>
        </w:rPr>
        <w:t>208 910 310,40</w:t>
      </w:r>
      <w:r w:rsidR="00557708"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D168F7">
        <w:rPr>
          <w:rFonts w:cs="Times New Roman"/>
          <w:sz w:val="28"/>
          <w:szCs w:val="28"/>
        </w:rPr>
        <w:t>201 025 689,60</w:t>
      </w:r>
      <w:r w:rsidRPr="00557708">
        <w:rPr>
          <w:rFonts w:cs="Times New Roman"/>
          <w:sz w:val="28"/>
          <w:szCs w:val="28"/>
        </w:rPr>
        <w:t xml:space="preserve">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Pr="00557708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Астраханской области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lastRenderedPageBreak/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Pr="00557708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D168F7">
        <w:rPr>
          <w:sz w:val="28"/>
          <w:szCs w:val="28"/>
        </w:rPr>
        <w:t>233 164 094,94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6 195 543,04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sz w:val="28"/>
          <w:szCs w:val="28"/>
        </w:rPr>
        <w:t>1 198 080,00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D168F7">
        <w:rPr>
          <w:sz w:val="28"/>
          <w:szCs w:val="28"/>
        </w:rPr>
        <w:t>57 000 736,70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D168F7">
        <w:rPr>
          <w:sz w:val="28"/>
          <w:szCs w:val="28"/>
        </w:rPr>
        <w:t>56 256 578,40</w:t>
      </w:r>
      <w:r w:rsidR="00440E36"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D168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D168F7">
        <w:rPr>
          <w:sz w:val="28"/>
          <w:szCs w:val="28"/>
        </w:rPr>
        <w:t>56 256 578,40</w:t>
      </w:r>
      <w:r>
        <w:rPr>
          <w:sz w:val="28"/>
          <w:szCs w:val="28"/>
        </w:rPr>
        <w:t xml:space="preserve"> руб.</w:t>
      </w:r>
      <w:r w:rsidR="00D168F7">
        <w:rPr>
          <w:sz w:val="28"/>
          <w:szCs w:val="28"/>
        </w:rPr>
        <w:t>,</w:t>
      </w:r>
    </w:p>
    <w:p w:rsidR="00D168F7" w:rsidRPr="00557708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56 256 578,40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4 «Повышение безопасности дорожного движения в городе Астрахани» – </w:t>
      </w:r>
      <w:r w:rsidR="00D168F7">
        <w:rPr>
          <w:sz w:val="28"/>
          <w:szCs w:val="28"/>
        </w:rPr>
        <w:t>439 208 284,44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 из них: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средства Федерального бюджета </w:t>
      </w:r>
      <w:r>
        <w:rPr>
          <w:sz w:val="28"/>
          <w:szCs w:val="28"/>
        </w:rPr>
        <w:t>59 737 700,00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>
        <w:rPr>
          <w:rFonts w:cs="Times New Roman"/>
          <w:sz w:val="28"/>
          <w:szCs w:val="28"/>
        </w:rPr>
        <w:t>59 737 700,00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>
        <w:rPr>
          <w:sz w:val="28"/>
          <w:szCs w:val="28"/>
        </w:rPr>
        <w:t>0</w:t>
      </w:r>
      <w:r w:rsidRPr="00440E36">
        <w:rPr>
          <w:sz w:val="28"/>
          <w:szCs w:val="28"/>
        </w:rPr>
        <w:t>,00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>
        <w:rPr>
          <w:sz w:val="28"/>
          <w:szCs w:val="28"/>
        </w:rPr>
        <w:t>0</w:t>
      </w:r>
      <w:r w:rsidRPr="00440E36">
        <w:rPr>
          <w:sz w:val="28"/>
          <w:szCs w:val="28"/>
        </w:rPr>
        <w:t xml:space="preserve">,00 </w:t>
      </w:r>
      <w:r w:rsidRPr="00557708">
        <w:rPr>
          <w:rFonts w:cs="Times New Roman"/>
          <w:sz w:val="28"/>
          <w:szCs w:val="28"/>
        </w:rPr>
        <w:t>руб.</w:t>
      </w:r>
      <w:r>
        <w:rPr>
          <w:rFonts w:cs="Times New Roman"/>
          <w:sz w:val="28"/>
          <w:szCs w:val="28"/>
        </w:rPr>
        <w:t>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 бюджета Астраханской области </w:t>
      </w:r>
      <w:r w:rsidR="00D168F7">
        <w:rPr>
          <w:sz w:val="28"/>
          <w:szCs w:val="28"/>
        </w:rPr>
        <w:t>219 081 226,44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9 653 797,61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11 667 892,80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 w:rsidRPr="00440E36">
        <w:rPr>
          <w:sz w:val="28"/>
          <w:szCs w:val="28"/>
        </w:rPr>
        <w:t>1</w:t>
      </w:r>
      <w:r w:rsidR="00D168F7">
        <w:rPr>
          <w:sz w:val="28"/>
          <w:szCs w:val="28"/>
        </w:rPr>
        <w:t>2 466 292,03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D168F7">
        <w:rPr>
          <w:rFonts w:cs="Times New Roman"/>
          <w:sz w:val="28"/>
          <w:szCs w:val="28"/>
        </w:rPr>
        <w:t>78 426 574,00</w:t>
      </w:r>
      <w:r w:rsidR="00440E36"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D168F7">
        <w:rPr>
          <w:rFonts w:cs="Times New Roman"/>
          <w:sz w:val="28"/>
          <w:szCs w:val="28"/>
        </w:rPr>
        <w:t>74 056 370,00</w:t>
      </w:r>
      <w:r>
        <w:rPr>
          <w:rFonts w:cs="Times New Roman"/>
          <w:sz w:val="28"/>
          <w:szCs w:val="28"/>
        </w:rPr>
        <w:t xml:space="preserve"> руб.</w:t>
      </w:r>
      <w:r w:rsidR="00D168F7">
        <w:rPr>
          <w:rFonts w:cs="Times New Roman"/>
          <w:sz w:val="28"/>
          <w:szCs w:val="28"/>
        </w:rPr>
        <w:t>,</w:t>
      </w:r>
    </w:p>
    <w:p w:rsidR="00D168F7" w:rsidRPr="00557708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32 810 300,00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86792B">
        <w:rPr>
          <w:sz w:val="28"/>
          <w:szCs w:val="28"/>
        </w:rPr>
        <w:t>160 389 358,00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58 395 948,51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1540C5" w:rsidRPr="001540C5">
        <w:rPr>
          <w:sz w:val="28"/>
          <w:szCs w:val="28"/>
        </w:rPr>
        <w:t>61 012 903,82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86792B">
        <w:rPr>
          <w:sz w:val="28"/>
          <w:szCs w:val="28"/>
        </w:rPr>
        <w:t>5 591 905,51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895A1E" w:rsidRDefault="00557708" w:rsidP="00557708">
      <w:pPr>
        <w:ind w:firstLine="709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86792B">
        <w:rPr>
          <w:rFonts w:cs="Times New Roman"/>
          <w:sz w:val="28"/>
          <w:szCs w:val="28"/>
        </w:rPr>
        <w:t>1</w:t>
      </w:r>
      <w:r w:rsidR="001540C5" w:rsidRPr="001540C5">
        <w:rPr>
          <w:sz w:val="28"/>
          <w:szCs w:val="28"/>
        </w:rPr>
        <w:t>7</w:t>
      </w:r>
      <w:r w:rsidR="0086792B">
        <w:rPr>
          <w:sz w:val="28"/>
          <w:szCs w:val="28"/>
        </w:rPr>
        <w:t> 738 514,32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1540C5">
        <w:rPr>
          <w:rFonts w:cs="Times New Roman"/>
          <w:sz w:val="28"/>
          <w:szCs w:val="28"/>
        </w:rPr>
        <w:t>,</w:t>
      </w:r>
    </w:p>
    <w:p w:rsidR="001540C5" w:rsidRDefault="001540C5" w:rsidP="00557708">
      <w:pPr>
        <w:ind w:firstLine="709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86792B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6792B">
        <w:rPr>
          <w:sz w:val="28"/>
          <w:szCs w:val="28"/>
        </w:rPr>
        <w:t>17 650 085,84</w:t>
      </w:r>
      <w:r>
        <w:rPr>
          <w:sz w:val="28"/>
          <w:szCs w:val="28"/>
        </w:rPr>
        <w:t xml:space="preserve"> руб.</w:t>
      </w:r>
      <w:r w:rsidR="0086792B">
        <w:rPr>
          <w:sz w:val="28"/>
          <w:szCs w:val="28"/>
        </w:rPr>
        <w:t>,</w:t>
      </w:r>
    </w:p>
    <w:p w:rsidR="0086792B" w:rsidRDefault="0086792B" w:rsidP="00557708">
      <w:pPr>
        <w:ind w:firstLine="709"/>
        <w:rPr>
          <w:rFonts w:cs="Times New Roman"/>
          <w:sz w:val="28"/>
          <w:szCs w:val="28"/>
        </w:rPr>
      </w:pPr>
      <w:r>
        <w:rPr>
          <w:sz w:val="28"/>
          <w:szCs w:val="28"/>
        </w:rPr>
        <w:t>2026 – 0,00 руб.</w:t>
      </w:r>
    </w:p>
    <w:p w:rsidR="001F63F8" w:rsidRPr="00D52F3D" w:rsidRDefault="0045054B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D52F3D">
        <w:rPr>
          <w:rFonts w:eastAsia="Calibri"/>
          <w:bCs/>
          <w:sz w:val="28"/>
          <w:szCs w:val="28"/>
          <w:lang w:eastAsia="en-US"/>
        </w:rPr>
        <w:t xml:space="preserve">Принятие проекта постановления муниципального образования «Город Астрахань» </w:t>
      </w:r>
      <w:r w:rsidRPr="00D52F3D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31.07.2020 № 211»</w:t>
      </w:r>
      <w:r w:rsidR="002323F8" w:rsidRPr="00D52F3D">
        <w:rPr>
          <w:sz w:val="28"/>
          <w:szCs w:val="28"/>
        </w:rPr>
        <w:t xml:space="preserve"> </w:t>
      </w:r>
      <w:r w:rsidRPr="00D52F3D">
        <w:rPr>
          <w:rFonts w:eastAsia="Calibri"/>
          <w:bCs/>
          <w:sz w:val="28"/>
          <w:szCs w:val="28"/>
          <w:lang w:eastAsia="en-US"/>
        </w:rPr>
        <w:t>потребует дополнительных расходов из бюджета муниципальног</w:t>
      </w:r>
      <w:r w:rsidR="002323F8" w:rsidRPr="00D52F3D">
        <w:rPr>
          <w:rFonts w:eastAsia="Calibri"/>
          <w:bCs/>
          <w:sz w:val="28"/>
          <w:szCs w:val="28"/>
          <w:lang w:eastAsia="en-US"/>
        </w:rPr>
        <w:t xml:space="preserve">о </w:t>
      </w:r>
      <w:r w:rsidR="002323F8" w:rsidRPr="00D52F3D">
        <w:rPr>
          <w:rFonts w:eastAsia="Calibri"/>
          <w:bCs/>
          <w:sz w:val="28"/>
          <w:szCs w:val="28"/>
          <w:lang w:eastAsia="en-US"/>
        </w:rPr>
        <w:lastRenderedPageBreak/>
        <w:t>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ской округ город</w:t>
      </w:r>
      <w:r w:rsidR="002323F8" w:rsidRPr="00D52F3D">
        <w:rPr>
          <w:rFonts w:eastAsia="Calibri"/>
          <w:bCs/>
          <w:sz w:val="28"/>
          <w:szCs w:val="28"/>
          <w:lang w:eastAsia="en-US"/>
        </w:rPr>
        <w:t xml:space="preserve"> Астрахань».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Финансирование из средств бюджета муниципальное 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 xml:space="preserve">ской округ город 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Астрахань» 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увеличено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на </w:t>
      </w:r>
      <w:r w:rsidR="000F76ED">
        <w:rPr>
          <w:rFonts w:eastAsia="Calibri"/>
          <w:bCs/>
          <w:sz w:val="28"/>
          <w:szCs w:val="28"/>
          <w:lang w:eastAsia="en-US"/>
        </w:rPr>
        <w:t>616 859 207,42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руб.</w:t>
      </w:r>
      <w:r w:rsidR="004B55BB" w:rsidRPr="00D52F3D">
        <w:rPr>
          <w:rFonts w:eastAsia="Calibri"/>
          <w:bCs/>
          <w:sz w:val="28"/>
          <w:szCs w:val="28"/>
          <w:lang w:eastAsia="en-US"/>
        </w:rPr>
        <w:t xml:space="preserve"> Увеличение финансирования связано, в том числе, с продлением срока реализации муниципальной программы до 202</w:t>
      </w:r>
      <w:r w:rsidR="00E96D20">
        <w:rPr>
          <w:rFonts w:eastAsia="Calibri"/>
          <w:bCs/>
          <w:sz w:val="28"/>
          <w:szCs w:val="28"/>
          <w:lang w:eastAsia="en-US"/>
        </w:rPr>
        <w:t>6</w:t>
      </w:r>
      <w:r w:rsidR="004B55BB" w:rsidRPr="00D52F3D">
        <w:rPr>
          <w:rFonts w:eastAsia="Calibri"/>
          <w:bCs/>
          <w:sz w:val="28"/>
          <w:szCs w:val="28"/>
          <w:lang w:eastAsia="en-US"/>
        </w:rPr>
        <w:t xml:space="preserve"> г.</w:t>
      </w:r>
    </w:p>
    <w:p w:rsidR="0045054B" w:rsidRPr="009941F9" w:rsidRDefault="00C1483E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D52F3D">
        <w:rPr>
          <w:rFonts w:eastAsia="Calibri"/>
          <w:bCs/>
          <w:sz w:val="28"/>
          <w:szCs w:val="28"/>
          <w:lang w:eastAsia="en-US"/>
        </w:rPr>
        <w:t xml:space="preserve">Финансирование из средств бюджета Астраханской области 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увеличено на </w:t>
      </w:r>
      <w:r w:rsidR="000F76ED">
        <w:rPr>
          <w:rFonts w:eastAsia="Calibri"/>
          <w:bCs/>
          <w:sz w:val="28"/>
          <w:szCs w:val="28"/>
          <w:lang w:eastAsia="en-US"/>
        </w:rPr>
        <w:t>516 </w:t>
      </w:r>
      <w:r w:rsidR="000F76ED" w:rsidRPr="009941F9">
        <w:rPr>
          <w:rFonts w:eastAsia="Calibri"/>
          <w:bCs/>
          <w:sz w:val="28"/>
          <w:szCs w:val="28"/>
          <w:lang w:eastAsia="en-US"/>
        </w:rPr>
        <w:t>538 712,24</w:t>
      </w:r>
      <w:r w:rsidRPr="009941F9">
        <w:rPr>
          <w:rFonts w:eastAsia="Calibri"/>
          <w:bCs/>
          <w:sz w:val="28"/>
          <w:szCs w:val="28"/>
          <w:lang w:eastAsia="en-US"/>
        </w:rPr>
        <w:t xml:space="preserve"> руб., 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из средств федерального бюджета </w:t>
      </w:r>
      <w:r w:rsidR="0086792B" w:rsidRPr="009941F9">
        <w:rPr>
          <w:rFonts w:eastAsia="Calibri"/>
          <w:bCs/>
          <w:sz w:val="28"/>
          <w:szCs w:val="28"/>
          <w:lang w:eastAsia="en-US"/>
        </w:rPr>
        <w:t>уменьшено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 на </w:t>
      </w:r>
      <w:r w:rsidR="0086792B" w:rsidRPr="009941F9">
        <w:rPr>
          <w:rFonts w:eastAsia="Calibri"/>
          <w:bCs/>
          <w:sz w:val="28"/>
          <w:szCs w:val="28"/>
          <w:lang w:eastAsia="en-US"/>
        </w:rPr>
        <w:t>234 301 500,00</w:t>
      </w:r>
      <w:r w:rsidR="00E7489B" w:rsidRPr="009941F9">
        <w:rPr>
          <w:rFonts w:eastAsia="Calibri"/>
          <w:bCs/>
          <w:sz w:val="28"/>
          <w:szCs w:val="28"/>
          <w:lang w:eastAsia="en-US"/>
        </w:rPr>
        <w:t xml:space="preserve"> руб.</w:t>
      </w:r>
    </w:p>
    <w:p w:rsidR="00585272" w:rsidRPr="009941F9" w:rsidRDefault="00585272" w:rsidP="00585272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9941F9">
        <w:rPr>
          <w:rFonts w:cs="Times New Roman"/>
          <w:sz w:val="28"/>
          <w:szCs w:val="28"/>
        </w:rPr>
        <w:t xml:space="preserve">Следует отметить, что значение Показателя 1. Доля дорог общего пользования, не отвечающих нормативным требованиям, от общей протяженности дорог города Астрахани было увеличено на 2,05% (47,06%.). Это связано с тем, что была увеличена общая протяженность автомобильных дорог общего пользования местного значения. </w:t>
      </w:r>
      <w:proofErr w:type="gramStart"/>
      <w:r w:rsidR="00E0112F" w:rsidRPr="009941F9">
        <w:rPr>
          <w:rFonts w:cs="Times New Roman"/>
          <w:sz w:val="28"/>
          <w:szCs w:val="28"/>
        </w:rPr>
        <w:t>Увеличение протяженности связано с включением автомобильных дорог в Перечень автомобильных дорог общего пользования местного значения, утвержденный распоряжением администрации муниципального образования «Город Астрахань» от 23.05.2018 №2354-р, раннее не учтенных в перечне.</w:t>
      </w:r>
      <w:proofErr w:type="gramEnd"/>
    </w:p>
    <w:p w:rsidR="00E0112F" w:rsidRPr="009941F9" w:rsidRDefault="00E0112F" w:rsidP="00E0112F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9941F9">
        <w:rPr>
          <w:rFonts w:eastAsia="Calibri"/>
          <w:bCs/>
          <w:sz w:val="28"/>
          <w:szCs w:val="28"/>
          <w:lang w:eastAsia="en-US"/>
        </w:rPr>
        <w:t>В целом, за счет увеличения финансирования муниципальной программы увеличились значения индикаторов муниципальной программы, а именно:</w:t>
      </w:r>
    </w:p>
    <w:p w:rsidR="00E0112F" w:rsidRPr="009941F9" w:rsidRDefault="00E0112F" w:rsidP="00E0112F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9941F9">
        <w:rPr>
          <w:rFonts w:eastAsia="Calibri"/>
          <w:bCs/>
          <w:sz w:val="28"/>
          <w:szCs w:val="28"/>
          <w:lang w:eastAsia="en-US"/>
        </w:rPr>
        <w:t>- Показатель Доля дорожной сети городских агломераций, находящаяся в нормативном состоянии (автомобильных дорог общего пользования местного значения города Астрахани) на 5,81 % (73,79%),</w:t>
      </w:r>
    </w:p>
    <w:p w:rsidR="00E0112F" w:rsidRPr="009941F9" w:rsidRDefault="00E0112F" w:rsidP="00E0112F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9941F9">
        <w:rPr>
          <w:rFonts w:eastAsia="Calibri"/>
          <w:bCs/>
          <w:sz w:val="28"/>
          <w:szCs w:val="28"/>
          <w:lang w:eastAsia="en-US"/>
        </w:rPr>
        <w:t>- Показатель Снижение дорожно-транспортных происшествий, связанных с наездом на пешеходов на 0,8% (9,7%),</w:t>
      </w:r>
    </w:p>
    <w:p w:rsidR="00E0112F" w:rsidRPr="009941F9" w:rsidRDefault="00E0112F" w:rsidP="00E0112F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9941F9">
        <w:rPr>
          <w:rFonts w:cs="Times New Roman"/>
          <w:sz w:val="28"/>
          <w:szCs w:val="28"/>
        </w:rPr>
        <w:t>- Показатель Протяженность ремонтируемой автомобильной дороги общего пользования на 19,8 км (109,992 км)</w:t>
      </w:r>
      <w:r w:rsidR="003B79BD" w:rsidRPr="009941F9">
        <w:rPr>
          <w:rFonts w:cs="Times New Roman"/>
          <w:sz w:val="28"/>
          <w:szCs w:val="28"/>
        </w:rPr>
        <w:t>,</w:t>
      </w:r>
    </w:p>
    <w:p w:rsidR="00E0112F" w:rsidRDefault="00E0112F" w:rsidP="00E0112F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9941F9">
        <w:rPr>
          <w:rFonts w:cs="Times New Roman"/>
          <w:sz w:val="28"/>
          <w:szCs w:val="28"/>
        </w:rPr>
        <w:t xml:space="preserve">- Показатель Площадь ремонтируемых </w:t>
      </w:r>
      <w:r w:rsidR="003B79BD" w:rsidRPr="009941F9">
        <w:rPr>
          <w:rFonts w:cs="Times New Roman"/>
          <w:sz w:val="28"/>
          <w:szCs w:val="28"/>
        </w:rPr>
        <w:t>тротуаров</w:t>
      </w:r>
      <w:r w:rsidRPr="009941F9">
        <w:rPr>
          <w:rFonts w:cs="Times New Roman"/>
          <w:sz w:val="28"/>
          <w:szCs w:val="28"/>
        </w:rPr>
        <w:t xml:space="preserve"> </w:t>
      </w:r>
      <w:r w:rsidR="003B79BD" w:rsidRPr="009941F9">
        <w:rPr>
          <w:rFonts w:cs="Times New Roman"/>
          <w:sz w:val="28"/>
          <w:szCs w:val="28"/>
        </w:rPr>
        <w:t xml:space="preserve">на 12 600 </w:t>
      </w:r>
      <w:proofErr w:type="spellStart"/>
      <w:r w:rsidR="003B79BD" w:rsidRPr="009941F9">
        <w:rPr>
          <w:rFonts w:cs="Times New Roman"/>
          <w:sz w:val="28"/>
          <w:szCs w:val="28"/>
        </w:rPr>
        <w:t>кв.м</w:t>
      </w:r>
      <w:proofErr w:type="spellEnd"/>
      <w:r w:rsidR="003B79BD" w:rsidRPr="009941F9">
        <w:rPr>
          <w:rFonts w:cs="Times New Roman"/>
          <w:sz w:val="28"/>
          <w:szCs w:val="28"/>
        </w:rPr>
        <w:t xml:space="preserve">. (23 484 </w:t>
      </w:r>
      <w:proofErr w:type="spellStart"/>
      <w:r w:rsidR="003B79BD" w:rsidRPr="009941F9">
        <w:rPr>
          <w:rFonts w:cs="Times New Roman"/>
          <w:sz w:val="28"/>
          <w:szCs w:val="28"/>
        </w:rPr>
        <w:t>кв.м</w:t>
      </w:r>
      <w:proofErr w:type="spellEnd"/>
      <w:r w:rsidR="003B79BD" w:rsidRPr="009941F9">
        <w:rPr>
          <w:rFonts w:cs="Times New Roman"/>
          <w:sz w:val="28"/>
          <w:szCs w:val="28"/>
        </w:rPr>
        <w:t>.)</w:t>
      </w:r>
      <w:bookmarkStart w:id="0" w:name="_GoBack"/>
      <w:bookmarkEnd w:id="0"/>
    </w:p>
    <w:p w:rsidR="00E0112F" w:rsidRDefault="00E0112F" w:rsidP="00585272">
      <w:pPr>
        <w:ind w:firstLine="709"/>
        <w:contextualSpacing/>
        <w:jc w:val="both"/>
        <w:rPr>
          <w:rFonts w:cs="Times New Roman"/>
          <w:sz w:val="28"/>
          <w:szCs w:val="28"/>
        </w:rPr>
      </w:pPr>
    </w:p>
    <w:p w:rsidR="008145BA" w:rsidRDefault="008145B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6"/>
          <w:szCs w:val="26"/>
        </w:rPr>
      </w:pPr>
    </w:p>
    <w:p w:rsidR="001C799A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</w:t>
      </w:r>
      <w:r w:rsidR="001C799A">
        <w:rPr>
          <w:rFonts w:cs="Times New Roman"/>
          <w:sz w:val="28"/>
          <w:szCs w:val="28"/>
        </w:rPr>
        <w:t>аместител</w:t>
      </w:r>
      <w:r>
        <w:rPr>
          <w:rFonts w:cs="Times New Roman"/>
          <w:sz w:val="28"/>
          <w:szCs w:val="28"/>
        </w:rPr>
        <w:t>ь</w:t>
      </w:r>
      <w:r w:rsidR="001C799A">
        <w:rPr>
          <w:rFonts w:cs="Times New Roman"/>
          <w:sz w:val="28"/>
          <w:szCs w:val="28"/>
        </w:rPr>
        <w:t xml:space="preserve"> главы</w:t>
      </w:r>
      <w:r>
        <w:rPr>
          <w:rFonts w:cs="Times New Roman"/>
          <w:sz w:val="28"/>
          <w:szCs w:val="28"/>
        </w:rPr>
        <w:t xml:space="preserve"> </w:t>
      </w:r>
      <w:r w:rsidR="001C799A">
        <w:rPr>
          <w:rFonts w:cs="Times New Roman"/>
          <w:sz w:val="28"/>
          <w:szCs w:val="28"/>
        </w:rPr>
        <w:t>муниципального образования</w:t>
      </w:r>
    </w:p>
    <w:p w:rsidR="001C799A" w:rsidRDefault="001C799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«Город</w:t>
      </w:r>
      <w:r w:rsidR="00E96D20">
        <w:rPr>
          <w:rFonts w:cs="Times New Roman"/>
          <w:sz w:val="28"/>
          <w:szCs w:val="28"/>
        </w:rPr>
        <w:t>ской округ город</w:t>
      </w:r>
      <w:r>
        <w:rPr>
          <w:rFonts w:cs="Times New Roman"/>
          <w:sz w:val="28"/>
          <w:szCs w:val="28"/>
        </w:rPr>
        <w:t xml:space="preserve"> Астрахань» -</w:t>
      </w:r>
    </w:p>
    <w:p w:rsidR="00557708" w:rsidRDefault="001C799A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</w:rPr>
        <w:t>начальника</w:t>
      </w:r>
      <w:r w:rsidR="008145BA" w:rsidRPr="008145BA">
        <w:rPr>
          <w:rFonts w:cs="Times New Roman"/>
          <w:sz w:val="28"/>
          <w:szCs w:val="28"/>
        </w:rPr>
        <w:t xml:space="preserve"> управления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        </w:t>
      </w:r>
      <w:r w:rsidR="008145BA">
        <w:rPr>
          <w:rFonts w:cs="Times New Roman"/>
          <w:sz w:val="28"/>
          <w:szCs w:val="28"/>
          <w:lang w:eastAsia="en-US"/>
        </w:rPr>
        <w:t xml:space="preserve">         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 </w:t>
      </w:r>
      <w:r>
        <w:rPr>
          <w:rFonts w:cs="Times New Roman"/>
          <w:sz w:val="28"/>
          <w:szCs w:val="28"/>
          <w:lang w:eastAsia="en-US"/>
        </w:rPr>
        <w:t xml:space="preserve">   </w:t>
      </w:r>
      <w:r w:rsidR="00E96D20">
        <w:rPr>
          <w:rFonts w:cs="Times New Roman"/>
          <w:sz w:val="28"/>
          <w:szCs w:val="28"/>
          <w:lang w:eastAsia="en-US"/>
        </w:rPr>
        <w:t>И.В. Сапрыкин</w:t>
      </w:r>
    </w:p>
    <w:p w:rsidR="00E96D20" w:rsidRPr="00557708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</w:p>
    <w:sectPr w:rsidR="00E96D20" w:rsidRPr="00557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1B29"/>
    <w:multiLevelType w:val="hybridMultilevel"/>
    <w:tmpl w:val="1FFED0FE"/>
    <w:lvl w:ilvl="0" w:tplc="3308393A">
      <w:start w:val="1"/>
      <w:numFmt w:val="upperRoman"/>
      <w:lvlText w:val="%1."/>
      <w:lvlJc w:val="right"/>
      <w:pPr>
        <w:ind w:left="1429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06"/>
    <w:rsid w:val="00004306"/>
    <w:rsid w:val="00044D1C"/>
    <w:rsid w:val="000F76ED"/>
    <w:rsid w:val="001540C5"/>
    <w:rsid w:val="001758AF"/>
    <w:rsid w:val="001766BB"/>
    <w:rsid w:val="001C799A"/>
    <w:rsid w:val="001F21F2"/>
    <w:rsid w:val="001F63F8"/>
    <w:rsid w:val="002323F8"/>
    <w:rsid w:val="003B79BD"/>
    <w:rsid w:val="00440E36"/>
    <w:rsid w:val="0045054B"/>
    <w:rsid w:val="004B55BB"/>
    <w:rsid w:val="00557708"/>
    <w:rsid w:val="00567A48"/>
    <w:rsid w:val="0058196F"/>
    <w:rsid w:val="00585272"/>
    <w:rsid w:val="005B3798"/>
    <w:rsid w:val="00691EE1"/>
    <w:rsid w:val="006C583C"/>
    <w:rsid w:val="00744FE1"/>
    <w:rsid w:val="007E614D"/>
    <w:rsid w:val="008145BA"/>
    <w:rsid w:val="00826DFC"/>
    <w:rsid w:val="0086792B"/>
    <w:rsid w:val="00895A1E"/>
    <w:rsid w:val="008D519E"/>
    <w:rsid w:val="009941F9"/>
    <w:rsid w:val="00C1483E"/>
    <w:rsid w:val="00CC4A4E"/>
    <w:rsid w:val="00CC5BCC"/>
    <w:rsid w:val="00D168F7"/>
    <w:rsid w:val="00D52F3D"/>
    <w:rsid w:val="00E0112F"/>
    <w:rsid w:val="00E20CD8"/>
    <w:rsid w:val="00E66DA1"/>
    <w:rsid w:val="00E7489B"/>
    <w:rsid w:val="00E96D20"/>
    <w:rsid w:val="00EB674C"/>
    <w:rsid w:val="00F3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9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94F50-5BD5-45E0-BA58-CBC9066A4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2024-04-11T10:39:00Z</cp:lastPrinted>
  <dcterms:created xsi:type="dcterms:W3CDTF">2024-04-08T07:51:00Z</dcterms:created>
  <dcterms:modified xsi:type="dcterms:W3CDTF">2024-04-11T10:39:00Z</dcterms:modified>
</cp:coreProperties>
</file>