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7D9" w:rsidRPr="00C117D9" w:rsidRDefault="00C117D9">
      <w:pPr>
        <w:pStyle w:val="ConsPlusTitlePage"/>
      </w:pPr>
      <w:r>
        <w:br/>
      </w:r>
    </w:p>
    <w:p w:rsidR="00C117D9" w:rsidRPr="00C117D9" w:rsidRDefault="00C117D9">
      <w:pPr>
        <w:pStyle w:val="ConsPlusNormal"/>
        <w:jc w:val="center"/>
        <w:outlineLvl w:val="0"/>
      </w:pPr>
    </w:p>
    <w:p w:rsidR="00C117D9" w:rsidRPr="00C117D9" w:rsidRDefault="00C117D9">
      <w:pPr>
        <w:pStyle w:val="ConsPlusTitle"/>
        <w:jc w:val="center"/>
        <w:outlineLvl w:val="0"/>
      </w:pPr>
      <w:r w:rsidRPr="00C117D9">
        <w:t>ГОРОДСКАЯ ДУМА МУНИЦИПАЛЬНОГО ОБРАЗОВАНИЯ "ГОРОД АСТРАХАНЬ"</w:t>
      </w:r>
    </w:p>
    <w:p w:rsidR="00C117D9" w:rsidRPr="00C117D9" w:rsidRDefault="00C117D9">
      <w:pPr>
        <w:pStyle w:val="ConsPlusTitle"/>
        <w:jc w:val="center"/>
      </w:pPr>
    </w:p>
    <w:p w:rsidR="00C117D9" w:rsidRPr="00C117D9" w:rsidRDefault="00C117D9">
      <w:pPr>
        <w:pStyle w:val="ConsPlusTitle"/>
        <w:jc w:val="center"/>
      </w:pPr>
      <w:r w:rsidRPr="00C117D9">
        <w:t>РЕШЕНИЕ</w:t>
      </w:r>
    </w:p>
    <w:p w:rsidR="00C117D9" w:rsidRPr="00C117D9" w:rsidRDefault="00C117D9">
      <w:pPr>
        <w:pStyle w:val="ConsPlusTitle"/>
        <w:jc w:val="center"/>
      </w:pPr>
      <w:r w:rsidRPr="00C117D9">
        <w:t>от 18 февраля 2015 г. N 15</w:t>
      </w:r>
    </w:p>
    <w:p w:rsidR="00C117D9" w:rsidRPr="00C117D9" w:rsidRDefault="00C117D9">
      <w:pPr>
        <w:pStyle w:val="ConsPlusTitle"/>
        <w:jc w:val="center"/>
      </w:pPr>
    </w:p>
    <w:p w:rsidR="00C117D9" w:rsidRPr="00C117D9" w:rsidRDefault="00C117D9">
      <w:pPr>
        <w:pStyle w:val="ConsPlusTitle"/>
        <w:jc w:val="center"/>
      </w:pPr>
      <w:r w:rsidRPr="00C117D9">
        <w:t>ОБ УТВЕРЖДЕНИИ ПОЛОЖЕНИЯ ОБ АДМИНИСТРАЦИИ</w:t>
      </w:r>
    </w:p>
    <w:p w:rsidR="00C117D9" w:rsidRPr="00C117D9" w:rsidRDefault="00C117D9">
      <w:pPr>
        <w:pStyle w:val="ConsPlusTitle"/>
        <w:jc w:val="center"/>
      </w:pPr>
      <w:r w:rsidRPr="00C117D9">
        <w:t>МУНИЦИПАЛЬНОГО ОБРАЗОВАНИЯ "ГОРОД АСТРАХАНЬ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На основании Федерального </w:t>
      </w:r>
      <w:hyperlink r:id="rId5" w:history="1">
        <w:r w:rsidRPr="00C117D9">
          <w:t>закона</w:t>
        </w:r>
      </w:hyperlink>
      <w:r w:rsidRPr="00C117D9">
        <w:t xml:space="preserve"> от 06.10.2003 N 131-ФЗ "Об общих принципах организации местного самоуправления в Российской Федерации", </w:t>
      </w:r>
      <w:hyperlink r:id="rId6" w:history="1">
        <w:r w:rsidRPr="00C117D9">
          <w:t>Закона</w:t>
        </w:r>
      </w:hyperlink>
      <w:r w:rsidRPr="00C117D9">
        <w:t xml:space="preserve"> Астраханской области от 12.11.2014 N 71/2014-ОЗ "Об отдельных вопросах правового регулирования местного самоуправления в Астраханской области", </w:t>
      </w:r>
      <w:hyperlink r:id="rId7" w:history="1">
        <w:r w:rsidRPr="00C117D9">
          <w:t>Устава</w:t>
        </w:r>
      </w:hyperlink>
      <w:r w:rsidRPr="00C117D9">
        <w:t xml:space="preserve"> муниципального образования "Город Астрахань" Городская Дума решила: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1. Утвердить </w:t>
      </w:r>
      <w:hyperlink w:anchor="P29" w:history="1">
        <w:r w:rsidRPr="00C117D9">
          <w:t>Положение</w:t>
        </w:r>
      </w:hyperlink>
      <w:r w:rsidRPr="00C117D9">
        <w:t xml:space="preserve"> об администрации муниципального образования "Город Астрахань" (прилагается).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2. Признать утратившими силу: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- </w:t>
      </w:r>
      <w:hyperlink r:id="rId8" w:history="1">
        <w:r w:rsidRPr="00C117D9">
          <w:t>Решение</w:t>
        </w:r>
      </w:hyperlink>
      <w:r w:rsidRPr="00C117D9">
        <w:t xml:space="preserve"> Городской Думы муниципального образования "Город Астрахань" от 31.10.2013 N 186 "Об утверждении Положения об администрации города Астрахани";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- </w:t>
      </w:r>
      <w:hyperlink r:id="rId9" w:history="1">
        <w:r w:rsidRPr="00C117D9">
          <w:t>Решение</w:t>
        </w:r>
      </w:hyperlink>
      <w:r w:rsidRPr="00C117D9">
        <w:t xml:space="preserve"> Городской Думы муниципального образования "Город Астрахань" от 30.01.2014 N 8 "О внесении изменений в решение Городской Думы муниципального образования "Город Астрахань" от 31.10.2013 N 186".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3. Опубликовать настоящее Решение в официальном периодическом издании нормативных правовых </w:t>
      </w:r>
      <w:proofErr w:type="gramStart"/>
      <w:r w:rsidRPr="00C117D9">
        <w:t>актов органов местного самоуправления города Астрахани</w:t>
      </w:r>
      <w:proofErr w:type="gramEnd"/>
      <w:r w:rsidRPr="00C117D9">
        <w:t xml:space="preserve"> и разместить на официальном сайте органов местного самоуправления города Астрахани в сети "Интернет".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4. Общему отделу Городской Думы сделать соответствующую запись в оригиналах Решений Городской Думы муниципального образования "Город Астрахань" от 31.10.2013 </w:t>
      </w:r>
      <w:hyperlink r:id="rId10" w:history="1">
        <w:r w:rsidRPr="00C117D9">
          <w:t>N 186</w:t>
        </w:r>
      </w:hyperlink>
      <w:r w:rsidRPr="00C117D9">
        <w:t xml:space="preserve">, от 30.01.2014 </w:t>
      </w:r>
      <w:hyperlink r:id="rId11" w:history="1">
        <w:r w:rsidRPr="00C117D9">
          <w:t>N 8</w:t>
        </w:r>
      </w:hyperlink>
      <w:r w:rsidRPr="00C117D9">
        <w:t>.</w:t>
      </w: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</w:pPr>
      <w:r w:rsidRPr="00C117D9">
        <w:t>Глава муниципального образования</w:t>
      </w:r>
    </w:p>
    <w:p w:rsidR="00C117D9" w:rsidRPr="00C117D9" w:rsidRDefault="00C117D9">
      <w:pPr>
        <w:pStyle w:val="ConsPlusNormal"/>
        <w:jc w:val="right"/>
      </w:pPr>
      <w:r w:rsidRPr="00C117D9">
        <w:t>"Город Астрахань"</w:t>
      </w:r>
    </w:p>
    <w:p w:rsidR="00C117D9" w:rsidRPr="00C117D9" w:rsidRDefault="00C117D9">
      <w:pPr>
        <w:pStyle w:val="ConsPlusNormal"/>
        <w:jc w:val="right"/>
      </w:pPr>
      <w:r w:rsidRPr="00C117D9">
        <w:t>Е.И.СИМЕОНОВА</w:t>
      </w: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Normal"/>
        <w:jc w:val="right"/>
        <w:outlineLvl w:val="0"/>
      </w:pPr>
      <w:r w:rsidRPr="00C117D9">
        <w:t>Утверждено</w:t>
      </w:r>
    </w:p>
    <w:p w:rsidR="00C117D9" w:rsidRPr="00C117D9" w:rsidRDefault="00C117D9">
      <w:pPr>
        <w:pStyle w:val="ConsPlusNormal"/>
        <w:jc w:val="right"/>
      </w:pPr>
      <w:r w:rsidRPr="00C117D9">
        <w:t>Решением Городской Думы</w:t>
      </w:r>
    </w:p>
    <w:p w:rsidR="00C117D9" w:rsidRPr="00C117D9" w:rsidRDefault="00C117D9">
      <w:pPr>
        <w:pStyle w:val="ConsPlusNormal"/>
        <w:jc w:val="right"/>
      </w:pPr>
      <w:r w:rsidRPr="00C117D9">
        <w:t>от 18 февраля 2015 г. N 15</w:t>
      </w:r>
    </w:p>
    <w:p w:rsidR="00C117D9" w:rsidRPr="00C117D9" w:rsidRDefault="00C117D9">
      <w:pPr>
        <w:pStyle w:val="ConsPlusNormal"/>
        <w:jc w:val="right"/>
      </w:pPr>
    </w:p>
    <w:p w:rsidR="00C117D9" w:rsidRPr="00C117D9" w:rsidRDefault="00C117D9">
      <w:pPr>
        <w:pStyle w:val="ConsPlusTitle"/>
        <w:jc w:val="center"/>
      </w:pPr>
      <w:bookmarkStart w:id="0" w:name="P29"/>
      <w:bookmarkEnd w:id="0"/>
      <w:r w:rsidRPr="00C117D9">
        <w:t>ПОЛОЖЕНИЕ</w:t>
      </w:r>
    </w:p>
    <w:p w:rsidR="00C117D9" w:rsidRPr="00C117D9" w:rsidRDefault="00C117D9">
      <w:pPr>
        <w:pStyle w:val="ConsPlusTitle"/>
        <w:jc w:val="center"/>
      </w:pPr>
      <w:r w:rsidRPr="00C117D9">
        <w:t xml:space="preserve">ОБ АДМИНИСТРАЦИИ </w:t>
      </w:r>
      <w:proofErr w:type="gramStart"/>
      <w:r w:rsidRPr="00C117D9">
        <w:t>МУНИЦИПАЛЬНОГО</w:t>
      </w:r>
      <w:proofErr w:type="gramEnd"/>
    </w:p>
    <w:p w:rsidR="00C117D9" w:rsidRPr="00C117D9" w:rsidRDefault="00C117D9">
      <w:pPr>
        <w:pStyle w:val="ConsPlusTitle"/>
        <w:jc w:val="center"/>
      </w:pPr>
      <w:r w:rsidRPr="00C117D9">
        <w:t>ОБРАЗОВАНИЯ "ГОРОД АСТРАХАНЬ"</w:t>
      </w:r>
    </w:p>
    <w:p w:rsidR="00C117D9" w:rsidRPr="00C117D9" w:rsidRDefault="00C117D9">
      <w:pPr>
        <w:pStyle w:val="ConsPlusNormal"/>
        <w:jc w:val="center"/>
      </w:pPr>
    </w:p>
    <w:p w:rsidR="00C117D9" w:rsidRPr="00C117D9" w:rsidRDefault="00C117D9">
      <w:pPr>
        <w:pStyle w:val="ConsPlusNormal"/>
        <w:jc w:val="center"/>
        <w:outlineLvl w:val="1"/>
      </w:pPr>
      <w:r w:rsidRPr="00C117D9">
        <w:t>I. Общие положения</w:t>
      </w:r>
    </w:p>
    <w:p w:rsidR="00C117D9" w:rsidRPr="00C117D9" w:rsidRDefault="00C117D9">
      <w:pPr>
        <w:pStyle w:val="ConsPlusNormal"/>
        <w:jc w:val="center"/>
      </w:pPr>
    </w:p>
    <w:p w:rsidR="00C117D9" w:rsidRPr="00C117D9" w:rsidRDefault="00C117D9">
      <w:pPr>
        <w:pStyle w:val="ConsPlusNormal"/>
        <w:ind w:firstLine="540"/>
        <w:jc w:val="both"/>
      </w:pPr>
      <w:r w:rsidRPr="00C117D9">
        <w:t>1.1. Администрация муниципального образования "Город Астрахань" (далее - администрация) является исполнительно-распорядительным органом муниципального образования "Город Астрахань".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1.2. Администрация осуществляет свою деятельность в соответствии с Федеральным </w:t>
      </w:r>
      <w:hyperlink r:id="rId12" w:history="1">
        <w:r w:rsidRPr="00C117D9">
          <w:t>законом</w:t>
        </w:r>
      </w:hyperlink>
      <w:r w:rsidRPr="00C117D9">
        <w:t xml:space="preserve"> от 06.10.2003 N 131-ФЗ "Об общих принципах организации местного самоуправления в </w:t>
      </w:r>
      <w:r w:rsidRPr="00C117D9">
        <w:lastRenderedPageBreak/>
        <w:t xml:space="preserve">Российской Федерации" и иными законодательными актами Российской Федерации, законодательством Астраханской области, </w:t>
      </w:r>
      <w:hyperlink r:id="rId13" w:history="1">
        <w:r w:rsidRPr="00C117D9">
          <w:t>Уставом</w:t>
        </w:r>
      </w:hyperlink>
      <w:r w:rsidRPr="00C117D9">
        <w:t xml:space="preserve"> муниципального образования "Город Астрахань", решениями Городской Думы муниципального образования "Город Астрахань", настоящим Положением и иными муниципальными правовыми актами.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1.3. Администрация является органом местного самоуправления, реализующим вопросы местного значения, предусмотренные Федеральным </w:t>
      </w:r>
      <w:hyperlink r:id="rId14" w:history="1">
        <w:r w:rsidRPr="00C117D9">
          <w:t>законом</w:t>
        </w:r>
      </w:hyperlink>
      <w:r w:rsidRPr="00C117D9">
        <w:t xml:space="preserve"> "Об общих принципах организации местного самоуправления в Российской Федерации", </w:t>
      </w:r>
      <w:hyperlink r:id="rId15" w:history="1">
        <w:r w:rsidRPr="00C117D9">
          <w:t>Уставом</w:t>
        </w:r>
      </w:hyperlink>
      <w:r w:rsidRPr="00C117D9">
        <w:t xml:space="preserve"> муниципального образования "Город Астрахань".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1.4. Администрация обладает правами юридического лица, является муниципальным казенным учреждением. Администрация может от своего имени приобретать и осуществлять имущественные и неимущественные права и обязанности, выступать истцом и ответчиком, третьим лицом в суде.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Администрация имеет самостоятельный баланс, имеет гербовую печать, штампы и бланки со своим наименованием и изображением герба г. Астрахани.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Финансирование администрации осуществляется за счет средств местного бюджета в порядке, установленном законодательством Российской Федерации и Астраханской области.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1.5. </w:t>
      </w:r>
      <w:proofErr w:type="gramStart"/>
      <w:r w:rsidRPr="00C117D9">
        <w:t>Контроль за</w:t>
      </w:r>
      <w:proofErr w:type="gramEnd"/>
      <w:r w:rsidRPr="00C117D9">
        <w:t xml:space="preserve"> использованием финансовых средств администрации осуществляют Городская Дума муниципального образования "Город Астрахань" (далее - Городская Дума), контрольно-счетная палата города Астрахани.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1.6. Администрация имеет лицевые бюджетные счета, которые открыты в органе Федерального казначейства по Астраханской области и финансово-казначейском управлении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1.7. Полное наименование администрации - администрация муниципального образования "Город Астрахань".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Сокращенное наименование администрации - администрация города Астрахани.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1.8. Адрес администрации: 414000, Астраханская область, город Астрахань, ул. Чернышевского, д. 6.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jc w:val="center"/>
        <w:outlineLvl w:val="1"/>
      </w:pPr>
      <w:r w:rsidRPr="00C117D9">
        <w:t>II. Полномочия администрации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2.1. </w:t>
      </w:r>
      <w:proofErr w:type="gramStart"/>
      <w:r w:rsidRPr="00C117D9">
        <w:t xml:space="preserve">Администрация осуществляет исполнение полномочий по решению вопросов местного значения, отнесенных Федеральным </w:t>
      </w:r>
      <w:hyperlink r:id="rId16" w:history="1">
        <w:r w:rsidRPr="00C117D9">
          <w:t>законом</w:t>
        </w:r>
      </w:hyperlink>
      <w:r w:rsidRPr="00C117D9">
        <w:t xml:space="preserve"> "Об общих принципах организации местного самоуправления в Российской Федерации", другими федеральными законами и </w:t>
      </w:r>
      <w:hyperlink r:id="rId17" w:history="1">
        <w:r w:rsidRPr="00C117D9">
          <w:t>Уставом</w:t>
        </w:r>
      </w:hyperlink>
      <w:r w:rsidRPr="00C117D9">
        <w:t xml:space="preserve"> муниципального образования "Город Астрахань" к ведению органов местного самоуправления, а также отдельных государственных полномочий, переданных органам местного самоуправления муниципального образования "Город Астрахань" федеральными законами и законами Астраханской области.</w:t>
      </w:r>
      <w:proofErr w:type="gramEnd"/>
    </w:p>
    <w:p w:rsidR="00C117D9" w:rsidRPr="00C117D9" w:rsidRDefault="00C117D9">
      <w:pPr>
        <w:pStyle w:val="ConsPlusNormal"/>
        <w:ind w:firstLine="540"/>
        <w:jc w:val="both"/>
      </w:pPr>
      <w:r w:rsidRPr="00C117D9">
        <w:t>2.2. Администрация распределяет исполнение возложенных на нее полномочий среди отраслевых (функциональных) и территориальных органов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2.3. Администрация организует хранение документов по личному составу администрации и руководителей ее подразделений, обеспечив надлежащие условия их хранения и выдачи справок гражданам для целей пенсионного обеспечения и копий этих документов.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jc w:val="center"/>
        <w:outlineLvl w:val="1"/>
      </w:pPr>
      <w:r w:rsidRPr="00C117D9">
        <w:t>III. Порядок организации деятельности администрации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ind w:firstLine="540"/>
        <w:jc w:val="both"/>
      </w:pPr>
      <w:r w:rsidRPr="00C117D9">
        <w:t>3.1. Администрацией руководит глава администрации муниципального образования "Город Астрахань" (далее - глава администрации) на принципах единоначалия.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3.2. Глава администрации осуществляет полномочия, предусмотренные федеральным законодательством, законодательством Астраханской области, </w:t>
      </w:r>
      <w:hyperlink r:id="rId18" w:history="1">
        <w:r w:rsidRPr="00C117D9">
          <w:t>Уставом</w:t>
        </w:r>
      </w:hyperlink>
      <w:r w:rsidRPr="00C117D9">
        <w:t xml:space="preserve"> муниципального образования "Город Астрахань", муниципальными правовыми актами органов местного самоуправления.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3.3. Глава администрации определяет полномочия должностных лиц администрации, обладающих организационно-распорядительными функциями, вправе исполнение своих отдельных полномочий поручить заместителям главы администрации либо иным должностным </w:t>
      </w:r>
      <w:r w:rsidRPr="00C117D9">
        <w:lastRenderedPageBreak/>
        <w:t>лицам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3.4. В случае досрочного </w:t>
      </w:r>
      <w:proofErr w:type="gramStart"/>
      <w:r w:rsidRPr="00C117D9">
        <w:t>прекращения полномочий главы администрации его полномочия</w:t>
      </w:r>
      <w:proofErr w:type="gramEnd"/>
      <w:r w:rsidRPr="00C117D9">
        <w:t xml:space="preserve"> временно исполняет один из заместителей главы администрации в соответствии с решением Городской Думы.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В случае временного отсутствия главы администрации его полномочия временно исполняет один из заместителей главы администрации в соответствии с распоряжением главы администрации, а в случае невозможности издания главой администрации указанного распоряжения, его полномочия временно исполняет один из заместителей главы администрации в соответствии с решением Городской Думы.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3.5. Структура администрации утверждается Городской Думой по представлению главы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3.6. В структуру администрации входят территориальные и отраслевые (функциональные) органы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Отраслевыми (функциональными) органами администрации являются специально создаваемые органы по решению вопросов местного значения и осуществлению переданных федеральными законами и законами Астраханской области государственных полномочий.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Территориальные и отраслевые (функциональные) органы администрации осуществляют свою деятельность в соответствии с Положениями о территориальных и отраслевых (функциональных) органах администрации, которые утверждаются главой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В случае если территориальные и отраслевые (функциональные) органы администрации наделяются правами юридического лица, Положения о них утверждаются Городской Думой по представлению главы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3.7. В качестве совещательных органов могут создаваться постоянные и временные комиссии, советы и иные коллегиальные органы по различным направлениям деятельности администрации. Решения о создании таких органов, сроке их полномочий, численности, персональном составе и полномочиях принимаются главой администрации в виде постановлений и распоряжений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3.8. Рассмотрение обращений граждан, а также личный прием граждан осуществляются главой администрации и должностными лицами администрации в соответствии с действующим законодательством.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jc w:val="center"/>
        <w:outlineLvl w:val="1"/>
      </w:pPr>
      <w:r w:rsidRPr="00C117D9">
        <w:t>IV. Правовые акты администрации и должностных лиц</w:t>
      </w:r>
    </w:p>
    <w:p w:rsidR="00C117D9" w:rsidRPr="00C117D9" w:rsidRDefault="00C117D9">
      <w:pPr>
        <w:pStyle w:val="ConsPlusNormal"/>
        <w:jc w:val="center"/>
      </w:pPr>
      <w:r w:rsidRPr="00C117D9">
        <w:t>администрации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4.1. Глава администрации в пределах своих полномочий, установленных федеральными законами, законами Астраханской области, </w:t>
      </w:r>
      <w:hyperlink r:id="rId19" w:history="1">
        <w:r w:rsidRPr="00C117D9">
          <w:t>Уставом</w:t>
        </w:r>
      </w:hyperlink>
      <w:r w:rsidRPr="00C117D9">
        <w:t xml:space="preserve"> муниципального образования "Город Астрахань", решениями Городской Думы принимает правовые акты в форме постановлений и распоряжений администрации.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4.2. Муниципальные правовые акты администрации, затрагивающие права, свободы и обязанности человека и гражданина, подлежат обязательному опубликованию (обнародованию) в установленном порядке и вступают в силу после официального опубликования (обнародования).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 xml:space="preserve">4.3. Заместители </w:t>
      </w:r>
      <w:bookmarkStart w:id="1" w:name="_GoBack"/>
      <w:bookmarkEnd w:id="1"/>
      <w:r w:rsidRPr="00C117D9">
        <w:t>главы администрации, руководители структурных подразделений администрации в пределах своей компетенции издают распоряжения и приказы соответственно.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Правовые акты должностных лиц администрации вступают в силу с момента их подписания, если в самом акте не предусмотрено иное.</w:t>
      </w:r>
    </w:p>
    <w:p w:rsidR="00C117D9" w:rsidRPr="00C117D9" w:rsidRDefault="00C117D9">
      <w:pPr>
        <w:pStyle w:val="ConsPlusNormal"/>
        <w:ind w:firstLine="540"/>
        <w:jc w:val="both"/>
      </w:pPr>
      <w:r w:rsidRPr="00C117D9">
        <w:t>4.4. Требования к содержанию, оформлению и порядок согласования правовых актов администрации устанавливаются регламентом администрации и инструкцией по делопроизводству.</w:t>
      </w: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ind w:firstLine="540"/>
        <w:jc w:val="both"/>
      </w:pPr>
    </w:p>
    <w:p w:rsidR="00C117D9" w:rsidRPr="00C117D9" w:rsidRDefault="00C117D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F7BBA" w:rsidRPr="00C117D9" w:rsidRDefault="001F7BBA"/>
    <w:sectPr w:rsidR="001F7BBA" w:rsidRPr="00C117D9" w:rsidSect="00DC5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7D9"/>
    <w:rsid w:val="001F7BBA"/>
    <w:rsid w:val="00C1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1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11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17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11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11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117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C8EFD01B7B44D7896724A2D3C3DCF647F3D9754479672BCA817A77CF2DD11A359hDN" TargetMode="External"/><Relationship Id="rId13" Type="http://schemas.openxmlformats.org/officeDocument/2006/relationships/hyperlink" Target="consultantplus://offline/ref=CC8EFD01B7B44D7896724A2D3C3DCF647F3D9754479D73BFAA17A77CF2DD11A39D4D4F7A2B653A1B0B58F95DhBN" TargetMode="External"/><Relationship Id="rId18" Type="http://schemas.openxmlformats.org/officeDocument/2006/relationships/hyperlink" Target="consultantplus://offline/ref=CC8EFD01B7B44D7896724A2D3C3DCF647F3D9754479D73BFAA17A77CF2DD11A359hD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CC8EFD01B7B44D7896724A2D3C3DCF647F3D9754479D73BFAA17A77CF2DD11A39D4D4F7A2B653A1B0B58F95DhBN" TargetMode="External"/><Relationship Id="rId12" Type="http://schemas.openxmlformats.org/officeDocument/2006/relationships/hyperlink" Target="consultantplus://offline/ref=CC8EFD01B7B44D7896724A3B3F51926B7F37C959479D7AEAF448FC21A55Dh4N" TargetMode="External"/><Relationship Id="rId17" Type="http://schemas.openxmlformats.org/officeDocument/2006/relationships/hyperlink" Target="consultantplus://offline/ref=CC8EFD01B7B44D7896724A2D3C3DCF647F3D9754479D73BFAA17A77CF2DD11A359hD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CC8EFD01B7B44D7896724A3B3F51926B7F37C959479D7AEAF448FC21A55Dh4N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C8EFD01B7B44D7896724A2D3C3DCF647F3D9754449D72BEAC17A77CF2DD11A359hDN" TargetMode="External"/><Relationship Id="rId11" Type="http://schemas.openxmlformats.org/officeDocument/2006/relationships/hyperlink" Target="consultantplus://offline/ref=CC8EFD01B7B44D7896724A2D3C3DCF647F3D9754479670BDAA17A77CF2DD11A359hDN" TargetMode="External"/><Relationship Id="rId5" Type="http://schemas.openxmlformats.org/officeDocument/2006/relationships/hyperlink" Target="consultantplus://offline/ref=CC8EFD01B7B44D7896724A3B3F51926B7F37C959479D7AEAF448FC21A5D41BF4DA0216386F683F1D50hDN" TargetMode="External"/><Relationship Id="rId15" Type="http://schemas.openxmlformats.org/officeDocument/2006/relationships/hyperlink" Target="consultantplus://offline/ref=CC8EFD01B7B44D7896724A2D3C3DCF647F3D9754479D73BFAA17A77CF2DD11A359hDN" TargetMode="External"/><Relationship Id="rId10" Type="http://schemas.openxmlformats.org/officeDocument/2006/relationships/hyperlink" Target="consultantplus://offline/ref=CC8EFD01B7B44D7896724A2D3C3DCF647F3D9754479672BCA817A77CF2DD11A359hDN" TargetMode="External"/><Relationship Id="rId19" Type="http://schemas.openxmlformats.org/officeDocument/2006/relationships/hyperlink" Target="consultantplus://offline/ref=CC8EFD01B7B44D7896724A2D3C3DCF647F3D9754479D73BFAA17A77CF2DD11A359hD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C8EFD01B7B44D7896724A2D3C3DCF647F3D9754479670BDAA17A77CF2DD11A359hDN" TargetMode="External"/><Relationship Id="rId14" Type="http://schemas.openxmlformats.org/officeDocument/2006/relationships/hyperlink" Target="consultantplus://offline/ref=CC8EFD01B7B44D7896724A3B3F51926B7F37C959479D7AEAF448FC21A55Dh4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1547</Words>
  <Characters>8823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2017-08-30T13:33:00Z</dcterms:created>
  <dcterms:modified xsi:type="dcterms:W3CDTF">2017-08-30T13:34:00Z</dcterms:modified>
</cp:coreProperties>
</file>