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2C22" w:rsidRPr="005A6614" w:rsidRDefault="006C2C22" w:rsidP="005A6614">
      <w:pPr>
        <w:keepNext/>
        <w:ind w:right="49"/>
        <w:jc w:val="center"/>
        <w:rPr>
          <w:b/>
          <w:bCs/>
          <w:sz w:val="19"/>
          <w:szCs w:val="19"/>
          <w:lang w:val="ru-RU" w:eastAsia="ru-RU"/>
        </w:rPr>
      </w:pPr>
      <w:r w:rsidRPr="005A6614">
        <w:rPr>
          <w:b/>
          <w:bCs/>
          <w:sz w:val="19"/>
          <w:szCs w:val="19"/>
          <w:lang w:val="ru-RU" w:eastAsia="ru-RU"/>
        </w:rPr>
        <w:t xml:space="preserve">ИНФОРМАЦИОННОЕ СООБЩЕНИЕ   О ПРОВЕДЕНИИ </w:t>
      </w:r>
      <w:r w:rsidR="00131DD6">
        <w:rPr>
          <w:b/>
          <w:bCs/>
          <w:color w:val="0000FF"/>
          <w:sz w:val="19"/>
          <w:szCs w:val="19"/>
          <w:u w:val="single"/>
          <w:lang w:val="ru-RU" w:eastAsia="ru-RU"/>
        </w:rPr>
        <w:t>20.01.2021</w:t>
      </w:r>
      <w:r w:rsidRPr="005A6614">
        <w:rPr>
          <w:b/>
          <w:bCs/>
          <w:color w:val="0000FF"/>
          <w:sz w:val="19"/>
          <w:szCs w:val="19"/>
          <w:u w:val="single"/>
          <w:lang w:val="ru-RU" w:eastAsia="ru-RU"/>
        </w:rPr>
        <w:t xml:space="preserve"> в 09-00 час</w:t>
      </w:r>
      <w:r w:rsidRPr="005A6614">
        <w:rPr>
          <w:b/>
          <w:bCs/>
          <w:sz w:val="19"/>
          <w:szCs w:val="19"/>
          <w:u w:val="single"/>
          <w:lang w:val="ru-RU" w:eastAsia="ru-RU"/>
        </w:rPr>
        <w:t>.</w:t>
      </w:r>
      <w:r w:rsidRPr="005A6614">
        <w:rPr>
          <w:b/>
          <w:bCs/>
          <w:sz w:val="19"/>
          <w:szCs w:val="19"/>
          <w:lang w:val="ru-RU" w:eastAsia="ru-RU"/>
        </w:rPr>
        <w:t xml:space="preserve"> АУКЦИОНА В ЭЛЕКТРОННОЙ ФОРМЕ</w:t>
      </w:r>
    </w:p>
    <w:p w:rsidR="006C2C22" w:rsidRPr="005A6614" w:rsidRDefault="006C2C22" w:rsidP="005A6614">
      <w:pPr>
        <w:keepNext/>
        <w:keepLines/>
        <w:widowControl/>
        <w:suppressAutoHyphens w:val="0"/>
        <w:jc w:val="center"/>
        <w:rPr>
          <w:b/>
          <w:bCs/>
          <w:i/>
          <w:iCs/>
          <w:color w:val="17365D"/>
          <w:sz w:val="20"/>
          <w:szCs w:val="20"/>
          <w:lang w:val="ru-RU" w:eastAsia="ru-RU"/>
        </w:rPr>
      </w:pPr>
      <w:r w:rsidRPr="005A6614">
        <w:rPr>
          <w:b/>
          <w:bCs/>
          <w:i/>
          <w:iCs/>
          <w:color w:val="17365D"/>
          <w:sz w:val="16"/>
          <w:szCs w:val="16"/>
          <w:lang w:val="ru-RU" w:eastAsia="ru-RU"/>
        </w:rPr>
        <w:t>При исчислении сроков, указанных в настоящем информационном сообщении, принимается время сервера электронной торговой площадки – московское</w:t>
      </w:r>
    </w:p>
    <w:p w:rsidR="006C2C22" w:rsidRPr="005A6614" w:rsidRDefault="006C2C22" w:rsidP="005A6614">
      <w:pPr>
        <w:rPr>
          <w:sz w:val="18"/>
          <w:szCs w:val="18"/>
          <w:lang w:val="ru-RU"/>
        </w:rPr>
      </w:pPr>
      <w:r w:rsidRPr="005A6614">
        <w:rPr>
          <w:sz w:val="18"/>
          <w:szCs w:val="18"/>
          <w:lang w:val="ru-RU"/>
        </w:rPr>
        <w:t xml:space="preserve">         Прием заявок и ознакомление с аукционной документацией осуществляется </w:t>
      </w:r>
      <w:r w:rsidRPr="005A6614">
        <w:rPr>
          <w:b/>
          <w:bCs/>
          <w:color w:val="0000FF"/>
          <w:sz w:val="18"/>
          <w:szCs w:val="18"/>
          <w:u w:val="single"/>
          <w:lang w:val="ru-RU"/>
        </w:rPr>
        <w:t xml:space="preserve">с </w:t>
      </w:r>
      <w:r w:rsidR="00131DD6">
        <w:rPr>
          <w:b/>
          <w:bCs/>
          <w:color w:val="0000FF"/>
          <w:sz w:val="18"/>
          <w:szCs w:val="18"/>
          <w:u w:val="single"/>
          <w:lang w:val="ru-RU"/>
        </w:rPr>
        <w:t>19.12.2020</w:t>
      </w:r>
      <w:r w:rsidRPr="005A6614">
        <w:rPr>
          <w:b/>
          <w:bCs/>
          <w:color w:val="0000FF"/>
          <w:sz w:val="18"/>
          <w:szCs w:val="18"/>
          <w:u w:val="single"/>
          <w:lang w:val="ru-RU"/>
        </w:rPr>
        <w:t xml:space="preserve">  с 09-00 час</w:t>
      </w:r>
      <w:proofErr w:type="gramStart"/>
      <w:r w:rsidRPr="005A6614">
        <w:rPr>
          <w:sz w:val="18"/>
          <w:szCs w:val="18"/>
          <w:lang w:val="ru-RU"/>
        </w:rPr>
        <w:t>.</w:t>
      </w:r>
      <w:proofErr w:type="gramEnd"/>
      <w:r w:rsidRPr="005A6614">
        <w:rPr>
          <w:sz w:val="18"/>
          <w:szCs w:val="18"/>
          <w:lang w:val="ru-RU"/>
        </w:rPr>
        <w:t xml:space="preserve"> </w:t>
      </w:r>
      <w:proofErr w:type="gramStart"/>
      <w:r w:rsidRPr="005A6614">
        <w:rPr>
          <w:sz w:val="18"/>
          <w:szCs w:val="18"/>
          <w:lang w:val="ru-RU"/>
        </w:rPr>
        <w:t>н</w:t>
      </w:r>
      <w:proofErr w:type="gramEnd"/>
      <w:r w:rsidRPr="005A6614">
        <w:rPr>
          <w:sz w:val="18"/>
          <w:szCs w:val="18"/>
          <w:lang w:val="ru-RU"/>
        </w:rPr>
        <w:t xml:space="preserve">а электронной площадке </w:t>
      </w:r>
      <w:r w:rsidRPr="005A6614">
        <w:rPr>
          <w:b/>
          <w:bCs/>
          <w:sz w:val="18"/>
          <w:szCs w:val="18"/>
        </w:rPr>
        <w:t>sale</w:t>
      </w:r>
      <w:r w:rsidRPr="005A6614">
        <w:rPr>
          <w:b/>
          <w:bCs/>
          <w:sz w:val="18"/>
          <w:szCs w:val="18"/>
          <w:lang w:val="ru-RU"/>
        </w:rPr>
        <w:t>.</w:t>
      </w:r>
      <w:proofErr w:type="spellStart"/>
      <w:r w:rsidRPr="005A6614">
        <w:rPr>
          <w:b/>
          <w:bCs/>
          <w:sz w:val="18"/>
          <w:szCs w:val="18"/>
        </w:rPr>
        <w:t>zakazrf</w:t>
      </w:r>
      <w:proofErr w:type="spellEnd"/>
      <w:r w:rsidRPr="005A6614">
        <w:rPr>
          <w:b/>
          <w:bCs/>
          <w:sz w:val="18"/>
          <w:szCs w:val="18"/>
          <w:lang w:val="ru-RU"/>
        </w:rPr>
        <w:t>.</w:t>
      </w:r>
      <w:proofErr w:type="spellStart"/>
      <w:r w:rsidRPr="005A6614">
        <w:rPr>
          <w:b/>
          <w:bCs/>
          <w:sz w:val="18"/>
          <w:szCs w:val="18"/>
        </w:rPr>
        <w:t>ru</w:t>
      </w:r>
      <w:proofErr w:type="spellEnd"/>
      <w:r w:rsidRPr="005A6614">
        <w:rPr>
          <w:b/>
          <w:bCs/>
          <w:sz w:val="18"/>
          <w:szCs w:val="18"/>
          <w:lang w:val="ru-RU"/>
        </w:rPr>
        <w:t xml:space="preserve">.   </w:t>
      </w:r>
      <w:r w:rsidRPr="005A6614">
        <w:rPr>
          <w:sz w:val="18"/>
          <w:szCs w:val="18"/>
          <w:lang w:val="ru-RU"/>
        </w:rPr>
        <w:t>Окончание приема заявок:</w:t>
      </w:r>
      <w:r w:rsidRPr="005A6614">
        <w:rPr>
          <w:sz w:val="18"/>
          <w:szCs w:val="18"/>
          <w:u w:val="single"/>
          <w:lang w:val="ru-RU"/>
        </w:rPr>
        <w:t xml:space="preserve"> </w:t>
      </w:r>
      <w:r w:rsidR="00131DD6">
        <w:rPr>
          <w:b/>
          <w:bCs/>
          <w:color w:val="0000FF"/>
          <w:sz w:val="18"/>
          <w:szCs w:val="18"/>
          <w:u w:val="single"/>
          <w:lang w:val="ru-RU" w:eastAsia="ru-RU"/>
        </w:rPr>
        <w:t>15.01.2021</w:t>
      </w:r>
      <w:r w:rsidRPr="005A6614">
        <w:rPr>
          <w:b/>
          <w:bCs/>
          <w:color w:val="0000FF"/>
          <w:sz w:val="18"/>
          <w:szCs w:val="18"/>
          <w:u w:val="single"/>
          <w:lang w:val="ru-RU" w:eastAsia="ru-RU"/>
        </w:rPr>
        <w:t xml:space="preserve"> по </w:t>
      </w:r>
      <w:r>
        <w:rPr>
          <w:b/>
          <w:bCs/>
          <w:color w:val="0000FF"/>
          <w:sz w:val="18"/>
          <w:szCs w:val="18"/>
          <w:u w:val="single"/>
          <w:lang w:val="ru-RU" w:eastAsia="ru-RU"/>
        </w:rPr>
        <w:t>11</w:t>
      </w:r>
      <w:r w:rsidRPr="005A6614">
        <w:rPr>
          <w:b/>
          <w:bCs/>
          <w:color w:val="0000FF"/>
          <w:sz w:val="18"/>
          <w:szCs w:val="18"/>
          <w:u w:val="single"/>
          <w:lang w:val="ru-RU" w:eastAsia="ru-RU"/>
        </w:rPr>
        <w:t>-00 час</w:t>
      </w:r>
      <w:r w:rsidRPr="005A6614">
        <w:rPr>
          <w:sz w:val="18"/>
          <w:szCs w:val="18"/>
          <w:lang w:val="ru-RU"/>
        </w:rPr>
        <w:t xml:space="preserve">. Дата начала рассмотрения заявок на участие в аукционе: </w:t>
      </w:r>
      <w:r w:rsidR="00131DD6">
        <w:rPr>
          <w:b/>
          <w:bCs/>
          <w:color w:val="0000FF"/>
          <w:sz w:val="18"/>
          <w:szCs w:val="18"/>
          <w:u w:val="single"/>
          <w:lang w:val="ru-RU"/>
        </w:rPr>
        <w:t>15.01.2021</w:t>
      </w:r>
      <w:r w:rsidRPr="005A6614">
        <w:rPr>
          <w:color w:val="0000FF"/>
          <w:sz w:val="18"/>
          <w:szCs w:val="18"/>
          <w:u w:val="single"/>
          <w:lang w:val="ru-RU"/>
        </w:rPr>
        <w:t xml:space="preserve"> с </w:t>
      </w:r>
      <w:r>
        <w:rPr>
          <w:color w:val="0000FF"/>
          <w:sz w:val="18"/>
          <w:szCs w:val="18"/>
          <w:u w:val="single"/>
          <w:lang w:val="ru-RU"/>
        </w:rPr>
        <w:t>11</w:t>
      </w:r>
      <w:r w:rsidRPr="005A6614">
        <w:rPr>
          <w:color w:val="0000FF"/>
          <w:sz w:val="18"/>
          <w:szCs w:val="18"/>
          <w:u w:val="single"/>
          <w:lang w:val="ru-RU"/>
        </w:rPr>
        <w:t>-00 час</w:t>
      </w:r>
      <w:r w:rsidRPr="005A6614">
        <w:rPr>
          <w:sz w:val="18"/>
          <w:szCs w:val="18"/>
          <w:lang w:val="ru-RU"/>
        </w:rPr>
        <w:t xml:space="preserve">. День окончания рассмотрения заявок: </w:t>
      </w:r>
      <w:r w:rsidR="00131DD6">
        <w:rPr>
          <w:b/>
          <w:bCs/>
          <w:color w:val="0000FF"/>
          <w:sz w:val="18"/>
          <w:szCs w:val="18"/>
          <w:u w:val="single"/>
          <w:lang w:val="ru-RU"/>
        </w:rPr>
        <w:t>18.01.2021</w:t>
      </w:r>
      <w:r w:rsidRPr="005A6614">
        <w:rPr>
          <w:sz w:val="18"/>
          <w:szCs w:val="18"/>
          <w:lang w:val="ru-RU"/>
        </w:rPr>
        <w:t xml:space="preserve">. </w:t>
      </w:r>
    </w:p>
    <w:p w:rsidR="006C2C22" w:rsidRPr="005A6614" w:rsidRDefault="006C2C22" w:rsidP="005A6614">
      <w:pPr>
        <w:ind w:firstLine="426"/>
        <w:rPr>
          <w:sz w:val="18"/>
          <w:szCs w:val="18"/>
          <w:lang w:val="ru-RU"/>
        </w:rPr>
      </w:pPr>
      <w:r w:rsidRPr="005A6614">
        <w:rPr>
          <w:sz w:val="18"/>
          <w:szCs w:val="18"/>
          <w:lang w:val="ru-RU"/>
        </w:rPr>
        <w:t xml:space="preserve">Телефон для справок: (8512) 44-41-52, (8512) 44-41-50, </w:t>
      </w:r>
      <w:r w:rsidRPr="005A6614">
        <w:rPr>
          <w:sz w:val="18"/>
          <w:szCs w:val="18"/>
        </w:rPr>
        <w:t>e</w:t>
      </w:r>
      <w:r w:rsidRPr="005A6614">
        <w:rPr>
          <w:sz w:val="18"/>
          <w:szCs w:val="18"/>
          <w:lang w:val="ru-RU"/>
        </w:rPr>
        <w:t>-</w:t>
      </w:r>
      <w:r w:rsidRPr="005A6614">
        <w:rPr>
          <w:sz w:val="18"/>
          <w:szCs w:val="18"/>
        </w:rPr>
        <w:t>mail</w:t>
      </w:r>
      <w:r w:rsidRPr="005A6614">
        <w:rPr>
          <w:sz w:val="18"/>
          <w:szCs w:val="18"/>
          <w:lang w:val="ru-RU"/>
        </w:rPr>
        <w:t xml:space="preserve">: </w:t>
      </w:r>
      <w:proofErr w:type="spellStart"/>
      <w:r w:rsidRPr="005A6614">
        <w:rPr>
          <w:sz w:val="18"/>
          <w:szCs w:val="18"/>
        </w:rPr>
        <w:t>astumi</w:t>
      </w:r>
      <w:proofErr w:type="spellEnd"/>
      <w:r w:rsidRPr="005A6614">
        <w:rPr>
          <w:sz w:val="18"/>
          <w:szCs w:val="18"/>
          <w:lang w:val="ru-RU"/>
        </w:rPr>
        <w:t>@30</w:t>
      </w:r>
      <w:proofErr w:type="spellStart"/>
      <w:r w:rsidRPr="005A6614">
        <w:rPr>
          <w:sz w:val="18"/>
          <w:szCs w:val="18"/>
        </w:rPr>
        <w:t>gorod</w:t>
      </w:r>
      <w:proofErr w:type="spellEnd"/>
      <w:r w:rsidRPr="005A6614">
        <w:rPr>
          <w:sz w:val="18"/>
          <w:szCs w:val="18"/>
          <w:lang w:val="ru-RU"/>
        </w:rPr>
        <w:t>.</w:t>
      </w:r>
      <w:proofErr w:type="spellStart"/>
      <w:r w:rsidRPr="005A6614">
        <w:rPr>
          <w:sz w:val="18"/>
          <w:szCs w:val="18"/>
        </w:rPr>
        <w:t>ru</w:t>
      </w:r>
      <w:proofErr w:type="spellEnd"/>
      <w:r w:rsidRPr="005A6614">
        <w:rPr>
          <w:sz w:val="18"/>
          <w:szCs w:val="18"/>
          <w:lang w:val="ru-RU"/>
        </w:rPr>
        <w:t xml:space="preserve">; служба </w:t>
      </w:r>
      <w:proofErr w:type="spellStart"/>
      <w:r w:rsidRPr="005A6614">
        <w:rPr>
          <w:sz w:val="18"/>
          <w:szCs w:val="18"/>
          <w:lang w:val="ru-RU"/>
        </w:rPr>
        <w:t>тех</w:t>
      </w:r>
      <w:proofErr w:type="gramStart"/>
      <w:r w:rsidRPr="005A6614">
        <w:rPr>
          <w:sz w:val="18"/>
          <w:szCs w:val="18"/>
          <w:lang w:val="ru-RU"/>
        </w:rPr>
        <w:t>.п</w:t>
      </w:r>
      <w:proofErr w:type="gramEnd"/>
      <w:r w:rsidRPr="005A6614">
        <w:rPr>
          <w:sz w:val="18"/>
          <w:szCs w:val="18"/>
          <w:lang w:val="ru-RU"/>
        </w:rPr>
        <w:t>оддержки</w:t>
      </w:r>
      <w:proofErr w:type="spellEnd"/>
      <w:r w:rsidRPr="005A6614">
        <w:rPr>
          <w:sz w:val="18"/>
          <w:szCs w:val="18"/>
          <w:lang w:val="ru-RU"/>
        </w:rPr>
        <w:t xml:space="preserve">  (843)212-24-25, </w:t>
      </w:r>
      <w:r w:rsidRPr="005A6614">
        <w:rPr>
          <w:sz w:val="18"/>
          <w:szCs w:val="18"/>
          <w:shd w:val="clear" w:color="auto" w:fill="FFFFFF"/>
        </w:rPr>
        <w:t> </w:t>
      </w:r>
      <w:r w:rsidRPr="005A6614">
        <w:rPr>
          <w:sz w:val="18"/>
          <w:szCs w:val="18"/>
        </w:rPr>
        <w:t>e</w:t>
      </w:r>
      <w:r w:rsidRPr="005A6614">
        <w:rPr>
          <w:sz w:val="18"/>
          <w:szCs w:val="18"/>
          <w:lang w:val="ru-RU"/>
        </w:rPr>
        <w:t>-</w:t>
      </w:r>
      <w:r w:rsidRPr="005A6614">
        <w:rPr>
          <w:sz w:val="18"/>
          <w:szCs w:val="18"/>
        </w:rPr>
        <w:t>mail</w:t>
      </w:r>
      <w:r w:rsidRPr="005A6614">
        <w:rPr>
          <w:sz w:val="18"/>
          <w:szCs w:val="18"/>
          <w:lang w:val="ru-RU"/>
        </w:rPr>
        <w:t>:</w:t>
      </w:r>
      <w:r w:rsidRPr="005A6614">
        <w:rPr>
          <w:sz w:val="18"/>
          <w:szCs w:val="18"/>
          <w:shd w:val="clear" w:color="auto" w:fill="FFFFFF"/>
        </w:rPr>
        <w:t> </w:t>
      </w:r>
      <w:hyperlink r:id="rId5" w:history="1">
        <w:r w:rsidRPr="005A6614">
          <w:rPr>
            <w:sz w:val="18"/>
            <w:szCs w:val="18"/>
            <w:u w:val="single"/>
            <w:shd w:val="clear" w:color="auto" w:fill="FFFFFF"/>
          </w:rPr>
          <w:t>sale</w:t>
        </w:r>
        <w:r w:rsidRPr="005A6614">
          <w:rPr>
            <w:sz w:val="18"/>
            <w:szCs w:val="18"/>
            <w:u w:val="single"/>
            <w:shd w:val="clear" w:color="auto" w:fill="FFFFFF"/>
            <w:lang w:val="ru-RU"/>
          </w:rPr>
          <w:t>@</w:t>
        </w:r>
        <w:r w:rsidRPr="005A6614">
          <w:rPr>
            <w:sz w:val="18"/>
            <w:szCs w:val="18"/>
            <w:u w:val="single"/>
            <w:shd w:val="clear" w:color="auto" w:fill="FFFFFF"/>
          </w:rPr>
          <w:t>mail</w:t>
        </w:r>
        <w:r w:rsidRPr="005A6614">
          <w:rPr>
            <w:sz w:val="18"/>
            <w:szCs w:val="18"/>
            <w:u w:val="single"/>
            <w:shd w:val="clear" w:color="auto" w:fill="FFFFFF"/>
            <w:lang w:val="ru-RU"/>
          </w:rPr>
          <w:t>.</w:t>
        </w:r>
        <w:proofErr w:type="spellStart"/>
        <w:r w:rsidRPr="005A6614">
          <w:rPr>
            <w:sz w:val="18"/>
            <w:szCs w:val="18"/>
            <w:u w:val="single"/>
            <w:shd w:val="clear" w:color="auto" w:fill="FFFFFF"/>
          </w:rPr>
          <w:t>zakazrf</w:t>
        </w:r>
        <w:proofErr w:type="spellEnd"/>
        <w:r w:rsidRPr="005A6614">
          <w:rPr>
            <w:sz w:val="18"/>
            <w:szCs w:val="18"/>
            <w:u w:val="single"/>
            <w:shd w:val="clear" w:color="auto" w:fill="FFFFFF"/>
            <w:lang w:val="ru-RU"/>
          </w:rPr>
          <w:t>.</w:t>
        </w:r>
        <w:proofErr w:type="spellStart"/>
        <w:r w:rsidRPr="005A6614">
          <w:rPr>
            <w:sz w:val="18"/>
            <w:szCs w:val="18"/>
            <w:u w:val="single"/>
            <w:shd w:val="clear" w:color="auto" w:fill="FFFFFF"/>
          </w:rPr>
          <w:t>ru</w:t>
        </w:r>
        <w:proofErr w:type="spellEnd"/>
        <w:r w:rsidRPr="005A6614">
          <w:rPr>
            <w:sz w:val="18"/>
            <w:szCs w:val="18"/>
            <w:u w:val="single"/>
            <w:lang w:val="ru-RU"/>
          </w:rPr>
          <w:t>.</w:t>
        </w:r>
      </w:hyperlink>
    </w:p>
    <w:p w:rsidR="006C2C22" w:rsidRPr="005A6614" w:rsidRDefault="006C2C22" w:rsidP="005A6614">
      <w:pPr>
        <w:keepNext/>
        <w:keepLines/>
        <w:widowControl/>
        <w:suppressAutoHyphens w:val="0"/>
        <w:rPr>
          <w:sz w:val="18"/>
          <w:szCs w:val="18"/>
          <w:lang w:val="ru-RU" w:eastAsia="ru-RU"/>
        </w:rPr>
      </w:pPr>
      <w:r w:rsidRPr="005A6614">
        <w:rPr>
          <w:b/>
          <w:bCs/>
          <w:sz w:val="18"/>
          <w:szCs w:val="18"/>
          <w:lang w:val="ru-RU" w:eastAsia="ru-RU"/>
        </w:rPr>
        <w:t>Форма торгов:</w:t>
      </w:r>
      <w:r w:rsidRPr="005A6614">
        <w:rPr>
          <w:sz w:val="18"/>
          <w:szCs w:val="18"/>
          <w:lang w:val="ru-RU" w:eastAsia="ru-RU"/>
        </w:rPr>
        <w:t xml:space="preserve"> Открытый аукцион на</w:t>
      </w:r>
      <w:r w:rsidRPr="005A6614">
        <w:rPr>
          <w:b/>
          <w:bCs/>
          <w:sz w:val="18"/>
          <w:szCs w:val="18"/>
          <w:lang w:val="ru-RU" w:eastAsia="ru-RU"/>
        </w:rPr>
        <w:t xml:space="preserve"> </w:t>
      </w:r>
      <w:r w:rsidRPr="005A6614">
        <w:rPr>
          <w:sz w:val="18"/>
          <w:szCs w:val="18"/>
          <w:lang w:val="ru-RU" w:eastAsia="ru-RU"/>
        </w:rPr>
        <w:t>право заключения договора аренды муниципального имущества в электронной форме. Аукцион является открытым по составу участников и форме подачи предложений.</w:t>
      </w:r>
    </w:p>
    <w:p w:rsidR="006C2C22" w:rsidRPr="005A6614" w:rsidRDefault="006C2C22" w:rsidP="005A6614">
      <w:pPr>
        <w:keepNext/>
        <w:widowControl/>
        <w:suppressAutoHyphens w:val="0"/>
        <w:ind w:firstLine="540"/>
        <w:jc w:val="center"/>
        <w:outlineLvl w:val="2"/>
        <w:rPr>
          <w:b/>
          <w:bCs/>
          <w:color w:val="auto"/>
          <w:sz w:val="18"/>
          <w:szCs w:val="18"/>
          <w:lang w:val="ru-RU" w:eastAsia="ru-RU"/>
        </w:rPr>
      </w:pPr>
      <w:r w:rsidRPr="005A6614">
        <w:rPr>
          <w:b/>
          <w:bCs/>
          <w:color w:val="auto"/>
          <w:sz w:val="18"/>
          <w:szCs w:val="18"/>
          <w:lang w:val="ru-RU" w:eastAsia="ru-RU"/>
        </w:rPr>
        <w:t xml:space="preserve">РАЗДЕЛ 1. </w:t>
      </w:r>
      <w:r w:rsidRPr="005A6614">
        <w:rPr>
          <w:b/>
          <w:bCs/>
          <w:sz w:val="18"/>
          <w:szCs w:val="18"/>
          <w:lang w:val="ru-RU"/>
        </w:rPr>
        <w:t>Предмет открытого аукциона</w:t>
      </w:r>
    </w:p>
    <w:p w:rsidR="006C2C22" w:rsidRPr="005A6614" w:rsidRDefault="006C2C22" w:rsidP="005A6614">
      <w:pPr>
        <w:jc w:val="both"/>
        <w:rPr>
          <w:sz w:val="18"/>
          <w:szCs w:val="18"/>
          <w:lang w:val="ru-RU"/>
        </w:rPr>
      </w:pPr>
      <w:r w:rsidRPr="005A6614">
        <w:rPr>
          <w:sz w:val="18"/>
          <w:szCs w:val="18"/>
          <w:lang w:val="ru-RU"/>
        </w:rPr>
        <w:t xml:space="preserve">       Предмет открытого аукциона – право заключения договора аренды объекта нежилого муниципального фонда муниципального образования «Город Астрахань». Аукцион проводится по </w:t>
      </w:r>
      <w:r w:rsidR="00131DD6">
        <w:rPr>
          <w:sz w:val="18"/>
          <w:szCs w:val="18"/>
          <w:lang w:val="ru-RU"/>
        </w:rPr>
        <w:t>6</w:t>
      </w:r>
      <w:r w:rsidRPr="005A6614">
        <w:rPr>
          <w:sz w:val="18"/>
          <w:szCs w:val="18"/>
          <w:lang w:val="ru-RU"/>
        </w:rPr>
        <w:t xml:space="preserve"> лотам.</w:t>
      </w:r>
    </w:p>
    <w:tbl>
      <w:tblPr>
        <w:tblpPr w:leftFromText="181" w:rightFromText="181" w:vertAnchor="text" w:tblpY="1"/>
        <w:tblW w:w="158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093"/>
        <w:gridCol w:w="2551"/>
        <w:gridCol w:w="2410"/>
        <w:gridCol w:w="2268"/>
        <w:gridCol w:w="2126"/>
        <w:gridCol w:w="2268"/>
        <w:gridCol w:w="2127"/>
      </w:tblGrid>
      <w:tr w:rsidR="00131DD6" w:rsidRPr="005A6614" w:rsidTr="008D6511">
        <w:tc>
          <w:tcPr>
            <w:tcW w:w="2093" w:type="dxa"/>
          </w:tcPr>
          <w:p w:rsidR="00131DD6" w:rsidRPr="005A6614" w:rsidRDefault="00131DD6" w:rsidP="00131DD6">
            <w:pPr>
              <w:snapToGrid w:val="0"/>
              <w:jc w:val="center"/>
              <w:rPr>
                <w:b/>
                <w:bCs/>
                <w:color w:val="0000FF"/>
                <w:sz w:val="16"/>
                <w:szCs w:val="16"/>
                <w:lang w:val="ru-RU"/>
              </w:rPr>
            </w:pPr>
            <w:r w:rsidRPr="005A6614">
              <w:rPr>
                <w:b/>
                <w:bCs/>
                <w:color w:val="0000FF"/>
                <w:sz w:val="16"/>
                <w:szCs w:val="16"/>
                <w:lang w:val="ru-RU"/>
              </w:rPr>
              <w:t>№ лота</w:t>
            </w:r>
          </w:p>
        </w:tc>
        <w:tc>
          <w:tcPr>
            <w:tcW w:w="2551" w:type="dxa"/>
          </w:tcPr>
          <w:p w:rsidR="00131DD6" w:rsidRPr="005A6614" w:rsidRDefault="00131DD6" w:rsidP="00131DD6">
            <w:pPr>
              <w:jc w:val="center"/>
              <w:rPr>
                <w:b/>
                <w:bCs/>
                <w:color w:val="0000FF"/>
                <w:sz w:val="16"/>
                <w:szCs w:val="16"/>
                <w:lang w:val="ru-RU"/>
              </w:rPr>
            </w:pPr>
            <w:r>
              <w:rPr>
                <w:b/>
                <w:bCs/>
                <w:color w:val="0000FF"/>
                <w:sz w:val="16"/>
                <w:szCs w:val="16"/>
                <w:lang w:val="ru-RU"/>
              </w:rPr>
              <w:t>1</w:t>
            </w:r>
          </w:p>
        </w:tc>
        <w:tc>
          <w:tcPr>
            <w:tcW w:w="2410" w:type="dxa"/>
          </w:tcPr>
          <w:p w:rsidR="00131DD6" w:rsidRPr="005A6614" w:rsidRDefault="00131DD6" w:rsidP="00131DD6">
            <w:pPr>
              <w:jc w:val="center"/>
              <w:rPr>
                <w:b/>
                <w:bCs/>
                <w:color w:val="0000FF"/>
                <w:sz w:val="16"/>
                <w:szCs w:val="16"/>
                <w:lang w:val="ru-RU"/>
              </w:rPr>
            </w:pPr>
            <w:r>
              <w:rPr>
                <w:b/>
                <w:bCs/>
                <w:color w:val="0000FF"/>
                <w:sz w:val="16"/>
                <w:szCs w:val="16"/>
                <w:lang w:val="ru-RU"/>
              </w:rPr>
              <w:t>2</w:t>
            </w:r>
          </w:p>
        </w:tc>
        <w:tc>
          <w:tcPr>
            <w:tcW w:w="2268" w:type="dxa"/>
          </w:tcPr>
          <w:p w:rsidR="00131DD6" w:rsidRDefault="00131DD6" w:rsidP="00131DD6">
            <w:pPr>
              <w:jc w:val="center"/>
              <w:rPr>
                <w:b/>
                <w:bCs/>
                <w:color w:val="0000FF"/>
                <w:sz w:val="16"/>
                <w:szCs w:val="16"/>
                <w:lang w:val="ru-RU"/>
              </w:rPr>
            </w:pPr>
            <w:r>
              <w:rPr>
                <w:b/>
                <w:bCs/>
                <w:color w:val="0000FF"/>
                <w:sz w:val="16"/>
                <w:szCs w:val="16"/>
                <w:lang w:val="ru-RU"/>
              </w:rPr>
              <w:t>3</w:t>
            </w:r>
          </w:p>
        </w:tc>
        <w:tc>
          <w:tcPr>
            <w:tcW w:w="2126" w:type="dxa"/>
          </w:tcPr>
          <w:p w:rsidR="00131DD6" w:rsidRDefault="00131DD6" w:rsidP="00131DD6">
            <w:pPr>
              <w:jc w:val="center"/>
              <w:rPr>
                <w:b/>
                <w:bCs/>
                <w:color w:val="0000FF"/>
                <w:sz w:val="16"/>
                <w:szCs w:val="16"/>
                <w:lang w:val="ru-RU"/>
              </w:rPr>
            </w:pPr>
            <w:r>
              <w:rPr>
                <w:b/>
                <w:bCs/>
                <w:color w:val="0000FF"/>
                <w:sz w:val="16"/>
                <w:szCs w:val="16"/>
                <w:lang w:val="ru-RU"/>
              </w:rPr>
              <w:t>4</w:t>
            </w:r>
          </w:p>
        </w:tc>
        <w:tc>
          <w:tcPr>
            <w:tcW w:w="2268" w:type="dxa"/>
          </w:tcPr>
          <w:p w:rsidR="00131DD6" w:rsidRDefault="00131DD6" w:rsidP="00131DD6">
            <w:pPr>
              <w:jc w:val="center"/>
              <w:rPr>
                <w:b/>
                <w:bCs/>
                <w:color w:val="0000FF"/>
                <w:sz w:val="16"/>
                <w:szCs w:val="16"/>
                <w:lang w:val="ru-RU"/>
              </w:rPr>
            </w:pPr>
            <w:r>
              <w:rPr>
                <w:b/>
                <w:bCs/>
                <w:color w:val="0000FF"/>
                <w:sz w:val="16"/>
                <w:szCs w:val="16"/>
                <w:lang w:val="ru-RU"/>
              </w:rPr>
              <w:t>5</w:t>
            </w:r>
          </w:p>
        </w:tc>
        <w:tc>
          <w:tcPr>
            <w:tcW w:w="2127" w:type="dxa"/>
          </w:tcPr>
          <w:p w:rsidR="00131DD6" w:rsidRDefault="00131DD6" w:rsidP="00131DD6">
            <w:pPr>
              <w:jc w:val="center"/>
              <w:rPr>
                <w:b/>
                <w:bCs/>
                <w:color w:val="0000FF"/>
                <w:sz w:val="16"/>
                <w:szCs w:val="16"/>
                <w:lang w:val="ru-RU"/>
              </w:rPr>
            </w:pPr>
            <w:r>
              <w:rPr>
                <w:b/>
                <w:bCs/>
                <w:color w:val="0000FF"/>
                <w:sz w:val="16"/>
                <w:szCs w:val="16"/>
                <w:lang w:val="ru-RU"/>
              </w:rPr>
              <w:t>6</w:t>
            </w:r>
          </w:p>
        </w:tc>
      </w:tr>
      <w:tr w:rsidR="00131DD6" w:rsidRPr="00127127" w:rsidTr="008D6511">
        <w:trPr>
          <w:trHeight w:val="224"/>
        </w:trPr>
        <w:tc>
          <w:tcPr>
            <w:tcW w:w="2093" w:type="dxa"/>
          </w:tcPr>
          <w:p w:rsidR="00131DD6" w:rsidRPr="005A6614" w:rsidRDefault="00131DD6" w:rsidP="00131DD6">
            <w:pPr>
              <w:snapToGrid w:val="0"/>
              <w:jc w:val="center"/>
              <w:rPr>
                <w:b/>
                <w:bCs/>
                <w:color w:val="0000FF"/>
                <w:sz w:val="18"/>
                <w:szCs w:val="18"/>
                <w:lang w:val="ru-RU"/>
              </w:rPr>
            </w:pPr>
            <w:r w:rsidRPr="005A6614">
              <w:rPr>
                <w:b/>
                <w:bCs/>
                <w:color w:val="0000FF"/>
                <w:sz w:val="18"/>
                <w:szCs w:val="18"/>
                <w:lang w:val="ru-RU"/>
              </w:rPr>
              <w:t>Объект</w:t>
            </w:r>
          </w:p>
        </w:tc>
        <w:tc>
          <w:tcPr>
            <w:tcW w:w="2551" w:type="dxa"/>
          </w:tcPr>
          <w:p w:rsidR="00131DD6" w:rsidRPr="005A6614" w:rsidRDefault="00131DD6" w:rsidP="00131DD6">
            <w:pPr>
              <w:jc w:val="center"/>
              <w:rPr>
                <w:color w:val="0000FF"/>
                <w:sz w:val="14"/>
                <w:szCs w:val="14"/>
                <w:lang w:val="ru-RU"/>
              </w:rPr>
            </w:pPr>
            <w:r w:rsidRPr="005A6614">
              <w:rPr>
                <w:b/>
                <w:bCs/>
                <w:color w:val="0000FF"/>
                <w:sz w:val="14"/>
                <w:szCs w:val="14"/>
                <w:lang w:val="ru-RU"/>
              </w:rPr>
              <w:t>Право заключения договора аренды нежилого помещения</w:t>
            </w:r>
          </w:p>
        </w:tc>
        <w:tc>
          <w:tcPr>
            <w:tcW w:w="2410" w:type="dxa"/>
          </w:tcPr>
          <w:p w:rsidR="00131DD6" w:rsidRPr="005A6614" w:rsidRDefault="00131DD6" w:rsidP="00131DD6">
            <w:pPr>
              <w:jc w:val="center"/>
              <w:rPr>
                <w:color w:val="0000FF"/>
                <w:sz w:val="14"/>
                <w:szCs w:val="14"/>
                <w:lang w:val="ru-RU"/>
              </w:rPr>
            </w:pPr>
            <w:r w:rsidRPr="005A6614">
              <w:rPr>
                <w:b/>
                <w:bCs/>
                <w:color w:val="0000FF"/>
                <w:sz w:val="14"/>
                <w:szCs w:val="14"/>
                <w:lang w:val="ru-RU"/>
              </w:rPr>
              <w:t>Право заключения договора аренды нежилого помещения</w:t>
            </w:r>
          </w:p>
        </w:tc>
        <w:tc>
          <w:tcPr>
            <w:tcW w:w="2268" w:type="dxa"/>
          </w:tcPr>
          <w:p w:rsidR="00131DD6" w:rsidRPr="00131DD6" w:rsidRDefault="00131DD6">
            <w:pPr>
              <w:rPr>
                <w:lang w:val="ru-RU"/>
              </w:rPr>
            </w:pPr>
            <w:r w:rsidRPr="00EC261E">
              <w:rPr>
                <w:b/>
                <w:bCs/>
                <w:color w:val="0000FF"/>
                <w:sz w:val="14"/>
                <w:szCs w:val="14"/>
                <w:lang w:val="ru-RU"/>
              </w:rPr>
              <w:t>Право заключения договора аренды нежилого помещения</w:t>
            </w:r>
          </w:p>
        </w:tc>
        <w:tc>
          <w:tcPr>
            <w:tcW w:w="2126" w:type="dxa"/>
          </w:tcPr>
          <w:p w:rsidR="00131DD6" w:rsidRPr="00131DD6" w:rsidRDefault="00131DD6">
            <w:pPr>
              <w:rPr>
                <w:lang w:val="ru-RU"/>
              </w:rPr>
            </w:pPr>
            <w:r w:rsidRPr="00EC261E">
              <w:rPr>
                <w:b/>
                <w:bCs/>
                <w:color w:val="0000FF"/>
                <w:sz w:val="14"/>
                <w:szCs w:val="14"/>
                <w:lang w:val="ru-RU"/>
              </w:rPr>
              <w:t>Право заключения договора аренды нежилого помещения</w:t>
            </w:r>
          </w:p>
        </w:tc>
        <w:tc>
          <w:tcPr>
            <w:tcW w:w="2268" w:type="dxa"/>
          </w:tcPr>
          <w:p w:rsidR="00131DD6" w:rsidRPr="00131DD6" w:rsidRDefault="00131DD6">
            <w:pPr>
              <w:rPr>
                <w:lang w:val="ru-RU"/>
              </w:rPr>
            </w:pPr>
            <w:r w:rsidRPr="00EC261E">
              <w:rPr>
                <w:b/>
                <w:bCs/>
                <w:color w:val="0000FF"/>
                <w:sz w:val="14"/>
                <w:szCs w:val="14"/>
                <w:lang w:val="ru-RU"/>
              </w:rPr>
              <w:t>Право заключения договора аренды нежилого помещения</w:t>
            </w:r>
          </w:p>
        </w:tc>
        <w:tc>
          <w:tcPr>
            <w:tcW w:w="2127" w:type="dxa"/>
          </w:tcPr>
          <w:p w:rsidR="00131DD6" w:rsidRPr="00131DD6" w:rsidRDefault="00131DD6">
            <w:pPr>
              <w:rPr>
                <w:lang w:val="ru-RU"/>
              </w:rPr>
            </w:pPr>
            <w:r w:rsidRPr="00EC261E">
              <w:rPr>
                <w:b/>
                <w:bCs/>
                <w:color w:val="0000FF"/>
                <w:sz w:val="14"/>
                <w:szCs w:val="14"/>
                <w:lang w:val="ru-RU"/>
              </w:rPr>
              <w:t>Право заключения договора аренды нежилого помещения</w:t>
            </w:r>
          </w:p>
        </w:tc>
      </w:tr>
      <w:tr w:rsidR="005F0205" w:rsidRPr="005F0205" w:rsidTr="008D6511">
        <w:trPr>
          <w:trHeight w:val="439"/>
        </w:trPr>
        <w:tc>
          <w:tcPr>
            <w:tcW w:w="2093" w:type="dxa"/>
          </w:tcPr>
          <w:p w:rsidR="005F0205" w:rsidRPr="005A6614" w:rsidRDefault="005F0205" w:rsidP="005F0205">
            <w:pPr>
              <w:snapToGrid w:val="0"/>
              <w:jc w:val="center"/>
              <w:rPr>
                <w:b/>
                <w:bCs/>
                <w:color w:val="FF0000"/>
                <w:sz w:val="18"/>
                <w:szCs w:val="18"/>
                <w:lang w:val="ru-RU"/>
              </w:rPr>
            </w:pPr>
            <w:r w:rsidRPr="005A6614">
              <w:rPr>
                <w:b/>
                <w:bCs/>
                <w:color w:val="FF0000"/>
                <w:sz w:val="18"/>
                <w:szCs w:val="18"/>
                <w:lang w:val="ru-RU"/>
              </w:rPr>
              <w:t xml:space="preserve">Адрес  </w:t>
            </w:r>
          </w:p>
          <w:p w:rsidR="005F0205" w:rsidRPr="005A6614" w:rsidRDefault="005F0205" w:rsidP="005F0205">
            <w:pPr>
              <w:snapToGrid w:val="0"/>
              <w:jc w:val="center"/>
              <w:rPr>
                <w:b/>
                <w:bCs/>
                <w:color w:val="FF0000"/>
                <w:sz w:val="18"/>
                <w:szCs w:val="18"/>
                <w:lang w:val="ru-RU"/>
              </w:rPr>
            </w:pPr>
            <w:r w:rsidRPr="005A6614">
              <w:rPr>
                <w:b/>
                <w:bCs/>
                <w:color w:val="FF0000"/>
                <w:sz w:val="18"/>
                <w:szCs w:val="18"/>
                <w:lang w:val="ru-RU"/>
              </w:rPr>
              <w:t>(местоположение)</w:t>
            </w:r>
          </w:p>
        </w:tc>
        <w:tc>
          <w:tcPr>
            <w:tcW w:w="2551" w:type="dxa"/>
          </w:tcPr>
          <w:p w:rsidR="005F0205" w:rsidRPr="005F0205" w:rsidRDefault="005F0205" w:rsidP="005F0205">
            <w:pPr>
              <w:jc w:val="center"/>
              <w:rPr>
                <w:color w:val="FF0000"/>
                <w:sz w:val="18"/>
                <w:szCs w:val="18"/>
                <w:lang w:val="ru-RU"/>
              </w:rPr>
            </w:pPr>
            <w:r w:rsidRPr="005F0205">
              <w:rPr>
                <w:b/>
                <w:bCs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г. Астрахань,                                                                          Кировский район, </w:t>
            </w:r>
            <w:r w:rsidRPr="005F0205">
              <w:rPr>
                <w:b/>
                <w:bCs/>
                <w:snapToGrid w:val="0"/>
                <w:color w:val="FF0000"/>
                <w:sz w:val="18"/>
                <w:szCs w:val="18"/>
                <w:lang w:val="ru-RU"/>
              </w:rPr>
              <w:t xml:space="preserve">                                                                       пер. Тихий/  М. Горького, 2/31 пом. 001</w:t>
            </w:r>
          </w:p>
          <w:p w:rsidR="005F0205" w:rsidRPr="005F0205" w:rsidRDefault="005F0205" w:rsidP="005F0205">
            <w:pPr>
              <w:jc w:val="center"/>
              <w:rPr>
                <w:color w:val="FF0000"/>
                <w:sz w:val="18"/>
                <w:szCs w:val="18"/>
                <w:lang w:val="ru-RU"/>
              </w:rPr>
            </w:pPr>
          </w:p>
        </w:tc>
        <w:tc>
          <w:tcPr>
            <w:tcW w:w="2410" w:type="dxa"/>
          </w:tcPr>
          <w:p w:rsidR="005F0205" w:rsidRPr="005F0205" w:rsidRDefault="005F0205" w:rsidP="005F0205">
            <w:pPr>
              <w:jc w:val="center"/>
              <w:rPr>
                <w:b/>
                <w:bCs/>
                <w:color w:val="FF0000"/>
                <w:sz w:val="18"/>
                <w:szCs w:val="18"/>
                <w:lang w:val="ru-RU"/>
              </w:rPr>
            </w:pPr>
            <w:r w:rsidRPr="005F0205">
              <w:rPr>
                <w:b/>
                <w:bCs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г. Астрахань,                                                                                                                                                                      </w:t>
            </w:r>
            <w:r w:rsidRPr="005F0205">
              <w:rPr>
                <w:b/>
                <w:bCs/>
                <w:snapToGrid w:val="0"/>
                <w:color w:val="FF0000"/>
                <w:sz w:val="18"/>
                <w:szCs w:val="18"/>
                <w:lang w:val="ru-RU"/>
              </w:rPr>
              <w:t xml:space="preserve"> </w:t>
            </w:r>
            <w:proofErr w:type="spellStart"/>
            <w:r w:rsidRPr="005F0205">
              <w:rPr>
                <w:b/>
                <w:bCs/>
                <w:snapToGrid w:val="0"/>
                <w:color w:val="FF0000"/>
                <w:sz w:val="18"/>
                <w:szCs w:val="18"/>
                <w:lang w:val="ru-RU"/>
              </w:rPr>
              <w:t>Трусовский</w:t>
            </w:r>
            <w:proofErr w:type="spellEnd"/>
            <w:r w:rsidRPr="005F0205">
              <w:rPr>
                <w:b/>
                <w:bCs/>
                <w:snapToGrid w:val="0"/>
                <w:color w:val="FF0000"/>
                <w:sz w:val="18"/>
                <w:szCs w:val="18"/>
                <w:lang w:val="ru-RU"/>
              </w:rPr>
              <w:t xml:space="preserve"> район,                                                                     ул. Николая </w:t>
            </w:r>
            <w:proofErr w:type="spellStart"/>
            <w:r w:rsidRPr="005F0205">
              <w:rPr>
                <w:b/>
                <w:bCs/>
                <w:snapToGrid w:val="0"/>
                <w:color w:val="FF0000"/>
                <w:sz w:val="18"/>
                <w:szCs w:val="18"/>
                <w:lang w:val="ru-RU"/>
              </w:rPr>
              <w:t>Ветошникова</w:t>
            </w:r>
            <w:proofErr w:type="spellEnd"/>
            <w:r w:rsidRPr="005F0205">
              <w:rPr>
                <w:b/>
                <w:bCs/>
                <w:snapToGrid w:val="0"/>
                <w:color w:val="FF0000"/>
                <w:sz w:val="18"/>
                <w:szCs w:val="18"/>
                <w:lang w:val="ru-RU"/>
              </w:rPr>
              <w:t xml:space="preserve">, 11 пом. 138 </w:t>
            </w:r>
          </w:p>
        </w:tc>
        <w:tc>
          <w:tcPr>
            <w:tcW w:w="2268" w:type="dxa"/>
          </w:tcPr>
          <w:p w:rsidR="005F0205" w:rsidRPr="005F0205" w:rsidRDefault="005F0205" w:rsidP="005F0205">
            <w:pPr>
              <w:jc w:val="center"/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5F0205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г. Астрахань,                                                                                                                                                                      Кировский район,</w:t>
            </w:r>
          </w:p>
          <w:p w:rsidR="005F0205" w:rsidRPr="005F0205" w:rsidRDefault="005F0205" w:rsidP="005F0205">
            <w:pPr>
              <w:jc w:val="center"/>
              <w:rPr>
                <w:color w:val="FF0000"/>
                <w:sz w:val="18"/>
                <w:szCs w:val="18"/>
                <w:lang w:val="ru-RU"/>
              </w:rPr>
            </w:pPr>
            <w:r w:rsidRPr="005F0205">
              <w:rPr>
                <w:rFonts w:eastAsia="Times New Roman"/>
                <w:b/>
                <w:color w:val="FF0000"/>
                <w:sz w:val="18"/>
                <w:szCs w:val="18"/>
                <w:lang w:val="ru-RU" w:eastAsia="ar-SA"/>
              </w:rPr>
              <w:t>пер. Театральный, 3 пом. 32 (</w:t>
            </w:r>
            <w:proofErr w:type="spellStart"/>
            <w:r w:rsidRPr="005F0205">
              <w:rPr>
                <w:rFonts w:eastAsia="Times New Roman"/>
                <w:b/>
                <w:color w:val="FF0000"/>
                <w:sz w:val="18"/>
                <w:szCs w:val="18"/>
                <w:lang w:val="ru-RU" w:eastAsia="ar-SA"/>
              </w:rPr>
              <w:t>лит</w:t>
            </w:r>
            <w:proofErr w:type="gramStart"/>
            <w:r w:rsidRPr="005F0205">
              <w:rPr>
                <w:rFonts w:eastAsia="Times New Roman"/>
                <w:b/>
                <w:color w:val="FF0000"/>
                <w:sz w:val="18"/>
                <w:szCs w:val="18"/>
                <w:lang w:val="ru-RU" w:eastAsia="ar-SA"/>
              </w:rPr>
              <w:t>.В</w:t>
            </w:r>
            <w:proofErr w:type="spellEnd"/>
            <w:proofErr w:type="gramEnd"/>
            <w:r w:rsidRPr="005F0205">
              <w:rPr>
                <w:rFonts w:eastAsia="Times New Roman"/>
                <w:b/>
                <w:color w:val="FF0000"/>
                <w:sz w:val="18"/>
                <w:szCs w:val="18"/>
                <w:lang w:val="ru-RU" w:eastAsia="ar-SA"/>
              </w:rPr>
              <w:t>)</w:t>
            </w:r>
          </w:p>
        </w:tc>
        <w:tc>
          <w:tcPr>
            <w:tcW w:w="2126" w:type="dxa"/>
          </w:tcPr>
          <w:p w:rsidR="005F0205" w:rsidRPr="005F0205" w:rsidRDefault="005F0205" w:rsidP="005F0205">
            <w:pPr>
              <w:jc w:val="center"/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5F0205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г. Астрахань,                                                                                                                                                                      Кировский район,</w:t>
            </w:r>
          </w:p>
          <w:p w:rsidR="005F0205" w:rsidRPr="005F0205" w:rsidRDefault="005F0205" w:rsidP="005F0205">
            <w:pPr>
              <w:jc w:val="center"/>
              <w:rPr>
                <w:color w:val="FF0000"/>
                <w:sz w:val="18"/>
                <w:szCs w:val="18"/>
                <w:lang w:val="ru-RU"/>
              </w:rPr>
            </w:pPr>
            <w:r w:rsidRPr="005F0205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ул. Ахматовская/ Кирова, 9/13 пом. 59</w:t>
            </w:r>
          </w:p>
        </w:tc>
        <w:tc>
          <w:tcPr>
            <w:tcW w:w="2268" w:type="dxa"/>
          </w:tcPr>
          <w:p w:rsidR="005F0205" w:rsidRPr="005F0205" w:rsidRDefault="005F0205" w:rsidP="005F0205">
            <w:pPr>
              <w:jc w:val="center"/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5F0205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г. Астрахань,                                  Кировский район, </w:t>
            </w:r>
            <w:r w:rsidRPr="005F0205">
              <w:rPr>
                <w:b/>
                <w:snapToGrid w:val="0"/>
                <w:color w:val="FF0000"/>
                <w:sz w:val="18"/>
                <w:szCs w:val="18"/>
                <w:lang w:val="ru-RU"/>
              </w:rPr>
              <w:t xml:space="preserve">                                                                       ул. Красного Знамени/</w:t>
            </w:r>
          </w:p>
          <w:p w:rsidR="005F0205" w:rsidRPr="005F0205" w:rsidRDefault="005F0205" w:rsidP="005F0205">
            <w:pPr>
              <w:jc w:val="center"/>
              <w:rPr>
                <w:color w:val="FF0000"/>
                <w:sz w:val="18"/>
                <w:szCs w:val="18"/>
                <w:lang w:val="ru-RU"/>
              </w:rPr>
            </w:pPr>
            <w:r w:rsidRPr="005F0205">
              <w:rPr>
                <w:b/>
                <w:snapToGrid w:val="0"/>
                <w:color w:val="FF0000"/>
                <w:sz w:val="18"/>
                <w:szCs w:val="18"/>
                <w:lang w:val="ru-RU"/>
              </w:rPr>
              <w:t>В. Тредиаковского, 1/11                           пом. 31</w:t>
            </w:r>
          </w:p>
        </w:tc>
        <w:tc>
          <w:tcPr>
            <w:tcW w:w="2127" w:type="dxa"/>
          </w:tcPr>
          <w:p w:rsidR="00F3087C" w:rsidRPr="004E39A2" w:rsidRDefault="00F3087C" w:rsidP="00F3087C">
            <w:pPr>
              <w:widowControl/>
              <w:tabs>
                <w:tab w:val="left" w:pos="990"/>
              </w:tabs>
              <w:suppressAutoHyphens w:val="0"/>
              <w:spacing w:line="276" w:lineRule="auto"/>
              <w:jc w:val="center"/>
              <w:rPr>
                <w:rFonts w:eastAsia="Times New Roman" w:cs="Tahoma"/>
                <w:b/>
                <w:color w:val="FF0000"/>
                <w:sz w:val="18"/>
                <w:szCs w:val="18"/>
                <w:lang w:val="ru-RU" w:eastAsia="ar-SA" w:bidi="en-US"/>
              </w:rPr>
            </w:pPr>
            <w:r w:rsidRPr="004E39A2">
              <w:rPr>
                <w:rFonts w:eastAsia="Times New Roman"/>
                <w:b/>
                <w:color w:val="FF0000"/>
                <w:sz w:val="18"/>
                <w:szCs w:val="18"/>
                <w:lang w:val="ru-RU" w:eastAsia="ar-SA"/>
              </w:rPr>
              <w:t>г. Астрахань,</w:t>
            </w:r>
          </w:p>
          <w:p w:rsidR="005F0205" w:rsidRPr="00796F16" w:rsidRDefault="00F3087C" w:rsidP="00F3087C">
            <w:pPr>
              <w:jc w:val="center"/>
            </w:pPr>
            <w:r w:rsidRPr="004E39A2">
              <w:rPr>
                <w:rFonts w:eastAsia="Times New Roman"/>
                <w:b/>
                <w:color w:val="FF0000"/>
                <w:sz w:val="18"/>
                <w:szCs w:val="18"/>
                <w:lang w:val="ru-RU" w:eastAsia="ar-SA"/>
              </w:rPr>
              <w:t>Кировский район,                                                      пер. Театральный/ ул. Ахматовская, 2/8 пом. 55</w:t>
            </w:r>
          </w:p>
        </w:tc>
      </w:tr>
      <w:tr w:rsidR="005F0205" w:rsidRPr="005A6614" w:rsidTr="008D6511">
        <w:trPr>
          <w:trHeight w:val="227"/>
        </w:trPr>
        <w:tc>
          <w:tcPr>
            <w:tcW w:w="2093" w:type="dxa"/>
          </w:tcPr>
          <w:p w:rsidR="005F0205" w:rsidRPr="005A6614" w:rsidRDefault="005F0205" w:rsidP="005F0205">
            <w:pPr>
              <w:snapToGrid w:val="0"/>
              <w:jc w:val="center"/>
              <w:rPr>
                <w:b/>
                <w:bCs/>
                <w:color w:val="0000FF"/>
                <w:sz w:val="18"/>
                <w:szCs w:val="18"/>
                <w:lang w:val="ru-RU"/>
              </w:rPr>
            </w:pPr>
            <w:r w:rsidRPr="005A6614">
              <w:rPr>
                <w:b/>
                <w:bCs/>
                <w:color w:val="0000FF"/>
                <w:sz w:val="18"/>
                <w:szCs w:val="18"/>
                <w:lang w:val="ru-RU"/>
              </w:rPr>
              <w:t>Площадь (</w:t>
            </w:r>
            <w:proofErr w:type="spellStart"/>
            <w:r w:rsidRPr="005A6614">
              <w:rPr>
                <w:b/>
                <w:bCs/>
                <w:color w:val="0000FF"/>
                <w:sz w:val="18"/>
                <w:szCs w:val="18"/>
                <w:lang w:val="ru-RU"/>
              </w:rPr>
              <w:t>кв.м</w:t>
            </w:r>
            <w:proofErr w:type="spellEnd"/>
            <w:r w:rsidRPr="005A6614">
              <w:rPr>
                <w:b/>
                <w:bCs/>
                <w:color w:val="0000FF"/>
                <w:sz w:val="18"/>
                <w:szCs w:val="18"/>
                <w:lang w:val="ru-RU"/>
              </w:rPr>
              <w:t>.)</w:t>
            </w:r>
          </w:p>
        </w:tc>
        <w:tc>
          <w:tcPr>
            <w:tcW w:w="2551" w:type="dxa"/>
          </w:tcPr>
          <w:p w:rsidR="005F0205" w:rsidRPr="005F0205" w:rsidRDefault="005F0205" w:rsidP="005F0205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5F0205">
              <w:rPr>
                <w:b/>
                <w:bCs/>
                <w:sz w:val="18"/>
                <w:szCs w:val="18"/>
                <w:lang w:val="ru-RU" w:eastAsia="ar-SA"/>
              </w:rPr>
              <w:t>56,7</w:t>
            </w:r>
          </w:p>
        </w:tc>
        <w:tc>
          <w:tcPr>
            <w:tcW w:w="2410" w:type="dxa"/>
          </w:tcPr>
          <w:p w:rsidR="005F0205" w:rsidRPr="005F0205" w:rsidRDefault="005F0205" w:rsidP="005F0205">
            <w:pPr>
              <w:snapToGrid w:val="0"/>
              <w:jc w:val="center"/>
              <w:rPr>
                <w:b/>
                <w:bCs/>
                <w:sz w:val="18"/>
                <w:szCs w:val="18"/>
                <w:lang w:val="ru-RU" w:eastAsia="ar-SA"/>
              </w:rPr>
            </w:pPr>
            <w:r w:rsidRPr="005F0205">
              <w:rPr>
                <w:b/>
                <w:bCs/>
                <w:sz w:val="18"/>
                <w:szCs w:val="18"/>
                <w:lang w:val="ru-RU" w:eastAsia="ar-SA"/>
              </w:rPr>
              <w:t>184,6</w:t>
            </w:r>
          </w:p>
        </w:tc>
        <w:tc>
          <w:tcPr>
            <w:tcW w:w="2268" w:type="dxa"/>
          </w:tcPr>
          <w:p w:rsidR="005F0205" w:rsidRPr="005F0205" w:rsidRDefault="005F0205" w:rsidP="005F0205">
            <w:pPr>
              <w:snapToGrid w:val="0"/>
              <w:jc w:val="center"/>
              <w:rPr>
                <w:rFonts w:eastAsia="Times New Roman"/>
                <w:b/>
                <w:sz w:val="18"/>
                <w:szCs w:val="18"/>
                <w:lang w:val="ru-RU" w:eastAsia="ar-SA"/>
              </w:rPr>
            </w:pPr>
            <w:r w:rsidRPr="005F0205">
              <w:rPr>
                <w:rFonts w:eastAsia="Times New Roman"/>
                <w:b/>
                <w:sz w:val="18"/>
                <w:szCs w:val="18"/>
                <w:lang w:val="ru-RU" w:eastAsia="ar-SA"/>
              </w:rPr>
              <w:t>57,5</w:t>
            </w:r>
          </w:p>
        </w:tc>
        <w:tc>
          <w:tcPr>
            <w:tcW w:w="2126" w:type="dxa"/>
          </w:tcPr>
          <w:p w:rsidR="005F0205" w:rsidRPr="005F0205" w:rsidRDefault="005F0205" w:rsidP="005F0205">
            <w:pPr>
              <w:snapToGrid w:val="0"/>
              <w:jc w:val="center"/>
              <w:rPr>
                <w:b/>
                <w:sz w:val="18"/>
                <w:szCs w:val="18"/>
                <w:lang w:val="ru-RU" w:eastAsia="ar-SA"/>
              </w:rPr>
            </w:pPr>
            <w:r w:rsidRPr="005F0205">
              <w:rPr>
                <w:b/>
                <w:sz w:val="18"/>
                <w:szCs w:val="18"/>
                <w:lang w:val="ru-RU" w:eastAsia="ar-SA"/>
              </w:rPr>
              <w:t>112,3</w:t>
            </w:r>
          </w:p>
          <w:p w:rsidR="005F0205" w:rsidRPr="005F0205" w:rsidRDefault="005F0205" w:rsidP="005F0205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</w:p>
        </w:tc>
        <w:tc>
          <w:tcPr>
            <w:tcW w:w="2268" w:type="dxa"/>
          </w:tcPr>
          <w:p w:rsidR="005F0205" w:rsidRPr="005F0205" w:rsidRDefault="005F0205" w:rsidP="005F0205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5F0205">
              <w:rPr>
                <w:rFonts w:eastAsia="Times New Roman"/>
                <w:b/>
                <w:sz w:val="18"/>
                <w:szCs w:val="18"/>
                <w:lang w:val="ru-RU" w:eastAsia="ar-SA"/>
              </w:rPr>
              <w:t>127,9</w:t>
            </w:r>
          </w:p>
        </w:tc>
        <w:tc>
          <w:tcPr>
            <w:tcW w:w="2127" w:type="dxa"/>
          </w:tcPr>
          <w:p w:rsidR="005F0205" w:rsidRPr="00F3087C" w:rsidRDefault="00F3087C" w:rsidP="00F3087C">
            <w:pPr>
              <w:jc w:val="center"/>
              <w:rPr>
                <w:b/>
                <w:sz w:val="18"/>
                <w:szCs w:val="18"/>
              </w:rPr>
            </w:pPr>
            <w:r w:rsidRPr="00F3087C">
              <w:rPr>
                <w:b/>
                <w:sz w:val="18"/>
                <w:szCs w:val="18"/>
              </w:rPr>
              <w:t>128,4</w:t>
            </w:r>
          </w:p>
        </w:tc>
      </w:tr>
      <w:tr w:rsidR="005F0205" w:rsidRPr="005A6614" w:rsidTr="008D6511">
        <w:trPr>
          <w:trHeight w:val="229"/>
        </w:trPr>
        <w:tc>
          <w:tcPr>
            <w:tcW w:w="2093" w:type="dxa"/>
          </w:tcPr>
          <w:p w:rsidR="005F0205" w:rsidRPr="005A6614" w:rsidRDefault="005F0205" w:rsidP="005F0205">
            <w:pPr>
              <w:snapToGrid w:val="0"/>
              <w:jc w:val="center"/>
              <w:rPr>
                <w:b/>
                <w:bCs/>
                <w:color w:val="0000FF"/>
                <w:sz w:val="18"/>
                <w:szCs w:val="18"/>
                <w:lang w:val="ru-RU"/>
              </w:rPr>
            </w:pPr>
            <w:r w:rsidRPr="005A6614">
              <w:rPr>
                <w:b/>
                <w:bCs/>
                <w:color w:val="0000FF"/>
                <w:sz w:val="18"/>
                <w:szCs w:val="18"/>
                <w:lang w:val="ru-RU"/>
              </w:rPr>
              <w:t>Кадастровый номер</w:t>
            </w:r>
          </w:p>
        </w:tc>
        <w:tc>
          <w:tcPr>
            <w:tcW w:w="2551" w:type="dxa"/>
          </w:tcPr>
          <w:p w:rsidR="005F0205" w:rsidRPr="005A6614" w:rsidRDefault="005F0205" w:rsidP="005F0205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5A6614">
              <w:rPr>
                <w:b/>
                <w:bCs/>
                <w:snapToGrid w:val="0"/>
                <w:sz w:val="16"/>
                <w:szCs w:val="16"/>
                <w:lang w:val="ru-RU"/>
              </w:rPr>
              <w:t>30:12:010134:94</w:t>
            </w:r>
          </w:p>
        </w:tc>
        <w:tc>
          <w:tcPr>
            <w:tcW w:w="2410" w:type="dxa"/>
          </w:tcPr>
          <w:p w:rsidR="005F0205" w:rsidRPr="005A6614" w:rsidRDefault="005F0205" w:rsidP="005F0205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5A6614">
              <w:rPr>
                <w:b/>
                <w:bCs/>
                <w:snapToGrid w:val="0"/>
                <w:sz w:val="16"/>
                <w:szCs w:val="16"/>
                <w:lang w:val="ru-RU"/>
              </w:rPr>
              <w:t>30:12:000000:3456</w:t>
            </w:r>
          </w:p>
        </w:tc>
        <w:tc>
          <w:tcPr>
            <w:tcW w:w="2268" w:type="dxa"/>
          </w:tcPr>
          <w:p w:rsidR="005F0205" w:rsidRPr="00873E2A" w:rsidRDefault="005F0205" w:rsidP="005F0205">
            <w:pPr>
              <w:snapToGrid w:val="0"/>
              <w:jc w:val="center"/>
              <w:rPr>
                <w:b/>
                <w:sz w:val="16"/>
                <w:szCs w:val="16"/>
                <w:lang w:val="ru-RU"/>
              </w:rPr>
            </w:pPr>
            <w:r w:rsidRPr="00873E2A">
              <w:rPr>
                <w:b/>
                <w:snapToGrid w:val="0"/>
                <w:color w:val="auto"/>
                <w:sz w:val="16"/>
                <w:szCs w:val="16"/>
                <w:lang w:val="ru-RU"/>
              </w:rPr>
              <w:t>30:12:030122:181</w:t>
            </w:r>
          </w:p>
        </w:tc>
        <w:tc>
          <w:tcPr>
            <w:tcW w:w="2126" w:type="dxa"/>
          </w:tcPr>
          <w:p w:rsidR="005F0205" w:rsidRPr="006A5836" w:rsidRDefault="005F0205" w:rsidP="005F0205">
            <w:pPr>
              <w:snapToGrid w:val="0"/>
              <w:jc w:val="center"/>
              <w:rPr>
                <w:b/>
                <w:sz w:val="16"/>
                <w:szCs w:val="16"/>
                <w:lang w:val="ru-RU"/>
              </w:rPr>
            </w:pPr>
            <w:r w:rsidRPr="006A5836">
              <w:rPr>
                <w:b/>
                <w:snapToGrid w:val="0"/>
                <w:color w:val="auto"/>
                <w:sz w:val="16"/>
                <w:szCs w:val="16"/>
                <w:lang w:val="ru-RU"/>
              </w:rPr>
              <w:t>30:12:010588:145</w:t>
            </w:r>
          </w:p>
          <w:p w:rsidR="005F0205" w:rsidRPr="006A5836" w:rsidRDefault="005F0205" w:rsidP="005F0205">
            <w:pPr>
              <w:snapToGrid w:val="0"/>
              <w:jc w:val="center"/>
              <w:rPr>
                <w:b/>
                <w:sz w:val="16"/>
                <w:szCs w:val="16"/>
                <w:lang w:val="ru-RU"/>
              </w:rPr>
            </w:pPr>
          </w:p>
        </w:tc>
        <w:tc>
          <w:tcPr>
            <w:tcW w:w="2268" w:type="dxa"/>
          </w:tcPr>
          <w:p w:rsidR="005F0205" w:rsidRPr="00CA32F2" w:rsidRDefault="005F0205" w:rsidP="005F0205">
            <w:pPr>
              <w:snapToGrid w:val="0"/>
              <w:jc w:val="center"/>
              <w:rPr>
                <w:b/>
                <w:sz w:val="16"/>
                <w:szCs w:val="16"/>
                <w:lang w:val="ru-RU"/>
              </w:rPr>
            </w:pPr>
            <w:r w:rsidRPr="00CA32F2">
              <w:rPr>
                <w:b/>
                <w:snapToGrid w:val="0"/>
                <w:sz w:val="16"/>
                <w:szCs w:val="16"/>
                <w:lang w:val="ru-RU"/>
              </w:rPr>
              <w:t>30:12:010323:62</w:t>
            </w:r>
          </w:p>
        </w:tc>
        <w:tc>
          <w:tcPr>
            <w:tcW w:w="2127" w:type="dxa"/>
          </w:tcPr>
          <w:p w:rsidR="005F0205" w:rsidRPr="00F3087C" w:rsidRDefault="00F3087C" w:rsidP="00F3087C">
            <w:pPr>
              <w:jc w:val="center"/>
              <w:rPr>
                <w:b/>
                <w:sz w:val="16"/>
                <w:szCs w:val="16"/>
              </w:rPr>
            </w:pPr>
            <w:r w:rsidRPr="00F3087C">
              <w:rPr>
                <w:b/>
                <w:sz w:val="16"/>
                <w:szCs w:val="16"/>
              </w:rPr>
              <w:t>30:12:010310:81</w:t>
            </w:r>
          </w:p>
        </w:tc>
      </w:tr>
      <w:tr w:rsidR="00F3087C" w:rsidRPr="00127127" w:rsidTr="008D6511">
        <w:tc>
          <w:tcPr>
            <w:tcW w:w="2093" w:type="dxa"/>
          </w:tcPr>
          <w:p w:rsidR="00F3087C" w:rsidRPr="005A6614" w:rsidRDefault="00F3087C" w:rsidP="00F3087C">
            <w:pPr>
              <w:snapToGrid w:val="0"/>
              <w:jc w:val="center"/>
              <w:rPr>
                <w:b/>
                <w:bCs/>
                <w:color w:val="0000FF"/>
                <w:sz w:val="18"/>
                <w:szCs w:val="18"/>
                <w:lang w:val="ru-RU"/>
              </w:rPr>
            </w:pPr>
            <w:r w:rsidRPr="005A6614">
              <w:rPr>
                <w:b/>
                <w:bCs/>
                <w:color w:val="0000FF"/>
                <w:sz w:val="18"/>
                <w:szCs w:val="18"/>
                <w:lang w:val="ru-RU"/>
              </w:rPr>
              <w:t>Описание и техническое состояние</w:t>
            </w:r>
          </w:p>
        </w:tc>
        <w:tc>
          <w:tcPr>
            <w:tcW w:w="2551" w:type="dxa"/>
          </w:tcPr>
          <w:p w:rsidR="00F3087C" w:rsidRPr="00F3087C" w:rsidRDefault="00F3087C" w:rsidP="00F3087C">
            <w:pPr>
              <w:snapToGrid w:val="0"/>
              <w:jc w:val="center"/>
              <w:rPr>
                <w:b/>
                <w:bCs/>
                <w:sz w:val="15"/>
                <w:szCs w:val="15"/>
                <w:lang w:val="ru-RU"/>
              </w:rPr>
            </w:pPr>
            <w:r w:rsidRPr="00F3087C">
              <w:rPr>
                <w:b/>
                <w:bCs/>
                <w:sz w:val="15"/>
                <w:szCs w:val="15"/>
                <w:lang w:val="ru-RU"/>
              </w:rPr>
              <w:t>В подвале 2-этажного жилого дома, отдельный вход через неузаконенный пристрой с ул. М. Горького. Требу</w:t>
            </w:r>
            <w:r w:rsidRPr="00F3087C">
              <w:rPr>
                <w:b/>
                <w:bCs/>
                <w:sz w:val="15"/>
                <w:szCs w:val="15"/>
                <w:lang w:val="ru-RU" w:eastAsia="ar-SA"/>
              </w:rPr>
              <w:t xml:space="preserve">ет капитального ремонта и выполнения работ по приведению </w:t>
            </w:r>
            <w:r w:rsidRPr="00F3087C">
              <w:rPr>
                <w:b/>
                <w:bCs/>
                <w:sz w:val="15"/>
                <w:szCs w:val="15"/>
                <w:lang w:val="ru-RU"/>
              </w:rPr>
              <w:t>объекта в соответствие с данными кадастрового учета, либо подготовку необходимых документов для внесения изменений в сведения кадастрового учета в случае возможности эксплуатации объекта в существующем виде. Периодически возникают факты подтопления.  Подключение к сетям инженерно-технического обеспечения осуществляется арендатором самостоятельно и за свой счет.</w:t>
            </w:r>
          </w:p>
        </w:tc>
        <w:tc>
          <w:tcPr>
            <w:tcW w:w="2410" w:type="dxa"/>
          </w:tcPr>
          <w:p w:rsidR="00F3087C" w:rsidRPr="00F3087C" w:rsidRDefault="00F3087C" w:rsidP="00F3087C">
            <w:pPr>
              <w:snapToGrid w:val="0"/>
              <w:jc w:val="center"/>
              <w:rPr>
                <w:b/>
                <w:bCs/>
                <w:sz w:val="15"/>
                <w:szCs w:val="15"/>
                <w:lang w:val="ru-RU"/>
              </w:rPr>
            </w:pPr>
            <w:r w:rsidRPr="00F3087C">
              <w:rPr>
                <w:b/>
                <w:bCs/>
                <w:sz w:val="15"/>
                <w:szCs w:val="15"/>
                <w:lang w:val="ru-RU"/>
              </w:rPr>
              <w:t xml:space="preserve">На первом этаже 5-этажного жилого дома  с нежилыми помещениями, отдельный вход с улицы.  Состояние </w:t>
            </w:r>
            <w:r w:rsidRPr="00F3087C">
              <w:rPr>
                <w:b/>
                <w:bCs/>
                <w:sz w:val="15"/>
                <w:szCs w:val="15"/>
                <w:lang w:val="ru-RU" w:eastAsia="ru-RU"/>
              </w:rPr>
              <w:t xml:space="preserve"> требует капитального восстановительного ремонта. Осуществлена перепланировка.</w:t>
            </w:r>
            <w:r w:rsidRPr="00F3087C">
              <w:rPr>
                <w:b/>
                <w:bCs/>
                <w:color w:val="auto"/>
                <w:sz w:val="15"/>
                <w:szCs w:val="15"/>
                <w:lang w:val="ru-RU"/>
              </w:rPr>
              <w:t xml:space="preserve"> Подключение к сетям инженерно-технического обеспечения осуществляется арендатором самостоятельно и за свой счет.</w:t>
            </w:r>
          </w:p>
        </w:tc>
        <w:tc>
          <w:tcPr>
            <w:tcW w:w="2268" w:type="dxa"/>
          </w:tcPr>
          <w:p w:rsidR="00F3087C" w:rsidRPr="00F3087C" w:rsidRDefault="00F3087C" w:rsidP="00F3087C">
            <w:pPr>
              <w:snapToGrid w:val="0"/>
              <w:jc w:val="center"/>
              <w:rPr>
                <w:sz w:val="15"/>
                <w:szCs w:val="15"/>
                <w:lang w:val="ru-RU"/>
              </w:rPr>
            </w:pPr>
            <w:r w:rsidRPr="00F3087C">
              <w:rPr>
                <w:b/>
                <w:bCs/>
                <w:sz w:val="15"/>
                <w:szCs w:val="15"/>
                <w:lang w:val="ru-RU"/>
              </w:rPr>
              <w:t xml:space="preserve">В подвале 1-этажного кирпичного здания - Отдельный вход внутри дворовой территории. Состояние </w:t>
            </w:r>
            <w:r w:rsidRPr="00F3087C">
              <w:rPr>
                <w:b/>
                <w:bCs/>
                <w:sz w:val="15"/>
                <w:szCs w:val="15"/>
                <w:lang w:val="ru-RU" w:eastAsia="ru-RU"/>
              </w:rPr>
              <w:t xml:space="preserve"> требует ремонта.</w:t>
            </w:r>
            <w:r w:rsidRPr="00F3087C">
              <w:rPr>
                <w:b/>
                <w:bCs/>
                <w:color w:val="auto"/>
                <w:sz w:val="15"/>
                <w:szCs w:val="15"/>
                <w:lang w:val="ru-RU"/>
              </w:rPr>
              <w:t xml:space="preserve"> Подключение к сетям инженерно-технического обеспечения осуществляется арендатором самостоятельно и за свой счет.</w:t>
            </w:r>
          </w:p>
        </w:tc>
        <w:tc>
          <w:tcPr>
            <w:tcW w:w="2126" w:type="dxa"/>
          </w:tcPr>
          <w:p w:rsidR="00F3087C" w:rsidRPr="00F3087C" w:rsidRDefault="00F3087C" w:rsidP="00F3087C">
            <w:pPr>
              <w:snapToGrid w:val="0"/>
              <w:jc w:val="center"/>
              <w:rPr>
                <w:sz w:val="15"/>
                <w:szCs w:val="15"/>
                <w:lang w:val="ru-RU"/>
              </w:rPr>
            </w:pPr>
            <w:r w:rsidRPr="00F3087C">
              <w:rPr>
                <w:b/>
                <w:sz w:val="15"/>
                <w:szCs w:val="15"/>
                <w:lang w:val="ru-RU"/>
              </w:rPr>
              <w:t xml:space="preserve">На первом этаже 2-хэтажного жилого дома, отдельный вход </w:t>
            </w:r>
            <w:r w:rsidRPr="00F3087C">
              <w:rPr>
                <w:b/>
                <w:bCs/>
                <w:sz w:val="15"/>
                <w:szCs w:val="15"/>
                <w:lang w:val="ru-RU"/>
              </w:rPr>
              <w:t>внутри дворовой территории</w:t>
            </w:r>
            <w:r w:rsidRPr="00F3087C">
              <w:rPr>
                <w:sz w:val="15"/>
                <w:szCs w:val="15"/>
                <w:lang w:val="ru-RU"/>
              </w:rPr>
              <w:t xml:space="preserve">. </w:t>
            </w:r>
            <w:r w:rsidRPr="00F3087C">
              <w:rPr>
                <w:b/>
                <w:sz w:val="15"/>
                <w:szCs w:val="15"/>
                <w:lang w:val="ru-RU" w:eastAsia="ar-SA"/>
              </w:rPr>
              <w:t xml:space="preserve">Состояние требует капитального ремонта. </w:t>
            </w:r>
            <w:r w:rsidRPr="00F3087C">
              <w:rPr>
                <w:b/>
                <w:bCs/>
                <w:sz w:val="15"/>
                <w:szCs w:val="15"/>
                <w:lang w:val="ru-RU"/>
              </w:rPr>
              <w:t>Подключение к сетям инженерно-технического обеспечения осуществляется арендатором самостоятельно и за свой счет.</w:t>
            </w:r>
          </w:p>
        </w:tc>
        <w:tc>
          <w:tcPr>
            <w:tcW w:w="2268" w:type="dxa"/>
          </w:tcPr>
          <w:p w:rsidR="00F3087C" w:rsidRPr="00F3087C" w:rsidRDefault="00F3087C" w:rsidP="00F3087C">
            <w:pPr>
              <w:snapToGrid w:val="0"/>
              <w:jc w:val="center"/>
              <w:rPr>
                <w:b/>
                <w:sz w:val="15"/>
                <w:szCs w:val="15"/>
                <w:lang w:val="ru-RU"/>
              </w:rPr>
            </w:pPr>
            <w:r w:rsidRPr="00F3087C">
              <w:rPr>
                <w:b/>
                <w:sz w:val="15"/>
                <w:szCs w:val="15"/>
                <w:lang w:val="ru-RU"/>
              </w:rPr>
              <w:t xml:space="preserve">В подвале 2-этажного жилого дома, два входа- с ул. </w:t>
            </w:r>
            <w:proofErr w:type="spellStart"/>
            <w:r w:rsidRPr="00F3087C">
              <w:rPr>
                <w:b/>
                <w:sz w:val="15"/>
                <w:szCs w:val="15"/>
                <w:lang w:val="ru-RU"/>
              </w:rPr>
              <w:t>Кр</w:t>
            </w:r>
            <w:proofErr w:type="spellEnd"/>
            <w:r w:rsidRPr="00F3087C">
              <w:rPr>
                <w:b/>
                <w:sz w:val="15"/>
                <w:szCs w:val="15"/>
                <w:lang w:val="ru-RU"/>
              </w:rPr>
              <w:t>. Знамени и внутри дворовой территории. Состояние требу</w:t>
            </w:r>
            <w:r w:rsidRPr="00F3087C">
              <w:rPr>
                <w:rFonts w:eastAsia="Times New Roman"/>
                <w:b/>
                <w:sz w:val="15"/>
                <w:szCs w:val="15"/>
                <w:lang w:val="ru-RU" w:eastAsia="ar-SA"/>
              </w:rPr>
              <w:t xml:space="preserve">ет капитального ремонта. </w:t>
            </w:r>
            <w:r w:rsidRPr="00F3087C">
              <w:rPr>
                <w:b/>
                <w:bCs/>
                <w:sz w:val="15"/>
                <w:szCs w:val="15"/>
                <w:lang w:val="ru-RU"/>
              </w:rPr>
              <w:t>Подключение к сетям инженерно-технического обеспечения осуществляется арендатором самостоятельно и за свой счет.</w:t>
            </w:r>
          </w:p>
        </w:tc>
        <w:tc>
          <w:tcPr>
            <w:tcW w:w="2127" w:type="dxa"/>
          </w:tcPr>
          <w:p w:rsidR="00F3087C" w:rsidRPr="00F3087C" w:rsidRDefault="00F3087C" w:rsidP="00F3087C">
            <w:pPr>
              <w:jc w:val="center"/>
              <w:rPr>
                <w:b/>
                <w:sz w:val="15"/>
                <w:szCs w:val="15"/>
                <w:lang w:val="ru-RU"/>
              </w:rPr>
            </w:pPr>
            <w:r w:rsidRPr="00F3087C">
              <w:rPr>
                <w:b/>
                <w:sz w:val="15"/>
                <w:szCs w:val="15"/>
                <w:lang w:val="ru-RU"/>
              </w:rPr>
              <w:t>В подвале четырехэтажного жилого дома. Два входа, из подъезда и с                                      пер. Театрального. Требует капитального ремонта. Подключение к сетям инженерно-технического обеспечения осуществляется арендатором самостоятельно и за свой счет.</w:t>
            </w:r>
          </w:p>
        </w:tc>
      </w:tr>
      <w:tr w:rsidR="00F3087C" w:rsidRPr="00127127" w:rsidTr="008D6511">
        <w:trPr>
          <w:trHeight w:val="345"/>
        </w:trPr>
        <w:tc>
          <w:tcPr>
            <w:tcW w:w="2093" w:type="dxa"/>
          </w:tcPr>
          <w:p w:rsidR="00F3087C" w:rsidRPr="005A6614" w:rsidRDefault="00F3087C" w:rsidP="00F3087C">
            <w:pPr>
              <w:snapToGrid w:val="0"/>
              <w:jc w:val="center"/>
              <w:rPr>
                <w:b/>
                <w:bCs/>
                <w:color w:val="0000FF"/>
                <w:sz w:val="18"/>
                <w:szCs w:val="18"/>
                <w:lang w:val="ru-RU"/>
              </w:rPr>
            </w:pPr>
            <w:r w:rsidRPr="005A6614">
              <w:rPr>
                <w:b/>
                <w:bCs/>
                <w:color w:val="0000FF"/>
                <w:sz w:val="18"/>
                <w:szCs w:val="18"/>
                <w:lang w:val="ru-RU"/>
              </w:rPr>
              <w:t>Целевое назначение</w:t>
            </w:r>
          </w:p>
        </w:tc>
        <w:tc>
          <w:tcPr>
            <w:tcW w:w="2551" w:type="dxa"/>
          </w:tcPr>
          <w:p w:rsidR="00F3087C" w:rsidRPr="00565CAD" w:rsidRDefault="00F3087C" w:rsidP="00F3087C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565CAD">
              <w:rPr>
                <w:sz w:val="16"/>
                <w:szCs w:val="16"/>
                <w:lang w:val="ru-RU"/>
              </w:rPr>
              <w:t>Нежилое. Деятельность, не запрещенная действующим законодательством РФ.</w:t>
            </w:r>
          </w:p>
        </w:tc>
        <w:tc>
          <w:tcPr>
            <w:tcW w:w="2410" w:type="dxa"/>
          </w:tcPr>
          <w:p w:rsidR="00F3087C" w:rsidRPr="005A6614" w:rsidRDefault="00F3087C" w:rsidP="00F3087C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5A6614">
              <w:rPr>
                <w:sz w:val="16"/>
                <w:szCs w:val="16"/>
                <w:lang w:val="ru-RU"/>
              </w:rPr>
              <w:t>Нежилое. Деятельность, не запрещенная действующим законодательством РФ.</w:t>
            </w:r>
          </w:p>
        </w:tc>
        <w:tc>
          <w:tcPr>
            <w:tcW w:w="2268" w:type="dxa"/>
          </w:tcPr>
          <w:p w:rsidR="00F3087C" w:rsidRPr="00873E2A" w:rsidRDefault="00F3087C" w:rsidP="00F3087C">
            <w:pPr>
              <w:snapToGrid w:val="0"/>
              <w:jc w:val="center"/>
              <w:rPr>
                <w:sz w:val="15"/>
                <w:szCs w:val="15"/>
                <w:lang w:val="ru-RU"/>
              </w:rPr>
            </w:pPr>
            <w:r w:rsidRPr="00873E2A">
              <w:rPr>
                <w:sz w:val="15"/>
                <w:szCs w:val="15"/>
                <w:lang w:val="ru-RU"/>
              </w:rPr>
              <w:t>Нежилое. Деятельность, не запрещенная действующим законодательством РФ.</w:t>
            </w:r>
          </w:p>
        </w:tc>
        <w:tc>
          <w:tcPr>
            <w:tcW w:w="2126" w:type="dxa"/>
          </w:tcPr>
          <w:p w:rsidR="00F3087C" w:rsidRPr="006A5836" w:rsidRDefault="00F3087C" w:rsidP="00F3087C">
            <w:pPr>
              <w:snapToGrid w:val="0"/>
              <w:jc w:val="center"/>
              <w:rPr>
                <w:sz w:val="15"/>
                <w:szCs w:val="15"/>
                <w:lang w:val="ru-RU"/>
              </w:rPr>
            </w:pPr>
            <w:r w:rsidRPr="006A5836">
              <w:rPr>
                <w:sz w:val="15"/>
                <w:szCs w:val="15"/>
                <w:lang w:val="ru-RU"/>
              </w:rPr>
              <w:t>Нежилое. Деятельность, не запрещенная действующим законодательством РФ.</w:t>
            </w:r>
          </w:p>
        </w:tc>
        <w:tc>
          <w:tcPr>
            <w:tcW w:w="2268" w:type="dxa"/>
          </w:tcPr>
          <w:p w:rsidR="00F3087C" w:rsidRPr="004B29E4" w:rsidRDefault="00F3087C" w:rsidP="00F3087C">
            <w:pPr>
              <w:snapToGrid w:val="0"/>
              <w:jc w:val="center"/>
              <w:rPr>
                <w:sz w:val="14"/>
                <w:szCs w:val="14"/>
                <w:lang w:val="ru-RU"/>
              </w:rPr>
            </w:pPr>
            <w:r w:rsidRPr="004B29E4">
              <w:rPr>
                <w:sz w:val="14"/>
                <w:szCs w:val="14"/>
                <w:lang w:val="ru-RU"/>
              </w:rPr>
              <w:t>Нежилое. Деятельность, не запрещенная действующим законодательством РФ.</w:t>
            </w:r>
          </w:p>
        </w:tc>
        <w:tc>
          <w:tcPr>
            <w:tcW w:w="2127" w:type="dxa"/>
          </w:tcPr>
          <w:p w:rsidR="00F3087C" w:rsidRPr="00F3087C" w:rsidRDefault="00F3087C" w:rsidP="00F3087C">
            <w:pPr>
              <w:jc w:val="center"/>
              <w:rPr>
                <w:sz w:val="14"/>
                <w:szCs w:val="14"/>
                <w:lang w:val="ru-RU"/>
              </w:rPr>
            </w:pPr>
            <w:r w:rsidRPr="00F3087C">
              <w:rPr>
                <w:sz w:val="14"/>
                <w:szCs w:val="14"/>
                <w:lang w:val="ru-RU"/>
              </w:rPr>
              <w:t>Нежилое. Деятельность, не запрещенная действующим законодательством РФ.</w:t>
            </w:r>
          </w:p>
        </w:tc>
      </w:tr>
      <w:tr w:rsidR="00F3087C" w:rsidRPr="005F0205" w:rsidTr="008D6511">
        <w:trPr>
          <w:trHeight w:val="193"/>
        </w:trPr>
        <w:tc>
          <w:tcPr>
            <w:tcW w:w="2093" w:type="dxa"/>
          </w:tcPr>
          <w:p w:rsidR="00F3087C" w:rsidRPr="005A6614" w:rsidRDefault="00F3087C" w:rsidP="00F3087C">
            <w:pPr>
              <w:snapToGrid w:val="0"/>
              <w:jc w:val="center"/>
              <w:rPr>
                <w:b/>
                <w:bCs/>
                <w:color w:val="0000FF"/>
                <w:sz w:val="16"/>
                <w:szCs w:val="16"/>
                <w:lang w:val="ru-RU"/>
              </w:rPr>
            </w:pPr>
            <w:r w:rsidRPr="005A6614">
              <w:rPr>
                <w:b/>
                <w:bCs/>
                <w:color w:val="0000FF"/>
                <w:sz w:val="16"/>
                <w:szCs w:val="16"/>
                <w:lang w:val="ru-RU"/>
              </w:rPr>
              <w:t>Ср</w:t>
            </w:r>
            <w:proofErr w:type="spellStart"/>
            <w:r w:rsidRPr="005A6614">
              <w:rPr>
                <w:b/>
                <w:bCs/>
                <w:color w:val="0000FF"/>
                <w:sz w:val="16"/>
                <w:szCs w:val="16"/>
              </w:rPr>
              <w:t>ок</w:t>
            </w:r>
            <w:proofErr w:type="spellEnd"/>
            <w:r w:rsidRPr="005A6614">
              <w:rPr>
                <w:b/>
                <w:bCs/>
                <w:color w:val="0000FF"/>
                <w:sz w:val="16"/>
                <w:szCs w:val="16"/>
              </w:rPr>
              <w:t xml:space="preserve"> </w:t>
            </w:r>
            <w:r w:rsidRPr="005A6614">
              <w:rPr>
                <w:b/>
                <w:bCs/>
                <w:color w:val="0000FF"/>
                <w:sz w:val="16"/>
                <w:szCs w:val="16"/>
                <w:lang w:val="ru-RU"/>
              </w:rPr>
              <w:t>действия договора</w:t>
            </w:r>
          </w:p>
        </w:tc>
        <w:tc>
          <w:tcPr>
            <w:tcW w:w="2551" w:type="dxa"/>
          </w:tcPr>
          <w:p w:rsidR="00F3087C" w:rsidRPr="00565CAD" w:rsidRDefault="00F3087C" w:rsidP="00F3087C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565CAD">
              <w:rPr>
                <w:b/>
                <w:bCs/>
                <w:sz w:val="16"/>
                <w:szCs w:val="16"/>
                <w:lang w:val="ru-RU"/>
              </w:rPr>
              <w:t>5 лет</w:t>
            </w:r>
          </w:p>
        </w:tc>
        <w:tc>
          <w:tcPr>
            <w:tcW w:w="2410" w:type="dxa"/>
          </w:tcPr>
          <w:p w:rsidR="00F3087C" w:rsidRPr="005A6614" w:rsidRDefault="00F3087C" w:rsidP="00F3087C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5A6614">
              <w:rPr>
                <w:b/>
                <w:bCs/>
                <w:sz w:val="16"/>
                <w:szCs w:val="16"/>
                <w:lang w:val="ru-RU"/>
              </w:rPr>
              <w:t>5 лет</w:t>
            </w:r>
          </w:p>
        </w:tc>
        <w:tc>
          <w:tcPr>
            <w:tcW w:w="2268" w:type="dxa"/>
          </w:tcPr>
          <w:p w:rsidR="00F3087C" w:rsidRPr="00E807BE" w:rsidRDefault="00F3087C" w:rsidP="00F3087C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E807BE">
              <w:rPr>
                <w:b/>
                <w:bCs/>
                <w:sz w:val="18"/>
                <w:szCs w:val="18"/>
                <w:lang w:val="ru-RU"/>
              </w:rPr>
              <w:t>5 лет</w:t>
            </w:r>
          </w:p>
        </w:tc>
        <w:tc>
          <w:tcPr>
            <w:tcW w:w="2126" w:type="dxa"/>
          </w:tcPr>
          <w:p w:rsidR="00F3087C" w:rsidRPr="006A5836" w:rsidRDefault="00F3087C" w:rsidP="00F3087C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6A5836">
              <w:rPr>
                <w:b/>
                <w:bCs/>
                <w:sz w:val="18"/>
                <w:szCs w:val="18"/>
                <w:lang w:val="ru-RU"/>
              </w:rPr>
              <w:t>5 лет</w:t>
            </w:r>
          </w:p>
        </w:tc>
        <w:tc>
          <w:tcPr>
            <w:tcW w:w="2268" w:type="dxa"/>
          </w:tcPr>
          <w:p w:rsidR="00F3087C" w:rsidRPr="006A5836" w:rsidRDefault="00F3087C" w:rsidP="00F3087C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6A5836">
              <w:rPr>
                <w:b/>
                <w:bCs/>
                <w:sz w:val="18"/>
                <w:szCs w:val="18"/>
                <w:lang w:val="ru-RU"/>
              </w:rPr>
              <w:t>5 лет</w:t>
            </w:r>
          </w:p>
        </w:tc>
        <w:tc>
          <w:tcPr>
            <w:tcW w:w="2127" w:type="dxa"/>
          </w:tcPr>
          <w:p w:rsidR="00F3087C" w:rsidRPr="00F3087C" w:rsidRDefault="00F3087C" w:rsidP="00F3087C">
            <w:pPr>
              <w:jc w:val="center"/>
              <w:rPr>
                <w:b/>
                <w:sz w:val="18"/>
                <w:szCs w:val="18"/>
              </w:rPr>
            </w:pPr>
            <w:r w:rsidRPr="00F3087C">
              <w:rPr>
                <w:b/>
                <w:sz w:val="18"/>
                <w:szCs w:val="18"/>
              </w:rPr>
              <w:t xml:space="preserve">5 </w:t>
            </w:r>
            <w:proofErr w:type="spellStart"/>
            <w:r w:rsidRPr="00F3087C">
              <w:rPr>
                <w:b/>
                <w:sz w:val="18"/>
                <w:szCs w:val="18"/>
              </w:rPr>
              <w:t>лет</w:t>
            </w:r>
            <w:proofErr w:type="spellEnd"/>
          </w:p>
        </w:tc>
      </w:tr>
      <w:tr w:rsidR="009568B0" w:rsidRPr="005A6614" w:rsidTr="009568B0">
        <w:trPr>
          <w:trHeight w:val="674"/>
        </w:trPr>
        <w:tc>
          <w:tcPr>
            <w:tcW w:w="2093" w:type="dxa"/>
          </w:tcPr>
          <w:p w:rsidR="009568B0" w:rsidRPr="005A6614" w:rsidRDefault="009568B0" w:rsidP="009568B0">
            <w:pPr>
              <w:snapToGrid w:val="0"/>
              <w:jc w:val="center"/>
              <w:rPr>
                <w:b/>
                <w:bCs/>
                <w:color w:val="0000FF"/>
                <w:sz w:val="16"/>
                <w:szCs w:val="16"/>
                <w:lang w:val="ru-RU"/>
              </w:rPr>
            </w:pPr>
            <w:r w:rsidRPr="005A6614">
              <w:rPr>
                <w:b/>
                <w:bCs/>
                <w:color w:val="0000FF"/>
                <w:sz w:val="16"/>
                <w:szCs w:val="16"/>
                <w:lang w:val="ru-RU"/>
              </w:rPr>
              <w:t>Начальная (минимальная) цена за право на заключение договора аренды (цена лота)  (</w:t>
            </w:r>
            <w:proofErr w:type="spellStart"/>
            <w:r w:rsidRPr="005A6614">
              <w:rPr>
                <w:b/>
                <w:bCs/>
                <w:color w:val="0000FF"/>
                <w:sz w:val="16"/>
                <w:szCs w:val="16"/>
                <w:lang w:val="ru-RU"/>
              </w:rPr>
              <w:t>руб</w:t>
            </w:r>
            <w:proofErr w:type="spellEnd"/>
            <w:r w:rsidRPr="005A6614">
              <w:rPr>
                <w:b/>
                <w:bCs/>
                <w:color w:val="0000FF"/>
                <w:sz w:val="16"/>
                <w:szCs w:val="16"/>
                <w:lang w:val="ru-RU"/>
              </w:rPr>
              <w:t>) (без НДС).</w:t>
            </w:r>
          </w:p>
        </w:tc>
        <w:tc>
          <w:tcPr>
            <w:tcW w:w="2551" w:type="dxa"/>
            <w:vAlign w:val="center"/>
          </w:tcPr>
          <w:p w:rsidR="009568B0" w:rsidRPr="005F0205" w:rsidRDefault="009568B0" w:rsidP="009568B0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5F0205">
              <w:rPr>
                <w:b/>
                <w:bCs/>
                <w:sz w:val="18"/>
                <w:szCs w:val="18"/>
                <w:lang w:val="ru-RU"/>
              </w:rPr>
              <w:t>12 474</w:t>
            </w:r>
          </w:p>
        </w:tc>
        <w:tc>
          <w:tcPr>
            <w:tcW w:w="2410" w:type="dxa"/>
            <w:vAlign w:val="center"/>
          </w:tcPr>
          <w:p w:rsidR="009568B0" w:rsidRPr="005F0205" w:rsidRDefault="009568B0" w:rsidP="009568B0">
            <w:pPr>
              <w:jc w:val="center"/>
              <w:rPr>
                <w:b/>
                <w:bCs/>
                <w:sz w:val="18"/>
                <w:szCs w:val="18"/>
              </w:rPr>
            </w:pPr>
            <w:r w:rsidRPr="005F0205">
              <w:rPr>
                <w:b/>
                <w:bCs/>
                <w:sz w:val="18"/>
                <w:szCs w:val="18"/>
                <w:lang w:val="ru-RU"/>
              </w:rPr>
              <w:t>31 382</w:t>
            </w:r>
          </w:p>
        </w:tc>
        <w:tc>
          <w:tcPr>
            <w:tcW w:w="2268" w:type="dxa"/>
            <w:vAlign w:val="center"/>
          </w:tcPr>
          <w:p w:rsidR="009568B0" w:rsidRPr="005F0205" w:rsidRDefault="009568B0" w:rsidP="009568B0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F3087C">
              <w:rPr>
                <w:b/>
                <w:bCs/>
                <w:sz w:val="18"/>
                <w:szCs w:val="18"/>
                <w:lang w:val="ru-RU"/>
              </w:rPr>
              <w:t>12 400</w:t>
            </w:r>
          </w:p>
        </w:tc>
        <w:tc>
          <w:tcPr>
            <w:tcW w:w="2126" w:type="dxa"/>
            <w:vAlign w:val="center"/>
          </w:tcPr>
          <w:p w:rsidR="009568B0" w:rsidRPr="002F4B3B" w:rsidRDefault="009568B0" w:rsidP="009568B0">
            <w:pPr>
              <w:snapToGrid w:val="0"/>
              <w:jc w:val="center"/>
              <w:rPr>
                <w:b/>
                <w:sz w:val="18"/>
                <w:szCs w:val="18"/>
                <w:lang w:val="ru-RU"/>
              </w:rPr>
            </w:pPr>
            <w:r w:rsidRPr="002F4B3B">
              <w:rPr>
                <w:b/>
                <w:sz w:val="18"/>
                <w:szCs w:val="18"/>
                <w:lang w:val="ru-RU"/>
              </w:rPr>
              <w:t>28 300</w:t>
            </w:r>
          </w:p>
        </w:tc>
        <w:tc>
          <w:tcPr>
            <w:tcW w:w="2268" w:type="dxa"/>
            <w:vAlign w:val="center"/>
          </w:tcPr>
          <w:p w:rsidR="009568B0" w:rsidRPr="005F0205" w:rsidRDefault="009568B0" w:rsidP="009568B0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5F0205">
              <w:rPr>
                <w:b/>
                <w:bCs/>
                <w:sz w:val="18"/>
                <w:szCs w:val="18"/>
                <w:lang w:val="ru-RU"/>
              </w:rPr>
              <w:t>29 736,75</w:t>
            </w:r>
          </w:p>
        </w:tc>
        <w:tc>
          <w:tcPr>
            <w:tcW w:w="2127" w:type="dxa"/>
            <w:vAlign w:val="center"/>
          </w:tcPr>
          <w:p w:rsidR="009568B0" w:rsidRPr="002F4B3B" w:rsidRDefault="009568B0" w:rsidP="009568B0">
            <w:pPr>
              <w:jc w:val="center"/>
              <w:rPr>
                <w:b/>
                <w:sz w:val="18"/>
                <w:szCs w:val="18"/>
                <w:lang w:val="ru-RU"/>
              </w:rPr>
            </w:pPr>
            <w:r w:rsidRPr="002F4B3B">
              <w:rPr>
                <w:b/>
                <w:sz w:val="18"/>
                <w:szCs w:val="18"/>
                <w:lang w:val="ru-RU"/>
              </w:rPr>
              <w:t>26 800</w:t>
            </w:r>
          </w:p>
        </w:tc>
      </w:tr>
      <w:tr w:rsidR="009568B0" w:rsidRPr="005A6614" w:rsidTr="009568B0">
        <w:trPr>
          <w:trHeight w:val="271"/>
        </w:trPr>
        <w:tc>
          <w:tcPr>
            <w:tcW w:w="2093" w:type="dxa"/>
          </w:tcPr>
          <w:p w:rsidR="009568B0" w:rsidRPr="005A6614" w:rsidRDefault="009568B0" w:rsidP="009568B0">
            <w:pPr>
              <w:snapToGrid w:val="0"/>
              <w:jc w:val="center"/>
              <w:rPr>
                <w:b/>
                <w:bCs/>
                <w:color w:val="0000FF"/>
                <w:sz w:val="16"/>
                <w:szCs w:val="16"/>
                <w:lang w:val="ru-RU"/>
              </w:rPr>
            </w:pPr>
            <w:r w:rsidRPr="005A6614">
              <w:rPr>
                <w:b/>
                <w:bCs/>
                <w:color w:val="0000FF"/>
                <w:sz w:val="16"/>
                <w:szCs w:val="16"/>
                <w:lang w:val="ru-RU"/>
              </w:rPr>
              <w:t>Размер задатка (</w:t>
            </w:r>
            <w:proofErr w:type="spellStart"/>
            <w:r w:rsidRPr="005A6614">
              <w:rPr>
                <w:b/>
                <w:bCs/>
                <w:color w:val="0000FF"/>
                <w:sz w:val="16"/>
                <w:szCs w:val="16"/>
                <w:lang w:val="ru-RU"/>
              </w:rPr>
              <w:t>руб</w:t>
            </w:r>
            <w:proofErr w:type="spellEnd"/>
            <w:r w:rsidRPr="005A6614">
              <w:rPr>
                <w:b/>
                <w:bCs/>
                <w:color w:val="0000FF"/>
                <w:sz w:val="16"/>
                <w:szCs w:val="16"/>
                <w:lang w:val="ru-RU"/>
              </w:rPr>
              <w:t>)</w:t>
            </w:r>
          </w:p>
        </w:tc>
        <w:tc>
          <w:tcPr>
            <w:tcW w:w="2551" w:type="dxa"/>
            <w:vAlign w:val="center"/>
          </w:tcPr>
          <w:p w:rsidR="009568B0" w:rsidRPr="005F0205" w:rsidRDefault="009568B0" w:rsidP="009568B0">
            <w:pPr>
              <w:snapToGrid w:val="0"/>
              <w:jc w:val="center"/>
              <w:rPr>
                <w:sz w:val="18"/>
                <w:szCs w:val="18"/>
                <w:lang w:val="ru-RU"/>
              </w:rPr>
            </w:pPr>
            <w:r w:rsidRPr="005F0205">
              <w:rPr>
                <w:b/>
                <w:bCs/>
                <w:sz w:val="18"/>
                <w:szCs w:val="18"/>
                <w:lang w:val="ru-RU"/>
              </w:rPr>
              <w:t>12 474</w:t>
            </w:r>
          </w:p>
        </w:tc>
        <w:tc>
          <w:tcPr>
            <w:tcW w:w="2410" w:type="dxa"/>
            <w:vAlign w:val="center"/>
          </w:tcPr>
          <w:p w:rsidR="009568B0" w:rsidRPr="005F0205" w:rsidRDefault="009568B0" w:rsidP="009568B0">
            <w:pPr>
              <w:jc w:val="center"/>
              <w:rPr>
                <w:b/>
                <w:bCs/>
                <w:sz w:val="18"/>
                <w:szCs w:val="18"/>
              </w:rPr>
            </w:pPr>
            <w:r w:rsidRPr="005F0205">
              <w:rPr>
                <w:b/>
                <w:bCs/>
                <w:sz w:val="18"/>
                <w:szCs w:val="18"/>
                <w:lang w:val="ru-RU"/>
              </w:rPr>
              <w:t>31 382</w:t>
            </w:r>
          </w:p>
        </w:tc>
        <w:tc>
          <w:tcPr>
            <w:tcW w:w="2268" w:type="dxa"/>
            <w:vAlign w:val="center"/>
          </w:tcPr>
          <w:p w:rsidR="009568B0" w:rsidRPr="00F3087C" w:rsidRDefault="009568B0" w:rsidP="009568B0">
            <w:pPr>
              <w:snapToGrid w:val="0"/>
              <w:jc w:val="center"/>
              <w:rPr>
                <w:b/>
                <w:sz w:val="18"/>
                <w:szCs w:val="18"/>
                <w:lang w:val="ru-RU"/>
              </w:rPr>
            </w:pPr>
            <w:r w:rsidRPr="00F3087C">
              <w:rPr>
                <w:b/>
                <w:sz w:val="18"/>
                <w:szCs w:val="18"/>
                <w:lang w:val="ru-RU"/>
              </w:rPr>
              <w:t>12 400</w:t>
            </w:r>
          </w:p>
        </w:tc>
        <w:tc>
          <w:tcPr>
            <w:tcW w:w="2126" w:type="dxa"/>
            <w:vAlign w:val="center"/>
          </w:tcPr>
          <w:p w:rsidR="009568B0" w:rsidRPr="002F4B3B" w:rsidRDefault="009568B0" w:rsidP="009568B0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2F4B3B">
              <w:rPr>
                <w:b/>
                <w:sz w:val="18"/>
                <w:szCs w:val="18"/>
                <w:lang w:val="ru-RU"/>
              </w:rPr>
              <w:t>28 300</w:t>
            </w:r>
          </w:p>
        </w:tc>
        <w:tc>
          <w:tcPr>
            <w:tcW w:w="2268" w:type="dxa"/>
            <w:vAlign w:val="center"/>
          </w:tcPr>
          <w:p w:rsidR="009568B0" w:rsidRPr="005F0205" w:rsidRDefault="009568B0" w:rsidP="009568B0">
            <w:pPr>
              <w:snapToGrid w:val="0"/>
              <w:jc w:val="center"/>
              <w:rPr>
                <w:sz w:val="18"/>
                <w:szCs w:val="18"/>
                <w:lang w:val="ru-RU"/>
              </w:rPr>
            </w:pPr>
            <w:r w:rsidRPr="005F0205">
              <w:rPr>
                <w:b/>
                <w:bCs/>
                <w:sz w:val="18"/>
                <w:szCs w:val="18"/>
                <w:lang w:val="ru-RU"/>
              </w:rPr>
              <w:t>29 736,75</w:t>
            </w:r>
          </w:p>
        </w:tc>
        <w:tc>
          <w:tcPr>
            <w:tcW w:w="2127" w:type="dxa"/>
            <w:vAlign w:val="center"/>
          </w:tcPr>
          <w:p w:rsidR="009568B0" w:rsidRPr="002F4B3B" w:rsidRDefault="009568B0" w:rsidP="009568B0">
            <w:pPr>
              <w:jc w:val="center"/>
              <w:rPr>
                <w:b/>
                <w:sz w:val="18"/>
                <w:szCs w:val="18"/>
                <w:lang w:val="ru-RU"/>
              </w:rPr>
            </w:pPr>
            <w:r w:rsidRPr="002F4B3B">
              <w:rPr>
                <w:b/>
                <w:sz w:val="18"/>
                <w:szCs w:val="18"/>
                <w:lang w:val="ru-RU"/>
              </w:rPr>
              <w:t>26 800</w:t>
            </w:r>
          </w:p>
        </w:tc>
      </w:tr>
      <w:tr w:rsidR="009568B0" w:rsidRPr="005A6614" w:rsidTr="009568B0">
        <w:trPr>
          <w:trHeight w:val="546"/>
        </w:trPr>
        <w:tc>
          <w:tcPr>
            <w:tcW w:w="2093" w:type="dxa"/>
          </w:tcPr>
          <w:p w:rsidR="009568B0" w:rsidRPr="005A6614" w:rsidRDefault="009568B0" w:rsidP="009568B0">
            <w:pPr>
              <w:snapToGrid w:val="0"/>
              <w:jc w:val="center"/>
              <w:rPr>
                <w:b/>
                <w:bCs/>
                <w:color w:val="0000FF"/>
                <w:sz w:val="16"/>
                <w:szCs w:val="16"/>
                <w:lang w:val="ru-RU"/>
              </w:rPr>
            </w:pPr>
            <w:r w:rsidRPr="005A6614">
              <w:rPr>
                <w:b/>
                <w:bCs/>
                <w:color w:val="0000FF"/>
                <w:sz w:val="16"/>
                <w:szCs w:val="16"/>
                <w:lang w:val="ru-RU"/>
              </w:rPr>
              <w:t>Шаг аукциона (5% от начальной  цены лота) (</w:t>
            </w:r>
            <w:proofErr w:type="spellStart"/>
            <w:r w:rsidRPr="005A6614">
              <w:rPr>
                <w:b/>
                <w:bCs/>
                <w:color w:val="0000FF"/>
                <w:sz w:val="16"/>
                <w:szCs w:val="16"/>
                <w:lang w:val="ru-RU"/>
              </w:rPr>
              <w:t>руб</w:t>
            </w:r>
            <w:proofErr w:type="spellEnd"/>
            <w:r w:rsidRPr="005A6614">
              <w:rPr>
                <w:b/>
                <w:bCs/>
                <w:color w:val="0000FF"/>
                <w:sz w:val="16"/>
                <w:szCs w:val="16"/>
                <w:lang w:val="ru-RU"/>
              </w:rPr>
              <w:t>)</w:t>
            </w:r>
          </w:p>
        </w:tc>
        <w:tc>
          <w:tcPr>
            <w:tcW w:w="2551" w:type="dxa"/>
            <w:vAlign w:val="center"/>
          </w:tcPr>
          <w:p w:rsidR="009568B0" w:rsidRPr="005F0205" w:rsidRDefault="009568B0" w:rsidP="009568B0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5F0205">
              <w:rPr>
                <w:b/>
                <w:bCs/>
                <w:sz w:val="18"/>
                <w:szCs w:val="18"/>
                <w:lang w:val="ru-RU"/>
              </w:rPr>
              <w:t>623,70</w:t>
            </w:r>
          </w:p>
        </w:tc>
        <w:tc>
          <w:tcPr>
            <w:tcW w:w="2410" w:type="dxa"/>
            <w:vAlign w:val="center"/>
          </w:tcPr>
          <w:p w:rsidR="009568B0" w:rsidRPr="005F0205" w:rsidRDefault="009568B0" w:rsidP="009568B0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5F0205">
              <w:rPr>
                <w:b/>
                <w:bCs/>
                <w:sz w:val="18"/>
                <w:szCs w:val="18"/>
                <w:lang w:val="ru-RU"/>
              </w:rPr>
              <w:t>1 569,10</w:t>
            </w:r>
          </w:p>
        </w:tc>
        <w:tc>
          <w:tcPr>
            <w:tcW w:w="2268" w:type="dxa"/>
            <w:vAlign w:val="center"/>
          </w:tcPr>
          <w:p w:rsidR="009568B0" w:rsidRPr="005F0205" w:rsidRDefault="009568B0" w:rsidP="009568B0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F3087C">
              <w:rPr>
                <w:b/>
                <w:bCs/>
                <w:sz w:val="18"/>
                <w:szCs w:val="18"/>
                <w:lang w:val="ru-RU"/>
              </w:rPr>
              <w:t>620</w:t>
            </w:r>
          </w:p>
        </w:tc>
        <w:tc>
          <w:tcPr>
            <w:tcW w:w="2126" w:type="dxa"/>
            <w:vAlign w:val="center"/>
          </w:tcPr>
          <w:p w:rsidR="009568B0" w:rsidRPr="002F4B3B" w:rsidRDefault="009568B0" w:rsidP="009568B0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2F4B3B">
              <w:rPr>
                <w:b/>
                <w:bCs/>
                <w:sz w:val="18"/>
                <w:szCs w:val="18"/>
                <w:lang w:val="ru-RU"/>
              </w:rPr>
              <w:t>1</w:t>
            </w:r>
            <w:r>
              <w:rPr>
                <w:b/>
                <w:bCs/>
                <w:sz w:val="18"/>
                <w:szCs w:val="18"/>
                <w:lang w:val="ru-RU"/>
              </w:rPr>
              <w:t xml:space="preserve"> </w:t>
            </w:r>
            <w:r w:rsidRPr="002F4B3B">
              <w:rPr>
                <w:b/>
                <w:bCs/>
                <w:sz w:val="18"/>
                <w:szCs w:val="18"/>
                <w:lang w:val="ru-RU"/>
              </w:rPr>
              <w:t>415</w:t>
            </w:r>
          </w:p>
        </w:tc>
        <w:tc>
          <w:tcPr>
            <w:tcW w:w="2268" w:type="dxa"/>
            <w:vAlign w:val="center"/>
          </w:tcPr>
          <w:p w:rsidR="009568B0" w:rsidRPr="005F0205" w:rsidRDefault="009568B0" w:rsidP="009568B0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5F0205">
              <w:rPr>
                <w:b/>
                <w:bCs/>
                <w:sz w:val="18"/>
                <w:szCs w:val="18"/>
                <w:lang w:val="ru-RU"/>
              </w:rPr>
              <w:t>1 486,84</w:t>
            </w:r>
          </w:p>
        </w:tc>
        <w:tc>
          <w:tcPr>
            <w:tcW w:w="2127" w:type="dxa"/>
            <w:vAlign w:val="center"/>
          </w:tcPr>
          <w:p w:rsidR="009568B0" w:rsidRPr="002F4B3B" w:rsidRDefault="009568B0" w:rsidP="009568B0">
            <w:pPr>
              <w:jc w:val="center"/>
              <w:rPr>
                <w:b/>
                <w:sz w:val="18"/>
                <w:szCs w:val="18"/>
                <w:lang w:val="ru-RU"/>
              </w:rPr>
            </w:pPr>
            <w:r w:rsidRPr="002F4B3B">
              <w:rPr>
                <w:b/>
                <w:sz w:val="18"/>
                <w:szCs w:val="18"/>
                <w:lang w:val="ru-RU"/>
              </w:rPr>
              <w:t>1 340</w:t>
            </w:r>
          </w:p>
        </w:tc>
      </w:tr>
      <w:tr w:rsidR="009568B0" w:rsidRPr="005A6614" w:rsidTr="009568B0">
        <w:trPr>
          <w:trHeight w:val="551"/>
        </w:trPr>
        <w:tc>
          <w:tcPr>
            <w:tcW w:w="2093" w:type="dxa"/>
          </w:tcPr>
          <w:p w:rsidR="009568B0" w:rsidRPr="005A6614" w:rsidRDefault="009568B0" w:rsidP="009568B0">
            <w:pPr>
              <w:snapToGrid w:val="0"/>
              <w:jc w:val="center"/>
              <w:rPr>
                <w:b/>
                <w:bCs/>
                <w:color w:val="0000FF"/>
                <w:sz w:val="16"/>
                <w:szCs w:val="16"/>
                <w:lang w:val="ru-RU"/>
              </w:rPr>
            </w:pPr>
            <w:r w:rsidRPr="005A6614">
              <w:rPr>
                <w:b/>
                <w:bCs/>
                <w:color w:val="0000FF"/>
                <w:sz w:val="16"/>
                <w:szCs w:val="16"/>
                <w:lang w:val="ru-RU"/>
              </w:rPr>
              <w:lastRenderedPageBreak/>
              <w:t>Размер ежемесячной арендной платы (без НДС)  (</w:t>
            </w:r>
            <w:proofErr w:type="spellStart"/>
            <w:r w:rsidRPr="005A6614">
              <w:rPr>
                <w:b/>
                <w:bCs/>
                <w:color w:val="0000FF"/>
                <w:sz w:val="16"/>
                <w:szCs w:val="16"/>
                <w:lang w:val="ru-RU"/>
              </w:rPr>
              <w:t>руб</w:t>
            </w:r>
            <w:proofErr w:type="spellEnd"/>
            <w:r w:rsidRPr="005A6614">
              <w:rPr>
                <w:b/>
                <w:bCs/>
                <w:color w:val="0000FF"/>
                <w:sz w:val="16"/>
                <w:szCs w:val="16"/>
                <w:lang w:val="ru-RU"/>
              </w:rPr>
              <w:t xml:space="preserve">). </w:t>
            </w:r>
          </w:p>
        </w:tc>
        <w:tc>
          <w:tcPr>
            <w:tcW w:w="2551" w:type="dxa"/>
            <w:vAlign w:val="center"/>
          </w:tcPr>
          <w:p w:rsidR="009568B0" w:rsidRPr="005F0205" w:rsidRDefault="009568B0" w:rsidP="009568B0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5F0205">
              <w:rPr>
                <w:b/>
                <w:bCs/>
                <w:sz w:val="18"/>
                <w:szCs w:val="18"/>
                <w:lang w:val="ru-RU"/>
              </w:rPr>
              <w:t>12 474</w:t>
            </w:r>
          </w:p>
        </w:tc>
        <w:tc>
          <w:tcPr>
            <w:tcW w:w="2410" w:type="dxa"/>
            <w:vAlign w:val="center"/>
          </w:tcPr>
          <w:p w:rsidR="009568B0" w:rsidRPr="005F0205" w:rsidRDefault="009568B0" w:rsidP="009568B0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5F0205">
              <w:rPr>
                <w:b/>
                <w:bCs/>
                <w:sz w:val="18"/>
                <w:szCs w:val="18"/>
                <w:lang w:val="ru-RU"/>
              </w:rPr>
              <w:t>31 382</w:t>
            </w:r>
          </w:p>
        </w:tc>
        <w:tc>
          <w:tcPr>
            <w:tcW w:w="2268" w:type="dxa"/>
            <w:vAlign w:val="center"/>
          </w:tcPr>
          <w:p w:rsidR="009568B0" w:rsidRPr="005F0205" w:rsidRDefault="009568B0" w:rsidP="009568B0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F3087C">
              <w:rPr>
                <w:b/>
                <w:bCs/>
                <w:sz w:val="18"/>
                <w:szCs w:val="18"/>
                <w:lang w:val="ru-RU"/>
              </w:rPr>
              <w:t>12 400</w:t>
            </w:r>
          </w:p>
        </w:tc>
        <w:tc>
          <w:tcPr>
            <w:tcW w:w="2126" w:type="dxa"/>
            <w:vAlign w:val="center"/>
          </w:tcPr>
          <w:p w:rsidR="009568B0" w:rsidRPr="002F4B3B" w:rsidRDefault="009568B0" w:rsidP="009568B0">
            <w:pPr>
              <w:snapToGrid w:val="0"/>
              <w:jc w:val="center"/>
              <w:rPr>
                <w:b/>
                <w:sz w:val="18"/>
                <w:szCs w:val="18"/>
                <w:lang w:val="ru-RU"/>
              </w:rPr>
            </w:pPr>
            <w:r w:rsidRPr="002F4B3B">
              <w:rPr>
                <w:b/>
                <w:sz w:val="18"/>
                <w:szCs w:val="18"/>
                <w:lang w:val="ru-RU"/>
              </w:rPr>
              <w:t>28 300</w:t>
            </w:r>
          </w:p>
        </w:tc>
        <w:tc>
          <w:tcPr>
            <w:tcW w:w="2268" w:type="dxa"/>
            <w:vAlign w:val="center"/>
          </w:tcPr>
          <w:p w:rsidR="009568B0" w:rsidRPr="005F0205" w:rsidRDefault="009568B0" w:rsidP="009568B0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5F0205">
              <w:rPr>
                <w:b/>
                <w:bCs/>
                <w:sz w:val="18"/>
                <w:szCs w:val="18"/>
                <w:lang w:val="ru-RU"/>
              </w:rPr>
              <w:t>29 736,75</w:t>
            </w:r>
          </w:p>
        </w:tc>
        <w:tc>
          <w:tcPr>
            <w:tcW w:w="2127" w:type="dxa"/>
            <w:vAlign w:val="center"/>
          </w:tcPr>
          <w:p w:rsidR="009568B0" w:rsidRPr="002F4B3B" w:rsidRDefault="009568B0" w:rsidP="009568B0">
            <w:pPr>
              <w:jc w:val="center"/>
              <w:rPr>
                <w:b/>
                <w:sz w:val="18"/>
                <w:szCs w:val="18"/>
                <w:lang w:val="ru-RU"/>
              </w:rPr>
            </w:pPr>
            <w:r w:rsidRPr="002F4B3B">
              <w:rPr>
                <w:b/>
                <w:sz w:val="18"/>
                <w:szCs w:val="18"/>
                <w:lang w:val="ru-RU"/>
              </w:rPr>
              <w:t>26 800</w:t>
            </w:r>
          </w:p>
        </w:tc>
      </w:tr>
      <w:tr w:rsidR="00F3087C" w:rsidRPr="00127127" w:rsidTr="008D6511">
        <w:trPr>
          <w:trHeight w:val="1028"/>
        </w:trPr>
        <w:tc>
          <w:tcPr>
            <w:tcW w:w="2093" w:type="dxa"/>
            <w:tcBorders>
              <w:top w:val="nil"/>
            </w:tcBorders>
          </w:tcPr>
          <w:p w:rsidR="00F3087C" w:rsidRPr="005A6614" w:rsidRDefault="00F3087C" w:rsidP="00F3087C">
            <w:pPr>
              <w:snapToGrid w:val="0"/>
              <w:jc w:val="center"/>
              <w:rPr>
                <w:b/>
                <w:bCs/>
                <w:color w:val="0000FF"/>
                <w:sz w:val="16"/>
                <w:szCs w:val="16"/>
                <w:lang w:val="ru-RU"/>
              </w:rPr>
            </w:pPr>
            <w:r w:rsidRPr="005A6614">
              <w:rPr>
                <w:b/>
                <w:bCs/>
                <w:color w:val="0000FF"/>
                <w:sz w:val="16"/>
                <w:szCs w:val="16"/>
                <w:lang w:val="ru-RU"/>
              </w:rPr>
              <w:t xml:space="preserve">Ограничения прав и обременения </w:t>
            </w:r>
            <w:proofErr w:type="gramStart"/>
            <w:r w:rsidRPr="005A6614">
              <w:rPr>
                <w:b/>
                <w:bCs/>
                <w:color w:val="0000FF"/>
                <w:sz w:val="16"/>
                <w:szCs w:val="16"/>
                <w:lang w:val="ru-RU"/>
              </w:rPr>
              <w:t>объекта</w:t>
            </w:r>
            <w:proofErr w:type="gramEnd"/>
            <w:r w:rsidRPr="005A6614">
              <w:rPr>
                <w:b/>
                <w:bCs/>
                <w:color w:val="0000FF"/>
                <w:sz w:val="16"/>
                <w:szCs w:val="16"/>
                <w:lang w:val="ru-RU"/>
              </w:rPr>
              <w:t>/ требуемые согласования</w:t>
            </w:r>
          </w:p>
        </w:tc>
        <w:tc>
          <w:tcPr>
            <w:tcW w:w="2551" w:type="dxa"/>
            <w:tcBorders>
              <w:top w:val="nil"/>
            </w:tcBorders>
          </w:tcPr>
          <w:p w:rsidR="00F3087C" w:rsidRPr="00AE2B73" w:rsidRDefault="00F3087C" w:rsidP="00F3087C">
            <w:pPr>
              <w:snapToGrid w:val="0"/>
              <w:jc w:val="center"/>
              <w:rPr>
                <w:b/>
                <w:bCs/>
                <w:sz w:val="14"/>
                <w:szCs w:val="14"/>
                <w:lang w:val="ru-RU"/>
              </w:rPr>
            </w:pPr>
            <w:r w:rsidRPr="00AE2B73">
              <w:rPr>
                <w:b/>
                <w:bCs/>
                <w:sz w:val="14"/>
                <w:szCs w:val="14"/>
                <w:lang w:val="ru-RU"/>
              </w:rPr>
              <w:t xml:space="preserve">Относится к вновь выявленным объектам культурного наследия. Охранное обязательство не оформляется. Требуется </w:t>
            </w:r>
            <w:r>
              <w:rPr>
                <w:b/>
                <w:bCs/>
                <w:sz w:val="14"/>
                <w:szCs w:val="14"/>
                <w:lang w:val="ru-RU" w:eastAsia="ar-SA"/>
              </w:rPr>
              <w:t>выполнение р</w:t>
            </w:r>
            <w:r w:rsidRPr="002E75C3">
              <w:rPr>
                <w:b/>
                <w:bCs/>
                <w:sz w:val="14"/>
                <w:szCs w:val="14"/>
                <w:lang w:val="ru-RU" w:eastAsia="ar-SA"/>
              </w:rPr>
              <w:t xml:space="preserve">абот по приведению </w:t>
            </w:r>
            <w:r w:rsidRPr="002E75C3">
              <w:rPr>
                <w:b/>
                <w:bCs/>
                <w:sz w:val="14"/>
                <w:szCs w:val="14"/>
                <w:lang w:val="ru-RU"/>
              </w:rPr>
              <w:t>объекта в соответствие с данными кадастрового учета, либо подготовку необходимых документов для внесения изменений в сведения кадастрового учета в случае возможности эксплуатации объекта в существующем виде</w:t>
            </w:r>
            <w:r w:rsidRPr="00AE2B73">
              <w:rPr>
                <w:b/>
                <w:bCs/>
                <w:sz w:val="14"/>
                <w:szCs w:val="14"/>
                <w:lang w:val="ru-RU"/>
              </w:rPr>
              <w:t xml:space="preserve">.  Арендатор обеспечивает беспрепятственный доступ к внутридомовым сетям для их обслуживания уполномоченному представителю собственников помещений многоквартирного дома в случае наличия от них соответствующего обращения                            </w:t>
            </w:r>
          </w:p>
        </w:tc>
        <w:tc>
          <w:tcPr>
            <w:tcW w:w="2410" w:type="dxa"/>
            <w:tcBorders>
              <w:top w:val="nil"/>
            </w:tcBorders>
            <w:vAlign w:val="center"/>
          </w:tcPr>
          <w:p w:rsidR="00F3087C" w:rsidRPr="005A6614" w:rsidRDefault="00F3087C" w:rsidP="00F3087C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2757E5">
              <w:rPr>
                <w:b/>
                <w:bCs/>
                <w:sz w:val="16"/>
                <w:szCs w:val="16"/>
                <w:lang w:val="ru-RU"/>
              </w:rPr>
              <w:t>Требуется оформление документов для узаконения перепланировки.</w:t>
            </w:r>
          </w:p>
        </w:tc>
        <w:tc>
          <w:tcPr>
            <w:tcW w:w="2268" w:type="dxa"/>
            <w:tcBorders>
              <w:top w:val="nil"/>
            </w:tcBorders>
          </w:tcPr>
          <w:p w:rsidR="00F3087C" w:rsidRPr="003F0BCC" w:rsidRDefault="00F3087C" w:rsidP="00F3087C">
            <w:pPr>
              <w:snapToGrid w:val="0"/>
              <w:jc w:val="center"/>
              <w:rPr>
                <w:b/>
                <w:bCs/>
                <w:sz w:val="14"/>
                <w:szCs w:val="14"/>
                <w:lang w:val="ru-RU"/>
              </w:rPr>
            </w:pPr>
            <w:r w:rsidRPr="003F0BCC">
              <w:rPr>
                <w:b/>
                <w:bCs/>
                <w:sz w:val="14"/>
                <w:szCs w:val="14"/>
                <w:lang w:val="ru-RU"/>
              </w:rPr>
              <w:t xml:space="preserve">Обязательство по содержанию, сохранению и использованию объекта культурного наследия. </w:t>
            </w:r>
            <w:r w:rsidRPr="007B5B5E">
              <w:rPr>
                <w:b/>
                <w:bCs/>
                <w:sz w:val="14"/>
                <w:szCs w:val="14"/>
                <w:lang w:val="ru-RU"/>
              </w:rPr>
              <w:t>Арендатор обеспечивает беспрепятственный доступ к внутридомовым сетям для их обслуживания уполномоченному представителю собственников помещений многоквартирного дома в случае наличия от них соответствующего обращения</w:t>
            </w:r>
            <w:r w:rsidRPr="003F0BCC">
              <w:rPr>
                <w:b/>
                <w:bCs/>
                <w:sz w:val="14"/>
                <w:szCs w:val="14"/>
                <w:lang w:val="ru-RU"/>
              </w:rPr>
              <w:t xml:space="preserve">                           </w:t>
            </w:r>
          </w:p>
        </w:tc>
        <w:tc>
          <w:tcPr>
            <w:tcW w:w="2126" w:type="dxa"/>
            <w:tcBorders>
              <w:top w:val="nil"/>
            </w:tcBorders>
          </w:tcPr>
          <w:p w:rsidR="00F3087C" w:rsidRPr="006A5836" w:rsidRDefault="00F3087C" w:rsidP="00F3087C">
            <w:pPr>
              <w:snapToGrid w:val="0"/>
              <w:jc w:val="center"/>
              <w:rPr>
                <w:b/>
                <w:bCs/>
                <w:sz w:val="14"/>
                <w:szCs w:val="14"/>
                <w:lang w:val="ru-RU"/>
              </w:rPr>
            </w:pPr>
            <w:r w:rsidRPr="006A5836">
              <w:rPr>
                <w:b/>
                <w:bCs/>
                <w:sz w:val="14"/>
                <w:szCs w:val="14"/>
                <w:lang w:val="ru-RU"/>
              </w:rPr>
              <w:t xml:space="preserve">Обязательство по содержанию, сохранению и использованию объекта культурного наследия. </w:t>
            </w:r>
          </w:p>
        </w:tc>
        <w:tc>
          <w:tcPr>
            <w:tcW w:w="2268" w:type="dxa"/>
            <w:tcBorders>
              <w:top w:val="nil"/>
            </w:tcBorders>
          </w:tcPr>
          <w:p w:rsidR="00F3087C" w:rsidRPr="006A5836" w:rsidRDefault="00F3087C" w:rsidP="00F3087C">
            <w:pPr>
              <w:snapToGrid w:val="0"/>
              <w:jc w:val="center"/>
              <w:rPr>
                <w:b/>
                <w:bCs/>
                <w:sz w:val="14"/>
                <w:szCs w:val="14"/>
                <w:lang w:val="ru-RU"/>
              </w:rPr>
            </w:pPr>
            <w:r w:rsidRPr="006A5836">
              <w:rPr>
                <w:b/>
                <w:bCs/>
                <w:sz w:val="14"/>
                <w:szCs w:val="14"/>
                <w:lang w:val="ru-RU"/>
              </w:rPr>
              <w:t xml:space="preserve">Обязательство по содержанию, сохранению и использованию объекта культурного наследия.  Арендатор обеспечивает беспрепятственный доступ к внутридомовым сетям для их обслуживания уполномоченному представителю собственников помещений многоквартирного дома в случае наличия от них соответствующего обращения                            </w:t>
            </w:r>
          </w:p>
        </w:tc>
        <w:tc>
          <w:tcPr>
            <w:tcW w:w="2127" w:type="dxa"/>
            <w:tcBorders>
              <w:top w:val="nil"/>
            </w:tcBorders>
          </w:tcPr>
          <w:p w:rsidR="00F3087C" w:rsidRPr="00F3087C" w:rsidRDefault="00F3087C" w:rsidP="00F3087C">
            <w:pPr>
              <w:jc w:val="center"/>
              <w:rPr>
                <w:b/>
                <w:sz w:val="14"/>
                <w:szCs w:val="14"/>
                <w:lang w:val="ru-RU"/>
              </w:rPr>
            </w:pPr>
            <w:r w:rsidRPr="00F3087C">
              <w:rPr>
                <w:b/>
                <w:sz w:val="14"/>
                <w:szCs w:val="14"/>
                <w:lang w:val="ru-RU"/>
              </w:rPr>
              <w:t>Арендатор обеспечивает беспрепятственный доступ к внутридомовым сетям для их обслуживания уполномоченному представителю собственников помещений многоквартирного дома в случае наличия от них соответствующего обращения.</w:t>
            </w:r>
          </w:p>
        </w:tc>
      </w:tr>
      <w:tr w:rsidR="00532B58" w:rsidRPr="00127127" w:rsidTr="00532B58">
        <w:trPr>
          <w:trHeight w:val="1162"/>
        </w:trPr>
        <w:tc>
          <w:tcPr>
            <w:tcW w:w="2093" w:type="dxa"/>
            <w:tcBorders>
              <w:top w:val="nil"/>
            </w:tcBorders>
          </w:tcPr>
          <w:p w:rsidR="00532B58" w:rsidRPr="005A6614" w:rsidRDefault="00532B58" w:rsidP="00532B58">
            <w:pPr>
              <w:snapToGrid w:val="0"/>
              <w:jc w:val="center"/>
              <w:rPr>
                <w:b/>
                <w:bCs/>
                <w:color w:val="0000FF"/>
                <w:sz w:val="16"/>
                <w:szCs w:val="16"/>
                <w:lang w:val="ru-RU"/>
              </w:rPr>
            </w:pPr>
            <w:r w:rsidRPr="005A6614">
              <w:rPr>
                <w:b/>
                <w:bCs/>
                <w:color w:val="0000FF"/>
                <w:sz w:val="16"/>
                <w:szCs w:val="16"/>
                <w:lang w:val="ru-RU"/>
              </w:rPr>
              <w:t>Проект договора аренды объекта нежилого фонда муниципального образования «Город Астрахань»</w:t>
            </w:r>
          </w:p>
        </w:tc>
        <w:tc>
          <w:tcPr>
            <w:tcW w:w="2551" w:type="dxa"/>
            <w:tcBorders>
              <w:top w:val="nil"/>
            </w:tcBorders>
          </w:tcPr>
          <w:p w:rsidR="00532B58" w:rsidRPr="005A6614" w:rsidRDefault="00532B58" w:rsidP="00532B58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5A6614">
              <w:rPr>
                <w:b/>
                <w:bCs/>
                <w:sz w:val="16"/>
                <w:szCs w:val="16"/>
                <w:lang w:val="ru-RU"/>
              </w:rPr>
              <w:t xml:space="preserve">Раздел 8  документации об аукционе  – Приложение </w:t>
            </w:r>
            <w:r>
              <w:rPr>
                <w:b/>
                <w:bCs/>
                <w:sz w:val="16"/>
                <w:szCs w:val="16"/>
                <w:lang w:val="ru-RU"/>
              </w:rPr>
              <w:t>1</w:t>
            </w:r>
          </w:p>
        </w:tc>
        <w:tc>
          <w:tcPr>
            <w:tcW w:w="2410" w:type="dxa"/>
            <w:tcBorders>
              <w:top w:val="nil"/>
            </w:tcBorders>
          </w:tcPr>
          <w:p w:rsidR="00532B58" w:rsidRPr="005A6614" w:rsidRDefault="00532B58" w:rsidP="00532B58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5A6614">
              <w:rPr>
                <w:b/>
                <w:bCs/>
                <w:sz w:val="16"/>
                <w:szCs w:val="16"/>
                <w:lang w:val="ru-RU"/>
              </w:rPr>
              <w:t xml:space="preserve">Раздел 8  документации об аукционе  – Приложение </w:t>
            </w:r>
            <w:r>
              <w:rPr>
                <w:b/>
                <w:bCs/>
                <w:sz w:val="16"/>
                <w:szCs w:val="16"/>
                <w:lang w:val="ru-RU"/>
              </w:rPr>
              <w:t>2</w:t>
            </w:r>
          </w:p>
        </w:tc>
        <w:tc>
          <w:tcPr>
            <w:tcW w:w="2268" w:type="dxa"/>
            <w:tcBorders>
              <w:top w:val="nil"/>
            </w:tcBorders>
          </w:tcPr>
          <w:p w:rsidR="00532B58" w:rsidRDefault="00532B58" w:rsidP="00532B58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BD7E51">
              <w:rPr>
                <w:b/>
                <w:bCs/>
                <w:sz w:val="16"/>
                <w:szCs w:val="16"/>
                <w:lang w:val="ru-RU"/>
              </w:rPr>
              <w:t>Раздел 8  документации об аукционе</w:t>
            </w:r>
          </w:p>
          <w:p w:rsidR="00532B58" w:rsidRPr="00BD7E51" w:rsidRDefault="00532B58" w:rsidP="00532B58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BD7E51">
              <w:rPr>
                <w:b/>
                <w:bCs/>
                <w:sz w:val="16"/>
                <w:szCs w:val="16"/>
                <w:lang w:val="ru-RU"/>
              </w:rPr>
              <w:t xml:space="preserve"> – Приложение </w:t>
            </w:r>
            <w:r>
              <w:rPr>
                <w:b/>
                <w:bCs/>
                <w:sz w:val="16"/>
                <w:szCs w:val="16"/>
                <w:lang w:val="ru-RU"/>
              </w:rPr>
              <w:t>3</w:t>
            </w:r>
          </w:p>
        </w:tc>
        <w:tc>
          <w:tcPr>
            <w:tcW w:w="2126" w:type="dxa"/>
            <w:tcBorders>
              <w:top w:val="nil"/>
            </w:tcBorders>
          </w:tcPr>
          <w:p w:rsidR="00532B58" w:rsidRPr="006A5836" w:rsidRDefault="00532B58" w:rsidP="00532B58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6A5836">
              <w:rPr>
                <w:b/>
                <w:bCs/>
                <w:sz w:val="16"/>
                <w:szCs w:val="16"/>
                <w:lang w:val="ru-RU"/>
              </w:rPr>
              <w:t>Раздел 8  документации об аукционе</w:t>
            </w:r>
          </w:p>
          <w:p w:rsidR="00532B58" w:rsidRPr="006A5836" w:rsidRDefault="00532B58" w:rsidP="00532B58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6A5836">
              <w:rPr>
                <w:b/>
                <w:bCs/>
                <w:sz w:val="16"/>
                <w:szCs w:val="16"/>
                <w:lang w:val="ru-RU"/>
              </w:rPr>
              <w:t xml:space="preserve"> – Приложение </w:t>
            </w:r>
            <w:r>
              <w:rPr>
                <w:b/>
                <w:bCs/>
                <w:sz w:val="16"/>
                <w:szCs w:val="16"/>
                <w:lang w:val="ru-RU"/>
              </w:rPr>
              <w:t>4</w:t>
            </w:r>
          </w:p>
        </w:tc>
        <w:tc>
          <w:tcPr>
            <w:tcW w:w="2268" w:type="dxa"/>
            <w:tcBorders>
              <w:top w:val="nil"/>
            </w:tcBorders>
          </w:tcPr>
          <w:p w:rsidR="00532B58" w:rsidRPr="006A5836" w:rsidRDefault="00532B58" w:rsidP="00532B58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6A5836">
              <w:rPr>
                <w:b/>
                <w:bCs/>
                <w:sz w:val="16"/>
                <w:szCs w:val="16"/>
                <w:lang w:val="ru-RU"/>
              </w:rPr>
              <w:t>Раздел 8  документации об аукционе</w:t>
            </w:r>
            <w:r>
              <w:rPr>
                <w:b/>
                <w:bCs/>
                <w:sz w:val="16"/>
                <w:szCs w:val="16"/>
                <w:lang w:val="ru-RU"/>
              </w:rPr>
              <w:t xml:space="preserve"> </w:t>
            </w:r>
            <w:r w:rsidRPr="006A5836">
              <w:rPr>
                <w:b/>
                <w:bCs/>
                <w:sz w:val="16"/>
                <w:szCs w:val="16"/>
                <w:lang w:val="ru-RU"/>
              </w:rPr>
              <w:t xml:space="preserve"> – Приложение </w:t>
            </w:r>
            <w:r>
              <w:rPr>
                <w:b/>
                <w:bCs/>
                <w:sz w:val="16"/>
                <w:szCs w:val="16"/>
                <w:lang w:val="ru-RU"/>
              </w:rPr>
              <w:t>5</w:t>
            </w:r>
          </w:p>
        </w:tc>
        <w:tc>
          <w:tcPr>
            <w:tcW w:w="2127" w:type="dxa"/>
            <w:tcBorders>
              <w:top w:val="nil"/>
            </w:tcBorders>
          </w:tcPr>
          <w:p w:rsidR="00532B58" w:rsidRPr="00F3087C" w:rsidRDefault="00532B58" w:rsidP="00532B58">
            <w:pPr>
              <w:jc w:val="center"/>
              <w:rPr>
                <w:b/>
                <w:sz w:val="16"/>
                <w:szCs w:val="16"/>
                <w:lang w:val="ru-RU"/>
              </w:rPr>
            </w:pPr>
            <w:r w:rsidRPr="00F3087C">
              <w:rPr>
                <w:b/>
                <w:sz w:val="16"/>
                <w:szCs w:val="16"/>
                <w:lang w:val="ru-RU"/>
              </w:rPr>
              <w:t xml:space="preserve">Раздел 8  документации об аукционе – Приложение </w:t>
            </w:r>
            <w:r>
              <w:rPr>
                <w:b/>
                <w:sz w:val="16"/>
                <w:szCs w:val="16"/>
                <w:lang w:val="ru-RU"/>
              </w:rPr>
              <w:t>6</w:t>
            </w:r>
          </w:p>
        </w:tc>
      </w:tr>
      <w:tr w:rsidR="00532B58" w:rsidRPr="008D6511" w:rsidTr="008D6511">
        <w:trPr>
          <w:trHeight w:val="471"/>
        </w:trPr>
        <w:tc>
          <w:tcPr>
            <w:tcW w:w="2093" w:type="dxa"/>
            <w:tcBorders>
              <w:top w:val="nil"/>
            </w:tcBorders>
          </w:tcPr>
          <w:p w:rsidR="00532B58" w:rsidRPr="005A6614" w:rsidRDefault="00532B58" w:rsidP="00532B58">
            <w:pPr>
              <w:snapToGrid w:val="0"/>
              <w:jc w:val="center"/>
              <w:rPr>
                <w:b/>
                <w:bCs/>
                <w:color w:val="0000FF"/>
                <w:sz w:val="16"/>
                <w:szCs w:val="16"/>
                <w:lang w:val="ru-RU"/>
              </w:rPr>
            </w:pPr>
            <w:proofErr w:type="gramStart"/>
            <w:r>
              <w:rPr>
                <w:b/>
                <w:bCs/>
                <w:color w:val="0000FF"/>
                <w:sz w:val="18"/>
                <w:szCs w:val="18"/>
                <w:lang w:val="ru-RU"/>
              </w:rPr>
              <w:t>Фото/План</w:t>
            </w:r>
            <w:proofErr w:type="gramEnd"/>
          </w:p>
        </w:tc>
        <w:tc>
          <w:tcPr>
            <w:tcW w:w="2551" w:type="dxa"/>
            <w:tcBorders>
              <w:top w:val="nil"/>
            </w:tcBorders>
          </w:tcPr>
          <w:p w:rsidR="00532B58" w:rsidRPr="005A6614" w:rsidRDefault="00127127" w:rsidP="00532B58">
            <w:pPr>
              <w:snapToGrid w:val="0"/>
              <w:jc w:val="center"/>
              <w:rPr>
                <w:color w:val="FF0000"/>
                <w:sz w:val="16"/>
                <w:szCs w:val="16"/>
                <w:lang w:val="ru-RU"/>
              </w:rPr>
            </w:pPr>
            <w:r>
              <w:rPr>
                <w:noProof/>
                <w:sz w:val="16"/>
                <w:szCs w:val="16"/>
                <w:lang w:val="ru-RU" w:eastAsia="ru-RU"/>
              </w:rPr>
              <w:pict w14:anchorId="649F227A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Рисунок 3" o:spid="_x0000_i1025" type="#_x0000_t75" style="width:117.75pt;height:93pt;visibility:visible">
                  <v:imagedata r:id="rId6" o:title=""/>
                </v:shape>
              </w:pict>
            </w:r>
            <w:r>
              <w:rPr>
                <w:noProof/>
                <w:color w:val="FF0000"/>
                <w:sz w:val="16"/>
                <w:szCs w:val="16"/>
                <w:lang w:val="ru-RU" w:eastAsia="ru-RU"/>
              </w:rPr>
              <w:pict w14:anchorId="47FA9D5A">
                <v:shape id="Рисунок 4" o:spid="_x0000_i1026" type="#_x0000_t75" style="width:107.25pt;height:89.25pt;visibility:visible">
                  <v:imagedata r:id="rId7" o:title=""/>
                </v:shape>
              </w:pict>
            </w:r>
          </w:p>
        </w:tc>
        <w:tc>
          <w:tcPr>
            <w:tcW w:w="2410" w:type="dxa"/>
            <w:tcBorders>
              <w:top w:val="nil"/>
            </w:tcBorders>
          </w:tcPr>
          <w:p w:rsidR="00532B58" w:rsidRPr="005A6614" w:rsidRDefault="00127127" w:rsidP="00532B58">
            <w:pPr>
              <w:snapToGrid w:val="0"/>
              <w:jc w:val="center"/>
              <w:rPr>
                <w:color w:val="FF0000"/>
                <w:sz w:val="16"/>
                <w:szCs w:val="16"/>
                <w:lang w:val="ru-RU"/>
              </w:rPr>
            </w:pPr>
            <w:r>
              <w:rPr>
                <w:noProof/>
                <w:sz w:val="16"/>
                <w:szCs w:val="16"/>
                <w:lang w:val="ru-RU" w:eastAsia="ru-RU"/>
              </w:rPr>
              <w:pict w14:anchorId="74736946">
                <v:shape id="Рисунок 6" o:spid="_x0000_i1027" type="#_x0000_t75" style="width:115.5pt;height:93.75pt;visibility:visible">
                  <v:imagedata r:id="rId8" o:title=""/>
                </v:shape>
              </w:pict>
            </w:r>
            <w:r>
              <w:rPr>
                <w:noProof/>
                <w:color w:val="FF0000"/>
                <w:sz w:val="16"/>
                <w:szCs w:val="16"/>
                <w:lang w:val="ru-RU" w:eastAsia="ru-RU"/>
              </w:rPr>
              <w:pict w14:anchorId="0A9A8BA2">
                <v:shape id="Рисунок 8" o:spid="_x0000_i1028" type="#_x0000_t75" style="width:115.5pt;height:83.25pt;visibility:visible">
                  <v:imagedata r:id="rId9" o:title=""/>
                </v:shape>
              </w:pict>
            </w:r>
          </w:p>
        </w:tc>
        <w:tc>
          <w:tcPr>
            <w:tcW w:w="2268" w:type="dxa"/>
            <w:tcBorders>
              <w:top w:val="nil"/>
            </w:tcBorders>
          </w:tcPr>
          <w:p w:rsidR="00532B58" w:rsidRDefault="00127127" w:rsidP="00532B58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pict w14:anchorId="65EB7A39">
                <v:shape id="_x0000_i1029" type="#_x0000_t75" style="width:91.5pt;height:98.25pt">
                  <v:imagedata r:id="rId10" o:title="Фото пер. Театральный, 3 пом"/>
                </v:shape>
              </w:pict>
            </w:r>
          </w:p>
          <w:p w:rsidR="00532B58" w:rsidRPr="004E39A2" w:rsidRDefault="00127127" w:rsidP="00532B58">
            <w:pPr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pict w14:anchorId="15BCDBA3">
                <v:shape id="_x0000_i1030" type="#_x0000_t75" style="width:105.75pt;height:87.75pt">
                  <v:imagedata r:id="rId11" o:title="пер. Театральный 3 пом"/>
                </v:shape>
              </w:pict>
            </w:r>
          </w:p>
        </w:tc>
        <w:tc>
          <w:tcPr>
            <w:tcW w:w="2126" w:type="dxa"/>
            <w:tcBorders>
              <w:top w:val="nil"/>
            </w:tcBorders>
          </w:tcPr>
          <w:p w:rsidR="00532B58" w:rsidRDefault="00127127" w:rsidP="00532B58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pict w14:anchorId="0942CA85">
                <v:shape id="_x0000_i1031" type="#_x0000_t75" style="width:85.5pt;height:101.25pt">
                  <v:imagedata r:id="rId12" o:title="Ахматовская-Кирова,9-13 пом"/>
                </v:shape>
              </w:pict>
            </w:r>
          </w:p>
          <w:p w:rsidR="00532B58" w:rsidRPr="004E39A2" w:rsidRDefault="00127127" w:rsidP="00532B58">
            <w:pPr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pict w14:anchorId="625FFCAC">
                <v:shape id="_x0000_i1032" type="#_x0000_t75" style="width:94.5pt;height:74.25pt">
                  <v:imagedata r:id="rId13" o:title="План Ахматовская-Кирова, 9-13 пом"/>
                </v:shape>
              </w:pict>
            </w:r>
          </w:p>
        </w:tc>
        <w:tc>
          <w:tcPr>
            <w:tcW w:w="2268" w:type="dxa"/>
            <w:tcBorders>
              <w:top w:val="nil"/>
            </w:tcBorders>
          </w:tcPr>
          <w:p w:rsidR="00532B58" w:rsidRDefault="00127127" w:rsidP="00532B58">
            <w:pPr>
              <w:snapToGrid w:val="0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pict w14:anchorId="176D40B5">
                <v:shape id="_x0000_i1033" type="#_x0000_t75" style="width:128.25pt;height:101.25pt">
                  <v:imagedata r:id="rId14" o:title="Кр. Знамени- Тредиаковского, 1-11 пом"/>
                </v:shape>
              </w:pict>
            </w:r>
          </w:p>
          <w:p w:rsidR="00532B58" w:rsidRDefault="00532B58" w:rsidP="00532B58">
            <w:pPr>
              <w:rPr>
                <w:sz w:val="16"/>
                <w:szCs w:val="16"/>
                <w:lang w:val="ru-RU"/>
              </w:rPr>
            </w:pPr>
          </w:p>
          <w:p w:rsidR="00532B58" w:rsidRPr="004E39A2" w:rsidRDefault="00127127" w:rsidP="00532B58">
            <w:pPr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pict w14:anchorId="55581AA6">
                <v:shape id="_x0000_i1034" type="#_x0000_t75" style="width:106.5pt;height:97.5pt">
                  <v:imagedata r:id="rId15" o:title="План Кр. Знамени-Тредиаковского, 1-11 пом"/>
                </v:shape>
              </w:pict>
            </w:r>
          </w:p>
        </w:tc>
        <w:tc>
          <w:tcPr>
            <w:tcW w:w="2127" w:type="dxa"/>
            <w:tcBorders>
              <w:top w:val="nil"/>
            </w:tcBorders>
          </w:tcPr>
          <w:p w:rsidR="00532B58" w:rsidRDefault="00127127" w:rsidP="00532B58">
            <w:pPr>
              <w:jc w:val="center"/>
              <w:rPr>
                <w:b/>
                <w:sz w:val="16"/>
                <w:szCs w:val="16"/>
                <w:lang w:val="ru-RU"/>
              </w:rPr>
            </w:pPr>
            <w:r>
              <w:rPr>
                <w:b/>
                <w:sz w:val="16"/>
                <w:szCs w:val="16"/>
                <w:lang w:val="ru-RU"/>
              </w:rPr>
              <w:pict w14:anchorId="3003234E">
                <v:shape id="_x0000_i1035" type="#_x0000_t75" style="width:91.5pt;height:104.25pt">
                  <v:imagedata r:id="rId16" o:title="пер. Театральный-Ахматовская, 2-8 пом"/>
                </v:shape>
              </w:pict>
            </w:r>
          </w:p>
          <w:p w:rsidR="00532B58" w:rsidRPr="004E39A2" w:rsidRDefault="00127127" w:rsidP="00532B58">
            <w:pPr>
              <w:jc w:val="center"/>
              <w:rPr>
                <w:sz w:val="16"/>
                <w:szCs w:val="16"/>
                <w:lang w:val="ru-RU"/>
              </w:rPr>
            </w:pPr>
            <w:r>
              <w:rPr>
                <w:b/>
                <w:sz w:val="16"/>
                <w:szCs w:val="16"/>
                <w:lang w:val="ru-RU"/>
              </w:rPr>
              <w:pict w14:anchorId="036E2861">
                <v:shape id="_x0000_i1036" type="#_x0000_t75" style="width:96.75pt;height:93pt">
                  <v:imagedata r:id="rId17" o:title="пер. Театральный-Ахматовская, 2-8 пом"/>
                </v:shape>
              </w:pict>
            </w:r>
          </w:p>
        </w:tc>
      </w:tr>
      <w:tr w:rsidR="00532B58" w:rsidRPr="008D6511" w:rsidTr="00025EFA">
        <w:trPr>
          <w:trHeight w:val="471"/>
        </w:trPr>
        <w:tc>
          <w:tcPr>
            <w:tcW w:w="2093" w:type="dxa"/>
            <w:tcBorders>
              <w:top w:val="nil"/>
            </w:tcBorders>
          </w:tcPr>
          <w:p w:rsidR="00532B58" w:rsidRPr="005A6614" w:rsidRDefault="00532B58" w:rsidP="008D6511">
            <w:pPr>
              <w:snapToGrid w:val="0"/>
              <w:jc w:val="center"/>
              <w:rPr>
                <w:b/>
                <w:bCs/>
                <w:color w:val="0000FF"/>
                <w:sz w:val="16"/>
                <w:szCs w:val="16"/>
                <w:lang w:val="ru-RU"/>
              </w:rPr>
            </w:pPr>
            <w:r w:rsidRPr="00532B58">
              <w:rPr>
                <w:b/>
                <w:bCs/>
                <w:color w:val="0000FF"/>
                <w:sz w:val="16"/>
                <w:szCs w:val="16"/>
                <w:lang w:val="ru-RU"/>
              </w:rPr>
              <w:lastRenderedPageBreak/>
              <w:t xml:space="preserve">Документ, подтверждающий согласие собственника имущества (а в случае заключения договора субаренды, также и арендодателя) на предоставление соответствующих прав по договору, </w:t>
            </w:r>
            <w:proofErr w:type="gramStart"/>
            <w:r w:rsidRPr="00532B58">
              <w:rPr>
                <w:b/>
                <w:bCs/>
                <w:color w:val="0000FF"/>
                <w:sz w:val="16"/>
                <w:szCs w:val="16"/>
                <w:lang w:val="ru-RU"/>
              </w:rPr>
              <w:t>право</w:t>
            </w:r>
            <w:proofErr w:type="gramEnd"/>
            <w:r w:rsidRPr="00532B58">
              <w:rPr>
                <w:b/>
                <w:bCs/>
                <w:color w:val="0000FF"/>
                <w:sz w:val="16"/>
                <w:szCs w:val="16"/>
                <w:lang w:val="ru-RU"/>
              </w:rPr>
              <w:t xml:space="preserve"> на заключение которого является предметом торгов</w:t>
            </w:r>
          </w:p>
        </w:tc>
        <w:tc>
          <w:tcPr>
            <w:tcW w:w="13750" w:type="dxa"/>
            <w:gridSpan w:val="6"/>
            <w:tcBorders>
              <w:top w:val="nil"/>
            </w:tcBorders>
          </w:tcPr>
          <w:p w:rsidR="00532B58" w:rsidRPr="004E39A2" w:rsidRDefault="00127127" w:rsidP="004E39A2">
            <w:pPr>
              <w:jc w:val="center"/>
              <w:rPr>
                <w:sz w:val="16"/>
                <w:szCs w:val="16"/>
                <w:lang w:val="ru-RU"/>
              </w:rPr>
            </w:pPr>
            <w:r>
              <w:rPr>
                <w:b/>
                <w:noProof/>
                <w:color w:val="auto"/>
                <w:sz w:val="18"/>
                <w:szCs w:val="18"/>
                <w:lang w:val="ru-RU" w:eastAsia="ru-RU"/>
              </w:rPr>
              <w:pict>
                <v:shape id="Рисунок 1" o:spid="_x0000_i1037" type="#_x0000_t75" alt="Описание: Описание: пост175_полномочия_аренда" style="width:381pt;height:231.75pt;visibility:visible;mso-wrap-style:square">
                  <v:imagedata r:id="rId18" o:title=" пост175_полномочия_аренда"/>
                </v:shape>
              </w:pict>
            </w:r>
          </w:p>
        </w:tc>
      </w:tr>
    </w:tbl>
    <w:p w:rsidR="00532B58" w:rsidRPr="00790403" w:rsidRDefault="00532B58" w:rsidP="00532B58">
      <w:pPr>
        <w:ind w:firstLine="360"/>
        <w:jc w:val="both"/>
        <w:rPr>
          <w:color w:val="FF0000"/>
          <w:sz w:val="18"/>
          <w:szCs w:val="18"/>
          <w:lang w:val="ru-RU" w:eastAsia="ru-RU"/>
        </w:rPr>
      </w:pPr>
      <w:r w:rsidRPr="00790403">
        <w:rPr>
          <w:rFonts w:ascii="Calibri" w:hAnsi="Calibri" w:cs="Calibri"/>
          <w:color w:val="auto"/>
          <w:sz w:val="22"/>
          <w:szCs w:val="22"/>
          <w:lang w:val="ru-RU"/>
        </w:rPr>
        <w:t xml:space="preserve">      </w:t>
      </w:r>
      <w:r w:rsidRPr="00790403">
        <w:rPr>
          <w:color w:val="FF0000"/>
          <w:sz w:val="18"/>
          <w:szCs w:val="18"/>
          <w:lang w:val="ru-RU" w:eastAsia="ru-RU"/>
        </w:rPr>
        <w:t xml:space="preserve">Для участия в аукционе </w:t>
      </w:r>
      <w:r w:rsidR="00127127">
        <w:rPr>
          <w:color w:val="FF0000"/>
          <w:sz w:val="18"/>
          <w:szCs w:val="18"/>
          <w:lang w:val="ru-RU" w:eastAsia="ru-RU"/>
        </w:rPr>
        <w:t>заявители</w:t>
      </w:r>
      <w:r w:rsidRPr="00790403">
        <w:rPr>
          <w:color w:val="FF0000"/>
          <w:sz w:val="18"/>
          <w:szCs w:val="18"/>
          <w:lang w:val="ru-RU" w:eastAsia="ru-RU"/>
        </w:rPr>
        <w:t xml:space="preserve"> заполняют электронную  форму заявки с приложением документов в электронном виде (должны быть отсканированы) в соответствии с перечнем, указанным в п.5.2 настоящей Документации об аукционе, а также согласия на обработку персональных данных. В случае если от имени </w:t>
      </w:r>
      <w:r w:rsidR="00127127">
        <w:rPr>
          <w:color w:val="FF0000"/>
          <w:sz w:val="18"/>
          <w:szCs w:val="18"/>
          <w:lang w:val="ru-RU" w:eastAsia="ru-RU"/>
        </w:rPr>
        <w:t>з</w:t>
      </w:r>
      <w:bookmarkStart w:id="0" w:name="_GoBack"/>
      <w:bookmarkEnd w:id="0"/>
      <w:r w:rsidR="00127127">
        <w:rPr>
          <w:color w:val="FF0000"/>
          <w:sz w:val="18"/>
          <w:szCs w:val="18"/>
          <w:lang w:val="ru-RU" w:eastAsia="ru-RU"/>
        </w:rPr>
        <w:t>аявителя</w:t>
      </w:r>
      <w:r w:rsidRPr="00790403">
        <w:rPr>
          <w:color w:val="FF0000"/>
          <w:sz w:val="18"/>
          <w:szCs w:val="18"/>
          <w:lang w:val="ru-RU" w:eastAsia="ru-RU"/>
        </w:rPr>
        <w:t xml:space="preserve"> действует его представитель по доверенности, обязательна ссылка в заявке на участие по доверенности</w:t>
      </w:r>
    </w:p>
    <w:p w:rsidR="00532B58" w:rsidRPr="00790403" w:rsidRDefault="00532B58" w:rsidP="00532B58">
      <w:pPr>
        <w:ind w:firstLine="360"/>
        <w:jc w:val="both"/>
        <w:rPr>
          <w:b/>
          <w:bCs/>
          <w:color w:val="0000FF"/>
          <w:sz w:val="20"/>
          <w:szCs w:val="20"/>
          <w:lang w:val="ru-RU"/>
        </w:rPr>
      </w:pPr>
    </w:p>
    <w:p w:rsidR="006C2C22" w:rsidRPr="00532B58" w:rsidRDefault="00532B58" w:rsidP="00532B58">
      <w:pPr>
        <w:ind w:firstLine="360"/>
        <w:jc w:val="both"/>
        <w:rPr>
          <w:color w:val="auto"/>
          <w:sz w:val="22"/>
          <w:szCs w:val="22"/>
          <w:lang w:val="ru-RU"/>
        </w:rPr>
      </w:pPr>
      <w:proofErr w:type="gramStart"/>
      <w:r w:rsidRPr="00790403">
        <w:rPr>
          <w:b/>
          <w:bCs/>
          <w:color w:val="0000FF"/>
          <w:sz w:val="20"/>
          <w:szCs w:val="20"/>
          <w:lang w:val="ru-RU"/>
        </w:rPr>
        <w:t xml:space="preserve">Информационное сообщение об аукционе на право заключение договора аренды объекта нежилого муниципального фонда муниципального образования «Город Астрахань» и необходимая документация размещаются в сети Интернет: на официальном сайте Российской Федерации для размещения информации о проведении торгов </w:t>
      </w:r>
      <w:hyperlink r:id="rId19" w:history="1">
        <w:r w:rsidRPr="00790403">
          <w:rPr>
            <w:b/>
            <w:bCs/>
            <w:color w:val="0000FF"/>
            <w:sz w:val="20"/>
            <w:szCs w:val="20"/>
            <w:u w:val="single"/>
          </w:rPr>
          <w:t>www</w:t>
        </w:r>
        <w:r w:rsidRPr="00790403">
          <w:rPr>
            <w:b/>
            <w:bCs/>
            <w:color w:val="0000FF"/>
            <w:sz w:val="20"/>
            <w:szCs w:val="20"/>
            <w:u w:val="single"/>
            <w:lang w:val="ru-RU"/>
          </w:rPr>
          <w:t>.</w:t>
        </w:r>
        <w:r w:rsidRPr="00790403">
          <w:rPr>
            <w:b/>
            <w:bCs/>
            <w:color w:val="0000FF"/>
            <w:sz w:val="20"/>
            <w:szCs w:val="20"/>
            <w:u w:val="single"/>
          </w:rPr>
          <w:t>torgi</w:t>
        </w:r>
        <w:r w:rsidRPr="00790403">
          <w:rPr>
            <w:b/>
            <w:bCs/>
            <w:color w:val="0000FF"/>
            <w:sz w:val="20"/>
            <w:szCs w:val="20"/>
            <w:u w:val="single"/>
            <w:lang w:val="ru-RU"/>
          </w:rPr>
          <w:t>.</w:t>
        </w:r>
        <w:r w:rsidRPr="00790403">
          <w:rPr>
            <w:b/>
            <w:bCs/>
            <w:color w:val="0000FF"/>
            <w:sz w:val="20"/>
            <w:szCs w:val="20"/>
            <w:u w:val="single"/>
          </w:rPr>
          <w:t>gov</w:t>
        </w:r>
        <w:r w:rsidRPr="00790403">
          <w:rPr>
            <w:b/>
            <w:bCs/>
            <w:color w:val="0000FF"/>
            <w:sz w:val="20"/>
            <w:szCs w:val="20"/>
            <w:u w:val="single"/>
            <w:lang w:val="ru-RU"/>
          </w:rPr>
          <w:t>.</w:t>
        </w:r>
        <w:r w:rsidRPr="00790403">
          <w:rPr>
            <w:b/>
            <w:bCs/>
            <w:color w:val="0000FF"/>
            <w:sz w:val="20"/>
            <w:szCs w:val="20"/>
            <w:u w:val="single"/>
          </w:rPr>
          <w:t>ru</w:t>
        </w:r>
      </w:hyperlink>
      <w:r w:rsidRPr="00790403">
        <w:rPr>
          <w:b/>
          <w:bCs/>
          <w:color w:val="0000FF"/>
          <w:sz w:val="20"/>
          <w:szCs w:val="20"/>
          <w:u w:val="single"/>
          <w:lang w:val="ru-RU"/>
        </w:rPr>
        <w:t xml:space="preserve">, </w:t>
      </w:r>
      <w:r w:rsidRPr="00790403">
        <w:rPr>
          <w:b/>
          <w:bCs/>
          <w:color w:val="0000FF"/>
          <w:sz w:val="20"/>
          <w:szCs w:val="20"/>
          <w:lang w:val="ru-RU"/>
        </w:rPr>
        <w:t xml:space="preserve">на официальном сайте продавца муниципального имущества муниципального образования «Город Астрахань» </w:t>
      </w:r>
      <w:proofErr w:type="gramEnd"/>
      <w:r w:rsidRPr="00790403">
        <w:rPr>
          <w:b/>
          <w:bCs/>
          <w:color w:val="0000FF"/>
          <w:sz w:val="20"/>
          <w:szCs w:val="20"/>
          <w:u w:val="single"/>
        </w:rPr>
        <w:t>http</w:t>
      </w:r>
      <w:r w:rsidRPr="00790403">
        <w:rPr>
          <w:b/>
          <w:bCs/>
          <w:color w:val="0000FF"/>
          <w:sz w:val="20"/>
          <w:szCs w:val="20"/>
          <w:u w:val="single"/>
          <w:lang w:val="ru-RU"/>
        </w:rPr>
        <w:t>://</w:t>
      </w:r>
      <w:r w:rsidRPr="00790403">
        <w:rPr>
          <w:b/>
          <w:bCs/>
          <w:color w:val="0000FF"/>
          <w:sz w:val="20"/>
          <w:szCs w:val="20"/>
          <w:u w:val="single"/>
        </w:rPr>
        <w:t>www</w:t>
      </w:r>
      <w:r w:rsidRPr="00790403">
        <w:rPr>
          <w:b/>
          <w:bCs/>
          <w:color w:val="0000FF"/>
          <w:sz w:val="20"/>
          <w:szCs w:val="20"/>
          <w:u w:val="single"/>
          <w:lang w:val="ru-RU"/>
        </w:rPr>
        <w:t>.</w:t>
      </w:r>
      <w:r w:rsidRPr="00790403">
        <w:rPr>
          <w:b/>
          <w:bCs/>
          <w:color w:val="0000FF"/>
          <w:sz w:val="20"/>
          <w:szCs w:val="20"/>
          <w:u w:val="single"/>
        </w:rPr>
        <w:t>astrgorod</w:t>
      </w:r>
      <w:r w:rsidRPr="00790403">
        <w:rPr>
          <w:b/>
          <w:bCs/>
          <w:color w:val="0000FF"/>
          <w:sz w:val="20"/>
          <w:szCs w:val="20"/>
          <w:u w:val="single"/>
          <w:lang w:val="ru-RU"/>
        </w:rPr>
        <w:t>.</w:t>
      </w:r>
      <w:r w:rsidRPr="00790403">
        <w:rPr>
          <w:b/>
          <w:bCs/>
          <w:color w:val="0000FF"/>
          <w:sz w:val="20"/>
          <w:szCs w:val="20"/>
          <w:u w:val="single"/>
        </w:rPr>
        <w:t>ru</w:t>
      </w:r>
      <w:r w:rsidRPr="00790403">
        <w:rPr>
          <w:b/>
          <w:bCs/>
          <w:color w:val="0000FF"/>
          <w:sz w:val="20"/>
          <w:szCs w:val="20"/>
          <w:u w:val="single"/>
          <w:lang w:val="ru-RU"/>
        </w:rPr>
        <w:t>/</w:t>
      </w:r>
      <w:r w:rsidRPr="00790403">
        <w:rPr>
          <w:b/>
          <w:bCs/>
          <w:color w:val="0000FF"/>
          <w:sz w:val="20"/>
          <w:szCs w:val="20"/>
          <w:u w:val="single"/>
        </w:rPr>
        <w:t>umi</w:t>
      </w:r>
      <w:proofErr w:type="gramStart"/>
      <w:r w:rsidRPr="00790403">
        <w:rPr>
          <w:b/>
          <w:bCs/>
          <w:color w:val="0000FF"/>
          <w:sz w:val="20"/>
          <w:szCs w:val="20"/>
          <w:lang w:val="ru-RU"/>
        </w:rPr>
        <w:t xml:space="preserve">, на Электронной площадке - </w:t>
      </w:r>
      <w:r w:rsidRPr="00790403">
        <w:rPr>
          <w:b/>
          <w:bCs/>
          <w:color w:val="0000FF"/>
          <w:sz w:val="20"/>
          <w:szCs w:val="20"/>
          <w:u w:val="single"/>
        </w:rPr>
        <w:t>sale</w:t>
      </w:r>
      <w:r w:rsidRPr="00790403">
        <w:rPr>
          <w:b/>
          <w:bCs/>
          <w:color w:val="0000FF"/>
          <w:sz w:val="20"/>
          <w:szCs w:val="20"/>
          <w:u w:val="single"/>
          <w:lang w:val="ru-RU"/>
        </w:rPr>
        <w:t>.</w:t>
      </w:r>
      <w:proofErr w:type="spellStart"/>
      <w:r w:rsidRPr="00790403">
        <w:rPr>
          <w:b/>
          <w:bCs/>
          <w:color w:val="0000FF"/>
          <w:sz w:val="20"/>
          <w:szCs w:val="20"/>
          <w:u w:val="single"/>
        </w:rPr>
        <w:t>zakazrf</w:t>
      </w:r>
      <w:proofErr w:type="spellEnd"/>
      <w:r w:rsidRPr="00790403">
        <w:rPr>
          <w:b/>
          <w:bCs/>
          <w:color w:val="0000FF"/>
          <w:sz w:val="20"/>
          <w:szCs w:val="20"/>
          <w:u w:val="single"/>
          <w:lang w:val="ru-RU"/>
        </w:rPr>
        <w:t>.</w:t>
      </w:r>
      <w:proofErr w:type="spellStart"/>
      <w:r w:rsidRPr="00790403">
        <w:rPr>
          <w:b/>
          <w:bCs/>
          <w:color w:val="0000FF"/>
          <w:sz w:val="20"/>
          <w:szCs w:val="20"/>
          <w:u w:val="single"/>
        </w:rPr>
        <w:t>ru</w:t>
      </w:r>
      <w:proofErr w:type="spellEnd"/>
      <w:r>
        <w:rPr>
          <w:color w:val="auto"/>
          <w:sz w:val="22"/>
          <w:szCs w:val="22"/>
          <w:lang w:val="ru-RU"/>
        </w:rPr>
        <w:t>.</w:t>
      </w:r>
      <w:proofErr w:type="gramEnd"/>
    </w:p>
    <w:sectPr w:rsidR="006C2C22" w:rsidRPr="00532B58" w:rsidSect="00532B58">
      <w:pgSz w:w="16839" w:h="11907" w:orient="landscape" w:code="9"/>
      <w:pgMar w:top="851" w:right="396" w:bottom="426" w:left="426" w:header="720" w:footer="0" w:gutter="0"/>
      <w:cols w:space="708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oNotTrackMoves/>
  <w:defaultTabStop w:val="708"/>
  <w:doNotHyphenateCaps/>
  <w:drawingGridHorizontalSpacing w:val="100"/>
  <w:drawingGridVerticalSpacing w:val="136"/>
  <w:displayHorizontalDrawingGridEvery w:val="0"/>
  <w:displayVerticalDrawingGridEvery w:val="2"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E635FD"/>
    <w:rsid w:val="00090E8B"/>
    <w:rsid w:val="000E4464"/>
    <w:rsid w:val="000F00F7"/>
    <w:rsid w:val="00102BD9"/>
    <w:rsid w:val="00127127"/>
    <w:rsid w:val="00131DD6"/>
    <w:rsid w:val="00181976"/>
    <w:rsid w:val="001B35CD"/>
    <w:rsid w:val="00253CE4"/>
    <w:rsid w:val="002757E5"/>
    <w:rsid w:val="002E75C3"/>
    <w:rsid w:val="0030643B"/>
    <w:rsid w:val="003B5714"/>
    <w:rsid w:val="003C230C"/>
    <w:rsid w:val="003C5F21"/>
    <w:rsid w:val="004E39A2"/>
    <w:rsid w:val="00532B58"/>
    <w:rsid w:val="00565CAD"/>
    <w:rsid w:val="00596EF9"/>
    <w:rsid w:val="005A34CF"/>
    <w:rsid w:val="005A6614"/>
    <w:rsid w:val="005C2336"/>
    <w:rsid w:val="005F0205"/>
    <w:rsid w:val="00637449"/>
    <w:rsid w:val="00696941"/>
    <w:rsid w:val="006C2C22"/>
    <w:rsid w:val="007157BA"/>
    <w:rsid w:val="00790403"/>
    <w:rsid w:val="007E67F0"/>
    <w:rsid w:val="00817383"/>
    <w:rsid w:val="00822DEC"/>
    <w:rsid w:val="008D6511"/>
    <w:rsid w:val="009568B0"/>
    <w:rsid w:val="0099311B"/>
    <w:rsid w:val="00A0303D"/>
    <w:rsid w:val="00A10CC2"/>
    <w:rsid w:val="00A27E85"/>
    <w:rsid w:val="00AE2B73"/>
    <w:rsid w:val="00AF2B96"/>
    <w:rsid w:val="00B2289A"/>
    <w:rsid w:val="00B47062"/>
    <w:rsid w:val="00BA3190"/>
    <w:rsid w:val="00BA3FA5"/>
    <w:rsid w:val="00C231E4"/>
    <w:rsid w:val="00C42527"/>
    <w:rsid w:val="00CB776C"/>
    <w:rsid w:val="00E022D0"/>
    <w:rsid w:val="00E15290"/>
    <w:rsid w:val="00E635FD"/>
    <w:rsid w:val="00E652D9"/>
    <w:rsid w:val="00EE1BC0"/>
    <w:rsid w:val="00EF021A"/>
    <w:rsid w:val="00F3087C"/>
    <w:rsid w:val="00FB25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3FA5"/>
    <w:pPr>
      <w:widowControl w:val="0"/>
      <w:suppressAutoHyphens/>
    </w:pPr>
    <w:rPr>
      <w:rFonts w:ascii="Times New Roman" w:hAnsi="Times New Roman"/>
      <w:color w:val="000000"/>
      <w:sz w:val="24"/>
      <w:szCs w:val="24"/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BA3FA5"/>
    <w:pPr>
      <w:spacing w:before="49" w:after="49"/>
      <w:ind w:left="49" w:right="49"/>
    </w:pPr>
    <w:rPr>
      <w:rFonts w:ascii="Arial CYR" w:hAnsi="Arial CYR" w:cs="Arial CYR"/>
      <w:sz w:val="19"/>
      <w:szCs w:val="19"/>
    </w:rPr>
  </w:style>
  <w:style w:type="character" w:styleId="a4">
    <w:name w:val="Hyperlink"/>
    <w:uiPriority w:val="99"/>
    <w:rsid w:val="00BA3FA5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rsid w:val="00BA3FA5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link w:val="a5"/>
    <w:uiPriority w:val="99"/>
    <w:semiHidden/>
    <w:locked/>
    <w:rsid w:val="00BA3FA5"/>
    <w:rPr>
      <w:rFonts w:ascii="Tahoma" w:hAnsi="Tahoma" w:cs="Tahoma"/>
      <w:color w:val="000000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" Type="http://schemas.microsoft.com/office/2007/relationships/stylesWithEffects" Target="stylesWithEffects.xml"/><Relationship Id="rId16" Type="http://schemas.openxmlformats.org/officeDocument/2006/relationships/image" Target="media/image11.jpeg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hyperlink" Target="mailto:sale@mail.zakazrf.ru." TargetMode="External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19" Type="http://schemas.openxmlformats.org/officeDocument/2006/relationships/hyperlink" Target="http://www.torgi.gov.ru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</TotalTime>
  <Pages>3</Pages>
  <Words>1352</Words>
  <Characters>7711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ИНФОРМАЦИОННОЕ СООБЩЕНИЕ   О ПРОВЕДЕНИИ 03</vt:lpstr>
    </vt:vector>
  </TitlesOfParts>
  <Company/>
  <LinksUpToDate>false</LinksUpToDate>
  <CharactersWithSpaces>9045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ИНФОРМАЦИОННОЕ СООБЩЕНИЕ   О ПРОВЕДЕНИИ 03</dc:title>
  <dc:subject/>
  <dc:creator>Содух Наталья Алексеевна</dc:creator>
  <cp:keywords/>
  <dc:description/>
  <cp:lastModifiedBy>Содух Наталья Алексеевна</cp:lastModifiedBy>
  <cp:revision>14</cp:revision>
  <dcterms:created xsi:type="dcterms:W3CDTF">2020-11-09T05:50:00Z</dcterms:created>
  <dcterms:modified xsi:type="dcterms:W3CDTF">2020-12-14T09:04:00Z</dcterms:modified>
</cp:coreProperties>
</file>