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670" w:rsidRPr="00015BA2" w:rsidRDefault="0002167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</w:pPr>
    </w:p>
    <w:p w:rsidR="00021670" w:rsidRPr="00015BA2" w:rsidRDefault="0002167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</w:pPr>
    </w:p>
    <w:p w:rsidR="00021670" w:rsidRPr="00015BA2" w:rsidRDefault="0002167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</w:pPr>
    </w:p>
    <w:p w:rsidR="00686860" w:rsidRPr="00015BA2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</w:pPr>
      <w:r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 xml:space="preserve">Извещение от </w:t>
      </w:r>
      <w:r w:rsidR="00446EDD"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 xml:space="preserve"> 14</w:t>
      </w:r>
      <w:r w:rsidR="00E9201C"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>.</w:t>
      </w:r>
      <w:r w:rsidR="003D4163"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>05</w:t>
      </w:r>
      <w:r w:rsidR="00941F3F"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>.2021</w:t>
      </w:r>
    </w:p>
    <w:p w:rsidR="00686860" w:rsidRPr="00015BA2" w:rsidRDefault="00686860" w:rsidP="00686860">
      <w:pPr>
        <w:pStyle w:val="a9"/>
        <w:jc w:val="center"/>
        <w:rPr>
          <w:rFonts w:ascii="Times New Roman" w:hAnsi="Times New Roman" w:cs="Times New Roman"/>
          <w:sz w:val="26"/>
          <w:szCs w:val="26"/>
        </w:rPr>
      </w:pPr>
      <w:r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>о проведении электронного аукциона</w:t>
      </w:r>
      <w:r w:rsidRPr="00015B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86860" w:rsidRPr="00015BA2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</w:pPr>
      <w:r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 xml:space="preserve">   </w:t>
      </w:r>
      <w:r w:rsidR="00686860"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>на право  заключения</w:t>
      </w:r>
      <w:r w:rsidR="00216360"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 xml:space="preserve"> </w:t>
      </w:r>
      <w:r w:rsidR="00686860"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 xml:space="preserve"> </w:t>
      </w:r>
      <w:proofErr w:type="gramStart"/>
      <w:r w:rsidR="00686860"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>договора</w:t>
      </w:r>
      <w:proofErr w:type="gramEnd"/>
      <w:r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 xml:space="preserve"> </w:t>
      </w:r>
      <w:r w:rsidR="00686860"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 xml:space="preserve"> </w:t>
      </w:r>
      <w:r w:rsidR="00686860" w:rsidRPr="00015BA2">
        <w:rPr>
          <w:rStyle w:val="a7"/>
          <w:rFonts w:ascii="Times New Roman" w:hAnsi="Times New Roman" w:cs="Times New Roman"/>
          <w:bCs/>
          <w:color w:val="auto"/>
          <w:sz w:val="26"/>
          <w:szCs w:val="26"/>
        </w:rPr>
        <w:t xml:space="preserve"> муниципального образования «Город Астрахань»</w:t>
      </w:r>
    </w:p>
    <w:p w:rsidR="00686860" w:rsidRPr="00015BA2" w:rsidRDefault="00686860" w:rsidP="00686860">
      <w:pPr>
        <w:rPr>
          <w:lang w:eastAsia="ru-RU"/>
        </w:rPr>
      </w:pP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Контактный телефон: (8512) 24-49-11, (8512) 24-47-79.</w:t>
      </w:r>
    </w:p>
    <w:p w:rsidR="00686860" w:rsidRPr="00015BA2" w:rsidRDefault="00261AF9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  <w:lang w:val="en-US"/>
        </w:rPr>
        <w:t>E</w:t>
      </w:r>
      <w:r w:rsidRPr="00015BA2">
        <w:rPr>
          <w:rFonts w:ascii="Times New Roman" w:hAnsi="Times New Roman" w:cs="Times New Roman"/>
          <w:sz w:val="26"/>
          <w:szCs w:val="26"/>
        </w:rPr>
        <w:t>-</w:t>
      </w:r>
      <w:r w:rsidRPr="00015BA2">
        <w:rPr>
          <w:rFonts w:ascii="Times New Roman" w:hAnsi="Times New Roman" w:cs="Times New Roman"/>
          <w:sz w:val="26"/>
          <w:szCs w:val="26"/>
          <w:lang w:val="en-US"/>
        </w:rPr>
        <w:t>mail</w:t>
      </w:r>
      <w:r w:rsidRPr="00015BA2">
        <w:rPr>
          <w:rFonts w:ascii="Times New Roman" w:hAnsi="Times New Roman" w:cs="Times New Roman"/>
          <w:sz w:val="26"/>
          <w:szCs w:val="26"/>
        </w:rPr>
        <w:t xml:space="preserve">: </w:t>
      </w:r>
      <w:r w:rsidRPr="00015BA2">
        <w:rPr>
          <w:rFonts w:ascii="Times New Roman" w:hAnsi="Times New Roman" w:cs="Times New Roman"/>
          <w:sz w:val="26"/>
          <w:szCs w:val="26"/>
          <w:lang w:val="en-US"/>
        </w:rPr>
        <w:t>op</w:t>
      </w:r>
      <w:r w:rsidRPr="00015BA2">
        <w:rPr>
          <w:rFonts w:ascii="Times New Roman" w:hAnsi="Times New Roman" w:cs="Times New Roman"/>
          <w:sz w:val="26"/>
          <w:szCs w:val="26"/>
        </w:rPr>
        <w:t>24</w:t>
      </w:r>
      <w:r w:rsidR="00E55E85" w:rsidRPr="00015BA2">
        <w:rPr>
          <w:rFonts w:ascii="Times New Roman" w:hAnsi="Times New Roman" w:cs="Times New Roman"/>
          <w:sz w:val="26"/>
          <w:szCs w:val="26"/>
        </w:rPr>
        <w:t>-</w:t>
      </w:r>
      <w:r w:rsidRPr="00015BA2">
        <w:rPr>
          <w:rFonts w:ascii="Times New Roman" w:hAnsi="Times New Roman" w:cs="Times New Roman"/>
          <w:sz w:val="26"/>
          <w:szCs w:val="26"/>
        </w:rPr>
        <w:t>49</w:t>
      </w:r>
      <w:r w:rsidR="00E55E85" w:rsidRPr="00015BA2">
        <w:rPr>
          <w:rFonts w:ascii="Times New Roman" w:hAnsi="Times New Roman" w:cs="Times New Roman"/>
          <w:sz w:val="26"/>
          <w:szCs w:val="26"/>
        </w:rPr>
        <w:t>-</w:t>
      </w:r>
      <w:r w:rsidRPr="00015BA2">
        <w:rPr>
          <w:rFonts w:ascii="Times New Roman" w:hAnsi="Times New Roman" w:cs="Times New Roman"/>
          <w:sz w:val="26"/>
          <w:szCs w:val="26"/>
        </w:rPr>
        <w:t>53@30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val="en-US"/>
        </w:rPr>
        <w:t>gorod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Pr="00015BA2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015BA2">
        <w:rPr>
          <w:rFonts w:ascii="Times New Roman" w:hAnsi="Times New Roman" w:cs="Times New Roman"/>
          <w:sz w:val="26"/>
          <w:szCs w:val="26"/>
        </w:rPr>
        <w:t xml:space="preserve">Электронный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    </w:t>
      </w:r>
      <w:r w:rsidRPr="00015BA2">
        <w:rPr>
          <w:rFonts w:ascii="Times New Roman" w:hAnsi="Times New Roman" w:cs="Times New Roman"/>
          <w:sz w:val="26"/>
          <w:szCs w:val="26"/>
        </w:rPr>
        <w:t>аукцион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847F7C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sz w:val="26"/>
          <w:szCs w:val="26"/>
        </w:rPr>
        <w:t xml:space="preserve"> на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 </w:t>
      </w:r>
      <w:r w:rsidRPr="00015BA2">
        <w:rPr>
          <w:rFonts w:ascii="Times New Roman" w:hAnsi="Times New Roman" w:cs="Times New Roman"/>
          <w:sz w:val="26"/>
          <w:szCs w:val="26"/>
        </w:rPr>
        <w:t xml:space="preserve"> право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sz w:val="26"/>
          <w:szCs w:val="26"/>
        </w:rPr>
        <w:t xml:space="preserve"> заключения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Pr="00015BA2">
        <w:rPr>
          <w:rFonts w:ascii="Times New Roman" w:hAnsi="Times New Roman" w:cs="Times New Roman"/>
          <w:sz w:val="26"/>
          <w:szCs w:val="26"/>
        </w:rPr>
        <w:t xml:space="preserve">договора на размещение нестационарного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Pr="00015BA2">
        <w:rPr>
          <w:rFonts w:ascii="Times New Roman" w:hAnsi="Times New Roman" w:cs="Times New Roman"/>
          <w:sz w:val="26"/>
          <w:szCs w:val="26"/>
        </w:rPr>
        <w:t>торгового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Pr="00015BA2">
        <w:rPr>
          <w:rFonts w:ascii="Times New Roman" w:hAnsi="Times New Roman" w:cs="Times New Roman"/>
          <w:sz w:val="26"/>
          <w:szCs w:val="26"/>
        </w:rPr>
        <w:t xml:space="preserve"> объекта на</w:t>
      </w:r>
      <w:r w:rsidR="00847F7C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sz w:val="26"/>
          <w:szCs w:val="26"/>
        </w:rPr>
        <w:t xml:space="preserve"> территории муниципального образования «Город </w:t>
      </w:r>
      <w:r w:rsidR="00847F7C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Pr="00015BA2">
        <w:rPr>
          <w:rFonts w:ascii="Times New Roman" w:hAnsi="Times New Roman" w:cs="Times New Roman"/>
          <w:sz w:val="26"/>
          <w:szCs w:val="26"/>
        </w:rPr>
        <w:t>Астрахань»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  </w:t>
      </w:r>
      <w:r w:rsidRPr="00015BA2">
        <w:rPr>
          <w:rFonts w:ascii="Times New Roman" w:hAnsi="Times New Roman" w:cs="Times New Roman"/>
          <w:sz w:val="26"/>
          <w:szCs w:val="26"/>
        </w:rPr>
        <w:t xml:space="preserve"> (далее – Аукцион)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</w:t>
      </w:r>
      <w:r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Pr="00015BA2">
        <w:rPr>
          <w:rFonts w:ascii="Times New Roman" w:hAnsi="Times New Roman" w:cs="Times New Roman"/>
          <w:sz w:val="26"/>
          <w:szCs w:val="26"/>
        </w:rPr>
        <w:t xml:space="preserve">проводится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847F7C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sz w:val="26"/>
          <w:szCs w:val="26"/>
        </w:rPr>
        <w:t xml:space="preserve">в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  </w:t>
      </w:r>
      <w:r w:rsidRPr="00015BA2">
        <w:rPr>
          <w:rFonts w:ascii="Times New Roman" w:hAnsi="Times New Roman" w:cs="Times New Roman"/>
          <w:sz w:val="26"/>
          <w:szCs w:val="26"/>
        </w:rPr>
        <w:t>соответствии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  </w:t>
      </w:r>
      <w:r w:rsidRPr="00015BA2">
        <w:rPr>
          <w:rFonts w:ascii="Times New Roman" w:hAnsi="Times New Roman" w:cs="Times New Roman"/>
          <w:sz w:val="26"/>
          <w:szCs w:val="26"/>
        </w:rPr>
        <w:t xml:space="preserve"> с </w:t>
      </w:r>
      <w:hyperlink r:id="rId8" w:history="1">
        <w:r w:rsidRPr="00015BA2">
          <w:rPr>
            <w:rStyle w:val="a8"/>
            <w:rFonts w:ascii="Times New Roman" w:hAnsi="Times New Roman" w:cs="Times New Roman"/>
            <w:color w:val="auto"/>
            <w:sz w:val="26"/>
            <w:szCs w:val="26"/>
          </w:rPr>
          <w:t>постановлением</w:t>
        </w:r>
      </w:hyperlink>
      <w:r w:rsidR="00847F7C" w:rsidRPr="00015BA2">
        <w:rPr>
          <w:rStyle w:val="a8"/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sz w:val="26"/>
          <w:szCs w:val="26"/>
        </w:rPr>
        <w:t xml:space="preserve"> администрации</w:t>
      </w:r>
      <w:r w:rsidR="00847F7C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sz w:val="26"/>
          <w:szCs w:val="26"/>
        </w:rPr>
        <w:t xml:space="preserve"> муниципального образования «Город Астрахань» от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  </w:t>
      </w:r>
      <w:r w:rsidR="000C2A65" w:rsidRPr="00015BA2">
        <w:rPr>
          <w:rFonts w:ascii="Times New Roman" w:hAnsi="Times New Roman" w:cs="Times New Roman"/>
          <w:sz w:val="26"/>
          <w:szCs w:val="26"/>
        </w:rPr>
        <w:t>21</w:t>
      </w:r>
      <w:r w:rsidRPr="00015BA2">
        <w:rPr>
          <w:rFonts w:ascii="Times New Roman" w:hAnsi="Times New Roman" w:cs="Times New Roman"/>
          <w:sz w:val="26"/>
          <w:szCs w:val="26"/>
        </w:rPr>
        <w:t>.</w:t>
      </w:r>
      <w:r w:rsidR="000C2A65" w:rsidRPr="00015BA2">
        <w:rPr>
          <w:rFonts w:ascii="Times New Roman" w:hAnsi="Times New Roman" w:cs="Times New Roman"/>
          <w:sz w:val="26"/>
          <w:szCs w:val="26"/>
        </w:rPr>
        <w:t>03</w:t>
      </w:r>
      <w:r w:rsidRPr="00015BA2">
        <w:rPr>
          <w:rFonts w:ascii="Times New Roman" w:hAnsi="Times New Roman" w:cs="Times New Roman"/>
          <w:sz w:val="26"/>
          <w:szCs w:val="26"/>
        </w:rPr>
        <w:t>.2019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Pr="00015BA2">
        <w:rPr>
          <w:rFonts w:ascii="Times New Roman" w:hAnsi="Times New Roman" w:cs="Times New Roman"/>
          <w:sz w:val="26"/>
          <w:szCs w:val="26"/>
        </w:rPr>
        <w:t xml:space="preserve"> №</w:t>
      </w:r>
      <w:r w:rsidR="000C2A65" w:rsidRPr="00015BA2">
        <w:rPr>
          <w:rFonts w:ascii="Times New Roman" w:hAnsi="Times New Roman" w:cs="Times New Roman"/>
          <w:sz w:val="26"/>
          <w:szCs w:val="26"/>
        </w:rPr>
        <w:t xml:space="preserve"> 119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B824C3" w:rsidRPr="00015BA2">
        <w:rPr>
          <w:rFonts w:ascii="Times New Roman" w:hAnsi="Times New Roman" w:cs="Times New Roman"/>
          <w:sz w:val="26"/>
          <w:szCs w:val="26"/>
        </w:rPr>
        <w:t>«О</w:t>
      </w:r>
      <w:r w:rsidR="00EC68DF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EC68DF" w:rsidRPr="00015BA2">
        <w:rPr>
          <w:rFonts w:ascii="Times New Roman" w:hAnsi="Times New Roman" w:cs="Times New Roman"/>
          <w:sz w:val="26"/>
          <w:szCs w:val="26"/>
        </w:rPr>
        <w:t xml:space="preserve">размещении  нестационарных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</w:t>
      </w:r>
      <w:r w:rsidR="00EC68DF" w:rsidRPr="00015BA2">
        <w:rPr>
          <w:rFonts w:ascii="Times New Roman" w:hAnsi="Times New Roman" w:cs="Times New Roman"/>
          <w:sz w:val="26"/>
          <w:szCs w:val="26"/>
        </w:rPr>
        <w:t xml:space="preserve">торговых 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847F7C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EC68DF" w:rsidRPr="00015BA2">
        <w:rPr>
          <w:rFonts w:ascii="Times New Roman" w:hAnsi="Times New Roman" w:cs="Times New Roman"/>
          <w:sz w:val="26"/>
          <w:szCs w:val="26"/>
        </w:rPr>
        <w:t>объектов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</w:t>
      </w:r>
      <w:r w:rsidR="00EC68DF" w:rsidRPr="00015BA2">
        <w:rPr>
          <w:rFonts w:ascii="Times New Roman" w:hAnsi="Times New Roman" w:cs="Times New Roman"/>
          <w:sz w:val="26"/>
          <w:szCs w:val="26"/>
        </w:rPr>
        <w:t xml:space="preserve">  на территории  муниципального</w:t>
      </w:r>
      <w:r w:rsidR="00AA4B47" w:rsidRPr="00015BA2">
        <w:rPr>
          <w:rFonts w:ascii="Times New Roman" w:hAnsi="Times New Roman" w:cs="Times New Roman"/>
          <w:sz w:val="26"/>
          <w:szCs w:val="26"/>
        </w:rPr>
        <w:t xml:space="preserve">  образования «Город Астрахань»</w:t>
      </w:r>
      <w:r w:rsidR="00E55E85" w:rsidRPr="00015BA2">
        <w:rPr>
          <w:rFonts w:ascii="Times New Roman" w:hAnsi="Times New Roman" w:cs="Times New Roman"/>
          <w:sz w:val="26"/>
          <w:szCs w:val="26"/>
        </w:rPr>
        <w:t>,</w:t>
      </w:r>
      <w:r w:rsidR="00AA4B47" w:rsidRPr="00015BA2">
        <w:rPr>
          <w:rFonts w:ascii="Times New Roman" w:hAnsi="Times New Roman" w:cs="Times New Roman"/>
          <w:sz w:val="26"/>
          <w:szCs w:val="26"/>
        </w:rPr>
        <w:t xml:space="preserve"> с изменениями, внесёнными от 23.10.2019 №416,</w:t>
      </w:r>
      <w:r w:rsidR="00A87657" w:rsidRPr="00015BA2">
        <w:rPr>
          <w:rFonts w:ascii="Times New Roman" w:hAnsi="Times New Roman" w:cs="Times New Roman"/>
          <w:sz w:val="26"/>
          <w:szCs w:val="26"/>
        </w:rPr>
        <w:t xml:space="preserve"> от 21.08.2020 №236,</w:t>
      </w:r>
      <w:r w:rsidR="00852602" w:rsidRPr="00015BA2">
        <w:rPr>
          <w:rFonts w:ascii="Times New Roman" w:hAnsi="Times New Roman" w:cs="Times New Roman"/>
          <w:sz w:val="26"/>
          <w:szCs w:val="26"/>
        </w:rPr>
        <w:t xml:space="preserve"> от 26.03.2021 №86,</w:t>
      </w:r>
      <w:r w:rsidR="00407BB6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560B5D" w:rsidRPr="00015BA2">
        <w:rPr>
          <w:rFonts w:ascii="Times New Roman" w:hAnsi="Times New Roman" w:cs="Times New Roman"/>
          <w:sz w:val="26"/>
          <w:szCs w:val="26"/>
        </w:rPr>
        <w:t>распоряжение</w:t>
      </w:r>
      <w:r w:rsidR="00EC68DF" w:rsidRPr="00015BA2">
        <w:rPr>
          <w:rFonts w:ascii="Times New Roman" w:hAnsi="Times New Roman" w:cs="Times New Roman"/>
          <w:sz w:val="26"/>
          <w:szCs w:val="26"/>
        </w:rPr>
        <w:t xml:space="preserve">м администрации муниципального </w:t>
      </w:r>
      <w:r w:rsidR="00AA4B47" w:rsidRPr="00015BA2">
        <w:rPr>
          <w:rFonts w:ascii="Times New Roman" w:hAnsi="Times New Roman" w:cs="Times New Roman"/>
          <w:sz w:val="26"/>
          <w:szCs w:val="26"/>
        </w:rPr>
        <w:t>образования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EC68DF" w:rsidRPr="00015BA2">
        <w:rPr>
          <w:rFonts w:ascii="Times New Roman" w:hAnsi="Times New Roman" w:cs="Times New Roman"/>
          <w:sz w:val="26"/>
          <w:szCs w:val="26"/>
        </w:rPr>
        <w:t xml:space="preserve"> «Город</w:t>
      </w:r>
      <w:proofErr w:type="gramEnd"/>
      <w:r w:rsidR="00EC68DF" w:rsidRPr="00015BA2">
        <w:rPr>
          <w:rFonts w:ascii="Times New Roman" w:hAnsi="Times New Roman" w:cs="Times New Roman"/>
          <w:sz w:val="26"/>
          <w:szCs w:val="26"/>
        </w:rPr>
        <w:t xml:space="preserve">  Астрахань» </w:t>
      </w:r>
      <w:r w:rsidR="00E50F16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560B5D" w:rsidRPr="00015BA2">
        <w:rPr>
          <w:rFonts w:ascii="Times New Roman" w:hAnsi="Times New Roman" w:cs="Times New Roman"/>
          <w:sz w:val="26"/>
          <w:szCs w:val="26"/>
        </w:rPr>
        <w:t xml:space="preserve"> от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067C66" w:rsidRPr="00015BA2">
        <w:rPr>
          <w:rFonts w:ascii="Times New Roman" w:hAnsi="Times New Roman" w:cs="Times New Roman"/>
          <w:sz w:val="26"/>
          <w:szCs w:val="26"/>
        </w:rPr>
        <w:t>23.04</w:t>
      </w:r>
      <w:r w:rsidR="00495D53" w:rsidRPr="00015BA2">
        <w:rPr>
          <w:rFonts w:ascii="Times New Roman" w:hAnsi="Times New Roman" w:cs="Times New Roman"/>
          <w:sz w:val="26"/>
          <w:szCs w:val="26"/>
        </w:rPr>
        <w:t>.2021</w:t>
      </w:r>
      <w:r w:rsidR="00446EDD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6F51A0" w:rsidRPr="00015BA2">
        <w:rPr>
          <w:rFonts w:ascii="Times New Roman" w:hAnsi="Times New Roman" w:cs="Times New Roman"/>
          <w:sz w:val="26"/>
          <w:szCs w:val="26"/>
        </w:rPr>
        <w:t>№</w:t>
      </w:r>
      <w:r w:rsidR="00067C66" w:rsidRPr="00015BA2">
        <w:rPr>
          <w:rFonts w:ascii="Times New Roman" w:hAnsi="Times New Roman" w:cs="Times New Roman"/>
          <w:sz w:val="26"/>
          <w:szCs w:val="26"/>
        </w:rPr>
        <w:t>689</w:t>
      </w:r>
      <w:r w:rsidR="00984997" w:rsidRPr="00015BA2">
        <w:rPr>
          <w:rFonts w:ascii="Times New Roman" w:hAnsi="Times New Roman" w:cs="Times New Roman"/>
          <w:sz w:val="26"/>
          <w:szCs w:val="26"/>
        </w:rPr>
        <w:t>-р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560B5D" w:rsidRPr="00015BA2">
        <w:rPr>
          <w:rFonts w:ascii="Times New Roman" w:hAnsi="Times New Roman" w:cs="Times New Roman"/>
          <w:sz w:val="26"/>
          <w:szCs w:val="26"/>
        </w:rPr>
        <w:t xml:space="preserve">«О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984997" w:rsidRPr="00015BA2">
        <w:rPr>
          <w:rFonts w:ascii="Times New Roman" w:hAnsi="Times New Roman" w:cs="Times New Roman"/>
          <w:sz w:val="26"/>
          <w:szCs w:val="26"/>
        </w:rPr>
        <w:t xml:space="preserve">проведении  электронного 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984997" w:rsidRPr="00015BA2">
        <w:rPr>
          <w:rFonts w:ascii="Times New Roman" w:hAnsi="Times New Roman" w:cs="Times New Roman"/>
          <w:sz w:val="26"/>
          <w:szCs w:val="26"/>
        </w:rPr>
        <w:t>аукциона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984997" w:rsidRPr="00015BA2">
        <w:rPr>
          <w:rFonts w:ascii="Times New Roman" w:hAnsi="Times New Roman" w:cs="Times New Roman"/>
          <w:sz w:val="26"/>
          <w:szCs w:val="26"/>
        </w:rPr>
        <w:t xml:space="preserve"> на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984997" w:rsidRPr="00015BA2">
        <w:rPr>
          <w:rFonts w:ascii="Times New Roman" w:hAnsi="Times New Roman" w:cs="Times New Roman"/>
          <w:sz w:val="26"/>
          <w:szCs w:val="26"/>
        </w:rPr>
        <w:t xml:space="preserve"> право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984997" w:rsidRPr="00015BA2">
        <w:rPr>
          <w:rFonts w:ascii="Times New Roman" w:hAnsi="Times New Roman" w:cs="Times New Roman"/>
          <w:sz w:val="26"/>
          <w:szCs w:val="26"/>
        </w:rPr>
        <w:t xml:space="preserve"> заключения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</w:t>
      </w:r>
      <w:r w:rsidR="00984997" w:rsidRPr="00015BA2">
        <w:rPr>
          <w:rFonts w:ascii="Times New Roman" w:hAnsi="Times New Roman" w:cs="Times New Roman"/>
          <w:sz w:val="26"/>
          <w:szCs w:val="26"/>
        </w:rPr>
        <w:t xml:space="preserve">договора 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</w:t>
      </w:r>
      <w:r w:rsidR="00984997" w:rsidRPr="00015BA2">
        <w:rPr>
          <w:rFonts w:ascii="Times New Roman" w:hAnsi="Times New Roman" w:cs="Times New Roman"/>
          <w:sz w:val="26"/>
          <w:szCs w:val="26"/>
        </w:rPr>
        <w:t>на</w:t>
      </w:r>
      <w:r w:rsidR="008D3F43" w:rsidRPr="00015BA2">
        <w:rPr>
          <w:rFonts w:ascii="Times New Roman" w:hAnsi="Times New Roman" w:cs="Times New Roman"/>
          <w:sz w:val="26"/>
          <w:szCs w:val="26"/>
        </w:rPr>
        <w:t xml:space="preserve">    </w:t>
      </w:r>
      <w:r w:rsidR="00984997" w:rsidRPr="00015BA2">
        <w:rPr>
          <w:rFonts w:ascii="Times New Roman" w:hAnsi="Times New Roman" w:cs="Times New Roman"/>
          <w:sz w:val="26"/>
          <w:szCs w:val="26"/>
        </w:rPr>
        <w:t xml:space="preserve"> размещение  неста</w:t>
      </w:r>
      <w:r w:rsidR="000F1F0F" w:rsidRPr="00015BA2">
        <w:rPr>
          <w:rFonts w:ascii="Times New Roman" w:hAnsi="Times New Roman" w:cs="Times New Roman"/>
          <w:sz w:val="26"/>
          <w:szCs w:val="26"/>
        </w:rPr>
        <w:t>ционарных</w:t>
      </w:r>
      <w:r w:rsidR="00984997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847F7C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984997" w:rsidRPr="00015BA2">
        <w:rPr>
          <w:rFonts w:ascii="Times New Roman" w:hAnsi="Times New Roman" w:cs="Times New Roman"/>
          <w:sz w:val="26"/>
          <w:szCs w:val="26"/>
        </w:rPr>
        <w:t>торговых  объектов</w:t>
      </w:r>
      <w:r w:rsidR="00847F7C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984997" w:rsidRPr="00015BA2">
        <w:rPr>
          <w:rFonts w:ascii="Times New Roman" w:hAnsi="Times New Roman" w:cs="Times New Roman"/>
          <w:sz w:val="26"/>
          <w:szCs w:val="26"/>
        </w:rPr>
        <w:t xml:space="preserve"> на территории  муниципального  </w:t>
      </w:r>
      <w:r w:rsidR="000F1F0F" w:rsidRPr="00015BA2">
        <w:rPr>
          <w:rFonts w:ascii="Times New Roman" w:hAnsi="Times New Roman" w:cs="Times New Roman"/>
          <w:sz w:val="26"/>
          <w:szCs w:val="26"/>
        </w:rPr>
        <w:t>о</w:t>
      </w:r>
      <w:r w:rsidR="00984997" w:rsidRPr="00015BA2">
        <w:rPr>
          <w:rFonts w:ascii="Times New Roman" w:hAnsi="Times New Roman" w:cs="Times New Roman"/>
          <w:sz w:val="26"/>
          <w:szCs w:val="26"/>
        </w:rPr>
        <w:t>бразования</w:t>
      </w:r>
      <w:r w:rsidR="000F1F0F" w:rsidRPr="00015BA2">
        <w:rPr>
          <w:rFonts w:ascii="Times New Roman" w:hAnsi="Times New Roman" w:cs="Times New Roman"/>
          <w:sz w:val="26"/>
          <w:szCs w:val="26"/>
        </w:rPr>
        <w:t xml:space="preserve">  </w:t>
      </w:r>
      <w:r w:rsidR="00984997" w:rsidRPr="00015BA2">
        <w:rPr>
          <w:rFonts w:ascii="Times New Roman" w:hAnsi="Times New Roman" w:cs="Times New Roman"/>
          <w:sz w:val="26"/>
          <w:szCs w:val="26"/>
        </w:rPr>
        <w:t xml:space="preserve"> «Город  Астрахань».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015BA2">
          <w:rPr>
            <w:rStyle w:val="a8"/>
            <w:rFonts w:ascii="Times New Roman" w:hAnsi="Times New Roman" w:cs="Times New Roman"/>
            <w:color w:val="auto"/>
            <w:sz w:val="26"/>
            <w:szCs w:val="26"/>
          </w:rPr>
          <w:t>схемой</w:t>
        </w:r>
      </w:hyperlink>
      <w:r w:rsidRPr="00015BA2">
        <w:rPr>
          <w:rFonts w:ascii="Times New Roman" w:hAnsi="Times New Roman" w:cs="Times New Roman"/>
          <w:sz w:val="26"/>
          <w:szCs w:val="26"/>
        </w:rPr>
        <w:t xml:space="preserve"> размещения нестационарных торговых объектов </w:t>
      </w:r>
      <w:proofErr w:type="gramStart"/>
      <w:r w:rsidRPr="00015BA2">
        <w:rPr>
          <w:rFonts w:ascii="Times New Roman" w:hAnsi="Times New Roman" w:cs="Times New Roman"/>
          <w:sz w:val="26"/>
          <w:szCs w:val="26"/>
        </w:rPr>
        <w:t>на</w:t>
      </w:r>
      <w:proofErr w:type="gramEnd"/>
      <w:r w:rsidRPr="00015BA2">
        <w:rPr>
          <w:rFonts w:ascii="Times New Roman" w:hAnsi="Times New Roman" w:cs="Times New Roman"/>
          <w:sz w:val="26"/>
          <w:szCs w:val="26"/>
        </w:rPr>
        <w:t xml:space="preserve"> территории муниципального образования «Город Астрахань», утвержденной </w:t>
      </w:r>
      <w:hyperlink r:id="rId10" w:history="1">
        <w:r w:rsidRPr="00015BA2">
          <w:rPr>
            <w:rStyle w:val="a8"/>
            <w:rFonts w:ascii="Times New Roman" w:hAnsi="Times New Roman" w:cs="Times New Roman"/>
            <w:color w:val="auto"/>
            <w:sz w:val="26"/>
            <w:szCs w:val="26"/>
          </w:rPr>
          <w:t>постановлением</w:t>
        </w:r>
      </w:hyperlink>
      <w:r w:rsidRPr="00015BA2">
        <w:rPr>
          <w:rFonts w:ascii="Times New Roman" w:hAnsi="Times New Roman" w:cs="Times New Roman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 w:rsidRPr="00015BA2">
        <w:rPr>
          <w:rFonts w:ascii="Times New Roman" w:hAnsi="Times New Roman" w:cs="Times New Roman"/>
          <w:sz w:val="26"/>
          <w:szCs w:val="26"/>
        </w:rPr>
        <w:t>,</w:t>
      </w:r>
      <w:r w:rsidR="005636D0" w:rsidRPr="00015BA2">
        <w:rPr>
          <w:rFonts w:ascii="Times New Roman" w:hAnsi="Times New Roman" w:cs="Times New Roman"/>
          <w:sz w:val="26"/>
          <w:szCs w:val="26"/>
        </w:rPr>
        <w:t xml:space="preserve"> в</w:t>
      </w:r>
      <w:r w:rsidR="009D3141" w:rsidRPr="00015BA2">
        <w:rPr>
          <w:rFonts w:ascii="Times New Roman" w:hAnsi="Times New Roman" w:cs="Times New Roman"/>
          <w:sz w:val="26"/>
          <w:szCs w:val="26"/>
        </w:rPr>
        <w:t xml:space="preserve"> редакции  постановления  администрации  муниципального  обр</w:t>
      </w:r>
      <w:r w:rsidR="006C5413" w:rsidRPr="00015BA2">
        <w:rPr>
          <w:rFonts w:ascii="Times New Roman" w:hAnsi="Times New Roman" w:cs="Times New Roman"/>
          <w:sz w:val="26"/>
          <w:szCs w:val="26"/>
        </w:rPr>
        <w:t>азования «Город Астрахань» от 29.03</w:t>
      </w:r>
      <w:r w:rsidR="00952CE2" w:rsidRPr="00015BA2">
        <w:rPr>
          <w:rFonts w:ascii="Times New Roman" w:hAnsi="Times New Roman" w:cs="Times New Roman"/>
          <w:sz w:val="26"/>
          <w:szCs w:val="26"/>
        </w:rPr>
        <w:t>.2021</w:t>
      </w:r>
      <w:r w:rsidR="009D3141" w:rsidRPr="00015BA2">
        <w:rPr>
          <w:rFonts w:ascii="Times New Roman" w:hAnsi="Times New Roman" w:cs="Times New Roman"/>
          <w:sz w:val="26"/>
          <w:szCs w:val="26"/>
        </w:rPr>
        <w:t xml:space="preserve"> г. №</w:t>
      </w:r>
      <w:r w:rsidR="006C5413" w:rsidRPr="00015BA2">
        <w:rPr>
          <w:rFonts w:ascii="Times New Roman" w:hAnsi="Times New Roman" w:cs="Times New Roman"/>
          <w:sz w:val="26"/>
          <w:szCs w:val="26"/>
        </w:rPr>
        <w:t>87.</w:t>
      </w:r>
      <w:r w:rsidR="009D3141" w:rsidRPr="00015B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Дата начала приема заявок: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с 10</w:t>
      </w:r>
      <w:r w:rsidR="00E24759" w:rsidRPr="00015BA2">
        <w:rPr>
          <w:rFonts w:ascii="Times New Roman" w:hAnsi="Times New Roman" w:cs="Times New Roman"/>
          <w:b/>
          <w:sz w:val="26"/>
          <w:szCs w:val="26"/>
        </w:rPr>
        <w:t>.00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часов</w:t>
      </w:r>
      <w:r w:rsidRPr="00015BA2">
        <w:rPr>
          <w:b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b/>
          <w:sz w:val="26"/>
          <w:szCs w:val="26"/>
        </w:rPr>
        <w:t>по местному времени (с 09 часов по московскому времени)</w:t>
      </w:r>
      <w:r w:rsidR="002B28F0" w:rsidRPr="00015BA2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86408A" w:rsidRPr="00015BA2">
        <w:rPr>
          <w:rFonts w:ascii="Times New Roman" w:hAnsi="Times New Roman" w:cs="Times New Roman"/>
          <w:b/>
          <w:sz w:val="26"/>
          <w:szCs w:val="26"/>
        </w:rPr>
        <w:t>17</w:t>
      </w:r>
      <w:r w:rsidRPr="00015BA2">
        <w:rPr>
          <w:rFonts w:ascii="Times New Roman" w:hAnsi="Times New Roman" w:cs="Times New Roman"/>
          <w:b/>
          <w:sz w:val="26"/>
          <w:szCs w:val="26"/>
        </w:rPr>
        <w:t>.</w:t>
      </w:r>
      <w:r w:rsidR="00952CE2" w:rsidRPr="00015BA2">
        <w:rPr>
          <w:rFonts w:ascii="Times New Roman" w:hAnsi="Times New Roman" w:cs="Times New Roman"/>
          <w:b/>
          <w:sz w:val="26"/>
          <w:szCs w:val="26"/>
        </w:rPr>
        <w:t>05</w:t>
      </w:r>
      <w:r w:rsidR="004B4D80" w:rsidRPr="00015BA2">
        <w:rPr>
          <w:rFonts w:ascii="Times New Roman" w:hAnsi="Times New Roman" w:cs="Times New Roman"/>
          <w:b/>
          <w:sz w:val="26"/>
          <w:szCs w:val="26"/>
        </w:rPr>
        <w:t>.2021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г.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Дата окончания приема</w:t>
      </w:r>
      <w:r w:rsidR="004C401E" w:rsidRPr="00015BA2">
        <w:rPr>
          <w:rFonts w:ascii="Times New Roman" w:hAnsi="Times New Roman" w:cs="Times New Roman"/>
          <w:sz w:val="26"/>
          <w:szCs w:val="26"/>
        </w:rPr>
        <w:t xml:space="preserve"> заявок</w:t>
      </w:r>
      <w:r w:rsidRPr="00015BA2">
        <w:rPr>
          <w:rFonts w:ascii="Times New Roman" w:hAnsi="Times New Roman" w:cs="Times New Roman"/>
          <w:sz w:val="26"/>
          <w:szCs w:val="26"/>
        </w:rPr>
        <w:t>: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1</w:t>
      </w:r>
      <w:r w:rsidR="00922365" w:rsidRPr="00015BA2">
        <w:rPr>
          <w:rFonts w:ascii="Times New Roman" w:hAnsi="Times New Roman" w:cs="Times New Roman"/>
          <w:b/>
          <w:sz w:val="26"/>
          <w:szCs w:val="26"/>
        </w:rPr>
        <w:t>8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часов</w:t>
      </w:r>
      <w:r w:rsidRPr="00015BA2">
        <w:rPr>
          <w:b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по местному времени  </w:t>
      </w:r>
      <w:r w:rsidR="004C401E" w:rsidRPr="00015BA2">
        <w:rPr>
          <w:rFonts w:ascii="Times New Roman" w:hAnsi="Times New Roman" w:cs="Times New Roman"/>
          <w:b/>
          <w:sz w:val="26"/>
          <w:szCs w:val="26"/>
        </w:rPr>
        <w:t>(</w:t>
      </w:r>
      <w:r w:rsidR="00922365" w:rsidRPr="00015BA2">
        <w:rPr>
          <w:rFonts w:ascii="Times New Roman" w:hAnsi="Times New Roman" w:cs="Times New Roman"/>
          <w:b/>
          <w:sz w:val="26"/>
          <w:szCs w:val="26"/>
        </w:rPr>
        <w:t>17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часов по московскому времени) </w:t>
      </w:r>
      <w:r w:rsidR="002B28F0" w:rsidRPr="00015B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6408A" w:rsidRPr="00015BA2">
        <w:rPr>
          <w:rFonts w:ascii="Times New Roman" w:hAnsi="Times New Roman" w:cs="Times New Roman"/>
          <w:b/>
          <w:sz w:val="26"/>
          <w:szCs w:val="26"/>
        </w:rPr>
        <w:t>16</w:t>
      </w:r>
      <w:r w:rsidR="00952CE2" w:rsidRPr="00015BA2">
        <w:rPr>
          <w:rFonts w:ascii="Times New Roman" w:hAnsi="Times New Roman" w:cs="Times New Roman"/>
          <w:b/>
          <w:sz w:val="26"/>
          <w:szCs w:val="26"/>
        </w:rPr>
        <w:t>.06</w:t>
      </w:r>
      <w:r w:rsidR="004B4D80" w:rsidRPr="00015BA2">
        <w:rPr>
          <w:rFonts w:ascii="Times New Roman" w:hAnsi="Times New Roman" w:cs="Times New Roman"/>
          <w:b/>
          <w:sz w:val="26"/>
          <w:szCs w:val="26"/>
        </w:rPr>
        <w:t>.2021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г.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 xml:space="preserve">Заявки принимаются ежедневно </w:t>
      </w:r>
      <w:r w:rsidR="004C401E" w:rsidRPr="00015BA2">
        <w:rPr>
          <w:rFonts w:ascii="Times New Roman" w:hAnsi="Times New Roman" w:cs="Times New Roman"/>
          <w:sz w:val="26"/>
          <w:szCs w:val="26"/>
        </w:rPr>
        <w:t xml:space="preserve">с 10.00  до 18.00 часов  по </w:t>
      </w:r>
      <w:r w:rsidRPr="00015BA2">
        <w:rPr>
          <w:rFonts w:ascii="Times New Roman" w:hAnsi="Times New Roman" w:cs="Times New Roman"/>
          <w:sz w:val="26"/>
          <w:szCs w:val="26"/>
        </w:rPr>
        <w:t xml:space="preserve"> местному времени (с 09.00  до 17.00 ч</w:t>
      </w:r>
      <w:r w:rsidR="00E24759" w:rsidRPr="00015BA2">
        <w:rPr>
          <w:rFonts w:ascii="Times New Roman" w:hAnsi="Times New Roman" w:cs="Times New Roman"/>
          <w:sz w:val="26"/>
          <w:szCs w:val="26"/>
        </w:rPr>
        <w:t xml:space="preserve">асов </w:t>
      </w:r>
      <w:r w:rsidRPr="00015BA2">
        <w:rPr>
          <w:rFonts w:ascii="Times New Roman" w:hAnsi="Times New Roman" w:cs="Times New Roman"/>
          <w:sz w:val="26"/>
          <w:szCs w:val="26"/>
        </w:rPr>
        <w:t>по московскому времени)</w:t>
      </w:r>
      <w:r w:rsidR="00E9201C" w:rsidRPr="00015BA2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47F7C" w:rsidRPr="00015B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66CC4" w:rsidRPr="00015BA2">
        <w:rPr>
          <w:rFonts w:ascii="Times New Roman" w:hAnsi="Times New Roman" w:cs="Times New Roman"/>
          <w:b/>
          <w:sz w:val="26"/>
          <w:szCs w:val="26"/>
        </w:rPr>
        <w:t>21</w:t>
      </w:r>
      <w:r w:rsidRPr="00015BA2">
        <w:rPr>
          <w:rFonts w:ascii="Times New Roman" w:hAnsi="Times New Roman" w:cs="Times New Roman"/>
          <w:b/>
          <w:sz w:val="26"/>
          <w:szCs w:val="26"/>
        </w:rPr>
        <w:t>.</w:t>
      </w:r>
      <w:r w:rsidR="00952CE2" w:rsidRPr="00015BA2">
        <w:rPr>
          <w:rFonts w:ascii="Times New Roman" w:hAnsi="Times New Roman" w:cs="Times New Roman"/>
          <w:b/>
          <w:sz w:val="26"/>
          <w:szCs w:val="26"/>
        </w:rPr>
        <w:t>06</w:t>
      </w:r>
      <w:r w:rsidR="004B4D80" w:rsidRPr="00015BA2">
        <w:rPr>
          <w:rFonts w:ascii="Times New Roman" w:hAnsi="Times New Roman" w:cs="Times New Roman"/>
          <w:b/>
          <w:sz w:val="26"/>
          <w:szCs w:val="26"/>
        </w:rPr>
        <w:t>.2021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г.</w:t>
      </w:r>
      <w:r w:rsidR="00847F7C" w:rsidRPr="00015B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в</w:t>
      </w:r>
      <w:r w:rsidR="00847F7C" w:rsidRPr="00015B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C65B0" w:rsidRPr="00015BA2">
        <w:rPr>
          <w:rFonts w:ascii="Times New Roman" w:hAnsi="Times New Roman" w:cs="Times New Roman"/>
          <w:b/>
          <w:sz w:val="26"/>
          <w:szCs w:val="26"/>
        </w:rPr>
        <w:t>10</w:t>
      </w:r>
      <w:r w:rsidR="00E9201C" w:rsidRPr="00015BA2">
        <w:rPr>
          <w:rFonts w:ascii="Times New Roman" w:hAnsi="Times New Roman" w:cs="Times New Roman"/>
          <w:b/>
          <w:sz w:val="26"/>
          <w:szCs w:val="26"/>
        </w:rPr>
        <w:t xml:space="preserve">.00 </w:t>
      </w:r>
      <w:r w:rsidR="002B28F0" w:rsidRPr="00015B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24759" w:rsidRPr="00015BA2">
        <w:rPr>
          <w:rFonts w:ascii="Times New Roman" w:hAnsi="Times New Roman" w:cs="Times New Roman"/>
          <w:b/>
          <w:sz w:val="26"/>
          <w:szCs w:val="26"/>
        </w:rPr>
        <w:t xml:space="preserve">часов 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по местному времени. 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193B17" w:rsidRPr="00015B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66CC4" w:rsidRPr="00015BA2">
        <w:rPr>
          <w:rFonts w:ascii="Times New Roman" w:hAnsi="Times New Roman" w:cs="Times New Roman"/>
          <w:b/>
          <w:sz w:val="26"/>
          <w:szCs w:val="26"/>
        </w:rPr>
        <w:t>24</w:t>
      </w:r>
      <w:r w:rsidR="00952CE2" w:rsidRPr="00015BA2">
        <w:rPr>
          <w:rFonts w:ascii="Times New Roman" w:hAnsi="Times New Roman" w:cs="Times New Roman"/>
          <w:b/>
          <w:sz w:val="26"/>
          <w:szCs w:val="26"/>
        </w:rPr>
        <w:t>.06</w:t>
      </w:r>
      <w:r w:rsidR="003C65B0" w:rsidRPr="00015BA2">
        <w:rPr>
          <w:rFonts w:ascii="Times New Roman" w:hAnsi="Times New Roman" w:cs="Times New Roman"/>
          <w:b/>
          <w:sz w:val="26"/>
          <w:szCs w:val="26"/>
        </w:rPr>
        <w:t>.</w:t>
      </w:r>
      <w:r w:rsidR="004B4D80" w:rsidRPr="00015BA2">
        <w:rPr>
          <w:rFonts w:ascii="Times New Roman" w:hAnsi="Times New Roman" w:cs="Times New Roman"/>
          <w:b/>
          <w:sz w:val="26"/>
          <w:szCs w:val="26"/>
        </w:rPr>
        <w:t>2021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г. </w:t>
      </w:r>
      <w:r w:rsidR="00922365" w:rsidRPr="00015BA2">
        <w:rPr>
          <w:rFonts w:ascii="Times New Roman" w:hAnsi="Times New Roman" w:cs="Times New Roman"/>
          <w:b/>
          <w:sz w:val="26"/>
          <w:szCs w:val="26"/>
        </w:rPr>
        <w:t>с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9201C" w:rsidRPr="00015BA2">
        <w:rPr>
          <w:rFonts w:ascii="Times New Roman" w:hAnsi="Times New Roman" w:cs="Times New Roman"/>
          <w:b/>
          <w:sz w:val="26"/>
          <w:szCs w:val="26"/>
        </w:rPr>
        <w:t>10.00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4C401E" w:rsidRPr="00015BA2">
        <w:rPr>
          <w:rFonts w:ascii="Times New Roman" w:hAnsi="Times New Roman" w:cs="Times New Roman"/>
          <w:b/>
          <w:sz w:val="26"/>
          <w:szCs w:val="26"/>
        </w:rPr>
        <w:t xml:space="preserve">часов </w:t>
      </w:r>
      <w:r w:rsidRPr="00015BA2">
        <w:rPr>
          <w:rFonts w:ascii="Times New Roman" w:hAnsi="Times New Roman" w:cs="Times New Roman"/>
          <w:b/>
          <w:sz w:val="26"/>
          <w:szCs w:val="26"/>
        </w:rPr>
        <w:t>по местному времени (</w:t>
      </w:r>
      <w:r w:rsidR="00E9201C" w:rsidRPr="00015BA2">
        <w:rPr>
          <w:rFonts w:ascii="Times New Roman" w:hAnsi="Times New Roman" w:cs="Times New Roman"/>
          <w:b/>
          <w:sz w:val="26"/>
          <w:szCs w:val="26"/>
        </w:rPr>
        <w:t>09.00</w:t>
      </w:r>
      <w:r w:rsidR="004C401E" w:rsidRPr="00015BA2">
        <w:rPr>
          <w:rFonts w:ascii="Times New Roman" w:hAnsi="Times New Roman" w:cs="Times New Roman"/>
          <w:b/>
          <w:sz w:val="26"/>
          <w:szCs w:val="26"/>
        </w:rPr>
        <w:t xml:space="preserve"> часов</w:t>
      </w:r>
      <w:r w:rsidRPr="00015BA2">
        <w:rPr>
          <w:rFonts w:ascii="Times New Roman" w:hAnsi="Times New Roman" w:cs="Times New Roman"/>
          <w:b/>
          <w:sz w:val="26"/>
          <w:szCs w:val="26"/>
        </w:rPr>
        <w:t xml:space="preserve"> по московскому времени).</w:t>
      </w:r>
    </w:p>
    <w:p w:rsidR="00A87657" w:rsidRPr="00015BA2" w:rsidRDefault="00A87657" w:rsidP="004C401E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021670" w:rsidRPr="00015BA2" w:rsidRDefault="00021670" w:rsidP="004C401E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021670" w:rsidRPr="00015BA2" w:rsidRDefault="00021670" w:rsidP="004C401E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FD736D" w:rsidRPr="00015BA2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015BA2">
        <w:rPr>
          <w:rFonts w:ascii="Times New Roman" w:hAnsi="Times New Roman" w:cs="Times New Roman"/>
          <w:b/>
          <w:sz w:val="26"/>
          <w:szCs w:val="26"/>
        </w:rPr>
        <w:t>с</w:t>
      </w:r>
      <w:r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b/>
          <w:sz w:val="26"/>
          <w:szCs w:val="26"/>
        </w:rPr>
        <w:t>09.00 часов по местному времени</w:t>
      </w:r>
      <w:r w:rsidRPr="00015BA2">
        <w:rPr>
          <w:rFonts w:ascii="Times New Roman" w:hAnsi="Times New Roman" w:cs="Times New Roman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015BA2">
        <w:rPr>
          <w:rFonts w:ascii="Times New Roman" w:hAnsi="Times New Roman" w:cs="Times New Roman"/>
          <w:b/>
          <w:sz w:val="26"/>
          <w:szCs w:val="26"/>
        </w:rPr>
        <w:t>18.00 часов по местному времени (17.00 часов по</w:t>
      </w:r>
      <w:r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b/>
          <w:sz w:val="26"/>
          <w:szCs w:val="26"/>
        </w:rPr>
        <w:t>московскому времени),</w:t>
      </w:r>
      <w:r w:rsidRPr="00015BA2">
        <w:rPr>
          <w:rFonts w:ascii="Times New Roman" w:hAnsi="Times New Roman" w:cs="Times New Roman"/>
          <w:sz w:val="26"/>
          <w:szCs w:val="26"/>
        </w:rPr>
        <w:t xml:space="preserve"> будут продолжаться в </w:t>
      </w:r>
      <w:r w:rsidRPr="00015BA2">
        <w:rPr>
          <w:rFonts w:ascii="Times New Roman" w:hAnsi="Times New Roman" w:cs="Times New Roman"/>
          <w:b/>
          <w:sz w:val="26"/>
          <w:szCs w:val="26"/>
        </w:rPr>
        <w:t>09.00 часов по местному</w:t>
      </w:r>
      <w:r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b/>
          <w:sz w:val="26"/>
          <w:szCs w:val="26"/>
        </w:rPr>
        <w:t>времени (в 08.00 по московскому времени)</w:t>
      </w:r>
      <w:r w:rsidRPr="00015BA2">
        <w:rPr>
          <w:rFonts w:ascii="Times New Roman" w:hAnsi="Times New Roman" w:cs="Times New Roman"/>
          <w:sz w:val="26"/>
          <w:szCs w:val="26"/>
        </w:rPr>
        <w:t xml:space="preserve"> следующего рабочего дня, а не в </w:t>
      </w:r>
      <w:r w:rsidRPr="00015BA2">
        <w:rPr>
          <w:rFonts w:ascii="Times New Roman" w:hAnsi="Times New Roman" w:cs="Times New Roman"/>
          <w:b/>
          <w:sz w:val="26"/>
          <w:szCs w:val="26"/>
        </w:rPr>
        <w:t>10.00 часов по местному времени (09.00 часов по московскому времени)</w:t>
      </w:r>
      <w:r w:rsidRPr="00015BA2">
        <w:rPr>
          <w:rFonts w:ascii="Times New Roman" w:hAnsi="Times New Roman" w:cs="Times New Roman"/>
          <w:sz w:val="26"/>
          <w:szCs w:val="26"/>
        </w:rPr>
        <w:t xml:space="preserve"> как это было ранее.</w:t>
      </w:r>
    </w:p>
    <w:p w:rsidR="00686860" w:rsidRPr="00015BA2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015BA2">
        <w:rPr>
          <w:rFonts w:ascii="Times New Roman" w:hAnsi="Times New Roman" w:cs="Times New Roman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 w:rsidRPr="00015BA2">
        <w:rPr>
          <w:rFonts w:ascii="Times New Roman" w:eastAsia="Calibri" w:hAnsi="Times New Roman" w:cs="Times New Roman"/>
          <w:sz w:val="26"/>
          <w:szCs w:val="26"/>
          <w:lang w:eastAsia="en-US"/>
        </w:rPr>
        <w:t>в течение 5 (пяти</w:t>
      </w:r>
      <w:r w:rsidRPr="00015BA2">
        <w:rPr>
          <w:rFonts w:ascii="Times New Roman" w:eastAsia="Calibri" w:hAnsi="Times New Roman" w:cs="Times New Roman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15BA2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 перечисляет денежные средства на  блокировочный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 w:rsidRPr="00015BA2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1.</w:t>
      </w:r>
      <w:r w:rsidRPr="00015BA2">
        <w:rPr>
          <w:rFonts w:ascii="Times New Roman" w:hAnsi="Times New Roman" w:cs="Times New Roman"/>
          <w:sz w:val="26"/>
          <w:szCs w:val="26"/>
        </w:rPr>
        <w:tab/>
        <w:t>Первая часть заявки на участие в электронном аукционе</w:t>
      </w:r>
      <w:r w:rsidR="00DB7EA0" w:rsidRPr="00015BA2">
        <w:rPr>
          <w:rFonts w:ascii="Times New Roman" w:hAnsi="Times New Roman" w:cs="Times New Roman"/>
          <w:sz w:val="26"/>
          <w:szCs w:val="26"/>
        </w:rPr>
        <w:t>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2.</w:t>
      </w:r>
      <w:r w:rsidRPr="00015BA2">
        <w:rPr>
          <w:rFonts w:ascii="Times New Roman" w:hAnsi="Times New Roman" w:cs="Times New Roman"/>
          <w:sz w:val="26"/>
          <w:szCs w:val="26"/>
        </w:rPr>
        <w:tab/>
        <w:t>Вторая часть заявки на участие в электронном аукционе</w:t>
      </w:r>
      <w:r w:rsidR="00DB7EA0" w:rsidRPr="00015BA2">
        <w:rPr>
          <w:rFonts w:ascii="Times New Roman" w:hAnsi="Times New Roman" w:cs="Times New Roman"/>
          <w:sz w:val="26"/>
          <w:szCs w:val="26"/>
        </w:rPr>
        <w:t>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3.</w:t>
      </w:r>
      <w:r w:rsidRPr="00015BA2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 xml:space="preserve"> выписки из Единого государственного реестра</w:t>
      </w:r>
      <w:r w:rsidR="00DB7EA0" w:rsidRPr="00015BA2">
        <w:rPr>
          <w:rFonts w:ascii="Times New Roman" w:hAnsi="Times New Roman" w:cs="Times New Roman"/>
          <w:sz w:val="26"/>
          <w:szCs w:val="26"/>
        </w:rPr>
        <w:t xml:space="preserve"> юридических лиц (для юридических лиц)</w:t>
      </w:r>
      <w:r w:rsidRPr="00015BA2">
        <w:rPr>
          <w:rFonts w:ascii="Times New Roman" w:hAnsi="Times New Roman" w:cs="Times New Roman"/>
          <w:sz w:val="26"/>
          <w:szCs w:val="26"/>
        </w:rPr>
        <w:t xml:space="preserve"> полученной не ранее чем за шесть месяцев до даты размещения на официальном сайте информационного извещения о п</w:t>
      </w:r>
      <w:r w:rsidR="00DB7EA0" w:rsidRPr="00015BA2">
        <w:rPr>
          <w:rFonts w:ascii="Times New Roman" w:hAnsi="Times New Roman" w:cs="Times New Roman"/>
          <w:sz w:val="26"/>
          <w:szCs w:val="26"/>
        </w:rPr>
        <w:t>роведении электронного аукциона.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4.</w:t>
      </w:r>
      <w:r w:rsidRPr="00015BA2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</w:r>
      <w:r w:rsidR="00882556" w:rsidRPr="00015BA2">
        <w:rPr>
          <w:rFonts w:ascii="Times New Roman" w:hAnsi="Times New Roman" w:cs="Times New Roman"/>
          <w:sz w:val="26"/>
          <w:szCs w:val="26"/>
        </w:rPr>
        <w:t>.</w:t>
      </w:r>
    </w:p>
    <w:p w:rsidR="00FB731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5.</w:t>
      </w:r>
      <w:r w:rsidRPr="00015BA2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015BA2">
        <w:rPr>
          <w:rFonts w:ascii="Times New Roman" w:hAnsi="Times New Roman" w:cs="Times New Roman"/>
          <w:sz w:val="26"/>
          <w:szCs w:val="26"/>
        </w:rPr>
        <w:t>Сканкопии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FB7310" w:rsidRPr="00015BA2">
        <w:rPr>
          <w:rFonts w:ascii="Times New Roman" w:hAnsi="Times New Roman" w:cs="Times New Roman"/>
          <w:sz w:val="26"/>
          <w:szCs w:val="26"/>
        </w:rPr>
        <w:t xml:space="preserve">документов о государственной регистрации юридического  лица или физического лица в качестве индивидуального предпринимателя, </w:t>
      </w:r>
      <w:r w:rsidRPr="00015BA2">
        <w:rPr>
          <w:rFonts w:ascii="Times New Roman" w:hAnsi="Times New Roman" w:cs="Times New Roman"/>
          <w:sz w:val="26"/>
          <w:szCs w:val="26"/>
        </w:rPr>
        <w:t>переведенных на русский язык</w:t>
      </w:r>
      <w:r w:rsidR="00FB7310" w:rsidRPr="00015BA2">
        <w:rPr>
          <w:rFonts w:ascii="Times New Roman" w:hAnsi="Times New Roman" w:cs="Times New Roman"/>
          <w:sz w:val="26"/>
          <w:szCs w:val="26"/>
        </w:rPr>
        <w:t>,</w:t>
      </w:r>
      <w:r w:rsidRPr="00015BA2">
        <w:rPr>
          <w:rFonts w:ascii="Times New Roman" w:hAnsi="Times New Roman" w:cs="Times New Roman"/>
          <w:sz w:val="26"/>
          <w:szCs w:val="26"/>
        </w:rPr>
        <w:t xml:space="preserve"> в соответствии с законодательством соответствующего государства</w:t>
      </w:r>
      <w:r w:rsidR="00FB7310" w:rsidRPr="00015BA2">
        <w:rPr>
          <w:rFonts w:ascii="Times New Roman" w:hAnsi="Times New Roman" w:cs="Times New Roman"/>
          <w:sz w:val="26"/>
          <w:szCs w:val="26"/>
        </w:rPr>
        <w:t>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6.</w:t>
      </w:r>
      <w:r w:rsidRPr="00015BA2">
        <w:rPr>
          <w:rFonts w:ascii="Times New Roman" w:hAnsi="Times New Roman" w:cs="Times New Roman"/>
          <w:sz w:val="26"/>
          <w:szCs w:val="26"/>
        </w:rPr>
        <w:tab/>
      </w:r>
      <w:proofErr w:type="spellStart"/>
      <w:proofErr w:type="gramStart"/>
      <w:r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</w:r>
      <w:r w:rsidR="00882556" w:rsidRPr="00015BA2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E50F16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7.</w:t>
      </w:r>
      <w:r w:rsidRPr="00015BA2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</w:r>
      <w:r w:rsidR="00882556" w:rsidRPr="00015BA2">
        <w:rPr>
          <w:rFonts w:ascii="Times New Roman" w:hAnsi="Times New Roman" w:cs="Times New Roman"/>
          <w:sz w:val="26"/>
          <w:szCs w:val="26"/>
        </w:rPr>
        <w:t>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lastRenderedPageBreak/>
        <w:t>8.</w:t>
      </w:r>
      <w:r w:rsidRPr="00015BA2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 xml:space="preserve"> учредительных документов (для юридических </w:t>
      </w:r>
      <w:r w:rsidR="00F87D13" w:rsidRPr="00015BA2">
        <w:rPr>
          <w:rFonts w:ascii="Times New Roman" w:hAnsi="Times New Roman" w:cs="Times New Roman"/>
          <w:sz w:val="26"/>
          <w:szCs w:val="26"/>
        </w:rPr>
        <w:t>лиц</w:t>
      </w:r>
      <w:r w:rsidRPr="00015BA2">
        <w:rPr>
          <w:rFonts w:ascii="Times New Roman" w:hAnsi="Times New Roman" w:cs="Times New Roman"/>
          <w:sz w:val="26"/>
          <w:szCs w:val="26"/>
        </w:rPr>
        <w:t>)</w:t>
      </w:r>
      <w:r w:rsidR="00882556" w:rsidRPr="00015BA2">
        <w:rPr>
          <w:rFonts w:ascii="Times New Roman" w:hAnsi="Times New Roman" w:cs="Times New Roman"/>
          <w:sz w:val="26"/>
          <w:szCs w:val="26"/>
        </w:rPr>
        <w:t>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9.</w:t>
      </w:r>
      <w:r w:rsidRPr="00015BA2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 xml:space="preserve"> документа, удостоверяющего личность (для индивидуальных предпринимателей)</w:t>
      </w:r>
      <w:r w:rsidR="00882556" w:rsidRPr="00015BA2">
        <w:rPr>
          <w:rFonts w:ascii="Times New Roman" w:hAnsi="Times New Roman" w:cs="Times New Roman"/>
          <w:sz w:val="26"/>
          <w:szCs w:val="26"/>
        </w:rPr>
        <w:t>.</w:t>
      </w:r>
    </w:p>
    <w:p w:rsidR="008234A0" w:rsidRPr="00015BA2" w:rsidRDefault="00686860" w:rsidP="008234A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10.</w:t>
      </w:r>
      <w:r w:rsidRPr="00015BA2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 xml:space="preserve"> свидетельства о государственной регистрации</w:t>
      </w:r>
      <w:r w:rsidR="00882556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FB7310" w:rsidRPr="00015BA2">
        <w:rPr>
          <w:rFonts w:ascii="Times New Roman" w:hAnsi="Times New Roman" w:cs="Times New Roman"/>
          <w:sz w:val="26"/>
          <w:szCs w:val="26"/>
        </w:rPr>
        <w:t xml:space="preserve">или </w:t>
      </w:r>
      <w:proofErr w:type="spellStart"/>
      <w:r w:rsidR="00FB7310"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="00FB7310" w:rsidRPr="00015BA2">
        <w:rPr>
          <w:rFonts w:ascii="Times New Roman" w:hAnsi="Times New Roman" w:cs="Times New Roman"/>
          <w:sz w:val="26"/>
          <w:szCs w:val="26"/>
        </w:rPr>
        <w:t xml:space="preserve"> листа записи единого государственного реестра </w:t>
      </w:r>
      <w:r w:rsidR="00882556" w:rsidRPr="00015BA2">
        <w:rPr>
          <w:rFonts w:ascii="Times New Roman" w:hAnsi="Times New Roman" w:cs="Times New Roman"/>
          <w:sz w:val="26"/>
          <w:szCs w:val="26"/>
        </w:rPr>
        <w:t>юридических лиц</w:t>
      </w:r>
      <w:r w:rsidR="00FB7310" w:rsidRPr="00015BA2">
        <w:rPr>
          <w:rFonts w:ascii="Times New Roman" w:hAnsi="Times New Roman" w:cs="Times New Roman"/>
          <w:sz w:val="26"/>
          <w:szCs w:val="26"/>
        </w:rPr>
        <w:t>/</w:t>
      </w:r>
      <w:r w:rsidR="00882556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8234A0" w:rsidRPr="00015BA2">
        <w:rPr>
          <w:rFonts w:ascii="Times New Roman" w:hAnsi="Times New Roman" w:cs="Times New Roman"/>
          <w:sz w:val="26"/>
          <w:szCs w:val="26"/>
        </w:rPr>
        <w:t>индивидуальных предпринимателей</w:t>
      </w:r>
      <w:r w:rsidR="00882556" w:rsidRPr="00015BA2">
        <w:rPr>
          <w:rFonts w:ascii="Times New Roman" w:hAnsi="Times New Roman" w:cs="Times New Roman"/>
          <w:sz w:val="26"/>
          <w:szCs w:val="26"/>
        </w:rPr>
        <w:t xml:space="preserve"> </w:t>
      </w:r>
      <w:r w:rsidR="008234A0" w:rsidRPr="00015BA2">
        <w:rPr>
          <w:rFonts w:ascii="Times New Roman" w:hAnsi="Times New Roman" w:cs="Times New Roman"/>
          <w:sz w:val="26"/>
          <w:szCs w:val="26"/>
        </w:rPr>
        <w:t>(для юридических лиц и индивидуальных предпринимателей).</w:t>
      </w:r>
    </w:p>
    <w:p w:rsidR="008234A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11.</w:t>
      </w:r>
      <w:r w:rsidRPr="00015BA2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 xml:space="preserve"> свидетельства о присвоении ИНН (для юридических лиц и </w:t>
      </w:r>
      <w:r w:rsidR="00FB7310" w:rsidRPr="00015BA2">
        <w:rPr>
          <w:rFonts w:ascii="Times New Roman" w:hAnsi="Times New Roman" w:cs="Times New Roman"/>
          <w:sz w:val="26"/>
          <w:szCs w:val="26"/>
        </w:rPr>
        <w:t>индивидуальных предпринимателей</w:t>
      </w:r>
      <w:r w:rsidR="008234A0" w:rsidRPr="00015BA2">
        <w:rPr>
          <w:rFonts w:ascii="Times New Roman" w:hAnsi="Times New Roman" w:cs="Times New Roman"/>
          <w:sz w:val="26"/>
          <w:szCs w:val="26"/>
        </w:rPr>
        <w:t xml:space="preserve">), при его отсутствии – </w:t>
      </w:r>
      <w:proofErr w:type="spellStart"/>
      <w:r w:rsidR="008234A0"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="008234A0" w:rsidRPr="00015BA2">
        <w:rPr>
          <w:rFonts w:ascii="Times New Roman" w:hAnsi="Times New Roman" w:cs="Times New Roman"/>
          <w:sz w:val="26"/>
          <w:szCs w:val="26"/>
        </w:rPr>
        <w:t xml:space="preserve"> уведомления о постановке на учёт физического лица в налоговом органе (для индивидуальных предпринимателей), или </w:t>
      </w:r>
      <w:proofErr w:type="spellStart"/>
      <w:r w:rsidR="008234A0"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="008234A0" w:rsidRPr="00015BA2">
        <w:rPr>
          <w:rFonts w:ascii="Times New Roman" w:hAnsi="Times New Roman" w:cs="Times New Roman"/>
          <w:sz w:val="26"/>
          <w:szCs w:val="26"/>
        </w:rPr>
        <w:t xml:space="preserve"> уведомления о постановке на учёт российской организации в налоговом органе (для юридических лиц).</w:t>
      </w:r>
      <w:r w:rsidR="00FB7310" w:rsidRPr="00015B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0294A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12.</w:t>
      </w:r>
      <w:r w:rsidRPr="00015BA2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015BA2">
        <w:rPr>
          <w:rFonts w:ascii="Times New Roman" w:hAnsi="Times New Roman" w:cs="Times New Roman"/>
          <w:sz w:val="26"/>
          <w:szCs w:val="26"/>
        </w:rPr>
        <w:t>Сканкопия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 xml:space="preserve"> заявления об отсутствии решения о ликвидации </w:t>
      </w:r>
      <w:r w:rsidR="00C0294A" w:rsidRPr="00015BA2">
        <w:rPr>
          <w:rFonts w:ascii="Times New Roman" w:hAnsi="Times New Roman" w:cs="Times New Roman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015BA2" w:rsidRDefault="00C0294A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 w:rsidRPr="00015BA2">
        <w:rPr>
          <w:rFonts w:ascii="Times New Roman" w:hAnsi="Times New Roman" w:cs="Times New Roman"/>
          <w:sz w:val="26"/>
          <w:szCs w:val="26"/>
          <w:lang w:val="en-US"/>
        </w:rPr>
        <w:t>sale</w:t>
      </w:r>
      <w:r w:rsidRPr="00015BA2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val="en-US"/>
        </w:rPr>
        <w:t>zakazrf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>.,</w:t>
      </w:r>
      <w:r w:rsidR="00256D1B" w:rsidRPr="00015BA2">
        <w:rPr>
          <w:rFonts w:ascii="Times New Roman" w:hAnsi="Times New Roman" w:cs="Times New Roman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015BA2">
          <w:rPr>
            <w:rStyle w:val="ae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www</w:t>
        </w:r>
        <w:r w:rsidR="00256D1B" w:rsidRPr="00015BA2">
          <w:rPr>
            <w:rStyle w:val="ae"/>
            <w:rFonts w:ascii="Times New Roman" w:hAnsi="Times New Roman" w:cs="Times New Roman"/>
            <w:color w:val="auto"/>
            <w:sz w:val="26"/>
            <w:szCs w:val="26"/>
            <w:u w:val="none"/>
          </w:rPr>
          <w:t>.</w:t>
        </w:r>
        <w:proofErr w:type="spellStart"/>
        <w:r w:rsidR="00256D1B" w:rsidRPr="00015BA2">
          <w:rPr>
            <w:rStyle w:val="ae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015BA2">
          <w:rPr>
            <w:rStyle w:val="ae"/>
            <w:rFonts w:ascii="Times New Roman" w:hAnsi="Times New Roman" w:cs="Times New Roman"/>
            <w:color w:val="auto"/>
            <w:sz w:val="26"/>
            <w:szCs w:val="26"/>
            <w:u w:val="none"/>
          </w:rPr>
          <w:t>.</w:t>
        </w:r>
        <w:proofErr w:type="spellStart"/>
        <w:r w:rsidR="00256D1B" w:rsidRPr="00015BA2">
          <w:rPr>
            <w:rStyle w:val="ae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015BA2">
        <w:rPr>
          <w:rFonts w:ascii="Times New Roman" w:hAnsi="Times New Roman" w:cs="Times New Roman"/>
          <w:sz w:val="26"/>
          <w:szCs w:val="26"/>
        </w:rPr>
        <w:t xml:space="preserve">  во вкладке 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Pr="00015BA2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015BA2">
        <w:rPr>
          <w:sz w:val="26"/>
          <w:szCs w:val="26"/>
        </w:rPr>
        <w:t xml:space="preserve"> </w:t>
      </w:r>
      <w:r w:rsidRPr="00015BA2">
        <w:rPr>
          <w:rFonts w:ascii="Times New Roman" w:hAnsi="Times New Roman" w:cs="Times New Roman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015BA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 xml:space="preserve">Победителем </w:t>
      </w:r>
      <w:r w:rsidR="00A40973" w:rsidRPr="00015BA2">
        <w:rPr>
          <w:rFonts w:ascii="Times New Roman" w:hAnsi="Times New Roman" w:cs="Times New Roman"/>
          <w:sz w:val="26"/>
          <w:szCs w:val="26"/>
        </w:rPr>
        <w:t>А</w:t>
      </w:r>
      <w:r w:rsidRPr="00015BA2">
        <w:rPr>
          <w:rFonts w:ascii="Times New Roman" w:hAnsi="Times New Roman" w:cs="Times New Roman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15BA2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15BA2">
          <w:rPr>
            <w:rStyle w:val="a8"/>
            <w:rFonts w:ascii="Times New Roman" w:hAnsi="Times New Roman" w:cs="Times New Roman"/>
            <w:color w:val="auto"/>
            <w:sz w:val="26"/>
            <w:szCs w:val="26"/>
          </w:rPr>
          <w:t>официальном сайте</w:t>
        </w:r>
      </w:hyperlink>
      <w:r w:rsidRPr="00015BA2">
        <w:rPr>
          <w:rFonts w:ascii="Times New Roman" w:hAnsi="Times New Roman" w:cs="Times New Roman"/>
          <w:sz w:val="26"/>
          <w:szCs w:val="26"/>
        </w:rPr>
        <w:t xml:space="preserve"> администрации муниципального  образования  «Город  Астрахань» протокола  </w:t>
      </w:r>
      <w:r w:rsidR="00F87D13" w:rsidRPr="00015BA2">
        <w:rPr>
          <w:rFonts w:ascii="Times New Roman" w:hAnsi="Times New Roman" w:cs="Times New Roman"/>
          <w:sz w:val="26"/>
          <w:szCs w:val="26"/>
        </w:rPr>
        <w:t>рассмотрения вторых частей заявок в электронном аукционе</w:t>
      </w:r>
      <w:r w:rsidRPr="00015BA2">
        <w:rPr>
          <w:rFonts w:ascii="Times New Roman" w:hAnsi="Times New Roman" w:cs="Times New Roman"/>
          <w:sz w:val="26"/>
          <w:szCs w:val="26"/>
        </w:rPr>
        <w:t>.</w:t>
      </w:r>
    </w:p>
    <w:p w:rsidR="008234A0" w:rsidRPr="00015BA2" w:rsidRDefault="008234A0" w:rsidP="008E484F">
      <w:pPr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Начальная </w:t>
      </w:r>
      <w:r w:rsidR="008E484F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(</w:t>
      </w:r>
      <w:r w:rsidRPr="00015BA2">
        <w:rPr>
          <w:rFonts w:ascii="Times New Roman" w:hAnsi="Times New Roman" w:cs="Times New Roman"/>
          <w:sz w:val="26"/>
          <w:szCs w:val="26"/>
          <w:lang w:eastAsia="ru-RU"/>
        </w:rPr>
        <w:t>стартовая</w:t>
      </w:r>
      <w:r w:rsidR="008E484F" w:rsidRPr="00015BA2">
        <w:rPr>
          <w:rFonts w:ascii="Times New Roman" w:hAnsi="Times New Roman" w:cs="Times New Roman"/>
          <w:sz w:val="26"/>
          <w:szCs w:val="26"/>
          <w:lang w:eastAsia="ru-RU"/>
        </w:rPr>
        <w:t>, минимальная)  цена предмета электронного аукциона, рассчитанная за 1 год (при круглогодичном периоде размещения) и рассчитанная  на срок  менее 1 года (при сезонном периоде размещения) и размер обеспечения заявки</w:t>
      </w: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567"/>
        <w:gridCol w:w="1418"/>
        <w:gridCol w:w="709"/>
        <w:gridCol w:w="1275"/>
        <w:gridCol w:w="1134"/>
        <w:gridCol w:w="1134"/>
        <w:gridCol w:w="709"/>
      </w:tblGrid>
      <w:tr w:rsidR="00015BA2" w:rsidRPr="00015BA2" w:rsidTr="001E7DC3">
        <w:trPr>
          <w:trHeight w:val="803"/>
        </w:trPr>
        <w:tc>
          <w:tcPr>
            <w:tcW w:w="709" w:type="dxa"/>
            <w:vMerge w:val="restart"/>
          </w:tcPr>
          <w:p w:rsidR="009B661B" w:rsidRPr="00015BA2" w:rsidRDefault="00520C52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 </w:t>
            </w:r>
            <w:r w:rsidR="004714A5" w:rsidRPr="00015BA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15BA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278D" w:rsidRPr="00015BA2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  <w:r w:rsidR="00021670" w:rsidRPr="00015BA2">
              <w:rPr>
                <w:rFonts w:ascii="Times New Roman" w:hAnsi="Times New Roman" w:cs="Times New Roman"/>
                <w:sz w:val="26"/>
                <w:szCs w:val="26"/>
              </w:rPr>
              <w:t xml:space="preserve">            </w:t>
            </w:r>
            <w:r w:rsidR="009B661B"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№ лот</w:t>
            </w:r>
            <w:r w:rsidR="00B60932"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2835" w:type="dxa"/>
            <w:vMerge w:val="restart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567" w:type="dxa"/>
            <w:vMerge w:val="restart"/>
          </w:tcPr>
          <w:p w:rsidR="009B661B" w:rsidRPr="00015BA2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Площадь </w:t>
            </w:r>
            <w:proofErr w:type="spellStart"/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кв.м</w:t>
            </w:r>
            <w:proofErr w:type="spellEnd"/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418" w:type="dxa"/>
            <w:vMerge w:val="restart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9" w:type="dxa"/>
            <w:vMerge w:val="restart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Срок размещения</w:t>
            </w:r>
            <w:r w:rsidR="00952CE2"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7 лет.</w:t>
            </w:r>
          </w:p>
          <w:p w:rsidR="005A52C8" w:rsidRPr="00015BA2" w:rsidRDefault="005A52C8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:rsidR="009B661B" w:rsidRPr="00015BA2" w:rsidRDefault="008E484F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Начальна</w:t>
            </w:r>
            <w:proofErr w:type="gramStart"/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я(</w:t>
            </w:r>
            <w:proofErr w:type="gramEnd"/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9B661B"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тартовая</w:t>
            </w:r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:rsidR="009B661B" w:rsidRPr="00015BA2" w:rsidRDefault="008E484F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м</w:t>
            </w:r>
            <w:r w:rsidR="00021670"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инималь</w:t>
            </w:r>
            <w:proofErr w:type="spellEnd"/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021670"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ная</w:t>
            </w:r>
            <w:proofErr w:type="spellEnd"/>
            <w:proofErr w:type="gramEnd"/>
            <w:r w:rsidR="00021670"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) цена лота</w:t>
            </w:r>
            <w:r w:rsidR="0076676E"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9B661B"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руб.</w:t>
            </w:r>
            <w:r w:rsidR="00952CE2"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за 12 мес.</w:t>
            </w:r>
          </w:p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Шаг электронного аукциона (5% от стартовой </w:t>
            </w:r>
            <w:r w:rsidR="008E484F"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минимальной) цены лота), руб.</w:t>
            </w:r>
          </w:p>
        </w:tc>
        <w:tc>
          <w:tcPr>
            <w:tcW w:w="1843" w:type="dxa"/>
            <w:gridSpan w:val="2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b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015BA2" w:rsidRPr="00015BA2" w:rsidTr="001E7DC3">
        <w:trPr>
          <w:trHeight w:val="802"/>
        </w:trPr>
        <w:tc>
          <w:tcPr>
            <w:tcW w:w="709" w:type="dxa"/>
            <w:vMerge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B661B" w:rsidRPr="00015BA2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015BA2">
              <w:rPr>
                <w:rFonts w:ascii="Times New Roman" w:eastAsia="Times New Roman" w:hAnsi="Times New Roman" w:cs="Times New Roman"/>
              </w:rPr>
              <w:t>ул. Новороссийская, 3 ж</w:t>
            </w:r>
          </w:p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727D63" w:rsidRPr="00015BA2" w:rsidRDefault="00952CE2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52 927,70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2 646,39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52 927,70</w:t>
            </w:r>
          </w:p>
        </w:tc>
        <w:tc>
          <w:tcPr>
            <w:tcW w:w="709" w:type="dxa"/>
          </w:tcPr>
          <w:p w:rsidR="00727D63" w:rsidRPr="00015BA2" w:rsidRDefault="00727D63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015BA2">
              <w:rPr>
                <w:rFonts w:ascii="Times New Roman" w:eastAsia="Times New Roman" w:hAnsi="Times New Roman" w:cs="Times New Roman"/>
              </w:rPr>
              <w:t>ул. А.Барбюса,28</w:t>
            </w:r>
          </w:p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727D63" w:rsidRPr="00015BA2" w:rsidRDefault="00952CE2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1 547,84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709" w:type="dxa"/>
          </w:tcPr>
          <w:p w:rsidR="00727D63" w:rsidRPr="00015BA2" w:rsidRDefault="00727D63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015BA2">
              <w:rPr>
                <w:rFonts w:ascii="Times New Roman" w:eastAsia="Times New Roman" w:hAnsi="Times New Roman" w:cs="Times New Roman"/>
              </w:rPr>
              <w:t>бульвар Победы/ул. Куйбышева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1 547,84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709" w:type="dxa"/>
          </w:tcPr>
          <w:p w:rsidR="00727D63" w:rsidRPr="00015BA2" w:rsidRDefault="00727D63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015BA2">
              <w:rPr>
                <w:rFonts w:ascii="Times New Roman" w:eastAsia="Times New Roman" w:hAnsi="Times New Roman" w:cs="Times New Roman"/>
              </w:rPr>
              <w:t>ул. Бабаевского, 39 «е»</w:t>
            </w:r>
          </w:p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709" w:type="dxa"/>
          </w:tcPr>
          <w:p w:rsidR="00727D63" w:rsidRPr="00015BA2" w:rsidRDefault="00727D63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</w:tcPr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015BA2">
              <w:rPr>
                <w:rFonts w:ascii="Times New Roman" w:eastAsia="Times New Roman" w:hAnsi="Times New Roman" w:cs="Times New Roman"/>
              </w:rPr>
              <w:t>ул. Автозаправочная, 14 «а»</w:t>
            </w:r>
          </w:p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8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7D63" w:rsidRPr="00015BA2" w:rsidRDefault="00EC6EF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8 667,52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709" w:type="dxa"/>
          </w:tcPr>
          <w:p w:rsidR="00727D63" w:rsidRPr="00015BA2" w:rsidRDefault="00727D63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015BA2">
              <w:rPr>
                <w:rFonts w:ascii="Times New Roman" w:eastAsia="Times New Roman" w:hAnsi="Times New Roman" w:cs="Times New Roman"/>
              </w:rPr>
              <w:t>ул. Автозаправочная, 14 «а»</w:t>
            </w:r>
          </w:p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8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7D63" w:rsidRPr="00015BA2" w:rsidRDefault="00EC6EF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8 667,52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173 350,46</w:t>
            </w:r>
          </w:p>
        </w:tc>
        <w:tc>
          <w:tcPr>
            <w:tcW w:w="709" w:type="dxa"/>
          </w:tcPr>
          <w:p w:rsidR="00727D63" w:rsidRPr="00015BA2" w:rsidRDefault="00727D63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5" w:type="dxa"/>
          </w:tcPr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015BA2">
              <w:rPr>
                <w:rFonts w:ascii="Times New Roman" w:eastAsia="Times New Roman" w:hAnsi="Times New Roman" w:cs="Times New Roman"/>
              </w:rPr>
              <w:t>ул. Автозаправочная, 14 «а»</w:t>
            </w:r>
          </w:p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8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7D63" w:rsidRPr="00015BA2" w:rsidRDefault="00952CE2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EC6EFA"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8 667,52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35" w:type="dxa"/>
          </w:tcPr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eastAsia="Times New Roman" w:hAnsi="Times New Roman" w:cs="Times New Roman"/>
                <w:sz w:val="24"/>
                <w:szCs w:val="24"/>
              </w:rPr>
              <w:t>ул. Жилая,11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   30 956,71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1 547,84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35" w:type="dxa"/>
          </w:tcPr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eastAsia="Times New Roman" w:hAnsi="Times New Roman" w:cs="Times New Roman"/>
                <w:sz w:val="24"/>
                <w:szCs w:val="24"/>
              </w:rPr>
              <w:t>ул. Бабаевского, 31</w:t>
            </w:r>
          </w:p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eastAsia="Times New Roman" w:hAnsi="Times New Roman" w:cs="Times New Roman"/>
                <w:sz w:val="24"/>
                <w:szCs w:val="24"/>
              </w:rPr>
              <w:t>(аллея Газовиков)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9A4D6D"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 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1 547,84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</w:tcPr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015BA2">
              <w:rPr>
                <w:rFonts w:ascii="Times New Roman" w:eastAsia="Times New Roman" w:hAnsi="Times New Roman" w:cs="Times New Roman"/>
              </w:rPr>
              <w:t>ул. Бабаевского,</w:t>
            </w:r>
            <w:r w:rsidR="00244AB5" w:rsidRPr="00015BA2">
              <w:rPr>
                <w:rFonts w:ascii="Times New Roman" w:eastAsia="Times New Roman" w:hAnsi="Times New Roman" w:cs="Times New Roman"/>
              </w:rPr>
              <w:t xml:space="preserve"> </w:t>
            </w:r>
            <w:r w:rsidRPr="00015BA2">
              <w:rPr>
                <w:rFonts w:ascii="Times New Roman" w:eastAsia="Times New Roman" w:hAnsi="Times New Roman" w:cs="Times New Roman"/>
              </w:rPr>
              <w:t>33,</w:t>
            </w:r>
            <w:r w:rsidR="00244AB5" w:rsidRPr="00015BA2">
              <w:rPr>
                <w:rFonts w:ascii="Times New Roman" w:eastAsia="Times New Roman" w:hAnsi="Times New Roman" w:cs="Times New Roman"/>
              </w:rPr>
              <w:t xml:space="preserve"> </w:t>
            </w:r>
            <w:r w:rsidRPr="00015BA2">
              <w:rPr>
                <w:rFonts w:ascii="Times New Roman" w:eastAsia="Times New Roman" w:hAnsi="Times New Roman" w:cs="Times New Roman"/>
              </w:rPr>
              <w:t>корп.1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61 913,42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3 095,67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61 913,42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1E7DC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35" w:type="dxa"/>
          </w:tcPr>
          <w:p w:rsidR="00727D63" w:rsidRPr="00015BA2" w:rsidRDefault="00727D63" w:rsidP="00727D63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015BA2">
              <w:rPr>
                <w:rFonts w:ascii="Times New Roman" w:eastAsia="Times New Roman" w:hAnsi="Times New Roman" w:cs="Times New Roman"/>
              </w:rPr>
              <w:t>ул. М. Горького, 52/ул. Адмиралтейская,18(территория парка «Дружба»)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61 925,42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3 096,27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61 925,42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ул. Свердлова, 12/3</w:t>
            </w: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киоск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34 396,34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1 719,82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34 396,34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 xml:space="preserve">ул. Куликова, 66, </w:t>
            </w: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кор.2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торговая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галерея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8 667,52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 xml:space="preserve">ул. Ленина,8/ул. Бурова, </w:t>
            </w: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84 684,33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4 234,22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84 684,33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ул. Коммунистическая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киоск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32 503,21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1 625,16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32 503,21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ул. Кремлевская, 4</w:t>
            </w: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автолавка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55 044,81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2 752,24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55 044,81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192E98" w:rsidRPr="00015BA2" w:rsidRDefault="00192E98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835" w:type="dxa"/>
            <w:vAlign w:val="center"/>
          </w:tcPr>
          <w:p w:rsidR="00192E98" w:rsidRPr="00015BA2" w:rsidRDefault="00192E98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ул. Кирова, 47</w:t>
            </w:r>
          </w:p>
        </w:tc>
        <w:tc>
          <w:tcPr>
            <w:tcW w:w="567" w:type="dxa"/>
          </w:tcPr>
          <w:p w:rsidR="00192E98" w:rsidRPr="00015BA2" w:rsidRDefault="00192E98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center"/>
          </w:tcPr>
          <w:p w:rsidR="00192E98" w:rsidRPr="00015BA2" w:rsidRDefault="00192E98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киоск</w:t>
            </w:r>
          </w:p>
        </w:tc>
        <w:tc>
          <w:tcPr>
            <w:tcW w:w="709" w:type="dxa"/>
          </w:tcPr>
          <w:p w:rsidR="00192E98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192E98" w:rsidRPr="00015BA2" w:rsidRDefault="00192E98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68 806,02</w:t>
            </w:r>
          </w:p>
        </w:tc>
        <w:tc>
          <w:tcPr>
            <w:tcW w:w="1134" w:type="dxa"/>
          </w:tcPr>
          <w:p w:rsidR="00192E98" w:rsidRPr="00015BA2" w:rsidRDefault="00192E98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3 440,30</w:t>
            </w:r>
          </w:p>
        </w:tc>
        <w:tc>
          <w:tcPr>
            <w:tcW w:w="1134" w:type="dxa"/>
          </w:tcPr>
          <w:p w:rsidR="00192E98" w:rsidRPr="00015BA2" w:rsidRDefault="00192E98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68 806,02</w:t>
            </w:r>
          </w:p>
        </w:tc>
        <w:tc>
          <w:tcPr>
            <w:tcW w:w="709" w:type="dxa"/>
          </w:tcPr>
          <w:p w:rsidR="00192E98" w:rsidRPr="00015BA2" w:rsidRDefault="00192E98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both"/>
            </w:pPr>
            <w:r w:rsidRPr="00015BA2">
              <w:t>ул.</w:t>
            </w:r>
            <w:r w:rsidR="00244AB5" w:rsidRPr="00015BA2">
              <w:t xml:space="preserve"> </w:t>
            </w:r>
            <w:r w:rsidRPr="00015BA2">
              <w:t>Н.</w:t>
            </w:r>
            <w:r w:rsidR="00244AB5" w:rsidRPr="00015BA2">
              <w:t xml:space="preserve"> </w:t>
            </w:r>
            <w:r w:rsidRPr="00015BA2">
              <w:t>Островского,</w:t>
            </w:r>
            <w:r w:rsidR="00244AB5" w:rsidRPr="00015BA2">
              <w:t xml:space="preserve"> </w:t>
            </w:r>
            <w:r w:rsidRPr="00015BA2">
              <w:t>66 г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both"/>
            </w:pPr>
            <w:r w:rsidRPr="00015BA2">
              <w:t xml:space="preserve"> 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af"/>
              <w:spacing w:before="0" w:beforeAutospacing="0" w:after="0" w:afterAutospacing="0"/>
              <w:jc w:val="both"/>
            </w:pPr>
            <w:r w:rsidRPr="00015BA2">
              <w:t xml:space="preserve">  павильон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155 716,78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7 785,84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155 716,78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пр. Воробьева, 9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 xml:space="preserve">павильон  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111 148,18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5 557,41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111 148,18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пр. Воробьева, 9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 xml:space="preserve">павильон  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111 148,18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5 557,41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111 148,18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ул. Адм. Нахимова, 267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 xml:space="preserve">павильон  </w:t>
            </w:r>
          </w:p>
        </w:tc>
        <w:tc>
          <w:tcPr>
            <w:tcW w:w="709" w:type="dxa"/>
          </w:tcPr>
          <w:p w:rsidR="00727D63" w:rsidRPr="00015BA2" w:rsidRDefault="00EC6EFA" w:rsidP="00EC6E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    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155 716,78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7 785,84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155 716,78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ул. Кубанская, 66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74 098,79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3 704,94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74 098,79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ул. Н. Островского, 160</w:t>
            </w: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 xml:space="preserve">павильон  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ул. Кубанская, 66/2</w:t>
            </w: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 xml:space="preserve">павильон  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ул. Звездная, 49/1</w:t>
            </w:r>
          </w:p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75 671,95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3 783,60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75 671,95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 xml:space="preserve">пр. Воробьева, 14 </w:t>
            </w:r>
          </w:p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95 269,87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4 763,49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95 269,87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 xml:space="preserve">пр. Воробьева, 14 </w:t>
            </w:r>
          </w:p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 xml:space="preserve">павильон  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95 269,87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4 763,49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95 269,87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пр. Воробьева,  7</w:t>
            </w:r>
          </w:p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  в составе торговой галереи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пр. Воробьева,  7</w:t>
            </w:r>
          </w:p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  в составе торговой галереи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пр. Воробьева,  7</w:t>
            </w:r>
          </w:p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  в составе торговой галереи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129 763,98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6 488,20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129 763,98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 xml:space="preserve">ул. Н. Островского, 156,  </w:t>
            </w:r>
            <w:proofErr w:type="spellStart"/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. 3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 xml:space="preserve">павильон  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 xml:space="preserve">ул. Н. Островского, 156,  </w:t>
            </w:r>
            <w:proofErr w:type="spellStart"/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. 3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 xml:space="preserve">павильон  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    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ул. Рождественского, 20</w:t>
            </w:r>
          </w:p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стеллаж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16 251,61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812,58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16 251,61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ул. Рождественского, 20</w:t>
            </w:r>
          </w:p>
          <w:p w:rsidR="00727D63" w:rsidRPr="00015BA2" w:rsidRDefault="00727D63" w:rsidP="00727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стеллаж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16 251,61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812,58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16 251,61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395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ул. Звездная, 47/49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киоск</w:t>
            </w:r>
          </w:p>
        </w:tc>
        <w:tc>
          <w:tcPr>
            <w:tcW w:w="709" w:type="dxa"/>
          </w:tcPr>
          <w:p w:rsidR="00727D63" w:rsidRPr="00015BA2" w:rsidRDefault="00952CE2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  <w:p w:rsidR="00952CE2" w:rsidRPr="00015BA2" w:rsidRDefault="00952CE2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86 675,23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4 333,76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86 675,23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395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BA2">
              <w:rPr>
                <w:rFonts w:ascii="Times New Roman" w:hAnsi="Times New Roman" w:cs="Times New Roman"/>
                <w:sz w:val="24"/>
                <w:szCs w:val="24"/>
              </w:rPr>
              <w:t>ул. Александрова, 9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киоск</w:t>
            </w:r>
          </w:p>
        </w:tc>
        <w:tc>
          <w:tcPr>
            <w:tcW w:w="709" w:type="dxa"/>
          </w:tcPr>
          <w:p w:rsidR="00727D63" w:rsidRPr="00015BA2" w:rsidRDefault="00952CE2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952CE2" w:rsidRPr="00015BA2" w:rsidRDefault="00952CE2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59 589,22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2 979,46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59 589,22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  <w:r w:rsidRPr="00015BA2">
              <w:t>пер. Грановский (30:12:040820:110)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111 148,18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5 557,41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111 148,18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  <w:r w:rsidRPr="00015BA2">
              <w:t>пер. Грановский,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  <w:r w:rsidRPr="00015BA2">
              <w:t xml:space="preserve">59 «б» 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 xml:space="preserve">павильон  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51 869,15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2 593,46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51 869,15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  <w:r w:rsidRPr="00015BA2">
              <w:t>ул. Дзержинского, 163 «а»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 xml:space="preserve">киоск  </w:t>
            </w:r>
          </w:p>
        </w:tc>
        <w:tc>
          <w:tcPr>
            <w:tcW w:w="709" w:type="dxa"/>
          </w:tcPr>
          <w:p w:rsidR="00727D63" w:rsidRPr="00015BA2" w:rsidRDefault="00952CE2" w:rsidP="00EC6E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45 504,50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2 275,22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45 504,50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</w:pPr>
            <w:r w:rsidRPr="00015BA2">
              <w:t>ул. Дзержинского, 2 «в»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60 193,60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3 009,68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60 193,60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  <w:r w:rsidRPr="00015BA2">
              <w:t xml:space="preserve">ул. </w:t>
            </w:r>
            <w:proofErr w:type="spellStart"/>
            <w:r w:rsidRPr="00015BA2">
              <w:t>Хибинская</w:t>
            </w:r>
            <w:proofErr w:type="spellEnd"/>
            <w:r w:rsidRPr="00015BA2">
              <w:t>, 45 корп. 6/1</w:t>
            </w: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60 193,60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3 009,68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60 193,60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  <w:r w:rsidRPr="00015BA2">
              <w:t>пер. Грановский, 65/2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7D63" w:rsidRPr="00015BA2" w:rsidRDefault="00256DCF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3E26CE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88 918,55</w:t>
            </w:r>
          </w:p>
        </w:tc>
        <w:tc>
          <w:tcPr>
            <w:tcW w:w="1134" w:type="dxa"/>
          </w:tcPr>
          <w:p w:rsidR="00727D63" w:rsidRPr="00015BA2" w:rsidRDefault="003E26CE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4 445,93</w:t>
            </w:r>
          </w:p>
        </w:tc>
        <w:tc>
          <w:tcPr>
            <w:tcW w:w="1134" w:type="dxa"/>
          </w:tcPr>
          <w:p w:rsidR="00727D63" w:rsidRPr="00015BA2" w:rsidRDefault="003E26CE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88 918,55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  <w:r w:rsidRPr="00015BA2">
              <w:t>ул. Чкалова, 80 «з»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торговая галерея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    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77 047,81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3 852,39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77 047,81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  <w:r w:rsidRPr="00015BA2">
              <w:t>ул. Чкалова, 80 «з»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торговая галерея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77 047,81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3 852,39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77 047,81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015BA2" w:rsidRPr="00015BA2" w:rsidTr="00727D63">
        <w:trPr>
          <w:trHeight w:val="392"/>
        </w:trPr>
        <w:tc>
          <w:tcPr>
            <w:tcW w:w="709" w:type="dxa"/>
          </w:tcPr>
          <w:p w:rsidR="00727D63" w:rsidRPr="00015BA2" w:rsidRDefault="000F797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835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  <w:r w:rsidRPr="00015BA2">
              <w:t>пл. Заводская, 43</w:t>
            </w:r>
          </w:p>
          <w:p w:rsidR="00727D63" w:rsidRPr="00015BA2" w:rsidRDefault="00727D63" w:rsidP="00727D63">
            <w:pPr>
              <w:pStyle w:val="rtecenter"/>
              <w:spacing w:before="0" w:beforeAutospacing="0" w:after="0" w:afterAutospacing="0"/>
            </w:pPr>
          </w:p>
        </w:tc>
        <w:tc>
          <w:tcPr>
            <w:tcW w:w="567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18" w:type="dxa"/>
            <w:vAlign w:val="center"/>
          </w:tcPr>
          <w:p w:rsidR="00727D63" w:rsidRPr="00015BA2" w:rsidRDefault="00727D63" w:rsidP="00727D63">
            <w:pPr>
              <w:pStyle w:val="rtecenter"/>
              <w:spacing w:before="0" w:beforeAutospacing="0" w:after="0" w:afterAutospacing="0"/>
              <w:jc w:val="center"/>
            </w:pPr>
            <w:r w:rsidRPr="00015BA2">
              <w:t>павильон</w:t>
            </w:r>
          </w:p>
        </w:tc>
        <w:tc>
          <w:tcPr>
            <w:tcW w:w="709" w:type="dxa"/>
          </w:tcPr>
          <w:p w:rsidR="00727D63" w:rsidRPr="00015BA2" w:rsidRDefault="00EC6EFA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59 279,03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2 963,95</w:t>
            </w:r>
          </w:p>
        </w:tc>
        <w:tc>
          <w:tcPr>
            <w:tcW w:w="1134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59 279,03</w:t>
            </w:r>
          </w:p>
        </w:tc>
        <w:tc>
          <w:tcPr>
            <w:tcW w:w="709" w:type="dxa"/>
          </w:tcPr>
          <w:p w:rsidR="00727D63" w:rsidRPr="00015BA2" w:rsidRDefault="00727D63" w:rsidP="0072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BA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1969E2" w:rsidRPr="00015BA2" w:rsidRDefault="001969E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066B2" w:rsidRPr="00015BA2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015BA2">
        <w:rPr>
          <w:rFonts w:ascii="Times New Roman" w:hAnsi="Times New Roman" w:cs="Times New Roman"/>
          <w:b/>
          <w:sz w:val="26"/>
          <w:szCs w:val="26"/>
        </w:rPr>
        <w:t>Исчисляется по следующей методике:</w:t>
      </w:r>
    </w:p>
    <w:p w:rsidR="004714A5" w:rsidRPr="00015BA2" w:rsidRDefault="0076676E" w:rsidP="008066B2">
      <w:pPr>
        <w:pStyle w:val="aa"/>
        <w:contextualSpacing/>
        <w:rPr>
          <w:rFonts w:ascii="Times New Roman" w:eastAsia="BatangChe" w:hAnsi="Times New Roman" w:cs="Times New Roman"/>
          <w:sz w:val="26"/>
          <w:szCs w:val="26"/>
        </w:rPr>
      </w:pPr>
      <w:r w:rsidRPr="00015BA2">
        <w:rPr>
          <w:rFonts w:ascii="Times New Roman" w:eastAsia="BatangChe" w:hAnsi="Times New Roman" w:cs="Times New Roman"/>
          <w:sz w:val="26"/>
          <w:szCs w:val="26"/>
        </w:rPr>
        <w:t xml:space="preserve">        </w:t>
      </w:r>
    </w:p>
    <w:p w:rsidR="0076676E" w:rsidRPr="00015BA2" w:rsidRDefault="004714A5" w:rsidP="008066B2">
      <w:pPr>
        <w:pStyle w:val="aa"/>
        <w:contextualSpacing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eastAsia="BatangChe" w:hAnsi="Times New Roman" w:cs="Times New Roman"/>
          <w:sz w:val="26"/>
          <w:szCs w:val="26"/>
        </w:rPr>
        <w:t xml:space="preserve">        </w:t>
      </w:r>
      <w:r w:rsidR="0076676E" w:rsidRPr="00015BA2">
        <w:rPr>
          <w:rFonts w:ascii="Times New Roman" w:eastAsia="BatangChe" w:hAnsi="Times New Roman" w:cs="Times New Roman"/>
          <w:sz w:val="26"/>
          <w:szCs w:val="26"/>
        </w:rPr>
        <w:t xml:space="preserve"> </w:t>
      </w:r>
      <w:r w:rsidR="008066B2" w:rsidRPr="00015BA2">
        <w:rPr>
          <w:rFonts w:ascii="Times New Roman" w:eastAsia="BatangChe" w:hAnsi="Times New Roman" w:cs="Times New Roman"/>
          <w:sz w:val="26"/>
          <w:szCs w:val="26"/>
        </w:rPr>
        <w:t xml:space="preserve">НЦЛ = </w:t>
      </w:r>
      <w:proofErr w:type="spellStart"/>
      <w:r w:rsidR="008066B2" w:rsidRPr="00015BA2">
        <w:rPr>
          <w:rFonts w:ascii="Times New Roman" w:eastAsia="BatangChe" w:hAnsi="Times New Roman" w:cs="Times New Roman"/>
          <w:sz w:val="26"/>
          <w:szCs w:val="26"/>
        </w:rPr>
        <w:t>С</w:t>
      </w:r>
      <w:r w:rsidR="008066B2" w:rsidRPr="00015BA2">
        <w:rPr>
          <w:rFonts w:ascii="Times New Roman" w:eastAsia="BatangChe" w:hAnsi="Times New Roman" w:cs="Times New Roman"/>
          <w:sz w:val="26"/>
          <w:szCs w:val="26"/>
          <w:vertAlign w:val="subscript"/>
        </w:rPr>
        <w:t>кад</w:t>
      </w:r>
      <w:proofErr w:type="spellEnd"/>
      <w:r w:rsidR="008066B2" w:rsidRPr="00015BA2">
        <w:rPr>
          <w:rFonts w:ascii="Times New Roman" w:eastAsia="BatangChe" w:hAnsi="Times New Roman" w:cs="Times New Roman"/>
          <w:sz w:val="26"/>
          <w:szCs w:val="26"/>
        </w:rPr>
        <w:t xml:space="preserve">* </w:t>
      </w:r>
      <w:r w:rsidR="008066B2" w:rsidRPr="00015BA2">
        <w:rPr>
          <w:rFonts w:ascii="Times New Roman" w:eastAsia="BatangChe" w:hAnsi="Times New Roman" w:cs="Times New Roman"/>
          <w:sz w:val="26"/>
          <w:szCs w:val="26"/>
          <w:lang w:val="en-US"/>
        </w:rPr>
        <w:t>S</w:t>
      </w:r>
      <w:r w:rsidR="008066B2" w:rsidRPr="00015BA2">
        <w:rPr>
          <w:rFonts w:ascii="Times New Roman" w:eastAsia="BatangChe" w:hAnsi="Times New Roman" w:cs="Times New Roman"/>
          <w:sz w:val="26"/>
          <w:szCs w:val="26"/>
        </w:rPr>
        <w:t xml:space="preserve"> * </w:t>
      </w:r>
      <w:r w:rsidR="008066B2" w:rsidRPr="00015BA2">
        <w:rPr>
          <w:rFonts w:ascii="Times New Roman" w:eastAsia="BatangChe" w:hAnsi="Times New Roman" w:cs="Times New Roman"/>
          <w:sz w:val="26"/>
          <w:szCs w:val="26"/>
          <w:lang w:val="en-US"/>
        </w:rPr>
        <w:t>T</w:t>
      </w:r>
      <w:r w:rsidR="008066B2" w:rsidRPr="00015BA2">
        <w:rPr>
          <w:rFonts w:ascii="Times New Roman" w:eastAsia="BatangChe" w:hAnsi="Times New Roman" w:cs="Times New Roman"/>
          <w:sz w:val="26"/>
          <w:szCs w:val="26"/>
        </w:rPr>
        <w:t xml:space="preserve"> * </w:t>
      </w:r>
      <w:proofErr w:type="spellStart"/>
      <w:r w:rsidR="008066B2" w:rsidRPr="00015BA2">
        <w:rPr>
          <w:rFonts w:ascii="Times New Roman" w:eastAsia="BatangChe" w:hAnsi="Times New Roman" w:cs="Times New Roman"/>
          <w:sz w:val="26"/>
          <w:szCs w:val="26"/>
        </w:rPr>
        <w:t>К</w:t>
      </w:r>
      <w:r w:rsidR="008066B2" w:rsidRPr="00015BA2">
        <w:rPr>
          <w:rFonts w:ascii="Times New Roman" w:eastAsia="BatangChe" w:hAnsi="Times New Roman" w:cs="Times New Roman"/>
          <w:sz w:val="26"/>
          <w:szCs w:val="26"/>
          <w:vertAlign w:val="subscript"/>
        </w:rPr>
        <w:t>спец</w:t>
      </w:r>
      <w:proofErr w:type="spellEnd"/>
      <w:r w:rsidR="008066B2" w:rsidRPr="00015BA2">
        <w:rPr>
          <w:rFonts w:ascii="Times New Roman" w:eastAsia="BatangChe" w:hAnsi="Times New Roman" w:cs="Times New Roman"/>
          <w:sz w:val="26"/>
          <w:szCs w:val="26"/>
        </w:rPr>
        <w:t xml:space="preserve">* </w:t>
      </w:r>
      <w:proofErr w:type="spellStart"/>
      <w:r w:rsidR="008066B2" w:rsidRPr="00015BA2">
        <w:rPr>
          <w:rFonts w:ascii="Times New Roman" w:eastAsia="BatangChe" w:hAnsi="Times New Roman" w:cs="Times New Roman"/>
          <w:sz w:val="26"/>
          <w:szCs w:val="26"/>
        </w:rPr>
        <w:t>К</w:t>
      </w:r>
      <w:r w:rsidR="008066B2" w:rsidRPr="00015BA2">
        <w:rPr>
          <w:rFonts w:ascii="Times New Roman" w:eastAsia="BatangChe" w:hAnsi="Times New Roman" w:cs="Times New Roman"/>
          <w:sz w:val="26"/>
          <w:szCs w:val="26"/>
          <w:vertAlign w:val="subscript"/>
        </w:rPr>
        <w:t>мест</w:t>
      </w:r>
      <w:proofErr w:type="spellEnd"/>
      <w:r w:rsidR="008066B2" w:rsidRPr="00015BA2">
        <w:rPr>
          <w:rFonts w:ascii="Times New Roman" w:eastAsia="BatangChe" w:hAnsi="Times New Roman" w:cs="Times New Roman"/>
          <w:sz w:val="26"/>
          <w:szCs w:val="26"/>
        </w:rPr>
        <w:t xml:space="preserve">* </w:t>
      </w:r>
      <w:proofErr w:type="spellStart"/>
      <w:r w:rsidR="008066B2" w:rsidRPr="00015BA2">
        <w:rPr>
          <w:rFonts w:ascii="Times New Roman" w:eastAsia="BatangChe" w:hAnsi="Times New Roman" w:cs="Times New Roman"/>
          <w:sz w:val="26"/>
          <w:szCs w:val="26"/>
        </w:rPr>
        <w:t>К</w:t>
      </w:r>
      <w:r w:rsidR="008066B2" w:rsidRPr="00015BA2">
        <w:rPr>
          <w:rFonts w:ascii="Times New Roman" w:eastAsia="BatangChe" w:hAnsi="Times New Roman" w:cs="Times New Roman"/>
          <w:sz w:val="22"/>
          <w:szCs w:val="22"/>
          <w:vertAlign w:val="subscript"/>
        </w:rPr>
        <w:t>пониж</w:t>
      </w:r>
      <w:proofErr w:type="spellEnd"/>
      <w:r w:rsidR="008066B2" w:rsidRPr="00015BA2">
        <w:rPr>
          <w:rFonts w:ascii="Times New Roman" w:hAnsi="Times New Roman" w:cs="Times New Roman"/>
          <w:sz w:val="26"/>
          <w:szCs w:val="26"/>
        </w:rPr>
        <w:t>,</w:t>
      </w:r>
    </w:p>
    <w:p w:rsidR="008066B2" w:rsidRPr="00015BA2" w:rsidRDefault="0076676E" w:rsidP="008066B2">
      <w:pPr>
        <w:pStyle w:val="aa"/>
        <w:contextualSpacing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 xml:space="preserve">        </w:t>
      </w:r>
      <w:r w:rsidR="008066B2" w:rsidRPr="00015BA2">
        <w:rPr>
          <w:rFonts w:ascii="Times New Roman" w:hAnsi="Times New Roman" w:cs="Times New Roman"/>
          <w:sz w:val="26"/>
          <w:szCs w:val="26"/>
        </w:rPr>
        <w:t xml:space="preserve"> где:</w:t>
      </w:r>
    </w:p>
    <w:p w:rsidR="003D3930" w:rsidRPr="00015BA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sz w:val="26"/>
          <w:szCs w:val="26"/>
        </w:rPr>
      </w:pPr>
      <w:proofErr w:type="spellStart"/>
      <w:r w:rsidRPr="00015BA2">
        <w:rPr>
          <w:rFonts w:ascii="Times New Roman" w:eastAsia="BatangChe" w:hAnsi="Times New Roman" w:cs="Times New Roman"/>
          <w:sz w:val="26"/>
          <w:szCs w:val="26"/>
        </w:rPr>
        <w:t>С</w:t>
      </w:r>
      <w:r w:rsidRPr="00015BA2">
        <w:rPr>
          <w:rFonts w:ascii="Times New Roman" w:eastAsia="BatangChe" w:hAnsi="Times New Roman" w:cs="Times New Roman"/>
          <w:sz w:val="26"/>
          <w:szCs w:val="26"/>
          <w:vertAlign w:val="subscript"/>
        </w:rPr>
        <w:t>кад</w:t>
      </w:r>
      <w:proofErr w:type="spellEnd"/>
      <w:r w:rsidRPr="00015BA2">
        <w:rPr>
          <w:rFonts w:ascii="Times New Roman" w:eastAsia="BatangChe" w:hAnsi="Times New Roman" w:cs="Times New Roman"/>
          <w:sz w:val="26"/>
          <w:szCs w:val="26"/>
        </w:rPr>
        <w:t xml:space="preserve"> – средн</w:t>
      </w:r>
      <w:r w:rsidR="003D3930" w:rsidRPr="00015BA2">
        <w:rPr>
          <w:rFonts w:ascii="Times New Roman" w:eastAsia="BatangChe" w:hAnsi="Times New Roman" w:cs="Times New Roman"/>
          <w:sz w:val="26"/>
          <w:szCs w:val="26"/>
        </w:rPr>
        <w:t>ее</w:t>
      </w:r>
      <w:r w:rsidR="000320D0" w:rsidRPr="00015BA2">
        <w:rPr>
          <w:rFonts w:ascii="Times New Roman" w:eastAsia="BatangChe" w:hAnsi="Times New Roman" w:cs="Times New Roman"/>
          <w:sz w:val="26"/>
          <w:szCs w:val="26"/>
        </w:rPr>
        <w:t xml:space="preserve"> </w:t>
      </w:r>
      <w:r w:rsidR="003D3930" w:rsidRPr="00015BA2">
        <w:rPr>
          <w:rFonts w:ascii="Times New Roman" w:eastAsia="BatangChe" w:hAnsi="Times New Roman" w:cs="Times New Roman"/>
          <w:sz w:val="26"/>
          <w:szCs w:val="26"/>
        </w:rPr>
        <w:t xml:space="preserve">значение удельного показателя кадастровой стоимости 1 </w:t>
      </w:r>
      <w:proofErr w:type="spellStart"/>
      <w:r w:rsidR="003D3930" w:rsidRPr="00015BA2">
        <w:rPr>
          <w:rFonts w:ascii="Times New Roman" w:eastAsia="BatangChe" w:hAnsi="Times New Roman" w:cs="Times New Roman"/>
          <w:sz w:val="26"/>
          <w:szCs w:val="26"/>
        </w:rPr>
        <w:t>кв.м</w:t>
      </w:r>
      <w:proofErr w:type="spellEnd"/>
      <w:r w:rsidR="003D3930" w:rsidRPr="00015BA2">
        <w:rPr>
          <w:rFonts w:ascii="Times New Roman" w:eastAsia="BatangChe" w:hAnsi="Times New Roman" w:cs="Times New Roman"/>
          <w:sz w:val="26"/>
          <w:szCs w:val="26"/>
        </w:rPr>
        <w:t>.</w:t>
      </w:r>
      <w:r w:rsidR="000320D0" w:rsidRPr="00015BA2">
        <w:rPr>
          <w:rFonts w:ascii="Times New Roman" w:eastAsia="BatangChe" w:hAnsi="Times New Roman" w:cs="Times New Roman"/>
          <w:sz w:val="26"/>
          <w:szCs w:val="26"/>
        </w:rPr>
        <w:t xml:space="preserve"> земельного участка на территории г. Астрахани</w:t>
      </w:r>
      <w:r w:rsidR="003D3930" w:rsidRPr="00015BA2">
        <w:rPr>
          <w:rFonts w:ascii="Times New Roman" w:eastAsia="BatangChe" w:hAnsi="Times New Roman" w:cs="Times New Roman"/>
          <w:sz w:val="26"/>
          <w:szCs w:val="26"/>
        </w:rPr>
        <w:t xml:space="preserve">, утвержденное органом,  уполномоченным на утверждение среднего значения удельного показателя кадастровой стоимости 1 </w:t>
      </w:r>
      <w:proofErr w:type="spellStart"/>
      <w:r w:rsidR="003D3930" w:rsidRPr="00015BA2">
        <w:rPr>
          <w:rFonts w:ascii="Times New Roman" w:eastAsia="BatangChe" w:hAnsi="Times New Roman" w:cs="Times New Roman"/>
          <w:sz w:val="26"/>
          <w:szCs w:val="26"/>
        </w:rPr>
        <w:t>кв.м</w:t>
      </w:r>
      <w:proofErr w:type="spellEnd"/>
      <w:r w:rsidR="003D3930" w:rsidRPr="00015BA2">
        <w:rPr>
          <w:rFonts w:ascii="Times New Roman" w:eastAsia="BatangChe" w:hAnsi="Times New Roman" w:cs="Times New Roman"/>
          <w:sz w:val="26"/>
          <w:szCs w:val="26"/>
        </w:rPr>
        <w:t>. земельного участка на территории г. Астрахани, составляет 3703,31 руб.</w:t>
      </w:r>
      <w:r w:rsidR="000320D0" w:rsidRPr="00015BA2">
        <w:rPr>
          <w:rFonts w:ascii="Times New Roman" w:eastAsia="BatangChe" w:hAnsi="Times New Roman" w:cs="Times New Roman"/>
          <w:sz w:val="26"/>
          <w:szCs w:val="26"/>
        </w:rPr>
        <w:t xml:space="preserve"> </w:t>
      </w:r>
    </w:p>
    <w:p w:rsidR="008066B2" w:rsidRPr="00015BA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sz w:val="26"/>
          <w:szCs w:val="26"/>
        </w:rPr>
      </w:pPr>
      <w:r w:rsidRPr="00015BA2">
        <w:rPr>
          <w:rFonts w:ascii="Times New Roman" w:eastAsia="BatangChe" w:hAnsi="Times New Roman" w:cs="Times New Roman"/>
          <w:sz w:val="26"/>
          <w:szCs w:val="26"/>
        </w:rPr>
        <w:t>S - площадь места размещения, кв. м.;</w:t>
      </w:r>
    </w:p>
    <w:p w:rsidR="008066B2" w:rsidRPr="00015BA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sz w:val="26"/>
          <w:szCs w:val="26"/>
        </w:rPr>
      </w:pPr>
      <w:r w:rsidRPr="00015BA2">
        <w:rPr>
          <w:rFonts w:ascii="Times New Roman" w:eastAsia="BatangChe" w:hAnsi="Times New Roman" w:cs="Times New Roman"/>
          <w:sz w:val="26"/>
          <w:szCs w:val="26"/>
        </w:rPr>
        <w:t>Т –  количество месяцев;</w:t>
      </w:r>
    </w:p>
    <w:p w:rsidR="008066B2" w:rsidRPr="00015BA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sz w:val="26"/>
          <w:szCs w:val="26"/>
        </w:rPr>
      </w:pPr>
      <w:proofErr w:type="spellStart"/>
      <w:r w:rsidRPr="00015BA2">
        <w:rPr>
          <w:rFonts w:ascii="Times New Roman" w:eastAsia="BatangChe" w:hAnsi="Times New Roman" w:cs="Times New Roman"/>
          <w:sz w:val="26"/>
          <w:szCs w:val="26"/>
        </w:rPr>
        <w:t>К</w:t>
      </w:r>
      <w:r w:rsidRPr="00015BA2">
        <w:rPr>
          <w:rFonts w:ascii="Times New Roman" w:eastAsia="BatangChe" w:hAnsi="Times New Roman" w:cs="Times New Roman"/>
          <w:sz w:val="26"/>
          <w:szCs w:val="26"/>
          <w:vertAlign w:val="subscript"/>
        </w:rPr>
        <w:t>спец</w:t>
      </w:r>
      <w:proofErr w:type="spellEnd"/>
      <w:r w:rsidRPr="00015BA2">
        <w:rPr>
          <w:rFonts w:ascii="Times New Roman" w:eastAsia="BatangChe" w:hAnsi="Times New Roman" w:cs="Times New Roman"/>
          <w:sz w:val="26"/>
          <w:szCs w:val="26"/>
        </w:rPr>
        <w:t xml:space="preserve"> - коэффициент, учитывающий специализацию нестационарного торгового объекта;</w:t>
      </w:r>
    </w:p>
    <w:p w:rsidR="008066B2" w:rsidRPr="00015BA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sz w:val="26"/>
          <w:szCs w:val="26"/>
        </w:rPr>
      </w:pPr>
      <w:proofErr w:type="spellStart"/>
      <w:r w:rsidRPr="00015BA2">
        <w:rPr>
          <w:rFonts w:ascii="Times New Roman" w:eastAsia="BatangChe" w:hAnsi="Times New Roman" w:cs="Times New Roman"/>
          <w:sz w:val="26"/>
          <w:szCs w:val="26"/>
        </w:rPr>
        <w:t>К</w:t>
      </w:r>
      <w:r w:rsidRPr="00015BA2">
        <w:rPr>
          <w:rFonts w:ascii="Times New Roman" w:eastAsia="BatangChe" w:hAnsi="Times New Roman" w:cs="Times New Roman"/>
          <w:sz w:val="26"/>
          <w:szCs w:val="26"/>
          <w:vertAlign w:val="subscript"/>
        </w:rPr>
        <w:t>мест</w:t>
      </w:r>
      <w:proofErr w:type="spellEnd"/>
      <w:r w:rsidRPr="00015BA2">
        <w:rPr>
          <w:rFonts w:ascii="Times New Roman" w:eastAsia="BatangChe" w:hAnsi="Times New Roman" w:cs="Times New Roman"/>
          <w:sz w:val="26"/>
          <w:szCs w:val="26"/>
        </w:rPr>
        <w:t xml:space="preserve"> - коэффициент, </w:t>
      </w:r>
      <w:r w:rsidR="00EA0AA9" w:rsidRPr="00015BA2">
        <w:rPr>
          <w:rFonts w:ascii="Times New Roman" w:eastAsia="BatangChe" w:hAnsi="Times New Roman" w:cs="Times New Roman"/>
          <w:sz w:val="26"/>
          <w:szCs w:val="26"/>
        </w:rPr>
        <w:t>учитывающий место размещения  нестационарных торговых объектов</w:t>
      </w:r>
      <w:r w:rsidRPr="00015BA2">
        <w:rPr>
          <w:rFonts w:ascii="Times New Roman" w:eastAsia="BatangChe" w:hAnsi="Times New Roman" w:cs="Times New Roman"/>
          <w:sz w:val="26"/>
          <w:szCs w:val="26"/>
        </w:rPr>
        <w:t>;</w:t>
      </w:r>
    </w:p>
    <w:p w:rsidR="008066B2" w:rsidRPr="00015BA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sz w:val="26"/>
          <w:szCs w:val="26"/>
          <w:lang w:eastAsia="en-US"/>
        </w:rPr>
      </w:pPr>
      <w:r w:rsidRPr="00015BA2">
        <w:rPr>
          <w:rFonts w:ascii="Times New Roman" w:eastAsia="BatangChe" w:hAnsi="Times New Roman" w:cs="Times New Roman"/>
          <w:sz w:val="26"/>
          <w:szCs w:val="26"/>
          <w:lang w:eastAsia="en-US"/>
        </w:rPr>
        <w:t xml:space="preserve">            </w:t>
      </w:r>
      <w:proofErr w:type="spellStart"/>
      <w:r w:rsidRPr="00015BA2">
        <w:rPr>
          <w:rFonts w:ascii="Times New Roman" w:eastAsia="BatangChe" w:hAnsi="Times New Roman" w:cs="Times New Roman"/>
          <w:sz w:val="26"/>
          <w:szCs w:val="26"/>
          <w:lang w:eastAsia="en-US"/>
        </w:rPr>
        <w:t>К</w:t>
      </w:r>
      <w:r w:rsidRPr="00015BA2">
        <w:rPr>
          <w:rFonts w:ascii="Times New Roman" w:eastAsia="BatangChe" w:hAnsi="Times New Roman" w:cs="Times New Roman"/>
          <w:sz w:val="26"/>
          <w:szCs w:val="26"/>
          <w:vertAlign w:val="subscript"/>
        </w:rPr>
        <w:t>пониж</w:t>
      </w:r>
      <w:proofErr w:type="spellEnd"/>
      <w:r w:rsidRPr="00015BA2">
        <w:rPr>
          <w:rFonts w:ascii="Times New Roman" w:eastAsia="BatangChe" w:hAnsi="Times New Roman" w:cs="Times New Roman"/>
          <w:sz w:val="26"/>
          <w:szCs w:val="26"/>
          <w:lang w:eastAsia="en-US"/>
        </w:rPr>
        <w:t xml:space="preserve"> - понижающий коэффициент, применяемый для нестационарных торговых объектов площадью свыше 31 </w:t>
      </w:r>
      <w:proofErr w:type="spellStart"/>
      <w:r w:rsidRPr="00015BA2">
        <w:rPr>
          <w:rFonts w:ascii="Times New Roman" w:eastAsia="BatangChe" w:hAnsi="Times New Roman" w:cs="Times New Roman"/>
          <w:sz w:val="26"/>
          <w:szCs w:val="26"/>
          <w:lang w:eastAsia="en-US"/>
        </w:rPr>
        <w:t>кв.м</w:t>
      </w:r>
      <w:proofErr w:type="spellEnd"/>
      <w:r w:rsidRPr="00015BA2">
        <w:rPr>
          <w:rFonts w:ascii="Times New Roman" w:eastAsia="BatangChe" w:hAnsi="Times New Roman" w:cs="Times New Roman"/>
          <w:sz w:val="26"/>
          <w:szCs w:val="26"/>
          <w:lang w:eastAsia="en-US"/>
        </w:rPr>
        <w:t xml:space="preserve">. </w:t>
      </w:r>
    </w:p>
    <w:p w:rsidR="008066B2" w:rsidRPr="00015BA2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015BA2">
        <w:rPr>
          <w:rFonts w:ascii="Times New Roman" w:hAnsi="Times New Roman" w:cs="Times New Roman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015BA2">
        <w:rPr>
          <w:rFonts w:ascii="Times New Roman" w:hAnsi="Times New Roman" w:cs="Times New Roman"/>
          <w:sz w:val="26"/>
          <w:szCs w:val="26"/>
        </w:rPr>
        <w:t>выкопировки</w:t>
      </w:r>
      <w:proofErr w:type="spellEnd"/>
      <w:r w:rsidRPr="00015BA2">
        <w:rPr>
          <w:rFonts w:ascii="Times New Roman" w:hAnsi="Times New Roman" w:cs="Times New Roman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A502E6" w:rsidRPr="00015BA2" w:rsidRDefault="00A502E6" w:rsidP="00EC2E4F">
      <w:pPr>
        <w:pStyle w:val="a9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B11922" w:rsidRPr="00015BA2" w:rsidRDefault="00B11922" w:rsidP="00B11922">
      <w:pPr>
        <w:pStyle w:val="a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5BA2">
        <w:rPr>
          <w:rFonts w:ascii="Times New Roman" w:hAnsi="Times New Roman" w:cs="Times New Roman"/>
          <w:b/>
          <w:sz w:val="28"/>
          <w:szCs w:val="28"/>
        </w:rPr>
        <w:t>Период функционирования: круглогодичный (7 лет).</w:t>
      </w:r>
    </w:p>
    <w:p w:rsidR="00A502E6" w:rsidRPr="00015BA2" w:rsidRDefault="00A502E6" w:rsidP="00EC2E4F">
      <w:pPr>
        <w:pStyle w:val="a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066B2" w:rsidRPr="00015BA2" w:rsidRDefault="003D3930" w:rsidP="00EC2E4F">
      <w:pPr>
        <w:pStyle w:val="a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5BA2">
        <w:rPr>
          <w:rFonts w:ascii="Times New Roman" w:hAnsi="Times New Roman" w:cs="Times New Roman"/>
          <w:b/>
          <w:sz w:val="28"/>
          <w:szCs w:val="28"/>
        </w:rPr>
        <w:t>Срок размещения нестационарных торговых объектов:</w:t>
      </w:r>
    </w:p>
    <w:p w:rsidR="003D3930" w:rsidRPr="00015BA2" w:rsidRDefault="003D3930" w:rsidP="003D3930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15BA2">
        <w:rPr>
          <w:sz w:val="28"/>
          <w:szCs w:val="28"/>
          <w:lang w:eastAsia="ru-RU"/>
        </w:rPr>
        <w:t xml:space="preserve"> </w:t>
      </w:r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- </w:t>
      </w:r>
      <w:proofErr w:type="gramStart"/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с   даты заключения</w:t>
      </w:r>
      <w:proofErr w:type="gramEnd"/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договора на __</w:t>
      </w:r>
      <w:r w:rsidR="00FF4109"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7</w:t>
      </w:r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_____ лет.</w:t>
      </w:r>
    </w:p>
    <w:p w:rsidR="009135A1" w:rsidRPr="00015BA2" w:rsidRDefault="00EC2E4F" w:rsidP="009135A1">
      <w:pPr>
        <w:spacing w:after="0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b/>
          <w:sz w:val="26"/>
          <w:szCs w:val="26"/>
          <w:lang w:eastAsia="ru-RU"/>
        </w:rPr>
        <w:t>ЛЕНИНСКИЙ</w:t>
      </w:r>
      <w:r w:rsidR="009135A1" w:rsidRPr="00015B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РАЙОН</w:t>
      </w:r>
    </w:p>
    <w:p w:rsidR="00A502E6" w:rsidRPr="00015BA2" w:rsidRDefault="00A502E6" w:rsidP="009135A1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135A1" w:rsidRPr="00015BA2" w:rsidRDefault="00495D53" w:rsidP="009135A1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</w:t>
      </w:r>
      <w:r w:rsidR="009135A1" w:rsidRPr="00015BA2">
        <w:rPr>
          <w:rFonts w:ascii="Times New Roman" w:hAnsi="Times New Roman" w:cs="Times New Roman"/>
          <w:sz w:val="26"/>
          <w:szCs w:val="26"/>
          <w:lang w:eastAsia="ru-RU"/>
        </w:rPr>
        <w:t>ОТ №  1</w:t>
      </w:r>
    </w:p>
    <w:p w:rsidR="004A476F" w:rsidRPr="00015BA2" w:rsidRDefault="004A476F" w:rsidP="004A476F">
      <w:pPr>
        <w:pStyle w:val="aa"/>
        <w:rPr>
          <w:rFonts w:ascii="Times New Roman" w:hAnsi="Times New Roman" w:cs="Times New Roman"/>
          <w:sz w:val="26"/>
          <w:szCs w:val="26"/>
          <w:lang w:eastAsia="en-US"/>
        </w:rPr>
      </w:pPr>
      <w:r w:rsidRPr="00015BA2">
        <w:rPr>
          <w:rFonts w:ascii="Times New Roman" w:hAnsi="Times New Roman" w:cs="Times New Roman"/>
          <w:sz w:val="26"/>
          <w:szCs w:val="26"/>
          <w:lang w:eastAsia="en-US"/>
        </w:rPr>
        <w:t xml:space="preserve">ул. Новороссийская,3ж – киоск, площадь места размещения не более – 10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en-US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en-US"/>
        </w:rPr>
        <w:t>., реализация  продовольственных товаров.</w:t>
      </w:r>
    </w:p>
    <w:p w:rsidR="00B11922" w:rsidRPr="00015BA2" w:rsidRDefault="00B11922" w:rsidP="009135A1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135A1" w:rsidRPr="00015BA2" w:rsidRDefault="009135A1" w:rsidP="009135A1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 №  2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А. Барбюса, 28 – киоск, площадь места размещения не более – 9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., реализация  мороженого.</w:t>
      </w:r>
    </w:p>
    <w:p w:rsidR="00DE4EFC" w:rsidRPr="00015BA2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 3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бульвар Победы/ул. Куйбышева – киоск, площадь места размещения не более – 9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., реализация  мороженого.</w:t>
      </w:r>
    </w:p>
    <w:p w:rsidR="00DE4EFC" w:rsidRPr="00015BA2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E4EFC" w:rsidRPr="00015BA2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ул. Бабаевского, 39е –</w:t>
      </w:r>
      <w:r w:rsidR="00395EA7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824D6" w:rsidRPr="00015BA2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 места размещения не </w:t>
      </w:r>
      <w:r w:rsidR="00CD0EE6" w:rsidRPr="00015BA2">
        <w:rPr>
          <w:rFonts w:ascii="Times New Roman" w:hAnsi="Times New Roman" w:cs="Times New Roman"/>
          <w:sz w:val="26"/>
          <w:szCs w:val="26"/>
          <w:lang w:eastAsia="ru-RU"/>
        </w:rPr>
        <w:t>более – 20</w:t>
      </w: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., реализация  мороженого.</w:t>
      </w:r>
      <w:r w:rsidR="00853E89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При размещении НТО необходимо составить гарантийное соглашение с МУП  г. Астрахани «</w:t>
      </w:r>
      <w:proofErr w:type="spellStart"/>
      <w:r w:rsidR="00853E89" w:rsidRPr="00015BA2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853E89" w:rsidRPr="00015BA2">
        <w:rPr>
          <w:rFonts w:ascii="Times New Roman" w:hAnsi="Times New Roman" w:cs="Times New Roman"/>
          <w:sz w:val="26"/>
          <w:szCs w:val="26"/>
          <w:lang w:eastAsia="ru-RU"/>
        </w:rPr>
        <w:t>» о праве ограниченного пользования земельным участком.</w:t>
      </w:r>
    </w:p>
    <w:p w:rsidR="00DE4EFC" w:rsidRPr="00015BA2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DE4EFC" w:rsidRPr="00015BA2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Автозаправочная, 14 «а» – торговая галерея,  площадь  места размещения не более – 80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шиномонтаж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и вулканизация,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автосервисные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услуги.</w:t>
      </w:r>
      <w:proofErr w:type="gramEnd"/>
    </w:p>
    <w:p w:rsidR="00DE4EFC" w:rsidRPr="00015BA2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E4EFC" w:rsidRPr="00015BA2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601BB7" w:rsidRPr="00015BA2" w:rsidRDefault="004A476F" w:rsidP="00601BB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Автозаправочная, 14 «а» – торговая галерея,  площадь  места размещения не более – 80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шиномонтаж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и вулканизация,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автосервисные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услуги.</w:t>
      </w:r>
      <w:proofErr w:type="gramEnd"/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При размещении НТО необходимо составить гарантийное соглашение с МУП  г. Астрахани «</w:t>
      </w:r>
      <w:proofErr w:type="spellStart"/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>» о праве ограниченного пользования земельным участком.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E4EFC" w:rsidRPr="00015BA2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Автозаправочная, 14 «а» – торговая галерея,  площадь  места размещения не более – 80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шиномонтаж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и вулканизация,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автосервисные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услуги.</w:t>
      </w:r>
      <w:proofErr w:type="gramEnd"/>
    </w:p>
    <w:p w:rsidR="004A476F" w:rsidRPr="00015BA2" w:rsidRDefault="004A476F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E4EFC" w:rsidRPr="00015BA2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Жилая,11 -  киоск, площадь  места размещения не более – 9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мороженого.  </w:t>
      </w:r>
    </w:p>
    <w:p w:rsidR="00FF4109" w:rsidRPr="00015BA2" w:rsidRDefault="00FF4109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65DD4" w:rsidRPr="00015BA2" w:rsidRDefault="00F65DD4" w:rsidP="00F65DD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Бабаевского, 31 (аллея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Газавиков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) - киоск, площадь  места размещения не более – 9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.,  реализация  мороженого.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65DD4" w:rsidRPr="00015BA2" w:rsidRDefault="00F65DD4" w:rsidP="00F65DD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Бабаевского, 33, корп.1 - павильон, площадь  места размещения не более – 18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.,  реализация  яйца куриного, мяса птицы.</w:t>
      </w:r>
    </w:p>
    <w:p w:rsidR="00EC2E4F" w:rsidRPr="00015BA2" w:rsidRDefault="00EC2E4F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7A5C40" w:rsidRPr="00015BA2" w:rsidRDefault="007A5C40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7A5C40" w:rsidRPr="00015BA2" w:rsidRDefault="007A5C40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C2E4F" w:rsidRPr="00015BA2" w:rsidRDefault="00EC2E4F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Период функционирования: круглогодичный (7 лет).</w:t>
      </w:r>
    </w:p>
    <w:p w:rsidR="00395EA7" w:rsidRPr="00015BA2" w:rsidRDefault="00395EA7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C2E4F" w:rsidRPr="00015BA2" w:rsidRDefault="00EC2E4F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Срок размещения нестационарных торговых объектов:</w:t>
      </w:r>
    </w:p>
    <w:p w:rsidR="00EC2E4F" w:rsidRPr="00015BA2" w:rsidRDefault="00EC2E4F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proofErr w:type="gramStart"/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с   даты заключения</w:t>
      </w:r>
      <w:proofErr w:type="gramEnd"/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договора на __7_____ лет.</w:t>
      </w:r>
    </w:p>
    <w:p w:rsidR="00EC2E4F" w:rsidRPr="00015BA2" w:rsidRDefault="00EC2E4F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EC2E4F" w:rsidRPr="00015BA2" w:rsidRDefault="00EC2E4F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b/>
          <w:sz w:val="26"/>
          <w:szCs w:val="26"/>
          <w:lang w:eastAsia="ru-RU"/>
        </w:rPr>
        <w:t>КИРОВСКИЙ  РАЙОН</w:t>
      </w:r>
    </w:p>
    <w:p w:rsidR="00F65DD4" w:rsidRPr="00015BA2" w:rsidRDefault="00F65DD4" w:rsidP="00F65DD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65DD4" w:rsidRPr="00015BA2" w:rsidRDefault="00F65DD4" w:rsidP="00F65DD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lastRenderedPageBreak/>
        <w:t xml:space="preserve">ул. М. Горького, 52/ул. Адмиралтейская, 18 (территория парка «Дружба») - киоск, площадь места размещения не более – 9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., реализация  продовольственных товаров.</w:t>
      </w:r>
      <w:proofErr w:type="gramEnd"/>
    </w:p>
    <w:p w:rsidR="00B11922" w:rsidRPr="00015BA2" w:rsidRDefault="00B11922" w:rsidP="00F65DD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65DD4" w:rsidRPr="00015BA2" w:rsidRDefault="00F65DD4" w:rsidP="00F65DD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 № 12</w:t>
      </w:r>
    </w:p>
    <w:p w:rsidR="004A476F" w:rsidRPr="00015BA2" w:rsidRDefault="004A476F" w:rsidP="004A476F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Свердлова,12/3 –киоск, площадь места размещения  не более – 10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 хлеба, хлебобулочных изделий.</w:t>
      </w:r>
    </w:p>
    <w:p w:rsidR="004A476F" w:rsidRPr="00015BA2" w:rsidRDefault="004A476F" w:rsidP="004A476F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55B2D" w:rsidRPr="00015BA2" w:rsidRDefault="00255B2D" w:rsidP="00255B2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 № 13</w:t>
      </w:r>
    </w:p>
    <w:p w:rsidR="004A476F" w:rsidRPr="00015BA2" w:rsidRDefault="004A476F" w:rsidP="004A476F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Куликова, 66, кор.2 –торговая галерея, площадь места размещения  не более – 80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услуги по обслуживанию автотранспорта.</w:t>
      </w:r>
    </w:p>
    <w:p w:rsidR="00255B2D" w:rsidRPr="00015BA2" w:rsidRDefault="00255B2D" w:rsidP="00255B2D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495D53" w:rsidRPr="00015BA2" w:rsidRDefault="00495D53" w:rsidP="00F65DD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ЛОТ№ </w:t>
      </w:r>
      <w:r w:rsidR="00255B2D" w:rsidRPr="00015BA2">
        <w:rPr>
          <w:rFonts w:ascii="Times New Roman" w:hAnsi="Times New Roman" w:cs="Times New Roman"/>
          <w:sz w:val="26"/>
          <w:szCs w:val="26"/>
          <w:lang w:eastAsia="ru-RU"/>
        </w:rPr>
        <w:t>14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Ленина,8/ул. Бурова, 4 –павильон, площадь места размещения  не более – 16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продовольственных товаров.</w:t>
      </w:r>
    </w:p>
    <w:p w:rsidR="00495D53" w:rsidRPr="00015BA2" w:rsidRDefault="00495D53" w:rsidP="00F65DD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95D53" w:rsidRPr="00015BA2" w:rsidRDefault="00495D53" w:rsidP="00495D5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1</w:t>
      </w:r>
      <w:r w:rsidR="00255B2D" w:rsidRPr="00015BA2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4A476F" w:rsidRPr="00015BA2" w:rsidRDefault="004A476F" w:rsidP="004A476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Коммунистическая – киоск, площадь места размещения  не более – 6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лотерейных билетов.</w:t>
      </w:r>
    </w:p>
    <w:p w:rsidR="00495D53" w:rsidRPr="00015BA2" w:rsidRDefault="00495D53" w:rsidP="00F65DD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16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Кремлёвская,4 –автолавка, площадь места размещения  не более – 8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горячих напитков.</w:t>
      </w:r>
    </w:p>
    <w:p w:rsidR="000315AE" w:rsidRPr="00015BA2" w:rsidRDefault="000315AE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315AE" w:rsidRPr="00015BA2" w:rsidRDefault="000315AE" w:rsidP="000315A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17</w:t>
      </w:r>
    </w:p>
    <w:p w:rsidR="000315AE" w:rsidRPr="00015BA2" w:rsidRDefault="000315AE" w:rsidP="000315A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Кирова, 47 – киоск, площадь размещения не более – 10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., реализация продовольственных товаров.</w:t>
      </w:r>
    </w:p>
    <w:p w:rsidR="000315AE" w:rsidRPr="00015BA2" w:rsidRDefault="000315AE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7A5C40" w:rsidRPr="00015BA2" w:rsidRDefault="007A5C40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Период ф</w:t>
      </w:r>
      <w:r w:rsidR="006C5413"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ункционирования: круглогодичный(7 лет)</w:t>
      </w:r>
    </w:p>
    <w:p w:rsidR="00395EA7" w:rsidRPr="00015BA2" w:rsidRDefault="00395EA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Срок размещения нестационарных торговых объектов: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proofErr w:type="gramStart"/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с   даты заключения</w:t>
      </w:r>
      <w:proofErr w:type="gramEnd"/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договора на __7_____ лет.</w:t>
      </w:r>
    </w:p>
    <w:p w:rsidR="00EC2E4F" w:rsidRPr="00015BA2" w:rsidRDefault="00EC2E4F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C2E4F" w:rsidRPr="00015BA2" w:rsidRDefault="00EC2E4F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 РАЙОН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0315AE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18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Н. Островского, 66 «г» - павильон, площадь места размещения  не более – 40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 непродовольственных товаров.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19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пр. Воробъёва,9 – павильон, площадь места размещения  не более – 35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продовольственных товаров.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20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пр. Воробъёва,9 – павильон, площадь места размещения  не более – 35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продовольственных товаров.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21</w:t>
      </w:r>
    </w:p>
    <w:p w:rsidR="00601BB7" w:rsidRPr="00015BA2" w:rsidRDefault="00017447" w:rsidP="00601BB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Адм. Нахимова,267 - павильон, площадь места размещения не более – 40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., реализация непродовольственных товаров.</w:t>
      </w:r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При размещении НТО необходимо составить гарантийное соглашение с </w:t>
      </w:r>
      <w:r w:rsidR="0079391E" w:rsidRPr="00015BA2">
        <w:rPr>
          <w:rFonts w:ascii="Times New Roman" w:hAnsi="Times New Roman" w:cs="Times New Roman"/>
          <w:sz w:val="26"/>
          <w:szCs w:val="26"/>
          <w:lang w:eastAsia="ru-RU"/>
        </w:rPr>
        <w:t>филиалом ПАО «Ростелеком»</w:t>
      </w:r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г. Астрахани о праве ограниченного пользования земельным участком.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22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Кубанская, 66–павильон, площадь места размещения  не более – 14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продовольственных товаров.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23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Н. Островского, 160  – павильон, площадь места размещения  не более – 20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продовольственных товаров.</w:t>
      </w:r>
    </w:p>
    <w:p w:rsidR="00EC2E4F" w:rsidRPr="00015BA2" w:rsidRDefault="00EC2E4F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24</w:t>
      </w:r>
    </w:p>
    <w:p w:rsidR="00017447" w:rsidRPr="00015BA2" w:rsidRDefault="00395EA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017447" w:rsidRPr="00015BA2">
        <w:rPr>
          <w:rFonts w:ascii="Times New Roman" w:hAnsi="Times New Roman" w:cs="Times New Roman"/>
          <w:sz w:val="26"/>
          <w:szCs w:val="26"/>
          <w:lang w:eastAsia="ru-RU"/>
        </w:rPr>
        <w:t>л</w:t>
      </w:r>
      <w:r w:rsidRPr="00015BA2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017447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Кубанская, 66/2 – павильон,  площадь места размещения  не более – 20  </w:t>
      </w:r>
      <w:proofErr w:type="spellStart"/>
      <w:r w:rsidR="00017447"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="00017447"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="00017447"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хлеба, хлебобулочных изделий.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25</w:t>
      </w:r>
    </w:p>
    <w:p w:rsidR="00017447" w:rsidRPr="00015BA2" w:rsidRDefault="00AA5F56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ул. Зв</w:t>
      </w:r>
      <w:r w:rsidR="00017447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ёздная, 49/1 – павильон, площадь места размещения  не более – 22  </w:t>
      </w:r>
      <w:proofErr w:type="spellStart"/>
      <w:r w:rsidR="00017447"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="00017447"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="00017447"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 хлеба, хлебобулочных изделий.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26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, 14 – павильон, площадь места размещения  не более – 18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 продовольственных товаров.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27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, 14 – павильон, площадь места размещения  не более – 18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 колбасных изделий.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28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, 7– павильон в составе торговой галереи, площадь места размещения  не более – 20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 продовольственных товаров.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29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, 7 - павильон в составе торговой галереи, площадь места размещения не более – 20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., реализация продовольственных товаров.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30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, 7 - павильон в составе торговой галереи, площадь места размещения не более – 20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., реализация  непродовольственных товаров.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31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Н. Островского, 156, корп.3 – павильон, площадь места размещения  не более – 20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продовольственных товаров.</w:t>
      </w:r>
    </w:p>
    <w:p w:rsidR="007A5C40" w:rsidRPr="00015BA2" w:rsidRDefault="007A5C40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ЛОТ№ 32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ул. Н. Островского, 156, кор.3 – павильон, площадь</w:t>
      </w:r>
      <w:r w:rsidR="00CD0EE6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места размещения  не более – 20</w:t>
      </w: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продовольственных товаров.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33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Рождественского, 20  – стеллаж, площадь места размещения  не более – 3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искусственных цветов.</w:t>
      </w:r>
    </w:p>
    <w:p w:rsidR="00B11922" w:rsidRPr="00015BA2" w:rsidRDefault="00B11922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34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95EA7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Рождественского, 20  – стеллаж, площадь места размещения  не более – 3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искусственных цветов.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35</w:t>
      </w:r>
    </w:p>
    <w:p w:rsidR="00601BB7" w:rsidRPr="00015BA2" w:rsidRDefault="00017447" w:rsidP="00601BB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Звёздная, 47/49  – киоск, площадь места размещения  не более – 16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овощей, фруктов.</w:t>
      </w:r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При размещении НТО необходимо составить гарантийное соглашение с МУП  г. Астрахани «</w:t>
      </w:r>
      <w:proofErr w:type="spellStart"/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>» о праве ограниченного пользования земельным участком.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36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Александрова, 9 – киоск, площадь места размещения  не более – 11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овощей, фруктов.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D0EE6" w:rsidRPr="00015BA2" w:rsidRDefault="00CD0EE6" w:rsidP="006C5413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6C5413" w:rsidRPr="00015BA2" w:rsidRDefault="006C5413" w:rsidP="006C5413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Период функционирования: круглогодичный(7 лет)</w:t>
      </w:r>
    </w:p>
    <w:p w:rsidR="00EC2E4F" w:rsidRPr="00015BA2" w:rsidRDefault="00EC2E4F" w:rsidP="006C5413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6C5413" w:rsidRPr="00015BA2" w:rsidRDefault="006C5413" w:rsidP="006C5413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Срок размещения нестационарных торговых объектов:</w:t>
      </w:r>
    </w:p>
    <w:p w:rsidR="006C5413" w:rsidRPr="00015BA2" w:rsidRDefault="006C5413" w:rsidP="006C5413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proofErr w:type="gramStart"/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>с   даты заключения</w:t>
      </w:r>
      <w:proofErr w:type="gramEnd"/>
      <w:r w:rsidRPr="00015BA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договора на __7_____ лет.</w:t>
      </w:r>
    </w:p>
    <w:p w:rsidR="006C5413" w:rsidRPr="00015BA2" w:rsidRDefault="006C5413" w:rsidP="006C541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C2E4F" w:rsidRPr="00015BA2" w:rsidRDefault="00EC2E4F" w:rsidP="00EC2E4F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b/>
          <w:sz w:val="26"/>
          <w:szCs w:val="26"/>
          <w:lang w:eastAsia="ru-RU"/>
        </w:rPr>
        <w:t>ТРУСОВСКИЙ  РАЙОН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37</w:t>
      </w:r>
    </w:p>
    <w:p w:rsidR="00601BB7" w:rsidRPr="00015BA2" w:rsidRDefault="00017447" w:rsidP="00601BB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пер. Грановский (30:12:040820:110) – павильон, площадь места размещения  не более – 30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продовольственных товаров.</w:t>
      </w:r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При размещении НТО необходимо составить гарантийное соглашение с МУП  г. Астрахани «</w:t>
      </w:r>
      <w:proofErr w:type="spellStart"/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>» о праве ограниченного пользования земельным участком.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38</w:t>
      </w:r>
    </w:p>
    <w:p w:rsidR="00601BB7" w:rsidRPr="00015BA2" w:rsidRDefault="00017447" w:rsidP="00601BB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пер. Грановский, 59 «б» – павильон, площадь места размещения  не более – 14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продовольственных товаров.</w:t>
      </w:r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 При размещении НТО необходимо составить гарантийное соглашение с МУП  г. Астрахани «</w:t>
      </w:r>
      <w:proofErr w:type="spellStart"/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601BB7" w:rsidRPr="00015BA2">
        <w:rPr>
          <w:rFonts w:ascii="Times New Roman" w:hAnsi="Times New Roman" w:cs="Times New Roman"/>
          <w:sz w:val="26"/>
          <w:szCs w:val="26"/>
          <w:lang w:eastAsia="ru-RU"/>
        </w:rPr>
        <w:t>» о праве ограниченного пользования земельным участком.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D0EE6" w:rsidRPr="00015BA2" w:rsidRDefault="00CD0EE6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7447" w:rsidRPr="00015BA2" w:rsidRDefault="00EF7F5B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>ЛОТ№ 39</w:t>
      </w:r>
    </w:p>
    <w:p w:rsidR="00017447" w:rsidRPr="00015BA2" w:rsidRDefault="00017447" w:rsidP="000174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15BA2">
        <w:rPr>
          <w:rFonts w:ascii="Times New Roman" w:hAnsi="Times New Roman" w:cs="Times New Roman"/>
          <w:sz w:val="26"/>
          <w:szCs w:val="26"/>
          <w:lang w:eastAsia="ru-RU"/>
        </w:rPr>
        <w:t xml:space="preserve">ул. Дзержинского, 163 «а» – киоск, площадь места размещения  не более – 12  </w:t>
      </w:r>
      <w:proofErr w:type="spell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015BA2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015BA2">
        <w:rPr>
          <w:rFonts w:ascii="Times New Roman" w:hAnsi="Times New Roman" w:cs="Times New Roman"/>
          <w:sz w:val="26"/>
          <w:szCs w:val="26"/>
          <w:lang w:eastAsia="ru-RU"/>
        </w:rPr>
        <w:t>, реализация лотерейных билетов.</w:t>
      </w:r>
    </w:p>
    <w:p w:rsidR="00D5769B" w:rsidRPr="00015BA2" w:rsidRDefault="00345DCF" w:rsidP="00345DCF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1085850" y="790575"/>
            <wp:positionH relativeFrom="margin">
              <wp:align>center</wp:align>
            </wp:positionH>
            <wp:positionV relativeFrom="margin">
              <wp:align>center</wp:align>
            </wp:positionV>
            <wp:extent cx="6153150" cy="10324465"/>
            <wp:effectExtent l="0" t="0" r="0" b="635"/>
            <wp:wrapThrough wrapText="bothSides">
              <wp:wrapPolygon edited="0">
                <wp:start x="0" y="0"/>
                <wp:lineTo x="0" y="21561"/>
                <wp:lineTo x="21533" y="21561"/>
                <wp:lineTo x="21533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ук_page-0001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3" r="7193"/>
                    <a:stretch/>
                  </pic:blipFill>
                  <pic:spPr bwMode="auto">
                    <a:xfrm>
                      <a:off x="0" y="0"/>
                      <a:ext cx="6151271" cy="10321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D5769B" w:rsidRPr="00015BA2" w:rsidSect="00914551">
      <w:headerReference w:type="default" r:id="rId14"/>
      <w:footerReference w:type="default" r:id="rId15"/>
      <w:pgSz w:w="11906" w:h="16838"/>
      <w:pgMar w:top="0" w:right="850" w:bottom="0" w:left="1701" w:header="708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9D5" w:rsidRDefault="000239D5">
      <w:pPr>
        <w:spacing w:after="0" w:line="240" w:lineRule="auto"/>
      </w:pPr>
      <w:r>
        <w:separator/>
      </w:r>
    </w:p>
  </w:endnote>
  <w:endnote w:type="continuationSeparator" w:id="0">
    <w:p w:rsidR="000239D5" w:rsidRDefault="00023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EDD" w:rsidRDefault="00446EDD" w:rsidP="00F87D13">
    <w:pPr>
      <w:pStyle w:val="a5"/>
      <w:tabs>
        <w:tab w:val="left" w:pos="2925"/>
      </w:tabs>
    </w:pPr>
    <w:r>
      <w:tab/>
    </w:r>
    <w:r>
      <w:tab/>
    </w:r>
  </w:p>
  <w:p w:rsidR="00446EDD" w:rsidRDefault="00446ED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9D5" w:rsidRDefault="000239D5">
      <w:pPr>
        <w:spacing w:after="0" w:line="240" w:lineRule="auto"/>
      </w:pPr>
      <w:r>
        <w:separator/>
      </w:r>
    </w:p>
  </w:footnote>
  <w:footnote w:type="continuationSeparator" w:id="0">
    <w:p w:rsidR="000239D5" w:rsidRDefault="00023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446EDD" w:rsidRDefault="00446EDD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623F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446EDD" w:rsidRDefault="00446ED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1567E"/>
    <w:rsid w:val="00015BA2"/>
    <w:rsid w:val="00017447"/>
    <w:rsid w:val="00020344"/>
    <w:rsid w:val="00020DF9"/>
    <w:rsid w:val="00021670"/>
    <w:rsid w:val="000239D5"/>
    <w:rsid w:val="000269E7"/>
    <w:rsid w:val="000274A2"/>
    <w:rsid w:val="000315AE"/>
    <w:rsid w:val="000320D0"/>
    <w:rsid w:val="00032389"/>
    <w:rsid w:val="000605B0"/>
    <w:rsid w:val="00067C66"/>
    <w:rsid w:val="00080E89"/>
    <w:rsid w:val="00084475"/>
    <w:rsid w:val="00097C3D"/>
    <w:rsid w:val="000A49F9"/>
    <w:rsid w:val="000A585A"/>
    <w:rsid w:val="000B6905"/>
    <w:rsid w:val="000B7D6C"/>
    <w:rsid w:val="000C2A65"/>
    <w:rsid w:val="000C66A6"/>
    <w:rsid w:val="000C67B7"/>
    <w:rsid w:val="000C6F60"/>
    <w:rsid w:val="000C745D"/>
    <w:rsid w:val="000D14B2"/>
    <w:rsid w:val="000D166E"/>
    <w:rsid w:val="000E533B"/>
    <w:rsid w:val="000F1F0F"/>
    <w:rsid w:val="000F797A"/>
    <w:rsid w:val="00116161"/>
    <w:rsid w:val="0011736B"/>
    <w:rsid w:val="001401B2"/>
    <w:rsid w:val="001405F1"/>
    <w:rsid w:val="00144E7D"/>
    <w:rsid w:val="00146213"/>
    <w:rsid w:val="00150983"/>
    <w:rsid w:val="001761E4"/>
    <w:rsid w:val="00180957"/>
    <w:rsid w:val="00181835"/>
    <w:rsid w:val="00185610"/>
    <w:rsid w:val="00185D54"/>
    <w:rsid w:val="00192C8D"/>
    <w:rsid w:val="00192E98"/>
    <w:rsid w:val="00193B17"/>
    <w:rsid w:val="001969E2"/>
    <w:rsid w:val="001A19C3"/>
    <w:rsid w:val="001A35B3"/>
    <w:rsid w:val="001B7618"/>
    <w:rsid w:val="001E3D40"/>
    <w:rsid w:val="001E7DC3"/>
    <w:rsid w:val="001F3A88"/>
    <w:rsid w:val="00210F12"/>
    <w:rsid w:val="00216360"/>
    <w:rsid w:val="00234C24"/>
    <w:rsid w:val="002416B8"/>
    <w:rsid w:val="00244AB5"/>
    <w:rsid w:val="00250972"/>
    <w:rsid w:val="00253548"/>
    <w:rsid w:val="00255B2D"/>
    <w:rsid w:val="00256D1B"/>
    <w:rsid w:val="00256DCF"/>
    <w:rsid w:val="00261AF9"/>
    <w:rsid w:val="00275B29"/>
    <w:rsid w:val="002826DB"/>
    <w:rsid w:val="002908FF"/>
    <w:rsid w:val="002950AE"/>
    <w:rsid w:val="002A1E12"/>
    <w:rsid w:val="002A7BB6"/>
    <w:rsid w:val="002B0E45"/>
    <w:rsid w:val="002B28F0"/>
    <w:rsid w:val="002B5962"/>
    <w:rsid w:val="002B6FC4"/>
    <w:rsid w:val="002C48A7"/>
    <w:rsid w:val="002C58AD"/>
    <w:rsid w:val="002C74D8"/>
    <w:rsid w:val="002D1138"/>
    <w:rsid w:val="002D1912"/>
    <w:rsid w:val="002D7362"/>
    <w:rsid w:val="002E0D3A"/>
    <w:rsid w:val="002E2D68"/>
    <w:rsid w:val="002E41F9"/>
    <w:rsid w:val="002F0F89"/>
    <w:rsid w:val="002F7935"/>
    <w:rsid w:val="0031028B"/>
    <w:rsid w:val="00310A7B"/>
    <w:rsid w:val="003145BD"/>
    <w:rsid w:val="00315955"/>
    <w:rsid w:val="0031652D"/>
    <w:rsid w:val="00320E0B"/>
    <w:rsid w:val="003244E8"/>
    <w:rsid w:val="0032609A"/>
    <w:rsid w:val="003263BA"/>
    <w:rsid w:val="00340FB6"/>
    <w:rsid w:val="00345DCF"/>
    <w:rsid w:val="003502DC"/>
    <w:rsid w:val="003516B8"/>
    <w:rsid w:val="00352E8C"/>
    <w:rsid w:val="00355CE3"/>
    <w:rsid w:val="0035771D"/>
    <w:rsid w:val="0035783F"/>
    <w:rsid w:val="00387B3B"/>
    <w:rsid w:val="00391361"/>
    <w:rsid w:val="00391C58"/>
    <w:rsid w:val="00395EA7"/>
    <w:rsid w:val="003A2133"/>
    <w:rsid w:val="003B0531"/>
    <w:rsid w:val="003B2A06"/>
    <w:rsid w:val="003B4EA7"/>
    <w:rsid w:val="003B54AC"/>
    <w:rsid w:val="003C0AC4"/>
    <w:rsid w:val="003C65B0"/>
    <w:rsid w:val="003D3930"/>
    <w:rsid w:val="003D4163"/>
    <w:rsid w:val="003D5A70"/>
    <w:rsid w:val="003E26CE"/>
    <w:rsid w:val="003F5918"/>
    <w:rsid w:val="00402AD2"/>
    <w:rsid w:val="00406362"/>
    <w:rsid w:val="00407BB6"/>
    <w:rsid w:val="00417273"/>
    <w:rsid w:val="004257AD"/>
    <w:rsid w:val="00430241"/>
    <w:rsid w:val="00437A7F"/>
    <w:rsid w:val="0044302B"/>
    <w:rsid w:val="00446EDD"/>
    <w:rsid w:val="004513F6"/>
    <w:rsid w:val="00453E4F"/>
    <w:rsid w:val="00454697"/>
    <w:rsid w:val="004714A5"/>
    <w:rsid w:val="00481901"/>
    <w:rsid w:val="00494B76"/>
    <w:rsid w:val="00495D53"/>
    <w:rsid w:val="00496202"/>
    <w:rsid w:val="004A476F"/>
    <w:rsid w:val="004B1865"/>
    <w:rsid w:val="004B4D80"/>
    <w:rsid w:val="004B690A"/>
    <w:rsid w:val="004C364C"/>
    <w:rsid w:val="004C401E"/>
    <w:rsid w:val="004D7C0E"/>
    <w:rsid w:val="004E20C2"/>
    <w:rsid w:val="004E481C"/>
    <w:rsid w:val="004F68E1"/>
    <w:rsid w:val="00500752"/>
    <w:rsid w:val="005040FB"/>
    <w:rsid w:val="005073A7"/>
    <w:rsid w:val="00511286"/>
    <w:rsid w:val="0051193E"/>
    <w:rsid w:val="00515D7D"/>
    <w:rsid w:val="00520C52"/>
    <w:rsid w:val="0053204F"/>
    <w:rsid w:val="00541BC1"/>
    <w:rsid w:val="00542219"/>
    <w:rsid w:val="0055271B"/>
    <w:rsid w:val="00552963"/>
    <w:rsid w:val="00560B5D"/>
    <w:rsid w:val="005636D0"/>
    <w:rsid w:val="00567A48"/>
    <w:rsid w:val="0058357C"/>
    <w:rsid w:val="0058624A"/>
    <w:rsid w:val="00586412"/>
    <w:rsid w:val="00594EFF"/>
    <w:rsid w:val="005A2120"/>
    <w:rsid w:val="005A52C8"/>
    <w:rsid w:val="005B0654"/>
    <w:rsid w:val="005B119E"/>
    <w:rsid w:val="005B5815"/>
    <w:rsid w:val="005C02E2"/>
    <w:rsid w:val="005C0B39"/>
    <w:rsid w:val="005D2F30"/>
    <w:rsid w:val="005E2A87"/>
    <w:rsid w:val="005F2156"/>
    <w:rsid w:val="00600900"/>
    <w:rsid w:val="00601BB7"/>
    <w:rsid w:val="006057CB"/>
    <w:rsid w:val="00606C94"/>
    <w:rsid w:val="0061263F"/>
    <w:rsid w:val="00614467"/>
    <w:rsid w:val="00626AE5"/>
    <w:rsid w:val="00630BE8"/>
    <w:rsid w:val="006318CB"/>
    <w:rsid w:val="00640180"/>
    <w:rsid w:val="00640E3E"/>
    <w:rsid w:val="0067280F"/>
    <w:rsid w:val="006804BD"/>
    <w:rsid w:val="00686860"/>
    <w:rsid w:val="00692755"/>
    <w:rsid w:val="006A27DD"/>
    <w:rsid w:val="006A2F1D"/>
    <w:rsid w:val="006C2601"/>
    <w:rsid w:val="006C5413"/>
    <w:rsid w:val="006D1F6B"/>
    <w:rsid w:val="006D618B"/>
    <w:rsid w:val="006F51A0"/>
    <w:rsid w:val="006F5305"/>
    <w:rsid w:val="006F5488"/>
    <w:rsid w:val="0070656C"/>
    <w:rsid w:val="00711433"/>
    <w:rsid w:val="0071291C"/>
    <w:rsid w:val="007133E9"/>
    <w:rsid w:val="00715A34"/>
    <w:rsid w:val="00715D4F"/>
    <w:rsid w:val="0072247C"/>
    <w:rsid w:val="00727D63"/>
    <w:rsid w:val="0073090D"/>
    <w:rsid w:val="00732B90"/>
    <w:rsid w:val="00741EB0"/>
    <w:rsid w:val="00746745"/>
    <w:rsid w:val="0076676E"/>
    <w:rsid w:val="00770027"/>
    <w:rsid w:val="00774AE9"/>
    <w:rsid w:val="00775781"/>
    <w:rsid w:val="00786D45"/>
    <w:rsid w:val="0079391E"/>
    <w:rsid w:val="00793A07"/>
    <w:rsid w:val="007A5C40"/>
    <w:rsid w:val="007B1086"/>
    <w:rsid w:val="007B1D3C"/>
    <w:rsid w:val="007B278D"/>
    <w:rsid w:val="007D3D9D"/>
    <w:rsid w:val="007D4C2D"/>
    <w:rsid w:val="007E31D1"/>
    <w:rsid w:val="007F1586"/>
    <w:rsid w:val="007F26CD"/>
    <w:rsid w:val="007F73F6"/>
    <w:rsid w:val="00805A6C"/>
    <w:rsid w:val="008066B2"/>
    <w:rsid w:val="00806D6E"/>
    <w:rsid w:val="008111CC"/>
    <w:rsid w:val="00816457"/>
    <w:rsid w:val="008234A0"/>
    <w:rsid w:val="00825871"/>
    <w:rsid w:val="00831B48"/>
    <w:rsid w:val="00834A94"/>
    <w:rsid w:val="00845FB1"/>
    <w:rsid w:val="00847B13"/>
    <w:rsid w:val="00847F7C"/>
    <w:rsid w:val="00850514"/>
    <w:rsid w:val="008512FE"/>
    <w:rsid w:val="00852602"/>
    <w:rsid w:val="00853E89"/>
    <w:rsid w:val="0085768B"/>
    <w:rsid w:val="0086408A"/>
    <w:rsid w:val="008772D4"/>
    <w:rsid w:val="00880258"/>
    <w:rsid w:val="00880C7F"/>
    <w:rsid w:val="00882556"/>
    <w:rsid w:val="008937C7"/>
    <w:rsid w:val="008A1144"/>
    <w:rsid w:val="008A1D9B"/>
    <w:rsid w:val="008A7748"/>
    <w:rsid w:val="008B02D4"/>
    <w:rsid w:val="008B27FA"/>
    <w:rsid w:val="008C03CC"/>
    <w:rsid w:val="008D3F43"/>
    <w:rsid w:val="008D4A88"/>
    <w:rsid w:val="008D4D2D"/>
    <w:rsid w:val="008D6FA5"/>
    <w:rsid w:val="008E0F86"/>
    <w:rsid w:val="008E1913"/>
    <w:rsid w:val="008E484F"/>
    <w:rsid w:val="008F4632"/>
    <w:rsid w:val="008F497B"/>
    <w:rsid w:val="008F6FD9"/>
    <w:rsid w:val="00900B5E"/>
    <w:rsid w:val="009033F9"/>
    <w:rsid w:val="009073E1"/>
    <w:rsid w:val="009135A1"/>
    <w:rsid w:val="009137E7"/>
    <w:rsid w:val="00914551"/>
    <w:rsid w:val="00921F1D"/>
    <w:rsid w:val="00922365"/>
    <w:rsid w:val="00933355"/>
    <w:rsid w:val="0094163E"/>
    <w:rsid w:val="00941F3F"/>
    <w:rsid w:val="009420EA"/>
    <w:rsid w:val="00952CE2"/>
    <w:rsid w:val="00966CC4"/>
    <w:rsid w:val="00970B4B"/>
    <w:rsid w:val="00984997"/>
    <w:rsid w:val="00986299"/>
    <w:rsid w:val="009917C4"/>
    <w:rsid w:val="00991DD4"/>
    <w:rsid w:val="009933C3"/>
    <w:rsid w:val="00997ADB"/>
    <w:rsid w:val="009A40F0"/>
    <w:rsid w:val="009A4D6D"/>
    <w:rsid w:val="009A6BB9"/>
    <w:rsid w:val="009B2C72"/>
    <w:rsid w:val="009B661B"/>
    <w:rsid w:val="009B7857"/>
    <w:rsid w:val="009D3141"/>
    <w:rsid w:val="009E1FEB"/>
    <w:rsid w:val="009E31AE"/>
    <w:rsid w:val="009E50F2"/>
    <w:rsid w:val="009E68DA"/>
    <w:rsid w:val="009F097A"/>
    <w:rsid w:val="009F4943"/>
    <w:rsid w:val="00A1002A"/>
    <w:rsid w:val="00A15648"/>
    <w:rsid w:val="00A17B43"/>
    <w:rsid w:val="00A27E85"/>
    <w:rsid w:val="00A307A3"/>
    <w:rsid w:val="00A37B46"/>
    <w:rsid w:val="00A40973"/>
    <w:rsid w:val="00A47B44"/>
    <w:rsid w:val="00A502E6"/>
    <w:rsid w:val="00A63D7A"/>
    <w:rsid w:val="00A66BA1"/>
    <w:rsid w:val="00A7447B"/>
    <w:rsid w:val="00A76ADD"/>
    <w:rsid w:val="00A867C8"/>
    <w:rsid w:val="00A87657"/>
    <w:rsid w:val="00A93418"/>
    <w:rsid w:val="00A93B45"/>
    <w:rsid w:val="00AA455C"/>
    <w:rsid w:val="00AA4B47"/>
    <w:rsid w:val="00AA5F56"/>
    <w:rsid w:val="00AA5F6A"/>
    <w:rsid w:val="00AB40AB"/>
    <w:rsid w:val="00AC1708"/>
    <w:rsid w:val="00AD4262"/>
    <w:rsid w:val="00AE2946"/>
    <w:rsid w:val="00AE4AEB"/>
    <w:rsid w:val="00AF1707"/>
    <w:rsid w:val="00AF7285"/>
    <w:rsid w:val="00B11922"/>
    <w:rsid w:val="00B12373"/>
    <w:rsid w:val="00B324A8"/>
    <w:rsid w:val="00B35C80"/>
    <w:rsid w:val="00B50D94"/>
    <w:rsid w:val="00B51D90"/>
    <w:rsid w:val="00B60932"/>
    <w:rsid w:val="00B61EAD"/>
    <w:rsid w:val="00B678CB"/>
    <w:rsid w:val="00B824C3"/>
    <w:rsid w:val="00B82AA0"/>
    <w:rsid w:val="00B95C5D"/>
    <w:rsid w:val="00BA0E98"/>
    <w:rsid w:val="00BA14C3"/>
    <w:rsid w:val="00BB1294"/>
    <w:rsid w:val="00BB2FB4"/>
    <w:rsid w:val="00BC0296"/>
    <w:rsid w:val="00BC0F5E"/>
    <w:rsid w:val="00BC3C3B"/>
    <w:rsid w:val="00BC4EFD"/>
    <w:rsid w:val="00BD3852"/>
    <w:rsid w:val="00BD38C4"/>
    <w:rsid w:val="00BD4391"/>
    <w:rsid w:val="00BD552A"/>
    <w:rsid w:val="00BE3A2A"/>
    <w:rsid w:val="00C0129E"/>
    <w:rsid w:val="00C0294A"/>
    <w:rsid w:val="00C105FA"/>
    <w:rsid w:val="00C11487"/>
    <w:rsid w:val="00C1272E"/>
    <w:rsid w:val="00C17A7D"/>
    <w:rsid w:val="00C17D4F"/>
    <w:rsid w:val="00C23B14"/>
    <w:rsid w:val="00C3288E"/>
    <w:rsid w:val="00C37213"/>
    <w:rsid w:val="00C37668"/>
    <w:rsid w:val="00C5747A"/>
    <w:rsid w:val="00C64217"/>
    <w:rsid w:val="00C71EFF"/>
    <w:rsid w:val="00C735B7"/>
    <w:rsid w:val="00C77E5C"/>
    <w:rsid w:val="00C824D6"/>
    <w:rsid w:val="00C8363F"/>
    <w:rsid w:val="00C9093A"/>
    <w:rsid w:val="00C934DB"/>
    <w:rsid w:val="00CB03B1"/>
    <w:rsid w:val="00CB0BE9"/>
    <w:rsid w:val="00CB2C6D"/>
    <w:rsid w:val="00CB4D3B"/>
    <w:rsid w:val="00CD0EE6"/>
    <w:rsid w:val="00D01E51"/>
    <w:rsid w:val="00D070C4"/>
    <w:rsid w:val="00D07340"/>
    <w:rsid w:val="00D078FA"/>
    <w:rsid w:val="00D1066D"/>
    <w:rsid w:val="00D15886"/>
    <w:rsid w:val="00D15C8D"/>
    <w:rsid w:val="00D344C9"/>
    <w:rsid w:val="00D468B8"/>
    <w:rsid w:val="00D56B79"/>
    <w:rsid w:val="00D5769B"/>
    <w:rsid w:val="00D61C12"/>
    <w:rsid w:val="00D720C2"/>
    <w:rsid w:val="00D738EF"/>
    <w:rsid w:val="00D81DB5"/>
    <w:rsid w:val="00D94B5E"/>
    <w:rsid w:val="00DA387F"/>
    <w:rsid w:val="00DA491B"/>
    <w:rsid w:val="00DB7EA0"/>
    <w:rsid w:val="00DC15D6"/>
    <w:rsid w:val="00DC549D"/>
    <w:rsid w:val="00DD7EA6"/>
    <w:rsid w:val="00DE329B"/>
    <w:rsid w:val="00DE4EFC"/>
    <w:rsid w:val="00DE6F26"/>
    <w:rsid w:val="00DF2ED8"/>
    <w:rsid w:val="00E24759"/>
    <w:rsid w:val="00E2608C"/>
    <w:rsid w:val="00E2623F"/>
    <w:rsid w:val="00E30F2E"/>
    <w:rsid w:val="00E40771"/>
    <w:rsid w:val="00E42738"/>
    <w:rsid w:val="00E44BDF"/>
    <w:rsid w:val="00E50F16"/>
    <w:rsid w:val="00E55E85"/>
    <w:rsid w:val="00E61589"/>
    <w:rsid w:val="00E62E77"/>
    <w:rsid w:val="00E72C4D"/>
    <w:rsid w:val="00E76C17"/>
    <w:rsid w:val="00E84544"/>
    <w:rsid w:val="00E912F9"/>
    <w:rsid w:val="00E9201C"/>
    <w:rsid w:val="00E94A8F"/>
    <w:rsid w:val="00EA0733"/>
    <w:rsid w:val="00EA0AA9"/>
    <w:rsid w:val="00EA68B5"/>
    <w:rsid w:val="00EB29EA"/>
    <w:rsid w:val="00EC2E4F"/>
    <w:rsid w:val="00EC68DF"/>
    <w:rsid w:val="00EC6EFA"/>
    <w:rsid w:val="00EF1061"/>
    <w:rsid w:val="00EF7F5B"/>
    <w:rsid w:val="00F0308F"/>
    <w:rsid w:val="00F03C54"/>
    <w:rsid w:val="00F05C96"/>
    <w:rsid w:val="00F10D30"/>
    <w:rsid w:val="00F13280"/>
    <w:rsid w:val="00F2086A"/>
    <w:rsid w:val="00F214B7"/>
    <w:rsid w:val="00F2419C"/>
    <w:rsid w:val="00F318A2"/>
    <w:rsid w:val="00F34C23"/>
    <w:rsid w:val="00F3776B"/>
    <w:rsid w:val="00F445C4"/>
    <w:rsid w:val="00F572B7"/>
    <w:rsid w:val="00F602AB"/>
    <w:rsid w:val="00F645F2"/>
    <w:rsid w:val="00F65DD4"/>
    <w:rsid w:val="00F769DF"/>
    <w:rsid w:val="00F87D13"/>
    <w:rsid w:val="00F96391"/>
    <w:rsid w:val="00FA2A20"/>
    <w:rsid w:val="00FA4792"/>
    <w:rsid w:val="00FA5D85"/>
    <w:rsid w:val="00FB0B92"/>
    <w:rsid w:val="00FB2F91"/>
    <w:rsid w:val="00FB7310"/>
    <w:rsid w:val="00FC1E76"/>
    <w:rsid w:val="00FC2300"/>
    <w:rsid w:val="00FC41A9"/>
    <w:rsid w:val="00FD0249"/>
    <w:rsid w:val="00FD491B"/>
    <w:rsid w:val="00FD5BE0"/>
    <w:rsid w:val="00FD736D"/>
    <w:rsid w:val="00FE00E6"/>
    <w:rsid w:val="00FE55E0"/>
    <w:rsid w:val="00FF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253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unhideWhenUsed/>
    <w:rsid w:val="005320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253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unhideWhenUsed/>
    <w:rsid w:val="005320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7C0FA5-2155-4EF8-993A-81D93DCCB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11</Pages>
  <Words>3127</Words>
  <Characters>17827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Кислов Александр Викторович</cp:lastModifiedBy>
  <cp:revision>50</cp:revision>
  <cp:lastPrinted>2021-05-13T12:20:00Z</cp:lastPrinted>
  <dcterms:created xsi:type="dcterms:W3CDTF">2021-04-02T08:43:00Z</dcterms:created>
  <dcterms:modified xsi:type="dcterms:W3CDTF">2021-05-14T05:22:00Z</dcterms:modified>
</cp:coreProperties>
</file>