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9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69"/>
        <w:gridCol w:w="227"/>
        <w:gridCol w:w="369"/>
        <w:gridCol w:w="567"/>
        <w:gridCol w:w="311"/>
        <w:gridCol w:w="29"/>
        <w:gridCol w:w="84"/>
        <w:gridCol w:w="29"/>
        <w:gridCol w:w="651"/>
        <w:gridCol w:w="795"/>
        <w:gridCol w:w="2636"/>
        <w:gridCol w:w="86"/>
        <w:gridCol w:w="170"/>
      </w:tblGrid>
      <w:tr w:rsidR="003738B1" w:rsidRPr="003738B1" w:rsidTr="00D96137">
        <w:tc>
          <w:tcPr>
            <w:tcW w:w="10291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3738B1" w:rsidRPr="003738B1" w:rsidRDefault="003738B1" w:rsidP="003738B1">
            <w:pPr>
              <w:autoSpaceDE w:val="0"/>
              <w:autoSpaceDN w:val="0"/>
              <w:spacing w:before="20" w:after="2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3738B1" w:rsidRPr="003738B1" w:rsidTr="00D96137">
        <w:tc>
          <w:tcPr>
            <w:tcW w:w="10291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before="20"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3738B1" w:rsidRPr="003738B1" w:rsidTr="00D96137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субъект Российской Федерации</w:t>
            </w:r>
          </w:p>
        </w:tc>
        <w:tc>
          <w:tcPr>
            <w:tcW w:w="6463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62736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7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3738B1" w:rsidRPr="003738B1" w:rsidTr="00D96137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6803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62736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7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3738B1" w:rsidRPr="003738B1" w:rsidTr="00D96137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7880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3738B1" w:rsidRPr="003738B1" w:rsidTr="00D96137"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3738B1" w:rsidRPr="003738B1" w:rsidRDefault="003738B1" w:rsidP="00362736">
            <w:pPr>
              <w:autoSpaceDE w:val="0"/>
              <w:autoSpaceDN w:val="0"/>
              <w:spacing w:before="40" w:after="0" w:line="240" w:lineRule="auto"/>
              <w:ind w:left="170" w:right="17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кадастрового квартала:</w:t>
            </w: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738B1" w:rsidRPr="003738B1" w:rsidTr="00D9613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1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62736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7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30:12:022007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D9613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D96137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51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62736" w:rsidRDefault="00D96137" w:rsidP="00B23D9B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7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Садоводческое товарищество «Медтехник»,  расположенно</w:t>
            </w:r>
            <w:r w:rsidR="00B23D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r w:rsidRPr="003627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в районе ер. </w:t>
            </w:r>
            <w:proofErr w:type="gramStart"/>
            <w:r w:rsidRPr="003627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Перекатный</w:t>
            </w:r>
            <w:proofErr w:type="gramEnd"/>
            <w:r w:rsidRPr="003627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Ленинского района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D9613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51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8B1" w:rsidRPr="003738B1" w:rsidTr="00D96137"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20" w:line="240" w:lineRule="auto"/>
              <w:ind w:left="170"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государственным (муниципальным) контрактом</w:t>
            </w:r>
          </w:p>
        </w:tc>
      </w:tr>
      <w:tr w:rsidR="003738B1" w:rsidRPr="003738B1" w:rsidTr="00BB1A93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9613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9613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марта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9613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№</w:t>
            </w:r>
          </w:p>
        </w:tc>
        <w:tc>
          <w:tcPr>
            <w:tcW w:w="323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96137" w:rsidRDefault="00D96137" w:rsidP="00BB1A93">
            <w:pPr>
              <w:autoSpaceDE w:val="0"/>
              <w:autoSpaceDN w:val="0"/>
              <w:spacing w:after="0" w:line="240" w:lineRule="auto"/>
              <w:ind w:right="-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6137">
              <w:rPr>
                <w:rFonts w:ascii="Times New Roman" w:hAnsi="Times New Roman" w:cs="Times New Roman"/>
                <w:sz w:val="24"/>
                <w:szCs w:val="24"/>
              </w:rPr>
              <w:t>0325300006420000055_60365</w:t>
            </w:r>
          </w:p>
        </w:tc>
        <w:tc>
          <w:tcPr>
            <w:tcW w:w="2892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выполняются комплексные</w:t>
            </w:r>
          </w:p>
        </w:tc>
      </w:tr>
      <w:tr w:rsidR="003738B1" w:rsidRPr="003738B1" w:rsidTr="00D96137"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кадастровые работы.</w:t>
            </w:r>
          </w:p>
        </w:tc>
      </w:tr>
      <w:tr w:rsidR="003738B1" w:rsidRPr="003738B1" w:rsidTr="00D96137"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3738B1" w:rsidRPr="003738B1" w:rsidTr="00D9613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1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96137" w:rsidRPr="00D96137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38B1" w:rsidRPr="003738B1" w:rsidRDefault="00D96137" w:rsidP="00362736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Астрахань, ул.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Бабушкина, 11, каб.</w:t>
            </w:r>
            <w:r w:rsidR="003627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D9613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51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8B1" w:rsidRPr="003738B1" w:rsidTr="00D96137"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 w:right="170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на официальных сайтах в информационно-телекоммуникационной сети «Интернет»:</w:t>
            </w: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738B1" w:rsidRPr="003738B1" w:rsidTr="00D9613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96137" w:rsidRDefault="00D9613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6137">
              <w:rPr>
                <w:rStyle w:val="a9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96137" w:rsidRDefault="004046D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hyperlink r:id="rId7" w:history="1">
              <w:r w:rsidR="00362736" w:rsidRPr="00FC270F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http://www.astrgorod.ru/information/kompleksnye-kadastrovye-raboty</w:t>
              </w:r>
            </w:hyperlink>
            <w:r w:rsidR="00362736">
              <w:rPr>
                <w:rStyle w:val="a9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3738B1" w:rsidRPr="003738B1" w:rsidTr="00D9613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0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3738B1" w:rsidRPr="003738B1" w:rsidTr="00D9613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96137" w:rsidRPr="00D96137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3738B1" w:rsidRPr="003738B1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Агентство по управлению государственным имуществом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96137" w:rsidRDefault="004046D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hyperlink r:id="rId8" w:history="1">
              <w:r w:rsidR="00362736" w:rsidRPr="00FC270F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https://augi.astrobl.ru/</w:t>
              </w:r>
            </w:hyperlink>
            <w:r w:rsidR="00362736">
              <w:rPr>
                <w:rStyle w:val="a9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3738B1" w:rsidRPr="003738B1" w:rsidTr="00D9613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0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3738B1" w:rsidRPr="003738B1" w:rsidTr="00D9613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96137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61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Федеральное государственное бюджетное учреждение «Федеральная кадастровая палата Федеральной службы государственной регистрации, кадастра и картографии»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96137" w:rsidRDefault="004046D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tgtFrame="_blank" w:history="1">
              <w:r w:rsidR="00D96137" w:rsidRPr="00D96137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www.fkprf.ru</w:t>
              </w:r>
            </w:hyperlink>
            <w:r w:rsidR="003627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738B1" w:rsidRPr="003738B1" w:rsidTr="00D9613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0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3738B1" w:rsidRPr="003738B1" w:rsidTr="00D96137">
        <w:trPr>
          <w:cantSplit/>
        </w:trPr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keepLines/>
              <w:autoSpaceDE w:val="0"/>
              <w:autoSpaceDN w:val="0"/>
              <w:spacing w:before="240"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738B1" w:rsidRPr="003738B1" w:rsidTr="00D9613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1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62736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7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30:12:022007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D96137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состоится по адресу:</w:t>
            </w:r>
          </w:p>
        </w:tc>
        <w:tc>
          <w:tcPr>
            <w:tcW w:w="7683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96137" w:rsidP="00D9613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Астрахань, ул.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6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D96137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A8479B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847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A8479B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532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bookmarkStart w:id="0" w:name="_GoBack"/>
            <w:bookmarkEnd w:id="0"/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4791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минут.</w:t>
            </w:r>
          </w:p>
        </w:tc>
      </w:tr>
      <w:tr w:rsidR="003738B1" w:rsidRPr="003738B1" w:rsidTr="00D96137">
        <w:trPr>
          <w:cantSplit/>
        </w:trPr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keepLines/>
              <w:autoSpaceDE w:val="0"/>
              <w:autoSpaceDN w:val="0"/>
              <w:spacing w:before="20" w:after="2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3738B1" w:rsidRPr="003738B1" w:rsidTr="00D96137">
        <w:trPr>
          <w:cantSplit/>
        </w:trPr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keepLines/>
              <w:autoSpaceDE w:val="0"/>
              <w:autoSpaceDN w:val="0"/>
              <w:spacing w:before="20"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</w:p>
        </w:tc>
      </w:tr>
      <w:tr w:rsidR="003738B1" w:rsidRPr="003738B1" w:rsidTr="00D96137"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по «</w:t>
            </w:r>
          </w:p>
        </w:tc>
        <w:tc>
          <w:tcPr>
            <w:tcW w:w="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6273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3687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D96137">
            <w:pPr>
              <w:autoSpaceDE w:val="0"/>
              <w:autoSpaceDN w:val="0"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738B1" w:rsidRPr="003738B1" w:rsidTr="00D96137">
        <w:trPr>
          <w:cantSplit/>
        </w:trPr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keepLines/>
              <w:autoSpaceDE w:val="0"/>
              <w:autoSpaceDN w:val="0"/>
              <w:spacing w:before="20"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Возражения оформляются в соответствии с частью 15 статьи 42.10 Федерального закона от 24 июля 2007 г. № 221-ФЗ «О государственном кадастре недвижимости»</w:t>
            </w: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endnoteReference w:customMarkFollows="1" w:id="1"/>
              <w:t>6</w:t>
            </w: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3738B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</w:t>
            </w:r>
            <w:proofErr w:type="gramEnd"/>
            <w:r w:rsidRPr="003738B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 с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3738B1" w:rsidRPr="003738B1" w:rsidTr="00D96137">
        <w:tc>
          <w:tcPr>
            <w:tcW w:w="10291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keepLines/>
              <w:autoSpaceDE w:val="0"/>
              <w:autoSpaceDN w:val="0"/>
              <w:spacing w:after="24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EC57A4" w:rsidRDefault="004046D1"/>
    <w:sectPr w:rsidR="00EC57A4" w:rsidSect="009C0253">
      <w:pgSz w:w="11906" w:h="16838"/>
      <w:pgMar w:top="907" w:right="851" w:bottom="90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6D1" w:rsidRDefault="004046D1" w:rsidP="003738B1">
      <w:pPr>
        <w:spacing w:after="0" w:line="240" w:lineRule="auto"/>
      </w:pPr>
      <w:r>
        <w:separator/>
      </w:r>
    </w:p>
  </w:endnote>
  <w:endnote w:type="continuationSeparator" w:id="0">
    <w:p w:rsidR="004046D1" w:rsidRDefault="004046D1" w:rsidP="003738B1">
      <w:pPr>
        <w:spacing w:after="0" w:line="240" w:lineRule="auto"/>
      </w:pPr>
      <w:r>
        <w:continuationSeparator/>
      </w:r>
    </w:p>
  </w:endnote>
  <w:endnote w:id="1">
    <w:p w:rsidR="003738B1" w:rsidRDefault="003738B1" w:rsidP="003738B1">
      <w:pPr>
        <w:pStyle w:val="a6"/>
        <w:ind w:firstLine="567"/>
        <w:jc w:val="both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6D1" w:rsidRDefault="004046D1" w:rsidP="003738B1">
      <w:pPr>
        <w:spacing w:after="0" w:line="240" w:lineRule="auto"/>
      </w:pPr>
      <w:r>
        <w:separator/>
      </w:r>
    </w:p>
  </w:footnote>
  <w:footnote w:type="continuationSeparator" w:id="0">
    <w:p w:rsidR="004046D1" w:rsidRDefault="004046D1" w:rsidP="003738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0D4"/>
    <w:rsid w:val="000D70D4"/>
    <w:rsid w:val="00362736"/>
    <w:rsid w:val="003738B1"/>
    <w:rsid w:val="003F2D96"/>
    <w:rsid w:val="004046D1"/>
    <w:rsid w:val="00455205"/>
    <w:rsid w:val="00456EB8"/>
    <w:rsid w:val="00532AAE"/>
    <w:rsid w:val="00532AD9"/>
    <w:rsid w:val="0082367D"/>
    <w:rsid w:val="008D60C6"/>
    <w:rsid w:val="00985368"/>
    <w:rsid w:val="009C0253"/>
    <w:rsid w:val="00A8479B"/>
    <w:rsid w:val="00B23D9B"/>
    <w:rsid w:val="00BB1A93"/>
    <w:rsid w:val="00C82E52"/>
    <w:rsid w:val="00D96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0D70D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0D70D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indent1">
    <w:name w:val="indent_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0D70D4"/>
  </w:style>
  <w:style w:type="character" w:styleId="a3">
    <w:name w:val="Hyperlink"/>
    <w:basedOn w:val="a0"/>
    <w:uiPriority w:val="99"/>
    <w:unhideWhenUsed/>
    <w:rsid w:val="000D70D4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0D70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D70D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1">
    <w:name w:val="s_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mpty">
    <w:name w:val="empty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1">
    <w:name w:val="s_9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73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38B1"/>
    <w:rPr>
      <w:rFonts w:ascii="Tahoma" w:hAnsi="Tahoma" w:cs="Tahoma"/>
      <w:sz w:val="16"/>
      <w:szCs w:val="16"/>
    </w:rPr>
  </w:style>
  <w:style w:type="paragraph" w:styleId="a6">
    <w:name w:val="endnote text"/>
    <w:basedOn w:val="a"/>
    <w:link w:val="a7"/>
    <w:uiPriority w:val="99"/>
    <w:rsid w:val="003738B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концевой сноски Знак"/>
    <w:basedOn w:val="a0"/>
    <w:link w:val="a6"/>
    <w:uiPriority w:val="99"/>
    <w:rsid w:val="003738B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endnote reference"/>
    <w:basedOn w:val="a0"/>
    <w:uiPriority w:val="99"/>
    <w:rsid w:val="003738B1"/>
    <w:rPr>
      <w:rFonts w:cs="Times New Roman"/>
      <w:vertAlign w:val="superscript"/>
    </w:rPr>
  </w:style>
  <w:style w:type="character" w:styleId="a9">
    <w:name w:val="Strong"/>
    <w:basedOn w:val="a0"/>
    <w:uiPriority w:val="22"/>
    <w:qFormat/>
    <w:rsid w:val="00D9613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0D70D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0D70D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indent1">
    <w:name w:val="indent_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0D70D4"/>
  </w:style>
  <w:style w:type="character" w:styleId="a3">
    <w:name w:val="Hyperlink"/>
    <w:basedOn w:val="a0"/>
    <w:uiPriority w:val="99"/>
    <w:unhideWhenUsed/>
    <w:rsid w:val="000D70D4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0D70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D70D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1">
    <w:name w:val="s_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mpty">
    <w:name w:val="empty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1">
    <w:name w:val="s_9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73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38B1"/>
    <w:rPr>
      <w:rFonts w:ascii="Tahoma" w:hAnsi="Tahoma" w:cs="Tahoma"/>
      <w:sz w:val="16"/>
      <w:szCs w:val="16"/>
    </w:rPr>
  </w:style>
  <w:style w:type="paragraph" w:styleId="a6">
    <w:name w:val="endnote text"/>
    <w:basedOn w:val="a"/>
    <w:link w:val="a7"/>
    <w:uiPriority w:val="99"/>
    <w:rsid w:val="003738B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концевой сноски Знак"/>
    <w:basedOn w:val="a0"/>
    <w:link w:val="a6"/>
    <w:uiPriority w:val="99"/>
    <w:rsid w:val="003738B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endnote reference"/>
    <w:basedOn w:val="a0"/>
    <w:uiPriority w:val="99"/>
    <w:rsid w:val="003738B1"/>
    <w:rPr>
      <w:rFonts w:cs="Times New Roman"/>
      <w:vertAlign w:val="superscript"/>
    </w:rPr>
  </w:style>
  <w:style w:type="character" w:styleId="a9">
    <w:name w:val="Strong"/>
    <w:basedOn w:val="a0"/>
    <w:uiPriority w:val="22"/>
    <w:qFormat/>
    <w:rsid w:val="00D961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5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1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41081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66223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66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796590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2648129">
          <w:marLeft w:val="0"/>
          <w:marRight w:val="0"/>
          <w:marTop w:val="0"/>
          <w:marBottom w:val="11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0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49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54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69835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ugi.astrobl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strgorod.ru/information/kompleksnye-kadastrovye-raboty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fkprf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Балашова Елена Викторовна</cp:lastModifiedBy>
  <cp:revision>9</cp:revision>
  <cp:lastPrinted>2020-06-16T05:40:00Z</cp:lastPrinted>
  <dcterms:created xsi:type="dcterms:W3CDTF">2020-06-16T06:59:00Z</dcterms:created>
  <dcterms:modified xsi:type="dcterms:W3CDTF">2020-07-21T11:29:00Z</dcterms:modified>
</cp:coreProperties>
</file>