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B42FA" w:rsidRDefault="000F367E">
      <w:bookmarkStart w:id="0" w:name="_GoBack"/>
      <w:bookmarkEnd w:id="0"/>
      <w:r>
        <w:t xml:space="preserve">Сообщает прокурор Кировского района г. Астрахани </w:t>
      </w:r>
      <w:proofErr w:type="gramStart"/>
      <w:r>
        <w:t>Коновалов</w:t>
      </w:r>
      <w:proofErr w:type="gramEnd"/>
      <w:r>
        <w:t xml:space="preserve"> С.С. 30.03.2025</w:t>
      </w:r>
    </w:p>
    <w:p w14:paraId="00000002" w14:textId="77777777" w:rsidR="00BB42FA" w:rsidRDefault="000F367E">
      <w:r>
        <w:t>🏡</w:t>
      </w:r>
      <w:r>
        <w:t xml:space="preserve">Порядок и правила использования материнского (семейного) капитала на улучшение жилищных условий. </w:t>
      </w:r>
    </w:p>
    <w:p w14:paraId="00000003" w14:textId="77777777" w:rsidR="00BB42FA" w:rsidRDefault="000F367E">
      <w:r>
        <w:t xml:space="preserve"> </w:t>
      </w:r>
    </w:p>
    <w:p w14:paraId="00000004" w14:textId="77777777" w:rsidR="00BB42FA" w:rsidRDefault="000F367E">
      <w:r>
        <w:t>👨</w:t>
      </w:r>
      <w:r>
        <w:t>‍</w:t>
      </w:r>
      <w:r>
        <w:t>👩</w:t>
      </w:r>
      <w:r>
        <w:t>‍</w:t>
      </w:r>
      <w:r>
        <w:t>👧</w:t>
      </w:r>
      <w:r>
        <w:t>‍</w:t>
      </w:r>
      <w:r>
        <w:t>👦</w:t>
      </w:r>
      <w:r>
        <w:t>Согласно ч.1 ст.10 Федерального закона от 29.12.2006 № 256-ФЗ "</w:t>
      </w:r>
      <w:r>
        <w:t xml:space="preserve">О дополнительных мерах государственной поддержки семей, имеющих детей" по этому направлению средства (часть средств) </w:t>
      </w:r>
      <w:proofErr w:type="spellStart"/>
      <w:r>
        <w:t>маткапитала</w:t>
      </w:r>
      <w:proofErr w:type="spellEnd"/>
      <w:r>
        <w:t xml:space="preserve"> могут направляться:</w:t>
      </w:r>
    </w:p>
    <w:p w14:paraId="00000005" w14:textId="77777777" w:rsidR="00BB42FA" w:rsidRDefault="000F367E">
      <w:r>
        <w:t xml:space="preserve">1⃣на приобретение (строительство) жилого помещения, путем безналичного перечисления средств: </w:t>
      </w:r>
    </w:p>
    <w:p w14:paraId="00000006" w14:textId="77777777" w:rsidR="00BB42FA" w:rsidRDefault="000F367E">
      <w:r>
        <w:t xml:space="preserve">   </w:t>
      </w:r>
      <w:r>
        <w:t>🔹</w:t>
      </w:r>
      <w:r>
        <w:t>организа</w:t>
      </w:r>
      <w:r>
        <w:t>ции, осуществляющей отчуждение (строительство) помещения;</w:t>
      </w:r>
    </w:p>
    <w:p w14:paraId="00000007" w14:textId="77777777" w:rsidR="00BB42FA" w:rsidRDefault="000F367E">
      <w:r>
        <w:t xml:space="preserve">   </w:t>
      </w:r>
      <w:r>
        <w:t>🔹</w:t>
      </w:r>
      <w:r>
        <w:t>физическому лицу, осуществляющему отчуждение помещения;</w:t>
      </w:r>
    </w:p>
    <w:p w14:paraId="00000008" w14:textId="77777777" w:rsidR="00BB42FA" w:rsidRDefault="000F367E">
      <w:r>
        <w:t xml:space="preserve">   </w:t>
      </w:r>
      <w:r>
        <w:t>🔹</w:t>
      </w:r>
      <w:r>
        <w:t>организации, предоставившей по кредитному договору (договору займа) денежные средства на указанные цели.</w:t>
      </w:r>
    </w:p>
    <w:p w14:paraId="00000009" w14:textId="77777777" w:rsidR="00BB42FA" w:rsidRDefault="000F367E">
      <w:r>
        <w:t>2⃣на строительство, реконст</w:t>
      </w:r>
      <w:r>
        <w:t>рукцию частного дома, осуществляемые гражданами без привлечения иных лиц, путем перечисления средств на банковский счет лица, получившего сертификат.</w:t>
      </w:r>
    </w:p>
    <w:p w14:paraId="0000000A" w14:textId="77777777" w:rsidR="00BB42FA" w:rsidRDefault="000F367E">
      <w:r>
        <w:t>3</w:t>
      </w:r>
      <w:proofErr w:type="gramStart"/>
      <w:r>
        <w:t>⃣</w:t>
      </w:r>
      <w:r>
        <w:t>К</w:t>
      </w:r>
      <w:proofErr w:type="gramEnd"/>
      <w:r>
        <w:t xml:space="preserve">роме того, средства </w:t>
      </w:r>
      <w:proofErr w:type="spellStart"/>
      <w:r>
        <w:t>маткапитала</w:t>
      </w:r>
      <w:proofErr w:type="spellEnd"/>
      <w:r>
        <w:t xml:space="preserve"> могут быть выданы на компенсацию затрат на построенный (реконструирован</w:t>
      </w:r>
      <w:r>
        <w:t xml:space="preserve">ный) частный дом лицом, получившим сертификат, или его супругом (супругой). </w:t>
      </w:r>
    </w:p>
    <w:p w14:paraId="0000000B" w14:textId="77777777" w:rsidR="00BB42FA" w:rsidRDefault="00BB42FA"/>
    <w:p w14:paraId="0000000C" w14:textId="77777777" w:rsidR="00BB42FA" w:rsidRDefault="000F367E">
      <w:r>
        <w:t>❗</w:t>
      </w:r>
      <w:r>
        <w:t xml:space="preserve">Средства (часть средств) </w:t>
      </w:r>
      <w:proofErr w:type="spellStart"/>
      <w:r>
        <w:t>маткапитала</w:t>
      </w:r>
      <w:proofErr w:type="spellEnd"/>
      <w:r>
        <w:t xml:space="preserve"> могут быть использованы на исполнение связанных с улучшением жилищных условий обязательств, возникших до даты приобретения права на дополнит</w:t>
      </w:r>
      <w:r>
        <w:t>ельные меры государственной поддержки (например, погашение ипотеки на жилье, предоставленной ранее рождения ребенка).</w:t>
      </w:r>
    </w:p>
    <w:p w14:paraId="0000000D" w14:textId="77777777" w:rsidR="00BB42FA" w:rsidRDefault="000F367E">
      <w:r>
        <w:t xml:space="preserve">В этом случае средства (часть средств) могут быть направлены </w:t>
      </w:r>
      <w:proofErr w:type="gramStart"/>
      <w:r>
        <w:t>на</w:t>
      </w:r>
      <w:proofErr w:type="gramEnd"/>
      <w:r>
        <w:t>:</w:t>
      </w:r>
    </w:p>
    <w:p w14:paraId="0000000E" w14:textId="77777777" w:rsidR="00BB42FA" w:rsidRDefault="000F367E">
      <w:r>
        <w:t xml:space="preserve">   </w:t>
      </w:r>
      <w:r>
        <w:t>🔸</w:t>
      </w:r>
      <w:r>
        <w:t>уплату первоначального взноса при получении кредита (займа), в том ч</w:t>
      </w:r>
      <w:r>
        <w:t>исле ипотечного;</w:t>
      </w:r>
    </w:p>
    <w:p w14:paraId="0000000F" w14:textId="77777777" w:rsidR="00BB42FA" w:rsidRDefault="000F367E">
      <w:r>
        <w:t xml:space="preserve">   </w:t>
      </w:r>
      <w:r>
        <w:t>🔸</w:t>
      </w:r>
      <w:r>
        <w:t>погашение основного долга и уплату процентов по такому кредиту (займу) (кроме штрафов, комиссий, пеней за просрочку исполнения обязательств);</w:t>
      </w:r>
    </w:p>
    <w:p w14:paraId="00000010" w14:textId="77777777" w:rsidR="00BB42FA" w:rsidRDefault="000F367E">
      <w:r>
        <w:t xml:space="preserve">   </w:t>
      </w:r>
      <w:r>
        <w:t>🔸</w:t>
      </w:r>
      <w:r>
        <w:t xml:space="preserve">погашение основного долга и уплату процентов по </w:t>
      </w:r>
      <w:proofErr w:type="spellStart"/>
      <w:r>
        <w:t>перекредитованию</w:t>
      </w:r>
      <w:proofErr w:type="spellEnd"/>
      <w:r>
        <w:t xml:space="preserve"> (кроме штрафов, комисс</w:t>
      </w:r>
      <w:r>
        <w:t>ий, пеней за просрочку исполнения обязательств).</w:t>
      </w:r>
    </w:p>
    <w:p w14:paraId="00000011" w14:textId="77777777" w:rsidR="00BB42FA" w:rsidRDefault="00BB42FA"/>
    <w:p w14:paraId="00000012" w14:textId="77777777" w:rsidR="00BB42FA" w:rsidRDefault="000F367E">
      <w:r>
        <w:t>‼</w:t>
      </w:r>
      <w:r>
        <w:t>️</w:t>
      </w:r>
      <w:r>
        <w:t xml:space="preserve">Требования к использованию средств </w:t>
      </w:r>
      <w:proofErr w:type="spellStart"/>
      <w:r>
        <w:t>маткапитала</w:t>
      </w:r>
      <w:proofErr w:type="spellEnd"/>
      <w:r>
        <w:t xml:space="preserve"> на улучшение жилищных условий:</w:t>
      </w:r>
    </w:p>
    <w:p w14:paraId="00000013" w14:textId="77777777" w:rsidR="00BB42FA" w:rsidRDefault="000F367E">
      <w:r>
        <w:t xml:space="preserve">   1⃣приобретаемое (построенное, реконструированное) жилое помещение должно находиться на территории Российской Федерации;</w:t>
      </w:r>
    </w:p>
    <w:p w14:paraId="00000014" w14:textId="77777777" w:rsidR="00BB42FA" w:rsidRDefault="000F367E">
      <w:r>
        <w:t xml:space="preserve">   </w:t>
      </w:r>
      <w:r>
        <w:t>2⃣Недвижимость должна отвечать санитарным и техническим нормам. Недопустима покупка аварийного или ветхого жилья</w:t>
      </w:r>
    </w:p>
    <w:p w14:paraId="00000015" w14:textId="77777777" w:rsidR="00BB42FA" w:rsidRDefault="000F367E">
      <w:r>
        <w:t xml:space="preserve">   3⃣необходимо оформить жилое помещение, приобретенное (построенное, реконструированное) в общую собственность:</w:t>
      </w:r>
    </w:p>
    <w:p w14:paraId="00000016" w14:textId="77777777" w:rsidR="00BB42FA" w:rsidRDefault="000F367E">
      <w:r>
        <w:t xml:space="preserve">   </w:t>
      </w:r>
      <w:r>
        <w:t>🔸</w:t>
      </w:r>
      <w:r>
        <w:t>лица, получившего сертифи</w:t>
      </w:r>
      <w:r>
        <w:t>кат;</w:t>
      </w:r>
    </w:p>
    <w:p w14:paraId="00000017" w14:textId="77777777" w:rsidR="00BB42FA" w:rsidRDefault="000F367E">
      <w:r>
        <w:t xml:space="preserve">   </w:t>
      </w:r>
      <w:r>
        <w:t>🔸</w:t>
      </w:r>
      <w:r>
        <w:t xml:space="preserve">супруга (супруги); </w:t>
      </w:r>
    </w:p>
    <w:p w14:paraId="00000018" w14:textId="77777777" w:rsidR="00BB42FA" w:rsidRDefault="000F367E">
      <w:r>
        <w:t xml:space="preserve">   </w:t>
      </w:r>
      <w:r>
        <w:t>🔸</w:t>
      </w:r>
      <w:r>
        <w:t xml:space="preserve">детей (в </w:t>
      </w:r>
      <w:proofErr w:type="spellStart"/>
      <w:r>
        <w:t>т.ч</w:t>
      </w:r>
      <w:proofErr w:type="spellEnd"/>
      <w:r>
        <w:t>. первого, второго, третьего ребенка и последующих детей).</w:t>
      </w:r>
    </w:p>
    <w:p w14:paraId="00000019" w14:textId="77777777" w:rsidR="00BB42FA" w:rsidRDefault="00BB42FA"/>
    <w:p w14:paraId="0000001A" w14:textId="77777777" w:rsidR="00BB42FA" w:rsidRDefault="000F367E">
      <w:r>
        <w:lastRenderedPageBreak/>
        <w:t xml:space="preserve">   ‼</w:t>
      </w:r>
      <w:r>
        <w:t>️</w:t>
      </w:r>
      <w:r>
        <w:t xml:space="preserve">При этом по соглашению должны быть определены размеры долей каждого из указанных лиц. </w:t>
      </w:r>
    </w:p>
    <w:p w14:paraId="0000001B" w14:textId="77777777" w:rsidR="00BB42FA" w:rsidRDefault="000F367E">
      <w:r>
        <w:t xml:space="preserve">   ‼</w:t>
      </w:r>
      <w:r>
        <w:t>️</w:t>
      </w:r>
      <w:r>
        <w:t xml:space="preserve">Доли должны быть зарегистрированы в </w:t>
      </w:r>
      <w:proofErr w:type="spellStart"/>
      <w:r>
        <w:t>Росреестре</w:t>
      </w:r>
      <w:proofErr w:type="spellEnd"/>
      <w:r>
        <w:t xml:space="preserve"> в теч</w:t>
      </w:r>
      <w:r>
        <w:t>ени</w:t>
      </w:r>
      <w:proofErr w:type="gramStart"/>
      <w:r>
        <w:t>и</w:t>
      </w:r>
      <w:proofErr w:type="gramEnd"/>
      <w:r>
        <w:t xml:space="preserve"> 6 месяцев после: </w:t>
      </w:r>
    </w:p>
    <w:p w14:paraId="0000001C" w14:textId="77777777" w:rsidR="00BB42FA" w:rsidRDefault="000F367E">
      <w:r>
        <w:t xml:space="preserve">   </w:t>
      </w:r>
      <w:r>
        <w:t>🔹</w:t>
      </w:r>
      <w:r>
        <w:t xml:space="preserve">перечисления Фондом пенсионного и социального страхования Российской Федерации средств </w:t>
      </w:r>
      <w:proofErr w:type="spellStart"/>
      <w:r>
        <w:t>маткапитала</w:t>
      </w:r>
      <w:proofErr w:type="spellEnd"/>
      <w:r>
        <w:t xml:space="preserve"> лицу либо организации, осуществляющим отчуждение жилого помещения;</w:t>
      </w:r>
    </w:p>
    <w:p w14:paraId="0000001D" w14:textId="77777777" w:rsidR="00BB42FA" w:rsidRDefault="000F367E">
      <w:r>
        <w:t xml:space="preserve">   </w:t>
      </w:r>
      <w:r>
        <w:t>🔹</w:t>
      </w:r>
      <w:r>
        <w:t>полной выплаты задолженности по кредиту (займу);</w:t>
      </w:r>
    </w:p>
    <w:p w14:paraId="0000001E" w14:textId="77777777" w:rsidR="00BB42FA" w:rsidRDefault="000F367E">
      <w:r>
        <w:t xml:space="preserve">   </w:t>
      </w:r>
      <w:r>
        <w:t>🔹</w:t>
      </w:r>
      <w:r>
        <w:t>иного момента, предусмотренного п.15(1) Постановления Правительства РФ от 12.12.2007 № 862 "О Правилах направления средств (части средств) материнского (семейного) капитала на улучшение жилищных условий".</w:t>
      </w:r>
    </w:p>
    <w:p w14:paraId="0000001F" w14:textId="77777777" w:rsidR="00BB42FA" w:rsidRDefault="00BB42FA"/>
    <w:p w14:paraId="00000020" w14:textId="77777777" w:rsidR="00BB42FA" w:rsidRDefault="000F367E">
      <w:r>
        <w:t>❓</w:t>
      </w:r>
      <w:r>
        <w:t xml:space="preserve">Как направить средства </w:t>
      </w:r>
      <w:proofErr w:type="spellStart"/>
      <w:r>
        <w:t>маткапитала</w:t>
      </w:r>
      <w:proofErr w:type="spellEnd"/>
      <w:r>
        <w:t xml:space="preserve"> на улучше</w:t>
      </w:r>
      <w:r>
        <w:t>ние жилищных условий❓</w:t>
      </w:r>
    </w:p>
    <w:p w14:paraId="00000021" w14:textId="77777777" w:rsidR="00BB42FA" w:rsidRDefault="000F367E">
      <w:r>
        <w:t>1</w:t>
      </w:r>
      <w:proofErr w:type="gramStart"/>
      <w:r>
        <w:t>⃣</w:t>
      </w:r>
      <w:r>
        <w:t>Л</w:t>
      </w:r>
      <w:proofErr w:type="gramEnd"/>
      <w:r>
        <w:t xml:space="preserve">ично либо через представителя обратиться в территориальный орган Фонда пенсионного и социального страхования Российской Федерации по месту жительства с заявлением о распоряжении средствами (частью средств) </w:t>
      </w:r>
      <w:proofErr w:type="spellStart"/>
      <w:r>
        <w:t>маткапитала</w:t>
      </w:r>
      <w:proofErr w:type="spellEnd"/>
      <w:r>
        <w:t>:</w:t>
      </w:r>
    </w:p>
    <w:p w14:paraId="00000022" w14:textId="77777777" w:rsidR="00BB42FA" w:rsidRDefault="000F367E">
      <w:r>
        <w:t xml:space="preserve">   </w:t>
      </w:r>
      <w:r>
        <w:t>🔸</w:t>
      </w:r>
      <w:r>
        <w:t>в любое</w:t>
      </w:r>
      <w:r>
        <w:t xml:space="preserve"> время по истечении 3 лет со дня рождения (усыновления) ребенка, в связи с рождением (усыновлением) которого возникло право на дополнительные меры государственной поддержки; </w:t>
      </w:r>
    </w:p>
    <w:p w14:paraId="00000023" w14:textId="77777777" w:rsidR="00BB42FA" w:rsidRDefault="000F367E">
      <w:r>
        <w:t xml:space="preserve">    </w:t>
      </w:r>
      <w:r>
        <w:t>🔸</w:t>
      </w:r>
      <w:r>
        <w:t xml:space="preserve">независимо от срока, истекшего со дня рождения (усыновления) ребенка (если </w:t>
      </w:r>
      <w:r>
        <w:t>средства направляются на уплату первоначального взноса и (или) погашение основного долга и уплату процентов по кредитам (займам) на приобретение (строительство) жилого помещения);</w:t>
      </w:r>
    </w:p>
    <w:p w14:paraId="00000024" w14:textId="77777777" w:rsidR="00BB42FA" w:rsidRDefault="000F367E">
      <w:r>
        <w:t xml:space="preserve">2⃣Решение об удовлетворении или отказе в удовлетворении заявления выносится </w:t>
      </w:r>
      <w:r>
        <w:t xml:space="preserve">территориальным органом Фонда в срок, не превышающий 10 рабочих дней </w:t>
      </w:r>
      <w:proofErr w:type="gramStart"/>
      <w:r>
        <w:t>с даты приема</w:t>
      </w:r>
      <w:proofErr w:type="gramEnd"/>
      <w:r>
        <w:t xml:space="preserve"> заявления;</w:t>
      </w:r>
    </w:p>
    <w:p w14:paraId="00000025" w14:textId="77777777" w:rsidR="00BB42FA" w:rsidRDefault="000F367E">
      <w:r>
        <w:t>3</w:t>
      </w:r>
      <w:proofErr w:type="gramStart"/>
      <w:r>
        <w:t>⃣</w:t>
      </w:r>
      <w:r>
        <w:t>В</w:t>
      </w:r>
      <w:proofErr w:type="gramEnd"/>
      <w:r>
        <w:t xml:space="preserve"> случае удовлетворения заявления перечисление средств (части средств) </w:t>
      </w:r>
      <w:proofErr w:type="spellStart"/>
      <w:r>
        <w:t>маткапитала</w:t>
      </w:r>
      <w:proofErr w:type="spellEnd"/>
      <w:r>
        <w:t xml:space="preserve"> осуществляется Фондом в течение 5 рабочих дней со дня принятия решения об удо</w:t>
      </w:r>
      <w:r>
        <w:t>влетворении заявления.</w:t>
      </w:r>
    </w:p>
    <w:p w14:paraId="00000026" w14:textId="77777777" w:rsidR="00BB42FA" w:rsidRDefault="00BB42FA"/>
    <w:p w14:paraId="00000027" w14:textId="77777777" w:rsidR="00BB42FA" w:rsidRDefault="000F367E">
      <w:r>
        <w:t xml:space="preserve"> </w:t>
      </w:r>
    </w:p>
    <w:p w14:paraId="00000028" w14:textId="77777777" w:rsidR="00BB42FA" w:rsidRDefault="00BB42FA"/>
    <w:p w14:paraId="00000029" w14:textId="77777777" w:rsidR="00BB42FA" w:rsidRDefault="00BB42FA"/>
    <w:p w14:paraId="0000002A" w14:textId="77777777" w:rsidR="00BB42FA" w:rsidRDefault="000F367E">
      <w:r>
        <w:t>Сообщает  помощник прокурора Кировского района г. Астрахани Столбова Т.А. 30.03.2025</w:t>
      </w:r>
    </w:p>
    <w:p w14:paraId="0000002B" w14:textId="77777777" w:rsidR="00BB42FA" w:rsidRDefault="000F367E">
      <w:proofErr w:type="spellStart"/>
      <w:r>
        <w:t>Цифровизация</w:t>
      </w:r>
      <w:proofErr w:type="spellEnd"/>
      <w:r>
        <w:t xml:space="preserve"> как щит от коррупции</w:t>
      </w:r>
    </w:p>
    <w:p w14:paraId="0000002C" w14:textId="77777777" w:rsidR="00BB42FA" w:rsidRDefault="00BB42FA"/>
    <w:p w14:paraId="0000002D" w14:textId="77777777" w:rsidR="00BB42FA" w:rsidRDefault="000F367E">
      <w:r>
        <w:t>Перевод государственных услуг в электронный формат — это не просто дань моде на технологии, а мощнейший анти</w:t>
      </w:r>
      <w:r>
        <w:t>коррупционный барьер. Электронное межведомственное взаимодействие (СМЭВ) лишает чиновника возможности требовать с заявителя справки и документы, которые уже есть в базах других госорганов. Функционал портала «</w:t>
      </w:r>
      <w:proofErr w:type="spellStart"/>
      <w:r>
        <w:t>Госуслуги</w:t>
      </w:r>
      <w:proofErr w:type="spellEnd"/>
      <w:r>
        <w:t xml:space="preserve">», где гражданин подает заявление, не </w:t>
      </w:r>
      <w:r>
        <w:t>контактируя напрямую с исполнителем, сводит к нулю риск бытового вымогательства.</w:t>
      </w:r>
    </w:p>
    <w:p w14:paraId="0000002E" w14:textId="77777777" w:rsidR="00BB42FA" w:rsidRDefault="00BB42FA"/>
    <w:p w14:paraId="0000002F" w14:textId="77777777" w:rsidR="00BB42FA" w:rsidRDefault="000F367E">
      <w:r>
        <w:lastRenderedPageBreak/>
        <w:t xml:space="preserve">Системы электронных аукционов в </w:t>
      </w:r>
      <w:proofErr w:type="spellStart"/>
      <w:r>
        <w:t>госзакупках</w:t>
      </w:r>
      <w:proofErr w:type="spellEnd"/>
      <w:r>
        <w:t xml:space="preserve"> обезличивают заявки участников до момента подведения итогов, что серьезно мешает сговору и откатам. Видеонаблюдение на экзаменах в</w:t>
      </w:r>
      <w:r>
        <w:t xml:space="preserve"> ГИБДД и цифровая запись административных процедур создают архив объективных данных, который невозможно оспорить коррупционным «решением по звонку». Гражданам рекомендуется максимально использовать цифровые сервисы, избегая личного взаимодействия там, где </w:t>
      </w:r>
      <w:r>
        <w:t xml:space="preserve">это возможно. Чем меньше у чиновника ручного дискреционного труда, тем меньше потребность в его «стимулировании». Цифровая гигиена и отказ от </w:t>
      </w:r>
      <w:proofErr w:type="gramStart"/>
      <w:r>
        <w:t>неформальных</w:t>
      </w:r>
      <w:proofErr w:type="gramEnd"/>
      <w:r>
        <w:t xml:space="preserve"> офлайн-решений — личный вклад гражданина в собственное правовое обеспечение.</w:t>
      </w:r>
    </w:p>
    <w:p w14:paraId="00000030" w14:textId="77777777" w:rsidR="00BB42FA" w:rsidRDefault="00BB42FA"/>
    <w:p w14:paraId="00000031" w14:textId="77777777" w:rsidR="00BB42FA" w:rsidRDefault="00BB42FA"/>
    <w:p w14:paraId="00000032" w14:textId="77777777" w:rsidR="00BB42FA" w:rsidRDefault="000F367E">
      <w:r>
        <w:t>Сообщает старший помощ</w:t>
      </w:r>
      <w:r>
        <w:t>ник прокурора Кировского района г. Астрахани Хасбулатова Н.Я. 30.03.2025</w:t>
      </w:r>
    </w:p>
    <w:p w14:paraId="00000033" w14:textId="77777777" w:rsidR="00BB42FA" w:rsidRDefault="00BB42FA"/>
    <w:p w14:paraId="00000034" w14:textId="77777777" w:rsidR="00BB42FA" w:rsidRDefault="000F367E">
      <w:proofErr w:type="spellStart"/>
      <w:r>
        <w:t>Буллинг</w:t>
      </w:r>
      <w:proofErr w:type="spellEnd"/>
      <w:r>
        <w:t xml:space="preserve"> в учебных заведениях: юридическая квалификация</w:t>
      </w:r>
    </w:p>
    <w:p w14:paraId="00000035" w14:textId="77777777" w:rsidR="00BB42FA" w:rsidRDefault="00BB42FA"/>
    <w:p w14:paraId="00000036" w14:textId="77777777" w:rsidR="00BB42FA" w:rsidRDefault="000F367E">
      <w:r>
        <w:t xml:space="preserve">Школьная травля, или </w:t>
      </w:r>
      <w:proofErr w:type="spellStart"/>
      <w:r>
        <w:t>буллинг</w:t>
      </w:r>
      <w:proofErr w:type="spellEnd"/>
      <w:r>
        <w:t>, не является отдельным составом преступления в Уголовном кодексе РФ, однако представляет собой со</w:t>
      </w:r>
      <w:r>
        <w:t>вокупность деяний, за которые законом предусмотрена серьезная ответственность. Образовательные организации обязаны обеспечивать безопасную среду. В случае выявления фактов травли администрация школы должна незамедлительно взаимодействовать с комиссией по д</w:t>
      </w:r>
      <w:r>
        <w:t>елам несовершеннолетних и правоохранительными органами. Родителям пострадавших необходимо фиксировать побои, делать скриншоты переписки и требовать от школы проведения служебного расследования. Бездействие должностных лиц школы может быть обжаловано в прок</w:t>
      </w:r>
      <w:r>
        <w:t>уратуру.</w:t>
      </w:r>
    </w:p>
    <w:p w14:paraId="00000037" w14:textId="77777777" w:rsidR="00BB42FA" w:rsidRDefault="000F367E">
      <w:r>
        <w:t xml:space="preserve"> </w:t>
      </w:r>
    </w:p>
    <w:p w14:paraId="00000038" w14:textId="77777777" w:rsidR="00BB42FA" w:rsidRDefault="00BB42FA"/>
    <w:p w14:paraId="00000039" w14:textId="77777777" w:rsidR="00BB42FA" w:rsidRDefault="000F367E">
      <w:r>
        <w:t>Сообщает старший помощник прокурора Кировского района г. Астрахани Байрамов Ч.С. 30.03.2025</w:t>
      </w:r>
    </w:p>
    <w:p w14:paraId="0000003A" w14:textId="77777777" w:rsidR="00BB42FA" w:rsidRDefault="000F367E">
      <w:r>
        <w:t xml:space="preserve">Проекты «Газпрома» и </w:t>
      </w:r>
      <w:proofErr w:type="spellStart"/>
      <w:r>
        <w:t>псевдогоскомпаний</w:t>
      </w:r>
      <w:proofErr w:type="spellEnd"/>
    </w:p>
    <w:p w14:paraId="0000003B" w14:textId="77777777" w:rsidR="00BB42FA" w:rsidRDefault="000F367E">
      <w:r>
        <w:t>Злоумышленники используют доверие граждан к государственным корпорациям. Они создают сайты-однодневки, обещающие доход за счет якобы продажи акций «Газпрома», «Роснефти» или иных ресурсных гигантов со скидкой «только для населения». На странице обязательно</w:t>
      </w:r>
      <w:r>
        <w:t xml:space="preserve"> будет фото известной личности, которая на самом деле не имеет отношения к рекламе. Помните: «Газпром» и другие эмитенты реализуют ценные бумаги через лицензированных брокеров, а не </w:t>
      </w:r>
      <w:proofErr w:type="spellStart"/>
      <w:r>
        <w:t>таргетированной</w:t>
      </w:r>
      <w:proofErr w:type="spellEnd"/>
      <w:r>
        <w:t xml:space="preserve"> рекламой в </w:t>
      </w:r>
      <w:proofErr w:type="spellStart"/>
      <w:r>
        <w:t>соцсетях</w:t>
      </w:r>
      <w:proofErr w:type="spellEnd"/>
      <w:r>
        <w:t>. Прежде чем инвестировать, проверьте д</w:t>
      </w:r>
      <w:r>
        <w:t xml:space="preserve">оменное имя сайта через </w:t>
      </w:r>
      <w:proofErr w:type="spellStart"/>
      <w:r>
        <w:t>Whois</w:t>
      </w:r>
      <w:proofErr w:type="spellEnd"/>
      <w:r>
        <w:t>-сервисы — подделки обычно созданы всего несколько дней или недель назад.</w:t>
      </w:r>
    </w:p>
    <w:p w14:paraId="0000003C" w14:textId="77777777" w:rsidR="00BB42FA" w:rsidRDefault="00BB42FA"/>
    <w:p w14:paraId="0000003D" w14:textId="77777777" w:rsidR="00BB42FA" w:rsidRDefault="00BB42FA"/>
    <w:p w14:paraId="0000003E" w14:textId="77777777" w:rsidR="00BB42FA" w:rsidRDefault="000F367E">
      <w:r>
        <w:t>Сообщает помощник прокурора Кировского района г. Астрахани Ахмедова Д.Ш. 30.03.2025</w:t>
      </w:r>
    </w:p>
    <w:p w14:paraId="0000003F" w14:textId="77777777" w:rsidR="00BB42FA" w:rsidRDefault="000F367E">
      <w:r>
        <w:t>❗</w:t>
      </w:r>
      <w:r>
        <w:t>️</w:t>
      </w:r>
      <w:r>
        <w:t>За нарушение правил охраны труда грозит уголовная ответственность</w:t>
      </w:r>
      <w:r>
        <w:t>❗</w:t>
      </w:r>
      <w:r>
        <w:t>️</w:t>
      </w:r>
    </w:p>
    <w:p w14:paraId="00000040" w14:textId="77777777" w:rsidR="00BB42FA" w:rsidRDefault="00BB42FA"/>
    <w:p w14:paraId="00000041" w14:textId="77777777" w:rsidR="00BB42FA" w:rsidRDefault="000F367E">
      <w:proofErr w:type="gramStart"/>
      <w:r>
        <w:lastRenderedPageBreak/>
        <w:t>📍</w:t>
      </w:r>
      <w:r>
        <w:t>В силу действующего законодательства под требованиями охраны труда понимаются государственные нормативные требования охраны труда, содержащиеся в федеральных законах и иных нормативных правовых актах Российской Федерации, законах и иных нормативных п</w:t>
      </w:r>
      <w:r>
        <w:t>равовых актах субъектов Российской Федерации.</w:t>
      </w:r>
      <w:proofErr w:type="gramEnd"/>
    </w:p>
    <w:p w14:paraId="00000042" w14:textId="77777777" w:rsidR="00BB42FA" w:rsidRDefault="000F367E">
      <w:r>
        <w:t xml:space="preserve"> </w:t>
      </w:r>
    </w:p>
    <w:p w14:paraId="00000043" w14:textId="77777777" w:rsidR="00BB42FA" w:rsidRDefault="000F367E">
      <w:r>
        <w:t>В случае нарушения указанных требований ответственными лицами, на которых в установленном законом порядке возложены обязанности по обеспечению соблюдения требований охраны труда, ст. 143 Уголовного кодекса РФ</w:t>
      </w:r>
      <w:r>
        <w:t xml:space="preserve"> предусмотрена уголовная ответственность.</w:t>
      </w:r>
    </w:p>
    <w:p w14:paraId="00000044" w14:textId="77777777" w:rsidR="00BB42FA" w:rsidRDefault="00BB42FA"/>
    <w:p w14:paraId="00000045" w14:textId="77777777" w:rsidR="00BB42FA" w:rsidRDefault="000F367E">
      <w:r>
        <w:t>Так, санкция ч. 1 ст. 143 Уголовного кодекса Российской Федерации (если причинен тяжкий вред здоровью человека) за нарушение правил охраны труда предусматривает следующие виды наказаний:</w:t>
      </w:r>
    </w:p>
    <w:p w14:paraId="00000046" w14:textId="77777777" w:rsidR="00BB42FA" w:rsidRDefault="000F367E">
      <w:r>
        <w:t>➖</w:t>
      </w:r>
      <w:r>
        <w:t>штраф в размере до 4</w:t>
      </w:r>
      <w:r>
        <w:t>️</w:t>
      </w:r>
      <w:r>
        <w:t>⃣</w:t>
      </w:r>
      <w:r>
        <w:t>0</w:t>
      </w:r>
      <w:r>
        <w:t>️</w:t>
      </w:r>
      <w:r>
        <w:t>⃣</w:t>
      </w:r>
      <w:r>
        <w:t>0</w:t>
      </w:r>
      <w:r>
        <w:t>️</w:t>
      </w:r>
      <w:r>
        <w:t>⃣</w:t>
      </w:r>
      <w:r>
        <w:t xml:space="preserve"> тысяч рублей или в размере заработной платы или иного дохода осужденного за период до 1</w:t>
      </w:r>
      <w:r>
        <w:t>️</w:t>
      </w:r>
      <w:r>
        <w:t>⃣</w:t>
      </w:r>
      <w:r>
        <w:t>8</w:t>
      </w:r>
      <w:r>
        <w:t>️</w:t>
      </w:r>
      <w:r>
        <w:t>⃣</w:t>
      </w:r>
      <w:r>
        <w:t xml:space="preserve"> месяцев;</w:t>
      </w:r>
    </w:p>
    <w:p w14:paraId="00000047" w14:textId="77777777" w:rsidR="00BB42FA" w:rsidRDefault="000F367E">
      <w:r>
        <w:t>➖</w:t>
      </w:r>
      <w:r>
        <w:t>обязательные работы на срок до 2</w:t>
      </w:r>
      <w:r>
        <w:t>️</w:t>
      </w:r>
      <w:r>
        <w:t>⃣</w:t>
      </w:r>
      <w:r>
        <w:t>4</w:t>
      </w:r>
      <w:r>
        <w:t>️</w:t>
      </w:r>
      <w:r>
        <w:t>⃣</w:t>
      </w:r>
      <w:r>
        <w:t>0</w:t>
      </w:r>
      <w:r>
        <w:t>️</w:t>
      </w:r>
      <w:r>
        <w:t>⃣</w:t>
      </w:r>
      <w:r>
        <w:t xml:space="preserve"> часов;</w:t>
      </w:r>
    </w:p>
    <w:p w14:paraId="00000048" w14:textId="77777777" w:rsidR="00BB42FA" w:rsidRDefault="000F367E">
      <w:r>
        <w:t>➖</w:t>
      </w:r>
      <w:r>
        <w:t>исправительные работы на срок до 2</w:t>
      </w:r>
      <w:r>
        <w:t>️</w:t>
      </w:r>
      <w:r>
        <w:t>⃣</w:t>
      </w:r>
      <w:r>
        <w:t xml:space="preserve"> лет;</w:t>
      </w:r>
    </w:p>
    <w:p w14:paraId="00000049" w14:textId="77777777" w:rsidR="00BB42FA" w:rsidRDefault="000F367E">
      <w:r>
        <w:t>➖</w:t>
      </w:r>
      <w:r>
        <w:t>принудительные работы на срок д</w:t>
      </w:r>
      <w:r>
        <w:t>о 1</w:t>
      </w:r>
      <w:r>
        <w:t>️</w:t>
      </w:r>
      <w:r>
        <w:t>⃣</w:t>
      </w:r>
      <w:r>
        <w:t>года;</w:t>
      </w:r>
    </w:p>
    <w:p w14:paraId="0000004A" w14:textId="77777777" w:rsidR="00BB42FA" w:rsidRDefault="000F367E">
      <w:r>
        <w:t>➖</w:t>
      </w:r>
      <w:r>
        <w:t>лишение свободы сроком на 1</w:t>
      </w:r>
      <w:r>
        <w:t>️</w:t>
      </w:r>
      <w:r>
        <w:t>⃣</w:t>
      </w:r>
      <w:r>
        <w:t xml:space="preserve"> год с лишением права занимать определенные должности или заниматься определенной деятельностью на срок до 1</w:t>
      </w:r>
      <w:r>
        <w:t>️</w:t>
      </w:r>
      <w:r>
        <w:t>⃣</w:t>
      </w:r>
      <w:r>
        <w:t xml:space="preserve"> года или без такового.</w:t>
      </w:r>
    </w:p>
    <w:p w14:paraId="0000004B" w14:textId="77777777" w:rsidR="00BB42FA" w:rsidRDefault="00BB42FA"/>
    <w:p w14:paraId="0000004C" w14:textId="77777777" w:rsidR="00BB42FA" w:rsidRDefault="000F367E">
      <w:proofErr w:type="gramStart"/>
      <w:r>
        <w:t>☝</w:t>
      </w:r>
      <w:r>
        <w:t>Важно знать, что потерпевшими по уголовным делам данной категории могут быть не</w:t>
      </w:r>
      <w:r>
        <w:t xml:space="preserve"> только работники, с которыми в установленном порядке заключены трудовые договоры, но и те лица, с которыми такой договор не заключался либо не был оформлен надлежащим образом, но они приступили к работе с ведома или по поручению работодателя либо его упол</w:t>
      </w:r>
      <w:r>
        <w:t>номоченного представителя.</w:t>
      </w:r>
      <w:proofErr w:type="gramEnd"/>
    </w:p>
    <w:p w14:paraId="0000004D" w14:textId="77777777" w:rsidR="00BB42FA" w:rsidRDefault="00BB42FA"/>
    <w:p w14:paraId="0000004E" w14:textId="77777777" w:rsidR="00BB42FA" w:rsidRDefault="00BB42FA"/>
    <w:p w14:paraId="0000004F" w14:textId="77777777" w:rsidR="00BB42FA" w:rsidRDefault="00BB42FA"/>
    <w:p w14:paraId="00000050" w14:textId="77777777" w:rsidR="00BB42FA" w:rsidRDefault="000F367E">
      <w:r>
        <w:t xml:space="preserve">Сообщает старший помощник прокурора Кировского района г. Астрахани </w:t>
      </w:r>
      <w:proofErr w:type="spellStart"/>
      <w:r>
        <w:t>Емельянчик</w:t>
      </w:r>
      <w:proofErr w:type="spellEnd"/>
      <w:r>
        <w:t xml:space="preserve"> Г.М. 30.03.2025</w:t>
      </w:r>
    </w:p>
    <w:p w14:paraId="00000051" w14:textId="77777777" w:rsidR="00BB42FA" w:rsidRDefault="000F367E">
      <w:r>
        <w:t>Субсидия на оплату жилого помещения и коммунальных услуг - это полная или частичная оплата предоставляемых гражданам коммунальных ус</w:t>
      </w:r>
      <w:r>
        <w:t>луг из бюджета соответствующего уровня.</w:t>
      </w:r>
    </w:p>
    <w:p w14:paraId="00000052" w14:textId="77777777" w:rsidR="00BB42FA" w:rsidRDefault="00BB42FA"/>
    <w:p w14:paraId="00000053" w14:textId="77777777" w:rsidR="00BB42FA" w:rsidRDefault="000F367E">
      <w:r>
        <w:t>Субсидии предоставляются следующим категориям граждан:</w:t>
      </w:r>
    </w:p>
    <w:p w14:paraId="00000054" w14:textId="77777777" w:rsidR="00BB42FA" w:rsidRDefault="000F367E">
      <w:r>
        <w:t>✅</w:t>
      </w:r>
      <w:r>
        <w:t>пользователям жилого помещения в государственном и муниципальном жилищном фонде,</w:t>
      </w:r>
    </w:p>
    <w:p w14:paraId="00000055" w14:textId="77777777" w:rsidR="00BB42FA" w:rsidRDefault="000F367E">
      <w:r>
        <w:t>✅</w:t>
      </w:r>
      <w:r>
        <w:t>нанимателям жилого помещения по договору найма в частном жилом фонде,</w:t>
      </w:r>
    </w:p>
    <w:p w14:paraId="00000056" w14:textId="77777777" w:rsidR="00BB42FA" w:rsidRDefault="000F367E">
      <w:r>
        <w:t>✅</w:t>
      </w:r>
      <w:r>
        <w:t>членам</w:t>
      </w:r>
      <w:r>
        <w:t xml:space="preserve"> жилищного и жилищно-строительного кооператива, </w:t>
      </w:r>
    </w:p>
    <w:p w14:paraId="00000057" w14:textId="77777777" w:rsidR="00BB42FA" w:rsidRDefault="000F367E">
      <w:r>
        <w:t>✅</w:t>
      </w:r>
      <w:r>
        <w:t>собственникам жилого помещения.</w:t>
      </w:r>
    </w:p>
    <w:p w14:paraId="00000058" w14:textId="77777777" w:rsidR="00BB42FA" w:rsidRDefault="00BB42FA"/>
    <w:p w14:paraId="00000059" w14:textId="77777777" w:rsidR="00BB42FA" w:rsidRDefault="000F367E">
      <w:r>
        <w:lastRenderedPageBreak/>
        <w:t>Субсидии предоставляются гражданам в случае, если их расходы на оплату жилья и коммунальных услуг превышают величину, соответствующую максимально допустимой доле расходов граждан на оплату жилья и коммунальных услуг в совокупном доходе семьи.</w:t>
      </w:r>
    </w:p>
    <w:p w14:paraId="0000005A" w14:textId="77777777" w:rsidR="00BB42FA" w:rsidRDefault="00BB42FA"/>
    <w:p w14:paraId="0000005B" w14:textId="77777777" w:rsidR="00BB42FA" w:rsidRDefault="000F367E">
      <w:r>
        <w:t>Документы, н</w:t>
      </w:r>
      <w:r>
        <w:t>еобходимые для оформления субсидии с учетом доходов.</w:t>
      </w:r>
    </w:p>
    <w:p w14:paraId="0000005C" w14:textId="77777777" w:rsidR="00BB42FA" w:rsidRDefault="000F367E">
      <w:r>
        <w:t>1. Заявление о предоставлении субсидий на оплату жилого помещения и коммунальных услуг по месту постоянного жительства.</w:t>
      </w:r>
    </w:p>
    <w:p w14:paraId="0000005D" w14:textId="77777777" w:rsidR="00BB42FA" w:rsidRDefault="000F367E">
      <w:r>
        <w:t>2. Документы или их копии, содержащие сведения о платежах за жилое помещение и комм</w:t>
      </w:r>
      <w:r>
        <w:t>унальные услуги, начисленных за последний перед подачей заявления о предоставлении субсидии месяц, и о наличии (об отсутствии) задолженности по оплате жилого помещения и коммунальных услуг.</w:t>
      </w:r>
    </w:p>
    <w:p w14:paraId="0000005E" w14:textId="77777777" w:rsidR="00BB42FA" w:rsidRDefault="000F367E">
      <w:r>
        <w:t>3. Копия соглашения по погашению задолженности по оплате жилого по</w:t>
      </w:r>
      <w:r>
        <w:t>мещения и коммунальных услуг (в случае если у гражданина имеется задолженность по оплате жилого помещения и коммунальных услуг).</w:t>
      </w:r>
    </w:p>
    <w:p w14:paraId="0000005F" w14:textId="77777777" w:rsidR="00BB42FA" w:rsidRDefault="000F367E">
      <w:r>
        <w:t>4. Копии документов, удостоверяющих принадлежность заявителя - иностранного гражданина и членов его семьи к гражданству государ</w:t>
      </w:r>
      <w:r>
        <w:t>ства, с которым Российской Федерацией заключен международный договор, в соответствии с которым предусмотрено предоставление субсидий.</w:t>
      </w:r>
    </w:p>
    <w:p w14:paraId="00000060" w14:textId="77777777" w:rsidR="00BB42FA" w:rsidRDefault="000F367E">
      <w:r>
        <w:t>5. Сведения о доходах заявителя и членов его семьи, учитываемых при решении вопроса о предоставлении субсидии на оплату жи</w:t>
      </w:r>
      <w:r>
        <w:t>лого помещения и коммунальных услуг. Указанные сведения требуются за 6 календарных месяцев, при этом, отсчет указанного 6-месячного периода начинается за 6 месяцев до месяца подачи заявления о предоставлении субсидий на оплату жилого помещения и коммунальн</w:t>
      </w:r>
      <w:r>
        <w:t>ых услуг.</w:t>
      </w:r>
    </w:p>
    <w:p w14:paraId="00000061" w14:textId="77777777" w:rsidR="00BB42FA" w:rsidRDefault="000F367E">
      <w:r>
        <w:t>6. Сведения, подтверждающие право заявителя и членов его семьи на льготы, меры социальной поддержки и компенсации по оплате жилого помещения и коммунальных услуг.</w:t>
      </w:r>
    </w:p>
    <w:p w14:paraId="00000062" w14:textId="77777777" w:rsidR="00BB42FA" w:rsidRDefault="000F367E">
      <w:r>
        <w:t xml:space="preserve">7. Сведения о документах, подтверждающих правовые основания владения и пользования </w:t>
      </w:r>
      <w:r>
        <w:t xml:space="preserve">жилым помещением, в котором заявитель зарегистрирован по месту постоянного жительства </w:t>
      </w:r>
    </w:p>
    <w:p w14:paraId="00000063" w14:textId="77777777" w:rsidR="00BB42FA" w:rsidRDefault="000F367E">
      <w:r>
        <w:t> </w:t>
      </w:r>
    </w:p>
    <w:p w14:paraId="00000064" w14:textId="77777777" w:rsidR="00BB42FA" w:rsidRDefault="000F367E">
      <w:r>
        <w:t>Порядок получения субсидий с учетом доходов</w:t>
      </w:r>
    </w:p>
    <w:p w14:paraId="00000065" w14:textId="77777777" w:rsidR="00BB42FA" w:rsidRDefault="000F367E">
      <w:r>
        <w:t>1. Иметь постоянную регистрацию по месту жительства.</w:t>
      </w:r>
    </w:p>
    <w:p w14:paraId="00000066" w14:textId="77777777" w:rsidR="00BB42FA" w:rsidRDefault="000F367E">
      <w:r>
        <w:t>2. Собрать сведения о доходах всех членов вашей семьи совместно с вами</w:t>
      </w:r>
      <w:r>
        <w:t xml:space="preserve"> зарегистрированных.</w:t>
      </w:r>
    </w:p>
    <w:p w14:paraId="00000067" w14:textId="77777777" w:rsidR="00BB42FA" w:rsidRDefault="000F367E">
      <w:r>
        <w:t>3. Написать заявления, приложить собранные документы.</w:t>
      </w:r>
    </w:p>
    <w:p w14:paraId="00000068" w14:textId="77777777" w:rsidR="00BB42FA" w:rsidRDefault="000F367E">
      <w:r>
        <w:t>4. Сдать документы в органы социальной защиты населения по месту жительства.</w:t>
      </w:r>
    </w:p>
    <w:p w14:paraId="00000069" w14:textId="77777777" w:rsidR="00BB42FA" w:rsidRDefault="000F367E">
      <w:r>
        <w:t>5. Срок принятия решения -  10 рабочих дней.</w:t>
      </w:r>
    </w:p>
    <w:p w14:paraId="0000006A" w14:textId="77777777" w:rsidR="00BB42FA" w:rsidRDefault="000F367E">
      <w:r>
        <w:t>6. В случае положительного решения субсидия предоставляется</w:t>
      </w:r>
      <w:r>
        <w:t xml:space="preserve"> сроком на 6 месяцев.</w:t>
      </w:r>
    </w:p>
    <w:p w14:paraId="0000006B" w14:textId="77777777" w:rsidR="00BB42FA" w:rsidRDefault="000F367E">
      <w:r>
        <w:t>7. Выплата производится ежемесячно на счет в банке либо через почтовое отделение  по месту жительства (по выбору).</w:t>
      </w:r>
    </w:p>
    <w:p w14:paraId="0000006C" w14:textId="77777777" w:rsidR="00BB42FA" w:rsidRDefault="000F367E">
      <w:r>
        <w:t> </w:t>
      </w:r>
    </w:p>
    <w:p w14:paraId="0000006D" w14:textId="77777777" w:rsidR="00BB42FA" w:rsidRDefault="000F367E">
      <w:r>
        <w:t>Сроки предоставления субсидий, с учетом доходов</w:t>
      </w:r>
    </w:p>
    <w:p w14:paraId="0000006E" w14:textId="77777777" w:rsidR="00BB42FA" w:rsidRDefault="000F367E">
      <w:r>
        <w:t>1. Субсидия предоставляется сроком на 6 месяцев</w:t>
      </w:r>
    </w:p>
    <w:p w14:paraId="0000006F" w14:textId="77777777" w:rsidR="00BB42FA" w:rsidRDefault="000F367E">
      <w:r>
        <w:lastRenderedPageBreak/>
        <w:t>2. При предоставлении</w:t>
      </w:r>
      <w:r>
        <w:t xml:space="preserve"> требуемых документов с 1 по 15 число месяца субсидия предоставляется с 1 числа текущего месяца</w:t>
      </w:r>
    </w:p>
    <w:p w14:paraId="00000070" w14:textId="77777777" w:rsidR="00BB42FA" w:rsidRDefault="000F367E">
      <w:r>
        <w:t>3. При предоставлении указанных документов с 16 числа до конца месяца субсидия предоставляется с 1 числа следующего месяца</w:t>
      </w:r>
    </w:p>
    <w:p w14:paraId="00000071" w14:textId="77777777" w:rsidR="00BB42FA" w:rsidRDefault="000F367E">
      <w:r>
        <w:t>4. Выплата субсидий производится ежем</w:t>
      </w:r>
      <w:r>
        <w:t>есячно до 10 числа месяца, следующего за истекшим месяцем.</w:t>
      </w:r>
    </w:p>
    <w:p w14:paraId="00000072" w14:textId="77777777" w:rsidR="00BB42FA" w:rsidRDefault="00BB42FA"/>
    <w:p w14:paraId="00000073" w14:textId="77777777" w:rsidR="00BB42FA" w:rsidRDefault="000F367E">
      <w:r>
        <w:t>Куда следует обратиться для получения субсидии с учетом доходов.</w:t>
      </w:r>
    </w:p>
    <w:p w14:paraId="00000074" w14:textId="77777777" w:rsidR="00BB42FA" w:rsidRDefault="000F367E">
      <w:r>
        <w:t>Направить электронное заявление с приложением необходимых документов через Портал государственных услуг Красноярского края, предвар</w:t>
      </w:r>
      <w:r>
        <w:t>ительно пройдя регистрацию на Портале государственных услуг www.gosuslugi.ru;</w:t>
      </w:r>
    </w:p>
    <w:p w14:paraId="00000075" w14:textId="77777777" w:rsidR="00BB42FA" w:rsidRDefault="000F367E">
      <w:r>
        <w:t>обратиться по месту пребывания либо по месту жительства в структурное подразделение КГБУ Многофункциональный центр предоставления государственных или муниципальных услуг </w:t>
      </w:r>
    </w:p>
    <w:p w14:paraId="00000076" w14:textId="77777777" w:rsidR="00BB42FA" w:rsidRDefault="000F367E">
      <w:r>
        <w:t>обратиться в  территориальное отделение КГКУ Управление социальной защиты населения Красноярского края.</w:t>
      </w:r>
    </w:p>
    <w:p w14:paraId="00000077" w14:textId="77777777" w:rsidR="00BB42FA" w:rsidRDefault="00BB42FA"/>
    <w:p w14:paraId="00000078" w14:textId="77777777" w:rsidR="00BB42FA" w:rsidRDefault="00BB42FA"/>
    <w:p w14:paraId="00000079" w14:textId="77777777" w:rsidR="00BB42FA" w:rsidRDefault="00BB42FA"/>
    <w:p w14:paraId="0000007A" w14:textId="77777777" w:rsidR="00BB42FA" w:rsidRDefault="000F367E">
      <w:r>
        <w:t>Сообщает помощник прокурора Кировского района г. Астрахани Степанов Д.П. 30.03.2025</w:t>
      </w:r>
    </w:p>
    <w:p w14:paraId="0000007B" w14:textId="77777777" w:rsidR="00BB42FA" w:rsidRDefault="000F367E">
      <w:r>
        <w:t>Профилактика суицидального поведения: правовой аспект</w:t>
      </w:r>
    </w:p>
    <w:p w14:paraId="0000007C" w14:textId="77777777" w:rsidR="00BB42FA" w:rsidRDefault="00BB42FA"/>
    <w:p w14:paraId="0000007D" w14:textId="77777777" w:rsidR="00BB42FA" w:rsidRDefault="000F367E">
      <w:r>
        <w:t xml:space="preserve">Доведение </w:t>
      </w:r>
      <w:r>
        <w:t>несовершеннолетнего до самоубийства или склонение к совершению самоубийства является уголовно наказуемым деянием (ст. 110, ст. 110.1, ст. 110.2 УК РФ). Преступными признаются угрозы, жестокое обращение, систематическое унижение человеческого достоинства по</w:t>
      </w:r>
      <w:r>
        <w:t>терпевшего. Особую общественную опасность представляет деятельность так называемых «групп смерти» в интернете. Склонение к суициду через социальные сети, включая уговоры, предложения или предоставление инструкций, карается лишением свободы на срок до 15 ле</w:t>
      </w:r>
      <w:r>
        <w:t>т. В целях профилактики образовательные и медицинские учреждения обязаны выявлять несовершеннолетних, находящихся в кризисном состоянии. При выявлении факта попытки суицида информация передается в правоохранительные органы для оценки действий окружения реб</w:t>
      </w:r>
      <w:r>
        <w:t>енка. Родителям рекомендуется контролировать виртуальную активность детей и обращать внимание на резкие изменения в их поведении.</w:t>
      </w:r>
    </w:p>
    <w:p w14:paraId="0000007E" w14:textId="77777777" w:rsidR="00BB42FA" w:rsidRDefault="00BB42FA"/>
    <w:p w14:paraId="0000007F" w14:textId="77777777" w:rsidR="00BB42FA" w:rsidRDefault="00BB42FA"/>
    <w:p w14:paraId="00000080" w14:textId="77777777" w:rsidR="00BB42FA" w:rsidRDefault="000F367E">
      <w:r>
        <w:t xml:space="preserve">Сообщает старший помощник прокурора Кировского района г. Астрахани </w:t>
      </w:r>
      <w:proofErr w:type="spellStart"/>
      <w:r>
        <w:t>Онянова</w:t>
      </w:r>
      <w:proofErr w:type="spellEnd"/>
      <w:r>
        <w:t xml:space="preserve"> Т.Д. 30.03.2025</w:t>
      </w:r>
    </w:p>
    <w:p w14:paraId="00000081" w14:textId="77777777" w:rsidR="00BB42FA" w:rsidRDefault="00BB42FA"/>
    <w:p w14:paraId="00000082" w14:textId="77777777" w:rsidR="00BB42FA" w:rsidRDefault="000F367E">
      <w:proofErr w:type="spellStart"/>
      <w:r>
        <w:t>наркосодержащих</w:t>
      </w:r>
      <w:proofErr w:type="spellEnd"/>
      <w:r>
        <w:t xml:space="preserve"> растений</w:t>
      </w:r>
    </w:p>
    <w:p w14:paraId="00000083" w14:textId="77777777" w:rsidR="00BB42FA" w:rsidRDefault="000F367E">
      <w:r>
        <w:t xml:space="preserve">Статья </w:t>
      </w:r>
      <w:r>
        <w:t>231 УК РФ устанавливает ответственность за незаконный посев и выращивание растений, содержащих наркотические вещества (мак, конопля и др.). Посев — это внесение семян в почву, выращивание — уход за всходами. Ответственность наступает, если количество расте</w:t>
      </w:r>
      <w:r>
        <w:t xml:space="preserve">ний превышает нормы, установленные Правительством РФ </w:t>
      </w:r>
      <w:r>
        <w:lastRenderedPageBreak/>
        <w:t>(например, для конопли — от 20 растений до крупного размера). Наказание: штраф до 300 тыс. рублей, либо ограничение свободы до 2 лет, либо лишение свободы до 2 лет. Крупный размер (от 330 растений конопл</w:t>
      </w:r>
      <w:r>
        <w:t>и) — до 8 лет. Для квалификации не важно, было ли получено вещество — сам процесс культивирования преступен. При этом закон не наказывает за выращивание в медицинских или научных целях при наличии лицензии. Гражданам: обнаруженные случайно дикорастущие рас</w:t>
      </w:r>
      <w:r>
        <w:t>тения лучше уничтожить, поскольку непринятие мер при знании об их наличии на участке может быть расценено как пособничество. Дачники и владельцы участков обязаны удалять одичавшую коноплю.</w:t>
      </w:r>
    </w:p>
    <w:p w14:paraId="00000084" w14:textId="77777777" w:rsidR="00BB42FA" w:rsidRDefault="00BB42FA"/>
    <w:p w14:paraId="00000085" w14:textId="77777777" w:rsidR="00BB42FA" w:rsidRDefault="00BB42FA"/>
    <w:p w14:paraId="00000086" w14:textId="77777777" w:rsidR="00BB42FA" w:rsidRDefault="000F367E">
      <w:r>
        <w:t>Сообщает старший помощник прокурора Кировского района г. Астрахан</w:t>
      </w:r>
      <w:r>
        <w:t xml:space="preserve">и </w:t>
      </w:r>
      <w:proofErr w:type="spellStart"/>
      <w:r>
        <w:t>Имашева</w:t>
      </w:r>
      <w:proofErr w:type="spellEnd"/>
      <w:r>
        <w:t xml:space="preserve"> И.Д. 30.03.2025</w:t>
      </w:r>
    </w:p>
    <w:p w14:paraId="00000087" w14:textId="77777777" w:rsidR="00BB42FA" w:rsidRDefault="000F367E">
      <w:r>
        <w:t>✔</w:t>
      </w:r>
      <w:r>
        <w:t>️</w:t>
      </w:r>
      <w:r>
        <w:t>Изменения в порядке назначения выплат по уходу за престарелыми и инвалидами с 2025 года✔</w:t>
      </w:r>
      <w:r>
        <w:t>️</w:t>
      </w:r>
      <w:r>
        <w:t xml:space="preserve"> </w:t>
      </w:r>
    </w:p>
    <w:p w14:paraId="00000088" w14:textId="77777777" w:rsidR="00BB42FA" w:rsidRDefault="00BB42FA"/>
    <w:p w14:paraId="00000089" w14:textId="77777777" w:rsidR="00BB42FA" w:rsidRDefault="000F367E">
      <w:r>
        <w:t xml:space="preserve">С 2025 года назначение компенсационных выплат по уходу за инвалидами I группы и гражданами, достигшими возраста 80 лет, станет осуществляться автоматически, в </w:t>
      </w:r>
      <w:proofErr w:type="spellStart"/>
      <w:r>
        <w:t>беззаявительном</w:t>
      </w:r>
      <w:proofErr w:type="spellEnd"/>
      <w:r>
        <w:t xml:space="preserve"> порядке. </w:t>
      </w:r>
    </w:p>
    <w:p w14:paraId="0000008A" w14:textId="77777777" w:rsidR="00BB42FA" w:rsidRDefault="00BB42FA"/>
    <w:p w14:paraId="0000008B" w14:textId="77777777" w:rsidR="00BB42FA" w:rsidRDefault="000F367E">
      <w:r>
        <w:t>❗</w:t>
      </w:r>
      <w:r>
        <w:t>️</w:t>
      </w:r>
      <w:r>
        <w:t>Другими словами, для получения выплаты больше не потребуется направл</w:t>
      </w:r>
      <w:r>
        <w:t>ять в СФР письменное заявление и согласие нетрудоспособного лица, за которым планируется осуществление ухода. СФР самостоятельно соберет всю необходимую информацию (документы) и назначит полагающуюся выплату без направления каких-либо запросов и требований</w:t>
      </w:r>
      <w:r>
        <w:t xml:space="preserve"> в адрес лиц, осуществляющих уход за нетрудоспособными гражданами. </w:t>
      </w:r>
    </w:p>
    <w:p w14:paraId="0000008C" w14:textId="77777777" w:rsidR="00BB42FA" w:rsidRDefault="00BB42FA"/>
    <w:p w14:paraId="0000008D" w14:textId="77777777" w:rsidR="00BB42FA" w:rsidRDefault="000F367E">
      <w:r>
        <w:t xml:space="preserve">Надбавку к пенсии установят по факту назначения пенсии по инвалидности либо достижения пенсионером возраста 80 лет. </w:t>
      </w:r>
    </w:p>
    <w:p w14:paraId="0000008E" w14:textId="77777777" w:rsidR="00BB42FA" w:rsidRDefault="00BB42FA"/>
    <w:p w14:paraId="0000008F" w14:textId="77777777" w:rsidR="00BB42FA" w:rsidRDefault="000F367E">
      <w:r>
        <w:t>❗</w:t>
      </w:r>
      <w:r>
        <w:t>️</w:t>
      </w:r>
      <w:r>
        <w:t>При установлении одновременно двух пенсий (по старости и по инвалид</w:t>
      </w:r>
      <w:r>
        <w:t>ности) надбавка будет установлена только к одной из пенсий. При этом пенсионера уведомят о назначении надбавки в течение трех рабочих дней с момента принятия СФР соответствующего решения.</w:t>
      </w:r>
    </w:p>
    <w:p w14:paraId="00000090" w14:textId="77777777" w:rsidR="00BB42FA" w:rsidRDefault="000F367E">
      <w:r>
        <w:t>Надбавка будет каждый месяц поступать нетрудоспособным гражданам в с</w:t>
      </w:r>
      <w:r>
        <w:t xml:space="preserve">оставе пенсии по старости или инвалидности. </w:t>
      </w:r>
    </w:p>
    <w:p w14:paraId="00000091" w14:textId="77777777" w:rsidR="00BB42FA" w:rsidRDefault="00BB42FA"/>
    <w:p w14:paraId="00000092" w14:textId="77777777" w:rsidR="00BB42FA" w:rsidRDefault="000F367E">
      <w:r>
        <w:t xml:space="preserve">Величина надбавки для граждан, </w:t>
      </w:r>
    </w:p>
    <w:p w14:paraId="00000093" w14:textId="77777777" w:rsidR="00BB42FA" w:rsidRDefault="000F367E">
      <w:r>
        <w:t>проживающих в районах Крайнего Севера и приравненных к ним местностях, будет увеличена на соответствующий районный коэффициент, устанавливаемый Правительством РФ на весь период проживания получателей пенсии в этих районах и местностях. При выезде получател</w:t>
      </w:r>
      <w:r>
        <w:t>ей из местностей с тяжелыми климатическими условиями на новое постоянное место жительства размер надбавки будет снижен, и ее начнут выплачивать без учета районного коэффициента.</w:t>
      </w:r>
    </w:p>
    <w:p w14:paraId="00000094" w14:textId="77777777" w:rsidR="00BB42FA" w:rsidRDefault="000F367E">
      <w:r>
        <w:lastRenderedPageBreak/>
        <w:t>При этом в любом случае надбавка станет ежегодно индексироваться на уровень оф</w:t>
      </w:r>
      <w:r>
        <w:t>ициальной инфляции в стране</w:t>
      </w:r>
      <w:proofErr w:type="gramStart"/>
      <w:r>
        <w:t xml:space="preserve"> .</w:t>
      </w:r>
      <w:proofErr w:type="gramEnd"/>
      <w:r>
        <w:t xml:space="preserve"> Индексировать надбавки СФР также станет в </w:t>
      </w:r>
      <w:proofErr w:type="spellStart"/>
      <w:r>
        <w:t>беззаявительном</w:t>
      </w:r>
      <w:proofErr w:type="spellEnd"/>
      <w:r>
        <w:t xml:space="preserve"> порядке.</w:t>
      </w:r>
    </w:p>
    <w:p w14:paraId="00000095" w14:textId="77777777" w:rsidR="00BB42FA" w:rsidRDefault="00BB42FA"/>
    <w:p w14:paraId="00000096" w14:textId="77777777" w:rsidR="00BB42FA" w:rsidRDefault="000F367E">
      <w:r>
        <w:t>Период ухода, осуществляемого трудоспособным лицом за инвалидом I группы или за лицом, достигшим возраста 80 лет, по-прежнему станет засчитываться в страховой</w:t>
      </w:r>
      <w:r>
        <w:t xml:space="preserve"> стаж наравне с периодами официальной работы по трудовому договору или договору ГПХ. Поэтому безработные трудоспособные граждане, ранее оформившие уход за инвалидом или престарелым гражданином, в 2025 году продолжат накопление пенсионных баллов за осуществ</w:t>
      </w:r>
      <w:r>
        <w:t>ление такого ухода по ранее установленным правилам.</w:t>
      </w:r>
    </w:p>
    <w:p w14:paraId="00000097" w14:textId="77777777" w:rsidR="00BB42FA" w:rsidRDefault="00BB42FA"/>
    <w:p w14:paraId="00000098" w14:textId="77777777" w:rsidR="00BB42FA" w:rsidRDefault="000F367E">
      <w:r>
        <w:t>❗</w:t>
      </w:r>
      <w:r>
        <w:t>️</w:t>
      </w:r>
      <w:r>
        <w:t>Что касается тех граждан, которые планируют начать осуществление ухода за инвалидами или престарелыми только с 2025 года, то им для целей накопления трудового стажа и пенсионных баллов потребуется подт</w:t>
      </w:r>
      <w:r>
        <w:t xml:space="preserve">вердить свой статус лица, осуществляющего соответствующий уход. </w:t>
      </w:r>
    </w:p>
    <w:p w14:paraId="00000099" w14:textId="77777777" w:rsidR="00BB42FA" w:rsidRDefault="00BB42FA"/>
    <w:p w14:paraId="0000009A" w14:textId="77777777" w:rsidR="00BB42FA" w:rsidRDefault="000F367E">
      <w:r>
        <w:t>✔</w:t>
      </w:r>
      <w:r>
        <w:t>️</w:t>
      </w:r>
      <w:r>
        <w:t>Для этого они должны направить в СФР специальное заявление с указанием даты начала ухода, места жительства и паспортных данных заявителя. Форму и порядок подачи таких заявлений позднее раз</w:t>
      </w:r>
      <w:r>
        <w:t>работает и утвердит Правительство РФ.</w:t>
      </w:r>
    </w:p>
    <w:p w14:paraId="0000009B" w14:textId="77777777" w:rsidR="00BB42FA" w:rsidRDefault="00BB42FA"/>
    <w:p w14:paraId="0000009C" w14:textId="77777777" w:rsidR="00BB42FA" w:rsidRDefault="00BB42FA"/>
    <w:p w14:paraId="0000009D" w14:textId="77777777" w:rsidR="00BB42FA" w:rsidRDefault="00BB42FA"/>
    <w:p w14:paraId="0000009E" w14:textId="77777777" w:rsidR="00BB42FA" w:rsidRDefault="000F367E">
      <w:r>
        <w:t xml:space="preserve">Сообщает старший помощник прокурора Кировского района г. Астрахани </w:t>
      </w:r>
      <w:proofErr w:type="spellStart"/>
      <w:r>
        <w:t>Тедеев</w:t>
      </w:r>
      <w:proofErr w:type="spellEnd"/>
      <w:r>
        <w:t xml:space="preserve"> С.А. 30.03.2025</w:t>
      </w:r>
    </w:p>
    <w:p w14:paraId="0000009F" w14:textId="77777777" w:rsidR="00BB42FA" w:rsidRDefault="00BB42FA"/>
    <w:p w14:paraId="000000A0" w14:textId="77777777" w:rsidR="00BB42FA" w:rsidRDefault="000F367E">
      <w:r>
        <w:t>Статьей 11 Федерального закона от 29.12.2006 № 256-ФЗ «О дополнительных мерах государственной поддержки семей, имеющих детей</w:t>
      </w:r>
      <w:r>
        <w:t>» предусмотрено право направления средств материнского капитала на получение образования ребенком (детьми).</w:t>
      </w:r>
    </w:p>
    <w:p w14:paraId="000000A1" w14:textId="77777777" w:rsidR="00BB42FA" w:rsidRDefault="00BB42FA"/>
    <w:p w14:paraId="000000A2" w14:textId="77777777" w:rsidR="00BB42FA" w:rsidRDefault="000F367E">
      <w:r>
        <w:t>Средства или часть средств материнского капитала в соответствии с заявлением о распоряжении направляются на получение образования ребенком (детьми)</w:t>
      </w:r>
      <w:r>
        <w:t xml:space="preserve"> в любой организации на территории Российской Федерации, имеющей право на оказание соответствующих образовательных услуг, а также у индивидуальных предпринимателей, осуществляющих образовательную деятельность в соответствии с Федеральным законом от 29 дека</w:t>
      </w:r>
      <w:r>
        <w:t xml:space="preserve">бря 2012 года №273-ФЗ «Об образовании в Российской </w:t>
      </w:r>
      <w:proofErr w:type="spellStart"/>
      <w:r>
        <w:t>Федерации</w:t>
      </w:r>
      <w:proofErr w:type="gramStart"/>
      <w:r>
        <w:t>»н</w:t>
      </w:r>
      <w:proofErr w:type="gramEnd"/>
      <w:r>
        <w:t>а</w:t>
      </w:r>
      <w:proofErr w:type="spellEnd"/>
      <w:r>
        <w:t xml:space="preserve"> основании лицензии на осуществление образовательной деятельности.</w:t>
      </w:r>
    </w:p>
    <w:p w14:paraId="000000A3" w14:textId="77777777" w:rsidR="00BB42FA" w:rsidRDefault="00BB42FA"/>
    <w:p w14:paraId="000000A4" w14:textId="77777777" w:rsidR="00BB42FA" w:rsidRDefault="000F367E">
      <w:r>
        <w:t xml:space="preserve">Материнский капитал </w:t>
      </w:r>
      <w:proofErr w:type="spellStart"/>
      <w:r>
        <w:t>можн</w:t>
      </w:r>
      <w:proofErr w:type="spellEnd"/>
      <w:r>
        <w:t xml:space="preserve"> направить на оплату:</w:t>
      </w:r>
    </w:p>
    <w:p w14:paraId="000000A5" w14:textId="77777777" w:rsidR="00BB42FA" w:rsidRDefault="000F367E">
      <w:r>
        <w:t>➡</w:t>
      </w:r>
      <w:r>
        <w:t>️</w:t>
      </w:r>
      <w:r>
        <w:t xml:space="preserve">платных образовательных услуг; </w:t>
      </w:r>
    </w:p>
    <w:p w14:paraId="000000A6" w14:textId="77777777" w:rsidR="00BB42FA" w:rsidRDefault="000F367E">
      <w:r>
        <w:t>➡</w:t>
      </w:r>
      <w:r>
        <w:t>️</w:t>
      </w:r>
      <w:r>
        <w:t xml:space="preserve"> иных связанных с получением образования ра</w:t>
      </w:r>
      <w:r>
        <w:t>сходов, перечень которых устанавливается Правительством Российской Федерации.</w:t>
      </w:r>
    </w:p>
    <w:p w14:paraId="000000A7" w14:textId="77777777" w:rsidR="00BB42FA" w:rsidRDefault="00BB42FA"/>
    <w:p w14:paraId="000000A8" w14:textId="77777777" w:rsidR="00BB42FA" w:rsidRDefault="000F367E">
      <w:r>
        <w:t xml:space="preserve">Постановлением Правительства Российской Федерации от 24.12.2007 № 926 утверждены Правила направления средств (части средств) материнского (семейного) капитала на </w:t>
      </w:r>
      <w:r>
        <w:lastRenderedPageBreak/>
        <w:t>получение образ</w:t>
      </w:r>
      <w:r>
        <w:t>ования ребенком (детьми) и осуществление иных связанных с получением образования ребенком (детьми) расходов.</w:t>
      </w:r>
    </w:p>
    <w:p w14:paraId="000000A9" w14:textId="77777777" w:rsidR="00BB42FA" w:rsidRDefault="00BB42FA"/>
    <w:p w14:paraId="000000AA" w14:textId="77777777" w:rsidR="00BB42FA" w:rsidRDefault="000F367E">
      <w:proofErr w:type="gramStart"/>
      <w:r>
        <w:t>Так, средства могут быть направлены на оплату пользования жилым помещением и коммунальных услуг в общежитии, предоставляемом организацией обучающи</w:t>
      </w:r>
      <w:r>
        <w:t xml:space="preserve">мся на период обучения, а также на оплату содержания ребенка (детей) и (или) присмотра и ухода за ребенком (детьми) в организации либо у индивидуального предпринимателя, реализующих образовательные программы дошкольного образования и (или) образовательные </w:t>
      </w:r>
      <w:r>
        <w:t xml:space="preserve">программы начального общего, основного общего и среднего общего образования. </w:t>
      </w:r>
      <w:proofErr w:type="gramEnd"/>
    </w:p>
    <w:p w14:paraId="000000AB" w14:textId="77777777" w:rsidR="00BB42FA" w:rsidRDefault="00BB42FA"/>
    <w:p w14:paraId="000000AC" w14:textId="77777777" w:rsidR="00BB42FA" w:rsidRDefault="000F367E">
      <w:r>
        <w:t>Средства материнского капитала могут быть направлены на получение образования как родным ребенком (детьми), так и усыновленным (усыновленными), в том числе первым, вторым, треть</w:t>
      </w:r>
      <w:r>
        <w:t xml:space="preserve">им ребенком и (или) последующими детьми. </w:t>
      </w:r>
    </w:p>
    <w:p w14:paraId="000000AD" w14:textId="77777777" w:rsidR="00BB42FA" w:rsidRDefault="00BB42FA"/>
    <w:p w14:paraId="000000AE" w14:textId="77777777" w:rsidR="00BB42FA" w:rsidRDefault="000F367E">
      <w:r>
        <w:t xml:space="preserve">Возраст ребенка, на получение образования которого могут быть направлены средства на дату начала </w:t>
      </w:r>
      <w:proofErr w:type="gramStart"/>
      <w:r>
        <w:t>обучения</w:t>
      </w:r>
      <w:proofErr w:type="gramEnd"/>
      <w:r>
        <w:t xml:space="preserve"> по соответствующей образовательной программе не должен превышать 25 лет.</w:t>
      </w:r>
    </w:p>
    <w:p w14:paraId="000000AF" w14:textId="77777777" w:rsidR="00BB42FA" w:rsidRDefault="00BB42FA"/>
    <w:p w14:paraId="000000B0" w14:textId="77777777" w:rsidR="00BB42FA" w:rsidRDefault="000F367E">
      <w:r>
        <w:t xml:space="preserve">Направить материнский капитал на образование любого из детей можно, когда ребенку, в связи с рождением которого выдан сертификат, исполнится три года. </w:t>
      </w:r>
    </w:p>
    <w:p w14:paraId="000000B1" w14:textId="77777777" w:rsidR="00BB42FA" w:rsidRDefault="00BB42FA"/>
    <w:p w14:paraId="000000B2" w14:textId="77777777" w:rsidR="00BB42FA" w:rsidRDefault="000F367E">
      <w:r>
        <w:t>Исключение составляет оплата платных образовательных услуг по реализации образовательных программ дошко</w:t>
      </w:r>
      <w:r>
        <w:t>льного образования или оплата иных связанных с получением дошкольного образования расходов – в таком случае материнским капиталом можно распорядиться сразу после рождения ребенка, который дает право на сертификат.</w:t>
      </w:r>
    </w:p>
    <w:p w14:paraId="000000B3" w14:textId="77777777" w:rsidR="00BB42FA" w:rsidRDefault="000F367E">
      <w:r>
        <w:t> </w:t>
      </w:r>
    </w:p>
    <w:sectPr w:rsidR="00BB42F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11358CC-ECD6-4BAB-895D-8CFAEABA902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CB4D214-4AAA-4293-9C64-E84371FDC3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B42FA"/>
    <w:rsid w:val="000F367E"/>
    <w:rsid w:val="00BB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3025</Words>
  <Characters>17248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2026-05-12T12:41:00Z</dcterms:created>
  <dcterms:modified xsi:type="dcterms:W3CDTF">2026-05-12T12:41:00Z</dcterms:modified>
</cp:coreProperties>
</file>