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E476D" w:rsidRDefault="001E476D" w:rsidP="001E476D">
      <w:pPr>
        <w:jc w:val="center"/>
        <w:rPr>
          <w:b/>
          <w:color w:val="000000"/>
          <w:sz w:val="28"/>
          <w:szCs w:val="28"/>
        </w:rPr>
      </w:pPr>
    </w:p>
    <w:p w:rsidR="001E476D" w:rsidRDefault="001E476D" w:rsidP="001E476D">
      <w:pPr>
        <w:jc w:val="center"/>
        <w:rPr>
          <w:b/>
          <w:color w:val="000000"/>
          <w:sz w:val="28"/>
          <w:szCs w:val="28"/>
        </w:rPr>
      </w:pPr>
    </w:p>
    <w:p w:rsidR="001E476D" w:rsidRDefault="001E476D" w:rsidP="001E476D">
      <w:pPr>
        <w:jc w:val="center"/>
        <w:rPr>
          <w:b/>
          <w:color w:val="000000"/>
          <w:sz w:val="28"/>
          <w:szCs w:val="28"/>
        </w:rPr>
      </w:pPr>
    </w:p>
    <w:p w:rsidR="001E476D" w:rsidRDefault="001E476D" w:rsidP="001E476D">
      <w:pPr>
        <w:jc w:val="center"/>
        <w:rPr>
          <w:b/>
          <w:color w:val="000000"/>
          <w:sz w:val="28"/>
          <w:szCs w:val="28"/>
        </w:rPr>
      </w:pPr>
    </w:p>
    <w:p w:rsidR="001E476D" w:rsidRDefault="001E476D" w:rsidP="001E476D">
      <w:pPr>
        <w:jc w:val="center"/>
        <w:rPr>
          <w:b/>
          <w:color w:val="000000"/>
          <w:sz w:val="28"/>
          <w:szCs w:val="28"/>
        </w:rPr>
      </w:pPr>
    </w:p>
    <w:p w:rsidR="001E476D" w:rsidRDefault="001E476D" w:rsidP="001E476D">
      <w:pPr>
        <w:jc w:val="center"/>
        <w:rPr>
          <w:b/>
          <w:color w:val="000000"/>
          <w:sz w:val="28"/>
          <w:szCs w:val="28"/>
        </w:rPr>
      </w:pPr>
    </w:p>
    <w:p w:rsidR="001E476D" w:rsidRDefault="001E476D" w:rsidP="001E476D">
      <w:pPr>
        <w:jc w:val="center"/>
        <w:rPr>
          <w:b/>
          <w:color w:val="000000"/>
          <w:sz w:val="28"/>
          <w:szCs w:val="28"/>
        </w:rPr>
      </w:pPr>
    </w:p>
    <w:p w:rsidR="001E476D" w:rsidRDefault="001E476D" w:rsidP="001E476D">
      <w:pPr>
        <w:jc w:val="center"/>
        <w:rPr>
          <w:b/>
          <w:color w:val="000000"/>
          <w:sz w:val="28"/>
          <w:szCs w:val="28"/>
        </w:rPr>
      </w:pPr>
    </w:p>
    <w:p w:rsidR="001E476D" w:rsidRDefault="001E476D" w:rsidP="001E476D">
      <w:pPr>
        <w:jc w:val="center"/>
        <w:rPr>
          <w:b/>
          <w:color w:val="000000"/>
          <w:sz w:val="28"/>
          <w:szCs w:val="28"/>
        </w:rPr>
      </w:pPr>
    </w:p>
    <w:p w:rsidR="001E476D" w:rsidRDefault="001E476D" w:rsidP="001E476D">
      <w:pPr>
        <w:jc w:val="center"/>
        <w:rPr>
          <w:b/>
          <w:color w:val="000000"/>
          <w:sz w:val="28"/>
          <w:szCs w:val="28"/>
        </w:rPr>
      </w:pPr>
    </w:p>
    <w:p w:rsidR="001E476D" w:rsidRDefault="001E476D" w:rsidP="001E476D">
      <w:pPr>
        <w:jc w:val="center"/>
        <w:rPr>
          <w:b/>
          <w:color w:val="000000"/>
          <w:sz w:val="28"/>
          <w:szCs w:val="28"/>
        </w:rPr>
      </w:pPr>
    </w:p>
    <w:p w:rsidR="001E476D" w:rsidRDefault="001E476D" w:rsidP="001E476D">
      <w:pPr>
        <w:jc w:val="center"/>
        <w:rPr>
          <w:b/>
          <w:color w:val="000000"/>
          <w:sz w:val="28"/>
          <w:szCs w:val="28"/>
        </w:rPr>
      </w:pPr>
    </w:p>
    <w:p w:rsidR="001E476D" w:rsidRDefault="001E476D" w:rsidP="001E476D">
      <w:pPr>
        <w:rPr>
          <w:b/>
          <w:color w:val="000000"/>
          <w:sz w:val="28"/>
          <w:szCs w:val="28"/>
        </w:rPr>
      </w:pPr>
    </w:p>
    <w:p w:rsidR="001E476D" w:rsidRDefault="001E476D" w:rsidP="001E476D">
      <w:pPr>
        <w:rPr>
          <w:b/>
          <w:color w:val="000000"/>
          <w:sz w:val="28"/>
          <w:szCs w:val="28"/>
        </w:rPr>
      </w:pPr>
    </w:p>
    <w:p w:rsidR="001E476D" w:rsidRDefault="001E476D" w:rsidP="001E476D">
      <w:pPr>
        <w:spacing w:before="120"/>
        <w:jc w:val="center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 xml:space="preserve">М Е Т О Д И Ч Е С К И Е   Р Е К О М Е Н Д А Ц И </w:t>
      </w:r>
      <w:proofErr w:type="spellStart"/>
      <w:proofErr w:type="gramStart"/>
      <w:r>
        <w:rPr>
          <w:b/>
          <w:color w:val="000000"/>
          <w:sz w:val="28"/>
          <w:szCs w:val="28"/>
        </w:rPr>
        <w:t>И</w:t>
      </w:r>
      <w:proofErr w:type="spellEnd"/>
      <w:proofErr w:type="gramEnd"/>
      <w:r>
        <w:rPr>
          <w:b/>
          <w:color w:val="000000"/>
          <w:sz w:val="28"/>
          <w:szCs w:val="28"/>
        </w:rPr>
        <w:t xml:space="preserve"> </w:t>
      </w:r>
    </w:p>
    <w:p w:rsidR="001E476D" w:rsidRDefault="001E476D" w:rsidP="001E476D">
      <w:pPr>
        <w:spacing w:before="120"/>
        <w:jc w:val="center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 xml:space="preserve">по заполнению формы представления сведений об адресах сайтов </w:t>
      </w:r>
    </w:p>
    <w:p w:rsidR="001E476D" w:rsidRDefault="001E476D" w:rsidP="001E476D">
      <w:pPr>
        <w:jc w:val="center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и (или) страниц сайтов в информационно-телекоммуникационной сети «Интернет», на которых государственным гражданским служащим или муниципальным служащим, гражданином Российской Федерации, претендующим на замещение должности государственной гражданской службы Российской Федерации или муниципальной службы, размещались общедоступная информация, а также данные, позволяющие его идентифицировать</w:t>
      </w:r>
    </w:p>
    <w:p w:rsidR="001E476D" w:rsidRDefault="001E476D" w:rsidP="001E476D">
      <w:pPr>
        <w:jc w:val="center"/>
        <w:rPr>
          <w:b/>
          <w:color w:val="000000"/>
          <w:sz w:val="28"/>
          <w:szCs w:val="28"/>
        </w:rPr>
      </w:pPr>
    </w:p>
    <w:p w:rsidR="001E476D" w:rsidRDefault="001E476D" w:rsidP="001E476D">
      <w:pPr>
        <w:jc w:val="center"/>
        <w:rPr>
          <w:b/>
          <w:color w:val="000000"/>
          <w:sz w:val="28"/>
          <w:szCs w:val="28"/>
        </w:rPr>
      </w:pPr>
    </w:p>
    <w:p w:rsidR="001E476D" w:rsidRDefault="001E476D" w:rsidP="001E476D">
      <w:pPr>
        <w:jc w:val="center"/>
        <w:rPr>
          <w:b/>
          <w:color w:val="000000"/>
          <w:sz w:val="28"/>
          <w:szCs w:val="28"/>
        </w:rPr>
      </w:pPr>
    </w:p>
    <w:p w:rsidR="001E476D" w:rsidRDefault="001E476D" w:rsidP="001E476D">
      <w:pPr>
        <w:jc w:val="center"/>
        <w:rPr>
          <w:b/>
          <w:color w:val="000000"/>
          <w:sz w:val="28"/>
          <w:szCs w:val="28"/>
        </w:rPr>
      </w:pPr>
    </w:p>
    <w:p w:rsidR="001E476D" w:rsidRDefault="001E476D" w:rsidP="001E476D">
      <w:pPr>
        <w:jc w:val="center"/>
        <w:rPr>
          <w:b/>
          <w:color w:val="000000"/>
          <w:sz w:val="28"/>
          <w:szCs w:val="28"/>
        </w:rPr>
      </w:pPr>
    </w:p>
    <w:p w:rsidR="001E476D" w:rsidRDefault="001E476D" w:rsidP="001E476D">
      <w:pPr>
        <w:jc w:val="center"/>
        <w:rPr>
          <w:b/>
          <w:color w:val="000000"/>
          <w:sz w:val="28"/>
          <w:szCs w:val="28"/>
        </w:rPr>
      </w:pPr>
    </w:p>
    <w:p w:rsidR="001E476D" w:rsidRDefault="001E476D" w:rsidP="001E476D">
      <w:pPr>
        <w:jc w:val="center"/>
        <w:rPr>
          <w:b/>
          <w:color w:val="000000"/>
          <w:sz w:val="28"/>
          <w:szCs w:val="28"/>
        </w:rPr>
      </w:pPr>
    </w:p>
    <w:p w:rsidR="001E476D" w:rsidRDefault="001E476D" w:rsidP="001E476D">
      <w:pPr>
        <w:jc w:val="center"/>
        <w:rPr>
          <w:b/>
          <w:color w:val="000000"/>
          <w:sz w:val="28"/>
          <w:szCs w:val="28"/>
        </w:rPr>
      </w:pPr>
    </w:p>
    <w:p w:rsidR="001E476D" w:rsidRDefault="001E476D" w:rsidP="001E476D">
      <w:pPr>
        <w:jc w:val="center"/>
        <w:rPr>
          <w:b/>
          <w:color w:val="000000"/>
          <w:sz w:val="28"/>
          <w:szCs w:val="28"/>
        </w:rPr>
      </w:pPr>
    </w:p>
    <w:p w:rsidR="001E476D" w:rsidRDefault="001E476D" w:rsidP="001E476D">
      <w:pPr>
        <w:jc w:val="center"/>
        <w:rPr>
          <w:b/>
          <w:color w:val="000000"/>
          <w:sz w:val="28"/>
          <w:szCs w:val="28"/>
        </w:rPr>
      </w:pPr>
    </w:p>
    <w:p w:rsidR="001E476D" w:rsidRDefault="001E476D" w:rsidP="001E476D">
      <w:pPr>
        <w:jc w:val="center"/>
        <w:rPr>
          <w:b/>
          <w:color w:val="000000"/>
          <w:sz w:val="28"/>
          <w:szCs w:val="28"/>
        </w:rPr>
      </w:pPr>
    </w:p>
    <w:p w:rsidR="001E476D" w:rsidRDefault="001E476D" w:rsidP="001E476D">
      <w:pPr>
        <w:jc w:val="center"/>
        <w:rPr>
          <w:b/>
          <w:color w:val="000000"/>
          <w:sz w:val="28"/>
          <w:szCs w:val="28"/>
        </w:rPr>
      </w:pPr>
    </w:p>
    <w:p w:rsidR="001E476D" w:rsidRDefault="001E476D" w:rsidP="001E476D">
      <w:pPr>
        <w:spacing w:line="360" w:lineRule="exact"/>
        <w:ind w:firstLine="720"/>
        <w:jc w:val="both"/>
        <w:rPr>
          <w:color w:val="000000"/>
          <w:sz w:val="28"/>
          <w:szCs w:val="28"/>
        </w:rPr>
      </w:pPr>
    </w:p>
    <w:p w:rsidR="001E476D" w:rsidRDefault="001E476D" w:rsidP="001E476D">
      <w:pPr>
        <w:spacing w:line="360" w:lineRule="exact"/>
        <w:ind w:firstLine="720"/>
        <w:jc w:val="both"/>
        <w:rPr>
          <w:color w:val="000000"/>
          <w:sz w:val="28"/>
          <w:szCs w:val="28"/>
        </w:rPr>
      </w:pPr>
    </w:p>
    <w:p w:rsidR="001E476D" w:rsidRDefault="001E476D" w:rsidP="001E476D">
      <w:pPr>
        <w:spacing w:line="360" w:lineRule="exact"/>
        <w:ind w:firstLine="720"/>
        <w:jc w:val="both"/>
        <w:rPr>
          <w:color w:val="000000"/>
          <w:sz w:val="28"/>
          <w:szCs w:val="28"/>
        </w:rPr>
      </w:pPr>
    </w:p>
    <w:p w:rsidR="001E476D" w:rsidRDefault="001E476D" w:rsidP="001E476D">
      <w:pPr>
        <w:spacing w:line="360" w:lineRule="exact"/>
        <w:ind w:firstLine="720"/>
        <w:jc w:val="both"/>
        <w:rPr>
          <w:color w:val="000000"/>
          <w:sz w:val="28"/>
          <w:szCs w:val="28"/>
        </w:rPr>
      </w:pPr>
    </w:p>
    <w:p w:rsidR="001E476D" w:rsidRDefault="001E476D" w:rsidP="001E476D">
      <w:pPr>
        <w:spacing w:line="360" w:lineRule="exact"/>
        <w:ind w:firstLine="720"/>
        <w:jc w:val="both"/>
        <w:rPr>
          <w:color w:val="000000"/>
          <w:sz w:val="28"/>
          <w:szCs w:val="28"/>
        </w:rPr>
      </w:pPr>
    </w:p>
    <w:p w:rsidR="001E476D" w:rsidRDefault="001E476D" w:rsidP="001E476D">
      <w:pPr>
        <w:spacing w:line="360" w:lineRule="exact"/>
        <w:ind w:firstLine="720"/>
        <w:jc w:val="both"/>
        <w:rPr>
          <w:color w:val="000000"/>
          <w:sz w:val="28"/>
          <w:szCs w:val="28"/>
        </w:rPr>
      </w:pPr>
    </w:p>
    <w:p w:rsidR="001E476D" w:rsidRDefault="001E476D" w:rsidP="001E476D">
      <w:pPr>
        <w:spacing w:line="360" w:lineRule="exact"/>
        <w:ind w:firstLine="720"/>
        <w:jc w:val="both"/>
        <w:rPr>
          <w:color w:val="000000"/>
          <w:sz w:val="28"/>
          <w:szCs w:val="28"/>
        </w:rPr>
      </w:pPr>
    </w:p>
    <w:p w:rsidR="001E476D" w:rsidRDefault="001E476D" w:rsidP="001E476D">
      <w:pPr>
        <w:spacing w:line="360" w:lineRule="exact"/>
        <w:jc w:val="center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2017 г.</w:t>
      </w:r>
    </w:p>
    <w:p w:rsidR="001E476D" w:rsidRDefault="001E476D" w:rsidP="001E476D">
      <w:pPr>
        <w:spacing w:line="360" w:lineRule="exact"/>
        <w:ind w:firstLine="709"/>
        <w:jc w:val="both"/>
        <w:rPr>
          <w:rFonts w:eastAsia="Calibri"/>
          <w:sz w:val="28"/>
          <w:szCs w:val="28"/>
          <w:lang w:eastAsia="en-US"/>
        </w:rPr>
      </w:pPr>
      <w:r>
        <w:rPr>
          <w:color w:val="000000"/>
          <w:sz w:val="28"/>
          <w:szCs w:val="28"/>
        </w:rPr>
        <w:br w:type="page"/>
      </w:r>
      <w:proofErr w:type="gramStart"/>
      <w:r>
        <w:rPr>
          <w:rFonts w:eastAsia="Calibri"/>
          <w:sz w:val="28"/>
          <w:szCs w:val="28"/>
          <w:lang w:eastAsia="en-US"/>
        </w:rPr>
        <w:lastRenderedPageBreak/>
        <w:t xml:space="preserve">Настоящие методические рекомендации разработаны с целью оказания методической помощи при заполнении формы </w:t>
      </w:r>
      <w:r>
        <w:rPr>
          <w:color w:val="000000"/>
          <w:sz w:val="28"/>
          <w:szCs w:val="28"/>
        </w:rPr>
        <w:t>представления сведений                 об адресах сайтов и (или) страниц сайтов в информационно-телекоммуникационной сети «Интернет», на которых государственным гражданским служащим или муниципальным служащим, гражданином Российской Федерации, претендующим на замещение должности государственной гражданской службы Российской Федерации или муниципальной службы, размещались общедоступная информация, а также данные, позволяющие его идентифицировать (далее – форма, сведения</w:t>
      </w:r>
      <w:proofErr w:type="gramEnd"/>
      <w:r>
        <w:rPr>
          <w:color w:val="000000"/>
          <w:sz w:val="28"/>
          <w:szCs w:val="28"/>
        </w:rPr>
        <w:t>,              сеть «Интернет», служащий, гражданин)</w:t>
      </w:r>
      <w:r>
        <w:rPr>
          <w:rFonts w:eastAsia="Calibri"/>
          <w:sz w:val="28"/>
          <w:szCs w:val="28"/>
          <w:lang w:eastAsia="en-US"/>
        </w:rPr>
        <w:t>, утвержденной распоряжением Правительства Российской Федерации от 28 декабря 2016 г. № 2867-р.</w:t>
      </w:r>
    </w:p>
    <w:p w:rsidR="001E476D" w:rsidRDefault="001E476D" w:rsidP="001E476D">
      <w:pPr>
        <w:autoSpaceDE w:val="0"/>
        <w:autoSpaceDN w:val="0"/>
        <w:adjustRightInd w:val="0"/>
        <w:jc w:val="both"/>
        <w:rPr>
          <w:rFonts w:eastAsia="Calibri"/>
          <w:sz w:val="28"/>
          <w:szCs w:val="28"/>
          <w:lang w:eastAsia="en-US"/>
        </w:rPr>
      </w:pPr>
    </w:p>
    <w:p w:rsidR="001E476D" w:rsidRDefault="001E476D" w:rsidP="001E476D">
      <w:pPr>
        <w:pStyle w:val="a3"/>
        <w:autoSpaceDE w:val="0"/>
        <w:autoSpaceDN w:val="0"/>
        <w:adjustRightInd w:val="0"/>
        <w:ind w:left="0"/>
        <w:jc w:val="both"/>
        <w:rPr>
          <w:rFonts w:eastAsia="Calibri"/>
          <w:sz w:val="28"/>
          <w:szCs w:val="28"/>
          <w:lang w:eastAsia="en-US"/>
        </w:rPr>
      </w:pPr>
    </w:p>
    <w:p w:rsidR="001E476D" w:rsidRDefault="001E476D" w:rsidP="001E476D">
      <w:pPr>
        <w:pStyle w:val="a3"/>
        <w:autoSpaceDE w:val="0"/>
        <w:autoSpaceDN w:val="0"/>
        <w:adjustRightInd w:val="0"/>
        <w:ind w:left="0"/>
        <w:jc w:val="center"/>
        <w:rPr>
          <w:b/>
          <w:color w:val="000000"/>
          <w:sz w:val="28"/>
          <w:szCs w:val="28"/>
        </w:rPr>
      </w:pPr>
      <w:r>
        <w:rPr>
          <w:rFonts w:eastAsia="Calibri"/>
          <w:b/>
          <w:sz w:val="28"/>
          <w:szCs w:val="28"/>
          <w:lang w:eastAsia="en-US"/>
        </w:rPr>
        <w:t xml:space="preserve">Порядок заполнения формы </w:t>
      </w:r>
      <w:r>
        <w:rPr>
          <w:b/>
          <w:color w:val="000000"/>
          <w:sz w:val="28"/>
          <w:szCs w:val="28"/>
        </w:rPr>
        <w:t>представления сведений</w:t>
      </w:r>
    </w:p>
    <w:p w:rsidR="001E476D" w:rsidRDefault="001E476D" w:rsidP="001E476D">
      <w:pPr>
        <w:pStyle w:val="a3"/>
        <w:autoSpaceDE w:val="0"/>
        <w:autoSpaceDN w:val="0"/>
        <w:adjustRightInd w:val="0"/>
        <w:ind w:left="0"/>
        <w:jc w:val="center"/>
        <w:rPr>
          <w:rFonts w:eastAsia="Calibri"/>
          <w:b/>
          <w:sz w:val="28"/>
          <w:szCs w:val="28"/>
          <w:lang w:eastAsia="en-US"/>
        </w:rPr>
      </w:pPr>
      <w:r>
        <w:rPr>
          <w:b/>
          <w:color w:val="000000"/>
          <w:sz w:val="28"/>
          <w:szCs w:val="28"/>
        </w:rPr>
        <w:t>об адресах сайтов и (или) страниц сайтов в информационно-телекоммуникационной сети «Интернет»</w:t>
      </w:r>
    </w:p>
    <w:p w:rsidR="001E476D" w:rsidRDefault="001E476D" w:rsidP="001E476D">
      <w:pPr>
        <w:autoSpaceDE w:val="0"/>
        <w:autoSpaceDN w:val="0"/>
        <w:adjustRightInd w:val="0"/>
        <w:jc w:val="both"/>
        <w:rPr>
          <w:rFonts w:eastAsia="Calibri"/>
          <w:sz w:val="28"/>
          <w:szCs w:val="28"/>
          <w:lang w:eastAsia="en-US"/>
        </w:rPr>
      </w:pPr>
    </w:p>
    <w:p w:rsidR="001E476D" w:rsidRDefault="001E476D" w:rsidP="001E476D">
      <w:pPr>
        <w:pStyle w:val="a3"/>
        <w:autoSpaceDE w:val="0"/>
        <w:autoSpaceDN w:val="0"/>
        <w:adjustRightInd w:val="0"/>
        <w:spacing w:line="360" w:lineRule="exact"/>
        <w:ind w:left="0" w:firstLine="708"/>
        <w:jc w:val="both"/>
        <w:rPr>
          <w:rFonts w:eastAsia="Calibri"/>
          <w:sz w:val="28"/>
          <w:szCs w:val="28"/>
          <w:lang w:eastAsia="en-US"/>
        </w:rPr>
      </w:pPr>
      <w:r>
        <w:rPr>
          <w:rFonts w:eastAsia="Calibri"/>
          <w:sz w:val="28"/>
          <w:szCs w:val="28"/>
          <w:lang w:eastAsia="en-US"/>
        </w:rPr>
        <w:t>1.1</w:t>
      </w:r>
      <w:proofErr w:type="gramStart"/>
      <w:r>
        <w:rPr>
          <w:rFonts w:eastAsia="Calibri"/>
          <w:sz w:val="28"/>
          <w:szCs w:val="28"/>
          <w:lang w:eastAsia="en-US"/>
        </w:rPr>
        <w:t>  В</w:t>
      </w:r>
      <w:proofErr w:type="gramEnd"/>
      <w:r>
        <w:rPr>
          <w:rFonts w:eastAsia="Calibri"/>
          <w:sz w:val="28"/>
          <w:szCs w:val="28"/>
          <w:lang w:eastAsia="en-US"/>
        </w:rPr>
        <w:t xml:space="preserve"> случае если служащим или гражданином в сети «Интернет» не размещались общедоступная информация, а также данные, позволяющие его идентифицировать, форма не заполняется.</w:t>
      </w:r>
    </w:p>
    <w:p w:rsidR="001E476D" w:rsidRDefault="001E476D" w:rsidP="001E476D">
      <w:pPr>
        <w:pStyle w:val="a3"/>
        <w:autoSpaceDE w:val="0"/>
        <w:autoSpaceDN w:val="0"/>
        <w:adjustRightInd w:val="0"/>
        <w:spacing w:line="360" w:lineRule="exact"/>
        <w:ind w:left="0" w:firstLine="708"/>
        <w:jc w:val="both"/>
        <w:rPr>
          <w:rFonts w:eastAsia="Calibri"/>
          <w:sz w:val="28"/>
          <w:szCs w:val="28"/>
          <w:lang w:eastAsia="en-US"/>
        </w:rPr>
      </w:pPr>
      <w:r>
        <w:rPr>
          <w:rFonts w:eastAsia="Calibri"/>
          <w:sz w:val="28"/>
          <w:szCs w:val="28"/>
          <w:lang w:eastAsia="en-US"/>
        </w:rPr>
        <w:t>1.2</w:t>
      </w:r>
      <w:proofErr w:type="gramStart"/>
      <w:r>
        <w:rPr>
          <w:rFonts w:eastAsia="Calibri"/>
          <w:sz w:val="28"/>
          <w:szCs w:val="28"/>
          <w:lang w:eastAsia="en-US"/>
        </w:rPr>
        <w:t>  В</w:t>
      </w:r>
      <w:proofErr w:type="gramEnd"/>
      <w:r>
        <w:rPr>
          <w:rFonts w:eastAsia="Calibri"/>
          <w:sz w:val="28"/>
          <w:szCs w:val="28"/>
          <w:lang w:eastAsia="en-US"/>
        </w:rPr>
        <w:t xml:space="preserve"> соответствии с положениями статьи 20</w:t>
      </w:r>
      <w:r>
        <w:rPr>
          <w:rFonts w:eastAsia="Calibri"/>
          <w:sz w:val="28"/>
          <w:szCs w:val="28"/>
          <w:vertAlign w:val="superscript"/>
          <w:lang w:eastAsia="en-US"/>
        </w:rPr>
        <w:t>2</w:t>
      </w:r>
      <w:r>
        <w:rPr>
          <w:rFonts w:eastAsia="Calibri"/>
          <w:sz w:val="28"/>
          <w:szCs w:val="28"/>
          <w:lang w:eastAsia="en-US"/>
        </w:rPr>
        <w:t xml:space="preserve"> Федерального закона </w:t>
      </w:r>
      <w:r>
        <w:rPr>
          <w:rFonts w:eastAsia="Calibri"/>
          <w:sz w:val="28"/>
          <w:szCs w:val="28"/>
          <w:lang w:eastAsia="en-US"/>
        </w:rPr>
        <w:br w:type="textWrapping" w:clear="all"/>
        <w:t>от 27 июля 2004 г. № 79-ФЗ «О государственной гражданской службе Российской Федерации» и статьи 15</w:t>
      </w:r>
      <w:r>
        <w:rPr>
          <w:rFonts w:eastAsia="Calibri"/>
          <w:sz w:val="28"/>
          <w:szCs w:val="28"/>
          <w:vertAlign w:val="superscript"/>
          <w:lang w:eastAsia="en-US"/>
        </w:rPr>
        <w:t>1</w:t>
      </w:r>
      <w:r>
        <w:rPr>
          <w:rFonts w:eastAsia="Calibri"/>
          <w:sz w:val="28"/>
          <w:szCs w:val="28"/>
          <w:lang w:eastAsia="en-US"/>
        </w:rPr>
        <w:t xml:space="preserve"> Федерального закона от 2 марта 2007 г. № 25-ФЗ «О муниципальной службе в Российской Федерации» (далее – Федеральный закон № 79-ФЗ и Федеральный закон № 25-ФЗ соответственно) заполненную форму обязаны представлять:</w:t>
      </w:r>
    </w:p>
    <w:p w:rsidR="001E476D" w:rsidRDefault="001E476D" w:rsidP="001E476D">
      <w:pPr>
        <w:pStyle w:val="a3"/>
        <w:numPr>
          <w:ilvl w:val="0"/>
          <w:numId w:val="1"/>
        </w:numPr>
        <w:tabs>
          <w:tab w:val="left" w:pos="1120"/>
        </w:tabs>
        <w:spacing w:line="360" w:lineRule="exact"/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>граждане, претендующие на замещение должностей федеральной государственной гражданской службы и государственной гражданской службы субъектов Российской Федерации (далее – гражданская служба);</w:t>
      </w:r>
    </w:p>
    <w:p w:rsidR="001E476D" w:rsidRDefault="001E476D" w:rsidP="001E476D">
      <w:pPr>
        <w:pStyle w:val="a3"/>
        <w:numPr>
          <w:ilvl w:val="0"/>
          <w:numId w:val="1"/>
        </w:numPr>
        <w:tabs>
          <w:tab w:val="left" w:pos="1120"/>
        </w:tabs>
        <w:spacing w:line="360" w:lineRule="exact"/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>граждане, претендующие на замещение должностей муниципальной службы;</w:t>
      </w:r>
    </w:p>
    <w:p w:rsidR="001E476D" w:rsidRDefault="001E476D" w:rsidP="001E476D">
      <w:pPr>
        <w:pStyle w:val="a3"/>
        <w:numPr>
          <w:ilvl w:val="0"/>
          <w:numId w:val="1"/>
        </w:numPr>
        <w:tabs>
          <w:tab w:val="left" w:pos="1120"/>
        </w:tabs>
        <w:spacing w:line="360" w:lineRule="exact"/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>федеральные государственные гражданские служащие;</w:t>
      </w:r>
    </w:p>
    <w:p w:rsidR="001E476D" w:rsidRDefault="001E476D" w:rsidP="001E476D">
      <w:pPr>
        <w:pStyle w:val="a3"/>
        <w:numPr>
          <w:ilvl w:val="0"/>
          <w:numId w:val="1"/>
        </w:numPr>
        <w:tabs>
          <w:tab w:val="left" w:pos="1120"/>
        </w:tabs>
        <w:spacing w:line="360" w:lineRule="exact"/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>государственные гражданские служащие субъектов Российской Федерации;</w:t>
      </w:r>
    </w:p>
    <w:p w:rsidR="001E476D" w:rsidRDefault="001E476D" w:rsidP="001E476D">
      <w:pPr>
        <w:pStyle w:val="a3"/>
        <w:numPr>
          <w:ilvl w:val="0"/>
          <w:numId w:val="1"/>
        </w:numPr>
        <w:tabs>
          <w:tab w:val="left" w:pos="1120"/>
        </w:tabs>
        <w:spacing w:line="360" w:lineRule="exact"/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>муниципальные служащие.</w:t>
      </w:r>
    </w:p>
    <w:p w:rsidR="001E476D" w:rsidRDefault="001E476D" w:rsidP="001E476D">
      <w:pPr>
        <w:pStyle w:val="a3"/>
        <w:autoSpaceDE w:val="0"/>
        <w:autoSpaceDN w:val="0"/>
        <w:adjustRightInd w:val="0"/>
        <w:spacing w:line="360" w:lineRule="exact"/>
        <w:ind w:left="0" w:firstLine="708"/>
        <w:jc w:val="both"/>
        <w:rPr>
          <w:rFonts w:eastAsia="Calibri"/>
          <w:sz w:val="28"/>
          <w:szCs w:val="28"/>
          <w:lang w:eastAsia="en-US"/>
        </w:rPr>
      </w:pPr>
      <w:r>
        <w:rPr>
          <w:rFonts w:eastAsia="Calibri"/>
          <w:sz w:val="28"/>
          <w:szCs w:val="28"/>
          <w:lang w:eastAsia="en-US"/>
        </w:rPr>
        <w:t xml:space="preserve">1.3  Форма заполняется как печатным, так и рукописным способом. </w:t>
      </w:r>
    </w:p>
    <w:p w:rsidR="001E476D" w:rsidRDefault="001E476D" w:rsidP="001E476D">
      <w:pPr>
        <w:pStyle w:val="a3"/>
        <w:autoSpaceDE w:val="0"/>
        <w:autoSpaceDN w:val="0"/>
        <w:adjustRightInd w:val="0"/>
        <w:spacing w:line="360" w:lineRule="exact"/>
        <w:ind w:left="0" w:firstLine="708"/>
        <w:jc w:val="both"/>
        <w:rPr>
          <w:rFonts w:eastAsia="Calibri"/>
          <w:sz w:val="28"/>
          <w:szCs w:val="28"/>
          <w:lang w:eastAsia="en-US"/>
        </w:rPr>
      </w:pPr>
      <w:r>
        <w:rPr>
          <w:rFonts w:eastAsia="Calibri"/>
          <w:sz w:val="28"/>
          <w:szCs w:val="28"/>
          <w:lang w:eastAsia="en-US"/>
        </w:rPr>
        <w:t>1.4</w:t>
      </w:r>
      <w:proofErr w:type="gramStart"/>
      <w:r>
        <w:rPr>
          <w:rFonts w:eastAsia="Calibri"/>
          <w:sz w:val="28"/>
          <w:szCs w:val="28"/>
          <w:lang w:eastAsia="en-US"/>
        </w:rPr>
        <w:t>  Н</w:t>
      </w:r>
      <w:proofErr w:type="gramEnd"/>
      <w:r>
        <w:rPr>
          <w:rFonts w:eastAsia="Calibri"/>
          <w:sz w:val="28"/>
          <w:szCs w:val="28"/>
          <w:lang w:eastAsia="en-US"/>
        </w:rPr>
        <w:t>а титульном листе формы в отведенных для заполнения местах указываются:</w:t>
      </w:r>
    </w:p>
    <w:p w:rsidR="001E476D" w:rsidRDefault="001E476D" w:rsidP="001E476D">
      <w:pPr>
        <w:pStyle w:val="a3"/>
        <w:numPr>
          <w:ilvl w:val="1"/>
          <w:numId w:val="2"/>
        </w:numPr>
        <w:tabs>
          <w:tab w:val="left" w:pos="1120"/>
        </w:tabs>
        <w:autoSpaceDE w:val="0"/>
        <w:autoSpaceDN w:val="0"/>
        <w:adjustRightInd w:val="0"/>
        <w:spacing w:line="360" w:lineRule="exact"/>
        <w:ind w:left="0" w:firstLine="700"/>
        <w:jc w:val="both"/>
        <w:rPr>
          <w:rFonts w:eastAsia="Calibri"/>
          <w:sz w:val="28"/>
          <w:szCs w:val="28"/>
          <w:lang w:eastAsia="en-US"/>
        </w:rPr>
      </w:pPr>
      <w:r>
        <w:rPr>
          <w:sz w:val="28"/>
          <w:szCs w:val="28"/>
        </w:rPr>
        <w:t>фамилия, имя и отчество лица, заполняющего форму,                            в именительном падеже полностью, без сокращений в соответствии                         с паспортом;</w:t>
      </w:r>
    </w:p>
    <w:p w:rsidR="001E476D" w:rsidRDefault="001E476D" w:rsidP="001E476D">
      <w:pPr>
        <w:pStyle w:val="a3"/>
        <w:numPr>
          <w:ilvl w:val="1"/>
          <w:numId w:val="2"/>
        </w:numPr>
        <w:tabs>
          <w:tab w:val="left" w:pos="1120"/>
        </w:tabs>
        <w:autoSpaceDE w:val="0"/>
        <w:autoSpaceDN w:val="0"/>
        <w:adjustRightInd w:val="0"/>
        <w:spacing w:line="360" w:lineRule="exact"/>
        <w:ind w:left="0" w:firstLine="700"/>
        <w:jc w:val="both"/>
        <w:rPr>
          <w:rFonts w:eastAsia="Calibri"/>
          <w:sz w:val="28"/>
          <w:szCs w:val="28"/>
          <w:lang w:eastAsia="en-US"/>
        </w:rPr>
      </w:pPr>
      <w:r>
        <w:rPr>
          <w:sz w:val="28"/>
          <w:szCs w:val="28"/>
        </w:rPr>
        <w:lastRenderedPageBreak/>
        <w:t>дата рождения, серия, номер, а также дата выдачи паспорта (</w:t>
      </w:r>
      <w:r>
        <w:rPr>
          <w:rFonts w:eastAsia="Calibri"/>
          <w:sz w:val="28"/>
          <w:szCs w:val="28"/>
          <w:lang w:eastAsia="en-US"/>
        </w:rPr>
        <w:t xml:space="preserve">посредством последовательной записи данных арабскими </w:t>
      </w:r>
      <w:r>
        <w:rPr>
          <w:rFonts w:eastAsia="Calibri"/>
          <w:bCs/>
          <w:sz w:val="28"/>
          <w:szCs w:val="28"/>
          <w:lang w:eastAsia="en-US"/>
        </w:rPr>
        <w:t>цифрами), а также орган, выдавший паспорт</w:t>
      </w:r>
      <w:r>
        <w:rPr>
          <w:sz w:val="28"/>
          <w:szCs w:val="28"/>
        </w:rPr>
        <w:t>;</w:t>
      </w:r>
    </w:p>
    <w:p w:rsidR="001E476D" w:rsidRDefault="001E476D" w:rsidP="001E476D">
      <w:pPr>
        <w:pStyle w:val="a3"/>
        <w:numPr>
          <w:ilvl w:val="1"/>
          <w:numId w:val="2"/>
        </w:numPr>
        <w:tabs>
          <w:tab w:val="left" w:pos="1120"/>
        </w:tabs>
        <w:autoSpaceDE w:val="0"/>
        <w:autoSpaceDN w:val="0"/>
        <w:adjustRightInd w:val="0"/>
        <w:spacing w:line="360" w:lineRule="exact"/>
        <w:ind w:left="0" w:firstLine="700"/>
        <w:jc w:val="both"/>
        <w:rPr>
          <w:rFonts w:eastAsia="Calibri"/>
          <w:sz w:val="28"/>
          <w:szCs w:val="28"/>
          <w:lang w:eastAsia="en-US"/>
        </w:rPr>
      </w:pPr>
      <w:proofErr w:type="gramStart"/>
      <w:r>
        <w:rPr>
          <w:sz w:val="28"/>
          <w:szCs w:val="28"/>
        </w:rPr>
        <w:t>должность, замещаемая государственным гражданским служащим или муниципальным служащим (далее – служащий) по состоянию на дату представления сведений в соответствии с приказом о назначении и служебным контрактом (трудовым договором (контрактом)) или должность гражданской службы или муниципальной службы, на замещение которой претендует гражданин, либо группа должностей гражданской службы (муниципальной службы) в случае участия гражданина в конкурсе на включение в кадровый резерв государственного органа</w:t>
      </w:r>
      <w:proofErr w:type="gramEnd"/>
      <w:r>
        <w:rPr>
          <w:sz w:val="28"/>
          <w:szCs w:val="28"/>
        </w:rPr>
        <w:t xml:space="preserve"> (органа местного самоуправления) согласно заявлению (вносится запись «</w:t>
      </w:r>
      <w:proofErr w:type="gramStart"/>
      <w:r>
        <w:rPr>
          <w:sz w:val="28"/>
          <w:szCs w:val="28"/>
        </w:rPr>
        <w:t>претендующий</w:t>
      </w:r>
      <w:proofErr w:type="gramEnd"/>
      <w:r>
        <w:rPr>
          <w:sz w:val="28"/>
          <w:szCs w:val="28"/>
        </w:rPr>
        <w:t xml:space="preserve"> на замещение «наименование должности» или «претендующий на замещение должностей «наименование группы должностей гражданской службы (муниципальной службы)»);</w:t>
      </w:r>
    </w:p>
    <w:p w:rsidR="001E476D" w:rsidRDefault="001E476D" w:rsidP="001E476D">
      <w:pPr>
        <w:tabs>
          <w:tab w:val="left" w:pos="1120"/>
        </w:tabs>
        <w:spacing w:line="360" w:lineRule="exact"/>
        <w:ind w:firstLine="700"/>
        <w:jc w:val="both"/>
        <w:rPr>
          <w:rFonts w:eastAsia="Calibri"/>
          <w:sz w:val="28"/>
          <w:szCs w:val="28"/>
          <w:lang w:eastAsia="en-US"/>
        </w:rPr>
      </w:pPr>
      <w:proofErr w:type="gramStart"/>
      <w:r>
        <w:rPr>
          <w:sz w:val="28"/>
          <w:szCs w:val="28"/>
        </w:rPr>
        <w:t>4) отчетный период</w:t>
      </w:r>
      <w:r>
        <w:rPr>
          <w:rFonts w:eastAsia="Calibri"/>
          <w:sz w:val="28"/>
          <w:szCs w:val="28"/>
          <w:lang w:eastAsia="en-US"/>
        </w:rPr>
        <w:t xml:space="preserve">, составляющий в соответствии с частью 1 </w:t>
      </w:r>
      <w:r>
        <w:rPr>
          <w:sz w:val="28"/>
          <w:szCs w:val="28"/>
        </w:rPr>
        <w:t>статьи 20</w:t>
      </w:r>
      <w:r>
        <w:rPr>
          <w:sz w:val="28"/>
          <w:szCs w:val="28"/>
          <w:vertAlign w:val="superscript"/>
        </w:rPr>
        <w:t xml:space="preserve">2 </w:t>
      </w:r>
      <w:r>
        <w:rPr>
          <w:rFonts w:eastAsia="Calibri"/>
          <w:sz w:val="28"/>
          <w:szCs w:val="28"/>
          <w:lang w:eastAsia="en-US"/>
        </w:rPr>
        <w:t xml:space="preserve">Федерального закона </w:t>
      </w:r>
      <w:r>
        <w:rPr>
          <w:sz w:val="28"/>
          <w:szCs w:val="28"/>
        </w:rPr>
        <w:t xml:space="preserve">№ 79-ФЗ </w:t>
      </w:r>
      <w:r>
        <w:rPr>
          <w:rFonts w:eastAsia="Calibri"/>
          <w:sz w:val="28"/>
          <w:szCs w:val="28"/>
          <w:lang w:eastAsia="en-US"/>
        </w:rPr>
        <w:t xml:space="preserve">и частью 1 </w:t>
      </w:r>
      <w:r>
        <w:rPr>
          <w:sz w:val="28"/>
          <w:szCs w:val="28"/>
        </w:rPr>
        <w:t>статьи 15</w:t>
      </w:r>
      <w:r>
        <w:rPr>
          <w:sz w:val="28"/>
          <w:szCs w:val="28"/>
          <w:vertAlign w:val="superscript"/>
        </w:rPr>
        <w:t xml:space="preserve">1 </w:t>
      </w:r>
      <w:r>
        <w:rPr>
          <w:rFonts w:eastAsia="Calibri"/>
          <w:sz w:val="28"/>
          <w:szCs w:val="28"/>
          <w:lang w:eastAsia="en-US"/>
        </w:rPr>
        <w:t xml:space="preserve">Федерального № 25-ФЗ для </w:t>
      </w:r>
      <w:r>
        <w:rPr>
          <w:sz w:val="28"/>
        </w:rPr>
        <w:t xml:space="preserve">служащего </w:t>
      </w:r>
      <w:r>
        <w:rPr>
          <w:rFonts w:eastAsia="Calibri"/>
          <w:sz w:val="28"/>
          <w:szCs w:val="28"/>
          <w:lang w:eastAsia="en-US"/>
        </w:rPr>
        <w:t>календарный год, предшествующий году представления сведений, для гражданина три календарных года, предшествующих году поступления на гражданскую службу или муниципальную службу (календарный год исчисляется с 1 января по 31 декабря включительно).</w:t>
      </w:r>
      <w:proofErr w:type="gramEnd"/>
    </w:p>
    <w:p w:rsidR="001E476D" w:rsidRDefault="001E476D" w:rsidP="001E476D">
      <w:pPr>
        <w:spacing w:line="360" w:lineRule="exact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1.5</w:t>
      </w:r>
      <w:proofErr w:type="gramStart"/>
      <w:r>
        <w:rPr>
          <w:sz w:val="28"/>
          <w:szCs w:val="28"/>
        </w:rPr>
        <w:t>  П</w:t>
      </w:r>
      <w:proofErr w:type="gramEnd"/>
      <w:r>
        <w:rPr>
          <w:sz w:val="28"/>
          <w:szCs w:val="28"/>
        </w:rPr>
        <w:t>ри заполнении таблицы с адресами сайтов и (или) страниц сайтов в сети «Интернет» (далее – таблица) необходимо исходить из следующего.</w:t>
      </w:r>
    </w:p>
    <w:p w:rsidR="001E476D" w:rsidRDefault="001E476D" w:rsidP="001E476D">
      <w:pPr>
        <w:pStyle w:val="ConsPlusNormal"/>
        <w:spacing w:line="360" w:lineRule="exact"/>
        <w:ind w:firstLine="709"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 xml:space="preserve">При указании сайта или страницы сайта в таблицу вносится адрес </w:t>
      </w:r>
      <w:r>
        <w:rPr>
          <w:rFonts w:eastAsia="Calibri"/>
          <w:lang w:eastAsia="en-US"/>
        </w:rPr>
        <w:br w:type="textWrapping" w:clear="all"/>
        <w:t>в сети «Интернет» в соответствии с тем, как он указан в адресной строке.</w:t>
      </w:r>
    </w:p>
    <w:p w:rsidR="001E476D" w:rsidRDefault="001E476D" w:rsidP="001E476D">
      <w:pPr>
        <w:spacing w:line="360" w:lineRule="exact"/>
        <w:ind w:firstLine="720"/>
        <w:jc w:val="both"/>
        <w:rPr>
          <w:rFonts w:eastAsia="Calibri"/>
          <w:sz w:val="28"/>
          <w:szCs w:val="28"/>
          <w:lang w:eastAsia="en-US"/>
        </w:rPr>
      </w:pPr>
      <w:r>
        <w:rPr>
          <w:sz w:val="28"/>
          <w:szCs w:val="28"/>
        </w:rPr>
        <w:t>1.6  Исходя из положений части 1 статьи 20</w:t>
      </w:r>
      <w:r>
        <w:rPr>
          <w:sz w:val="28"/>
          <w:szCs w:val="28"/>
          <w:vertAlign w:val="superscript"/>
        </w:rPr>
        <w:t xml:space="preserve">2 </w:t>
      </w:r>
      <w:r>
        <w:rPr>
          <w:rFonts w:eastAsia="Calibri"/>
          <w:sz w:val="28"/>
          <w:szCs w:val="28"/>
          <w:lang w:eastAsia="en-US"/>
        </w:rPr>
        <w:t xml:space="preserve">Федерального закона </w:t>
      </w:r>
      <w:r>
        <w:rPr>
          <w:sz w:val="28"/>
          <w:szCs w:val="28"/>
        </w:rPr>
        <w:t>№ 79-ФЗ и части 1 статьи 15</w:t>
      </w:r>
      <w:r>
        <w:rPr>
          <w:sz w:val="28"/>
          <w:szCs w:val="28"/>
          <w:vertAlign w:val="superscript"/>
        </w:rPr>
        <w:t xml:space="preserve">1 </w:t>
      </w:r>
      <w:r>
        <w:rPr>
          <w:sz w:val="28"/>
          <w:szCs w:val="28"/>
        </w:rPr>
        <w:t xml:space="preserve">Федерального закона № 25-ФЗ, </w:t>
      </w:r>
      <w:r>
        <w:rPr>
          <w:rFonts w:eastAsia="Calibri"/>
          <w:sz w:val="28"/>
          <w:szCs w:val="28"/>
          <w:lang w:eastAsia="en-US"/>
        </w:rPr>
        <w:t>сайт и (или) страница сайта подлежи</w:t>
      </w:r>
      <w:proofErr w:type="gramStart"/>
      <w:r>
        <w:rPr>
          <w:rFonts w:eastAsia="Calibri"/>
          <w:sz w:val="28"/>
          <w:szCs w:val="28"/>
          <w:lang w:eastAsia="en-US"/>
        </w:rPr>
        <w:t>т(</w:t>
      </w:r>
      <w:proofErr w:type="gramEnd"/>
      <w:r>
        <w:rPr>
          <w:rFonts w:eastAsia="Calibri"/>
          <w:sz w:val="28"/>
          <w:szCs w:val="28"/>
          <w:lang w:eastAsia="en-US"/>
        </w:rPr>
        <w:t>-</w:t>
      </w:r>
      <w:proofErr w:type="spellStart"/>
      <w:r>
        <w:rPr>
          <w:rFonts w:eastAsia="Calibri"/>
          <w:sz w:val="28"/>
          <w:szCs w:val="28"/>
          <w:lang w:eastAsia="en-US"/>
        </w:rPr>
        <w:t>ат</w:t>
      </w:r>
      <w:proofErr w:type="spellEnd"/>
      <w:r>
        <w:rPr>
          <w:rFonts w:eastAsia="Calibri"/>
          <w:sz w:val="28"/>
          <w:szCs w:val="28"/>
          <w:lang w:eastAsia="en-US"/>
        </w:rPr>
        <w:t>) отражению в таблице при соблюдении одновременно следующих условий:</w:t>
      </w:r>
    </w:p>
    <w:p w:rsidR="001E476D" w:rsidRDefault="001E476D" w:rsidP="001E476D">
      <w:pPr>
        <w:spacing w:line="360" w:lineRule="exact"/>
        <w:ind w:firstLine="720"/>
        <w:jc w:val="both"/>
        <w:rPr>
          <w:rFonts w:eastAsia="Calibri"/>
          <w:sz w:val="28"/>
          <w:szCs w:val="28"/>
          <w:lang w:eastAsia="en-US"/>
        </w:rPr>
      </w:pPr>
      <w:r>
        <w:rPr>
          <w:rFonts w:eastAsia="Calibri"/>
          <w:sz w:val="28"/>
          <w:szCs w:val="28"/>
          <w:lang w:eastAsia="en-US"/>
        </w:rPr>
        <w:t xml:space="preserve">1) на сайте и (или) странице сайта размещалась </w:t>
      </w:r>
      <w:r>
        <w:rPr>
          <w:rFonts w:eastAsia="Calibri"/>
          <w:i/>
          <w:sz w:val="28"/>
          <w:szCs w:val="28"/>
          <w:lang w:eastAsia="en-US"/>
        </w:rPr>
        <w:t>общедоступная информация</w:t>
      </w:r>
      <w:r>
        <w:rPr>
          <w:rFonts w:eastAsia="Calibri"/>
          <w:sz w:val="28"/>
          <w:szCs w:val="28"/>
          <w:lang w:eastAsia="en-US"/>
        </w:rPr>
        <w:t xml:space="preserve">; </w:t>
      </w:r>
    </w:p>
    <w:p w:rsidR="001E476D" w:rsidRDefault="001E476D" w:rsidP="001E476D">
      <w:pPr>
        <w:spacing w:line="360" w:lineRule="exact"/>
        <w:ind w:firstLine="720"/>
        <w:jc w:val="both"/>
        <w:rPr>
          <w:rFonts w:eastAsia="Calibri"/>
          <w:sz w:val="28"/>
          <w:szCs w:val="28"/>
          <w:lang w:eastAsia="en-US"/>
        </w:rPr>
      </w:pPr>
      <w:r>
        <w:rPr>
          <w:rFonts w:eastAsia="Calibri"/>
          <w:sz w:val="28"/>
          <w:szCs w:val="28"/>
          <w:lang w:eastAsia="en-US"/>
        </w:rPr>
        <w:t xml:space="preserve">2) на сайте и (или) странице сайта размещались </w:t>
      </w:r>
      <w:r>
        <w:rPr>
          <w:rFonts w:eastAsia="Calibri"/>
          <w:i/>
          <w:sz w:val="28"/>
          <w:szCs w:val="28"/>
          <w:lang w:eastAsia="en-US"/>
        </w:rPr>
        <w:t>данные, позволяющие идентифицировать личность служащего или гражданина</w:t>
      </w:r>
      <w:r>
        <w:rPr>
          <w:sz w:val="28"/>
          <w:szCs w:val="28"/>
        </w:rPr>
        <w:t>;</w:t>
      </w:r>
    </w:p>
    <w:p w:rsidR="001E476D" w:rsidRDefault="001E476D" w:rsidP="001E476D">
      <w:pPr>
        <w:spacing w:line="360" w:lineRule="exact"/>
        <w:ind w:firstLine="720"/>
        <w:jc w:val="both"/>
        <w:rPr>
          <w:rFonts w:eastAsia="Calibri"/>
          <w:sz w:val="28"/>
          <w:szCs w:val="28"/>
          <w:lang w:eastAsia="en-US"/>
        </w:rPr>
      </w:pPr>
      <w:r>
        <w:rPr>
          <w:rFonts w:eastAsia="Calibri"/>
          <w:sz w:val="28"/>
          <w:szCs w:val="28"/>
          <w:lang w:eastAsia="en-US"/>
        </w:rPr>
        <w:t xml:space="preserve">3) общедоступная информация размещалась </w:t>
      </w:r>
      <w:r>
        <w:rPr>
          <w:sz w:val="28"/>
          <w:szCs w:val="28"/>
        </w:rPr>
        <w:t xml:space="preserve">на сайте </w:t>
      </w:r>
      <w:r>
        <w:rPr>
          <w:rFonts w:eastAsia="Calibri"/>
          <w:sz w:val="28"/>
          <w:szCs w:val="28"/>
          <w:lang w:eastAsia="en-US"/>
        </w:rPr>
        <w:t>и (или) странице сайта</w:t>
      </w:r>
      <w:r>
        <w:rPr>
          <w:sz w:val="28"/>
          <w:szCs w:val="28"/>
        </w:rPr>
        <w:t xml:space="preserve"> </w:t>
      </w:r>
      <w:r>
        <w:rPr>
          <w:rFonts w:eastAsia="Calibri"/>
          <w:sz w:val="28"/>
          <w:szCs w:val="28"/>
          <w:lang w:eastAsia="en-US"/>
        </w:rPr>
        <w:t>непосредственно служащим или гражданином;</w:t>
      </w:r>
    </w:p>
    <w:p w:rsidR="001E476D" w:rsidRDefault="001E476D" w:rsidP="001E476D">
      <w:pPr>
        <w:spacing w:line="360" w:lineRule="exact"/>
        <w:ind w:firstLine="720"/>
        <w:jc w:val="both"/>
        <w:rPr>
          <w:rFonts w:eastAsia="Calibri"/>
          <w:sz w:val="28"/>
          <w:szCs w:val="28"/>
          <w:lang w:eastAsia="en-US"/>
        </w:rPr>
      </w:pPr>
      <w:r>
        <w:rPr>
          <w:rFonts w:eastAsia="Calibri"/>
          <w:sz w:val="28"/>
          <w:szCs w:val="28"/>
          <w:lang w:eastAsia="en-US"/>
        </w:rPr>
        <w:t xml:space="preserve">4) указанная информация размещалась </w:t>
      </w:r>
      <w:r>
        <w:rPr>
          <w:sz w:val="28"/>
          <w:szCs w:val="28"/>
        </w:rPr>
        <w:t xml:space="preserve">на сайте </w:t>
      </w:r>
      <w:r>
        <w:rPr>
          <w:rFonts w:eastAsia="Calibri"/>
          <w:sz w:val="28"/>
          <w:szCs w:val="28"/>
          <w:lang w:eastAsia="en-US"/>
        </w:rPr>
        <w:t>и (или) странице сайта</w:t>
      </w:r>
      <w:r>
        <w:rPr>
          <w:sz w:val="28"/>
          <w:szCs w:val="28"/>
        </w:rPr>
        <w:t xml:space="preserve"> </w:t>
      </w:r>
      <w:r>
        <w:rPr>
          <w:rFonts w:eastAsia="Calibri"/>
          <w:sz w:val="28"/>
          <w:szCs w:val="28"/>
          <w:lang w:eastAsia="en-US"/>
        </w:rPr>
        <w:t>в течение отчетного периода, указанного в подпункте 4 пункта 2.2 настоящих методических рекомендаций.</w:t>
      </w:r>
    </w:p>
    <w:p w:rsidR="001E476D" w:rsidRDefault="001E476D" w:rsidP="001E476D">
      <w:pPr>
        <w:autoSpaceDE w:val="0"/>
        <w:autoSpaceDN w:val="0"/>
        <w:adjustRightInd w:val="0"/>
        <w:spacing w:line="360" w:lineRule="exact"/>
        <w:ind w:firstLine="709"/>
        <w:jc w:val="both"/>
        <w:rPr>
          <w:rFonts w:eastAsia="Calibri"/>
          <w:sz w:val="28"/>
          <w:szCs w:val="28"/>
          <w:lang w:eastAsia="en-US"/>
        </w:rPr>
      </w:pPr>
      <w:r>
        <w:rPr>
          <w:sz w:val="28"/>
          <w:szCs w:val="28"/>
        </w:rPr>
        <w:lastRenderedPageBreak/>
        <w:t xml:space="preserve">1.7  Понятие общедоступной информации установлено частью 1 статьи 7 Федерального закона </w:t>
      </w:r>
      <w:r>
        <w:rPr>
          <w:rFonts w:eastAsia="Calibri"/>
          <w:sz w:val="28"/>
          <w:szCs w:val="28"/>
          <w:lang w:eastAsia="en-US"/>
        </w:rPr>
        <w:t xml:space="preserve">от 27 июля 2006 г. № 149-ФЗ «Об информации, информационных технологиях и о защите информации» (далее – Федеральный закон № 149-ФЗ). </w:t>
      </w:r>
      <w:r>
        <w:rPr>
          <w:sz w:val="28"/>
          <w:szCs w:val="28"/>
        </w:rPr>
        <w:t xml:space="preserve">Согласно указанным положениям </w:t>
      </w:r>
      <w:r>
        <w:rPr>
          <w:rFonts w:eastAsia="Calibri"/>
          <w:sz w:val="28"/>
          <w:szCs w:val="28"/>
          <w:lang w:eastAsia="en-US"/>
        </w:rPr>
        <w:t xml:space="preserve">Федерального закона № 149-ФЗ </w:t>
      </w:r>
      <w:r>
        <w:rPr>
          <w:sz w:val="28"/>
          <w:szCs w:val="28"/>
        </w:rPr>
        <w:t xml:space="preserve">под общедоступной информацией понимаются общеизвестные сведения и иная информация, доступ к которой не ограничен. При этом отсутствие ограничения </w:t>
      </w:r>
      <w:r>
        <w:rPr>
          <w:rFonts w:eastAsia="Calibri"/>
          <w:sz w:val="28"/>
          <w:szCs w:val="28"/>
          <w:lang w:eastAsia="en-US"/>
        </w:rPr>
        <w:t xml:space="preserve">в доступе к информации предполагает возможность неограниченного круга лиц беспрепятственно получать и по своему усмотрению использовать размещенную информацию без согласия и ведома служащего или гражданина. </w:t>
      </w:r>
    </w:p>
    <w:p w:rsidR="001E476D" w:rsidRDefault="001E476D" w:rsidP="001E476D">
      <w:pPr>
        <w:pStyle w:val="ConsPlusNormal"/>
        <w:spacing w:line="360" w:lineRule="exact"/>
        <w:ind w:firstLine="709"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 xml:space="preserve">В этой связи адреса электронной почты, сервисов мгновенных сообщений (например, ICQ, </w:t>
      </w:r>
      <w:proofErr w:type="spellStart"/>
      <w:r>
        <w:rPr>
          <w:rFonts w:eastAsia="Calibri"/>
          <w:lang w:eastAsia="en-US"/>
        </w:rPr>
        <w:t>WhatsApp</w:t>
      </w:r>
      <w:proofErr w:type="spellEnd"/>
      <w:r>
        <w:rPr>
          <w:rFonts w:eastAsia="Calibri"/>
          <w:lang w:eastAsia="en-US"/>
        </w:rPr>
        <w:t xml:space="preserve">, </w:t>
      </w:r>
      <w:proofErr w:type="spellStart"/>
      <w:r>
        <w:rPr>
          <w:rFonts w:eastAsia="Calibri"/>
          <w:lang w:eastAsia="en-US"/>
        </w:rPr>
        <w:t>Viber</w:t>
      </w:r>
      <w:proofErr w:type="spellEnd"/>
      <w:r>
        <w:rPr>
          <w:rFonts w:eastAsia="Calibri"/>
          <w:lang w:eastAsia="en-US"/>
        </w:rPr>
        <w:t xml:space="preserve">, </w:t>
      </w:r>
      <w:proofErr w:type="spellStart"/>
      <w:r>
        <w:rPr>
          <w:rFonts w:eastAsia="Calibri"/>
          <w:lang w:eastAsia="en-US"/>
        </w:rPr>
        <w:t>Skype</w:t>
      </w:r>
      <w:proofErr w:type="spellEnd"/>
      <w:r>
        <w:rPr>
          <w:rFonts w:eastAsia="Calibri"/>
          <w:lang w:eastAsia="en-US"/>
        </w:rPr>
        <w:t>), а также сайтов, связанных с приобретением товаров и услуг, не указываются при заполнении формы.</w:t>
      </w:r>
    </w:p>
    <w:p w:rsidR="001E476D" w:rsidRDefault="001E476D" w:rsidP="001E476D">
      <w:pPr>
        <w:autoSpaceDE w:val="0"/>
        <w:autoSpaceDN w:val="0"/>
        <w:adjustRightInd w:val="0"/>
        <w:spacing w:line="360" w:lineRule="exact"/>
        <w:ind w:firstLine="709"/>
        <w:jc w:val="both"/>
        <w:rPr>
          <w:rFonts w:eastAsia="Calibri"/>
          <w:sz w:val="28"/>
          <w:szCs w:val="28"/>
          <w:lang w:eastAsia="en-US"/>
        </w:rPr>
      </w:pPr>
      <w:r>
        <w:rPr>
          <w:sz w:val="28"/>
          <w:szCs w:val="28"/>
        </w:rPr>
        <w:t>1.8</w:t>
      </w:r>
      <w:proofErr w:type="gramStart"/>
      <w:r>
        <w:rPr>
          <w:sz w:val="28"/>
          <w:szCs w:val="28"/>
        </w:rPr>
        <w:t>  В</w:t>
      </w:r>
      <w:proofErr w:type="gramEnd"/>
      <w:r>
        <w:rPr>
          <w:sz w:val="28"/>
          <w:szCs w:val="28"/>
        </w:rPr>
        <w:t xml:space="preserve"> качестве данных, позволяющих идентифицировать личность служащего или гражданина, может выступать совокупность или одно                      из следующих сведений: фамилия и имя, фотография, </w:t>
      </w:r>
      <w:r>
        <w:rPr>
          <w:rFonts w:eastAsia="Calibri"/>
          <w:sz w:val="28"/>
          <w:szCs w:val="28"/>
          <w:lang w:eastAsia="en-US"/>
        </w:rPr>
        <w:t>место службы (работы).</w:t>
      </w:r>
    </w:p>
    <w:p w:rsidR="001E476D" w:rsidRDefault="001E476D" w:rsidP="001E476D">
      <w:pPr>
        <w:pStyle w:val="ConsPlusNormal"/>
        <w:spacing w:line="360" w:lineRule="exact"/>
        <w:ind w:firstLine="709"/>
        <w:jc w:val="both"/>
      </w:pPr>
      <w:r>
        <w:rPr>
          <w:rFonts w:eastAsia="Calibri"/>
        </w:rPr>
        <w:t>1.9</w:t>
      </w:r>
      <w:proofErr w:type="gramStart"/>
      <w:r>
        <w:t>  К</w:t>
      </w:r>
      <w:proofErr w:type="gramEnd"/>
      <w:r>
        <w:t xml:space="preserve"> сайтам и (или) страницам сайтов в сети «Интернет», подлежащим включению в таблицу, относятся персональные страницы сайтов социальных сетей, а также блогов, </w:t>
      </w:r>
      <w:proofErr w:type="spellStart"/>
      <w:r>
        <w:t>микроблогов</w:t>
      </w:r>
      <w:proofErr w:type="spellEnd"/>
      <w:r>
        <w:t>, персональные сайты.</w:t>
      </w:r>
    </w:p>
    <w:p w:rsidR="001E476D" w:rsidRDefault="001E476D" w:rsidP="001E476D">
      <w:pPr>
        <w:spacing w:line="360" w:lineRule="exact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1.10  Образец заполнения формы прилагается (Приложение). </w:t>
      </w:r>
    </w:p>
    <w:p w:rsidR="001E476D" w:rsidRDefault="001E476D" w:rsidP="001E476D">
      <w:pPr>
        <w:spacing w:line="360" w:lineRule="exact"/>
        <w:rPr>
          <w:sz w:val="28"/>
        </w:rPr>
      </w:pPr>
    </w:p>
    <w:p w:rsidR="00DE11A6" w:rsidRDefault="00DE11A6"/>
    <w:p w:rsidR="00E25285" w:rsidRDefault="00E25285"/>
    <w:p w:rsidR="00E25285" w:rsidRDefault="00E25285"/>
    <w:p w:rsidR="00E25285" w:rsidRDefault="00E25285"/>
    <w:p w:rsidR="00E25285" w:rsidRDefault="00E25285"/>
    <w:p w:rsidR="00E25285" w:rsidRDefault="00E25285"/>
    <w:p w:rsidR="00E25285" w:rsidRDefault="00E25285"/>
    <w:p w:rsidR="00E25285" w:rsidRDefault="00E25285"/>
    <w:p w:rsidR="00E25285" w:rsidRDefault="00E25285"/>
    <w:p w:rsidR="00E25285" w:rsidRDefault="00E25285"/>
    <w:p w:rsidR="00E25285" w:rsidRDefault="00E25285"/>
    <w:p w:rsidR="00E25285" w:rsidRDefault="00E25285"/>
    <w:p w:rsidR="00E25285" w:rsidRDefault="00E25285"/>
    <w:p w:rsidR="00E25285" w:rsidRDefault="00E25285"/>
    <w:p w:rsidR="00E25285" w:rsidRDefault="00E25285"/>
    <w:p w:rsidR="00E25285" w:rsidRDefault="00E25285"/>
    <w:p w:rsidR="00E25285" w:rsidRDefault="00E25285"/>
    <w:p w:rsidR="00E25285" w:rsidRDefault="00E25285"/>
    <w:p w:rsidR="00E25285" w:rsidRDefault="00E25285"/>
    <w:p w:rsidR="00E25285" w:rsidRDefault="00E25285"/>
    <w:p w:rsidR="00E25285" w:rsidRDefault="00E25285"/>
    <w:p w:rsidR="00E25285" w:rsidRDefault="00E25285"/>
    <w:p w:rsidR="00E25285" w:rsidRDefault="00E25285" w:rsidP="00E25285">
      <w:pPr>
        <w:jc w:val="right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lastRenderedPageBreak/>
        <w:t>Приложение</w:t>
      </w:r>
    </w:p>
    <w:p w:rsidR="00E25285" w:rsidRDefault="00E25285" w:rsidP="00E25285">
      <w:pPr>
        <w:spacing w:line="240" w:lineRule="exact"/>
        <w:rPr>
          <w:sz w:val="28"/>
          <w:szCs w:val="28"/>
        </w:rPr>
      </w:pPr>
    </w:p>
    <w:p w:rsidR="00E25285" w:rsidRDefault="00E25285" w:rsidP="00E25285">
      <w:pPr>
        <w:spacing w:line="240" w:lineRule="exact"/>
        <w:rPr>
          <w:sz w:val="28"/>
          <w:szCs w:val="28"/>
        </w:rPr>
      </w:pPr>
    </w:p>
    <w:p w:rsidR="00E25285" w:rsidRDefault="00E25285" w:rsidP="00E25285">
      <w:pPr>
        <w:spacing w:line="240" w:lineRule="exact"/>
        <w:rPr>
          <w:sz w:val="28"/>
          <w:szCs w:val="28"/>
        </w:rPr>
      </w:pPr>
    </w:p>
    <w:p w:rsidR="00E25285" w:rsidRDefault="00E25285" w:rsidP="00E25285">
      <w:pPr>
        <w:spacing w:line="240" w:lineRule="exact"/>
        <w:rPr>
          <w:sz w:val="28"/>
          <w:szCs w:val="28"/>
        </w:rPr>
      </w:pPr>
    </w:p>
    <w:p w:rsidR="00E25285" w:rsidRDefault="00E25285" w:rsidP="00E25285">
      <w:pPr>
        <w:spacing w:line="240" w:lineRule="exact"/>
        <w:rPr>
          <w:sz w:val="28"/>
          <w:szCs w:val="28"/>
        </w:rPr>
      </w:pPr>
    </w:p>
    <w:p w:rsidR="00E25285" w:rsidRDefault="00E25285" w:rsidP="00E25285">
      <w:pPr>
        <w:spacing w:line="240" w:lineRule="exact"/>
        <w:rPr>
          <w:sz w:val="28"/>
          <w:szCs w:val="28"/>
        </w:rPr>
      </w:pPr>
    </w:p>
    <w:p w:rsidR="00E25285" w:rsidRDefault="00E25285" w:rsidP="00E25285">
      <w:pPr>
        <w:spacing w:line="240" w:lineRule="exact"/>
        <w:rPr>
          <w:sz w:val="28"/>
          <w:szCs w:val="28"/>
        </w:rPr>
      </w:pPr>
    </w:p>
    <w:p w:rsidR="00E25285" w:rsidRDefault="00E25285" w:rsidP="00E25285">
      <w:pPr>
        <w:spacing w:line="240" w:lineRule="exact"/>
        <w:rPr>
          <w:sz w:val="28"/>
          <w:szCs w:val="28"/>
        </w:rPr>
      </w:pPr>
    </w:p>
    <w:p w:rsidR="00E25285" w:rsidRDefault="00E25285" w:rsidP="00E25285">
      <w:pPr>
        <w:spacing w:line="240" w:lineRule="exact"/>
        <w:rPr>
          <w:sz w:val="28"/>
          <w:szCs w:val="28"/>
        </w:rPr>
      </w:pPr>
    </w:p>
    <w:p w:rsidR="00E25285" w:rsidRDefault="00E25285" w:rsidP="00E25285">
      <w:pPr>
        <w:spacing w:line="240" w:lineRule="exact"/>
        <w:rPr>
          <w:sz w:val="28"/>
          <w:szCs w:val="28"/>
        </w:rPr>
      </w:pPr>
    </w:p>
    <w:p w:rsidR="00E25285" w:rsidRDefault="00E25285" w:rsidP="00E25285">
      <w:pPr>
        <w:spacing w:line="240" w:lineRule="exact"/>
        <w:rPr>
          <w:sz w:val="28"/>
          <w:szCs w:val="28"/>
        </w:rPr>
      </w:pPr>
    </w:p>
    <w:p w:rsidR="00E25285" w:rsidRDefault="00E25285" w:rsidP="00E25285">
      <w:pPr>
        <w:spacing w:line="240" w:lineRule="exact"/>
        <w:rPr>
          <w:sz w:val="28"/>
          <w:szCs w:val="28"/>
        </w:rPr>
      </w:pPr>
    </w:p>
    <w:p w:rsidR="00E25285" w:rsidRDefault="00E25285" w:rsidP="00E25285">
      <w:pPr>
        <w:spacing w:line="240" w:lineRule="exact"/>
        <w:rPr>
          <w:sz w:val="28"/>
          <w:szCs w:val="28"/>
        </w:rPr>
      </w:pPr>
    </w:p>
    <w:p w:rsidR="00E25285" w:rsidRDefault="00E25285" w:rsidP="00E25285">
      <w:pPr>
        <w:spacing w:line="240" w:lineRule="exact"/>
        <w:rPr>
          <w:sz w:val="28"/>
          <w:szCs w:val="28"/>
        </w:rPr>
      </w:pPr>
    </w:p>
    <w:p w:rsidR="00E25285" w:rsidRDefault="00E25285" w:rsidP="00E25285">
      <w:pPr>
        <w:spacing w:line="240" w:lineRule="exact"/>
        <w:rPr>
          <w:sz w:val="28"/>
          <w:szCs w:val="28"/>
        </w:rPr>
      </w:pPr>
    </w:p>
    <w:p w:rsidR="00E25285" w:rsidRDefault="00E25285" w:rsidP="00E25285">
      <w:pPr>
        <w:spacing w:line="240" w:lineRule="exact"/>
        <w:rPr>
          <w:sz w:val="28"/>
          <w:szCs w:val="28"/>
        </w:rPr>
      </w:pPr>
    </w:p>
    <w:p w:rsidR="00E25285" w:rsidRDefault="00E25285" w:rsidP="00E25285">
      <w:pPr>
        <w:spacing w:line="240" w:lineRule="exact"/>
        <w:rPr>
          <w:sz w:val="28"/>
          <w:szCs w:val="28"/>
        </w:rPr>
      </w:pPr>
    </w:p>
    <w:p w:rsidR="00E25285" w:rsidRDefault="00E25285" w:rsidP="00E25285">
      <w:pPr>
        <w:spacing w:line="200" w:lineRule="exact"/>
        <w:rPr>
          <w:sz w:val="28"/>
          <w:szCs w:val="28"/>
        </w:rPr>
      </w:pPr>
    </w:p>
    <w:p w:rsidR="00E25285" w:rsidRDefault="00E25285" w:rsidP="00E25285">
      <w:pPr>
        <w:spacing w:line="240" w:lineRule="atLeast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О Б </w:t>
      </w:r>
      <w:proofErr w:type="gramStart"/>
      <w:r>
        <w:rPr>
          <w:b/>
          <w:sz w:val="28"/>
          <w:szCs w:val="28"/>
        </w:rPr>
        <w:t>Р</w:t>
      </w:r>
      <w:proofErr w:type="gramEnd"/>
      <w:r>
        <w:rPr>
          <w:b/>
          <w:sz w:val="28"/>
          <w:szCs w:val="28"/>
        </w:rPr>
        <w:t xml:space="preserve"> А З Е Ц</w:t>
      </w:r>
    </w:p>
    <w:p w:rsidR="00E25285" w:rsidRDefault="00E25285" w:rsidP="00E25285">
      <w:pPr>
        <w:spacing w:line="360" w:lineRule="atLeast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заполнения формы представления сведений об адресах сайтов и (или) страниц сайтов в информационно-телекоммуникационной сети "Интернет", на которых государственным гражданским служащим или муниципальным служащим, гражданином Российской Федерации, претендующим на замещение должности государственной гражданской службы Российской Федерации </w:t>
      </w:r>
      <w:r>
        <w:rPr>
          <w:b/>
          <w:spacing w:val="-4"/>
          <w:sz w:val="28"/>
          <w:szCs w:val="28"/>
        </w:rPr>
        <w:t>или муниципальной службы, размещались общедоступная информация,</w:t>
      </w:r>
      <w:r>
        <w:rPr>
          <w:b/>
          <w:sz w:val="28"/>
          <w:szCs w:val="28"/>
        </w:rPr>
        <w:t xml:space="preserve"> а также данные, позволяющие его идентифицировать</w:t>
      </w:r>
    </w:p>
    <w:p w:rsidR="00E25285" w:rsidRDefault="00E25285" w:rsidP="00E25285">
      <w:pPr>
        <w:spacing w:line="240" w:lineRule="atLeast"/>
        <w:rPr>
          <w:sz w:val="30"/>
          <w:szCs w:val="20"/>
        </w:rPr>
      </w:pPr>
    </w:p>
    <w:p w:rsidR="00E25285" w:rsidRDefault="00E25285" w:rsidP="00E25285">
      <w:pPr>
        <w:spacing w:line="240" w:lineRule="exact"/>
      </w:pPr>
    </w:p>
    <w:p w:rsidR="00E25285" w:rsidRDefault="00E25285" w:rsidP="00E25285">
      <w:pPr>
        <w:spacing w:line="240" w:lineRule="exact"/>
      </w:pPr>
    </w:p>
    <w:p w:rsidR="00E25285" w:rsidRDefault="00E25285" w:rsidP="00E25285">
      <w:pPr>
        <w:tabs>
          <w:tab w:val="right" w:pos="9072"/>
        </w:tabs>
        <w:spacing w:line="480" w:lineRule="atLeast"/>
        <w:rPr>
          <w:sz w:val="28"/>
          <w:szCs w:val="28"/>
          <w:u w:val="single"/>
        </w:rPr>
      </w:pPr>
      <w:r>
        <w:rPr>
          <w:sz w:val="28"/>
          <w:szCs w:val="28"/>
        </w:rPr>
        <w:t>Я</w:t>
      </w:r>
      <w:r>
        <w:rPr>
          <w:sz w:val="28"/>
          <w:szCs w:val="28"/>
          <w:u w:val="single"/>
        </w:rPr>
        <w:t>,        Иванов Алексей Сергеевич, 16 сентября 1991 г.р.</w:t>
      </w:r>
      <w:proofErr w:type="gramStart"/>
      <w:r>
        <w:rPr>
          <w:sz w:val="28"/>
          <w:szCs w:val="28"/>
          <w:u w:val="single"/>
        </w:rPr>
        <w:t xml:space="preserve">                      ,</w:t>
      </w:r>
      <w:proofErr w:type="gramEnd"/>
      <w:r>
        <w:rPr>
          <w:sz w:val="28"/>
          <w:szCs w:val="28"/>
          <w:u w:val="single"/>
        </w:rPr>
        <w:t xml:space="preserve">  </w:t>
      </w:r>
      <w:r>
        <w:rPr>
          <w:sz w:val="28"/>
          <w:szCs w:val="28"/>
        </w:rPr>
        <w:t xml:space="preserve">                 </w:t>
      </w:r>
      <w:r>
        <w:rPr>
          <w:sz w:val="28"/>
          <w:szCs w:val="28"/>
          <w:u w:val="single"/>
        </w:rPr>
        <w:t xml:space="preserve">                  </w:t>
      </w:r>
    </w:p>
    <w:p w:rsidR="00E25285" w:rsidRDefault="00E25285" w:rsidP="00E25285">
      <w:pPr>
        <w:tabs>
          <w:tab w:val="right" w:pos="9072"/>
        </w:tabs>
        <w:spacing w:line="240" w:lineRule="exact"/>
        <w:jc w:val="center"/>
        <w:rPr>
          <w:sz w:val="20"/>
          <w:szCs w:val="20"/>
        </w:rPr>
      </w:pPr>
      <w:proofErr w:type="gramStart"/>
      <w:r>
        <w:rPr>
          <w:sz w:val="20"/>
        </w:rPr>
        <w:t>(фамилия, имя, отчество, дата рождения,</w:t>
      </w:r>
      <w:proofErr w:type="gramEnd"/>
    </w:p>
    <w:p w:rsidR="00E25285" w:rsidRDefault="00E25285" w:rsidP="00E25285">
      <w:pPr>
        <w:tabs>
          <w:tab w:val="right" w:pos="9072"/>
        </w:tabs>
        <w:spacing w:line="360" w:lineRule="atLeast"/>
        <w:rPr>
          <w:sz w:val="28"/>
          <w:szCs w:val="28"/>
          <w:u w:val="single"/>
        </w:rPr>
      </w:pPr>
      <w:r>
        <w:rPr>
          <w:sz w:val="28"/>
          <w:szCs w:val="28"/>
          <w:u w:val="single"/>
        </w:rPr>
        <w:t xml:space="preserve">паспорт  4510 №  782477,  дата  выдачи  21.10.2012,  выдан отделением  по району Печатники ОУФМС России </w:t>
      </w:r>
      <w:proofErr w:type="gramStart"/>
      <w:r>
        <w:rPr>
          <w:sz w:val="28"/>
          <w:szCs w:val="28"/>
          <w:u w:val="single"/>
        </w:rPr>
        <w:t>по</w:t>
      </w:r>
      <w:proofErr w:type="gramEnd"/>
      <w:r>
        <w:rPr>
          <w:sz w:val="28"/>
          <w:szCs w:val="28"/>
          <w:u w:val="single"/>
        </w:rPr>
        <w:t xml:space="preserve"> гор. Москва в ВАО</w:t>
      </w:r>
      <w:r>
        <w:rPr>
          <w:sz w:val="28"/>
          <w:szCs w:val="28"/>
          <w:u w:val="single"/>
        </w:rPr>
        <w:tab/>
        <w:t>,</w:t>
      </w:r>
    </w:p>
    <w:p w:rsidR="00E25285" w:rsidRDefault="00E25285" w:rsidP="00E25285">
      <w:pPr>
        <w:tabs>
          <w:tab w:val="right" w:pos="9072"/>
        </w:tabs>
        <w:spacing w:line="240" w:lineRule="exact"/>
        <w:jc w:val="center"/>
        <w:rPr>
          <w:sz w:val="20"/>
          <w:szCs w:val="20"/>
          <w:u w:val="single"/>
        </w:rPr>
      </w:pPr>
      <w:r>
        <w:rPr>
          <w:sz w:val="20"/>
        </w:rPr>
        <w:t>серия и номер паспорта, дата выдачи и орган, выдавший паспорт,</w:t>
      </w:r>
    </w:p>
    <w:p w:rsidR="00E25285" w:rsidRDefault="00E25285" w:rsidP="00E25285">
      <w:pPr>
        <w:tabs>
          <w:tab w:val="right" w:pos="9072"/>
        </w:tabs>
        <w:spacing w:line="360" w:lineRule="atLeast"/>
        <w:rPr>
          <w:sz w:val="28"/>
          <w:szCs w:val="28"/>
        </w:rPr>
      </w:pPr>
      <w:r>
        <w:rPr>
          <w:sz w:val="28"/>
          <w:szCs w:val="28"/>
          <w:u w:val="single"/>
        </w:rPr>
        <w:t>главный специалист-эксперт отдела кадров и государственной службы Административного департамента Минтруда России</w:t>
      </w:r>
      <w:r>
        <w:rPr>
          <w:sz w:val="28"/>
          <w:szCs w:val="28"/>
          <w:u w:val="single"/>
        </w:rPr>
        <w:tab/>
      </w:r>
      <w:proofErr w:type="gramStart"/>
      <w:r>
        <w:rPr>
          <w:sz w:val="28"/>
          <w:szCs w:val="28"/>
          <w:u w:val="single"/>
        </w:rPr>
        <w:t xml:space="preserve"> </w:t>
      </w:r>
      <w:r>
        <w:rPr>
          <w:sz w:val="28"/>
          <w:szCs w:val="28"/>
        </w:rPr>
        <w:t>,</w:t>
      </w:r>
      <w:proofErr w:type="gramEnd"/>
    </w:p>
    <w:p w:rsidR="00E25285" w:rsidRDefault="00E25285" w:rsidP="00E25285">
      <w:pPr>
        <w:tabs>
          <w:tab w:val="right" w:pos="9072"/>
        </w:tabs>
        <w:spacing w:line="240" w:lineRule="exact"/>
        <w:jc w:val="center"/>
        <w:rPr>
          <w:sz w:val="20"/>
          <w:szCs w:val="20"/>
        </w:rPr>
      </w:pPr>
      <w:r>
        <w:rPr>
          <w:sz w:val="20"/>
        </w:rPr>
        <w:t xml:space="preserve">должность, замещаемая государственным гражданским служащим или муниципальным служащим, </w:t>
      </w:r>
    </w:p>
    <w:p w:rsidR="00E25285" w:rsidRDefault="00E25285" w:rsidP="00E25285">
      <w:pPr>
        <w:tabs>
          <w:tab w:val="right" w:pos="9072"/>
        </w:tabs>
        <w:spacing w:line="240" w:lineRule="exact"/>
        <w:jc w:val="center"/>
        <w:rPr>
          <w:sz w:val="20"/>
        </w:rPr>
      </w:pPr>
      <w:r>
        <w:rPr>
          <w:sz w:val="20"/>
        </w:rPr>
        <w:t>или должность, на замещение которой претендует гражданин Российской Федерации)</w:t>
      </w:r>
    </w:p>
    <w:p w:rsidR="00E25285" w:rsidRDefault="00E25285" w:rsidP="00E25285">
      <w:pPr>
        <w:spacing w:line="240" w:lineRule="exact"/>
        <w:rPr>
          <w:sz w:val="28"/>
          <w:szCs w:val="28"/>
        </w:rPr>
      </w:pPr>
    </w:p>
    <w:p w:rsidR="00E25285" w:rsidRDefault="00E25285" w:rsidP="00E25285">
      <w:pPr>
        <w:spacing w:line="240" w:lineRule="exact"/>
        <w:jc w:val="center"/>
        <w:rPr>
          <w:sz w:val="28"/>
          <w:szCs w:val="28"/>
        </w:rPr>
      </w:pPr>
    </w:p>
    <w:p w:rsidR="00E25285" w:rsidRDefault="00E25285" w:rsidP="00E25285">
      <w:pPr>
        <w:spacing w:line="360" w:lineRule="atLeast"/>
        <w:rPr>
          <w:sz w:val="28"/>
          <w:szCs w:val="28"/>
        </w:rPr>
      </w:pPr>
      <w:r>
        <w:rPr>
          <w:sz w:val="28"/>
          <w:szCs w:val="28"/>
        </w:rPr>
        <w:t xml:space="preserve">сообщаю о размещении мною за отчетный период </w:t>
      </w:r>
      <w:r>
        <w:rPr>
          <w:sz w:val="28"/>
          <w:szCs w:val="28"/>
        </w:rPr>
        <w:br/>
        <w:t>с 1  января 20</w:t>
      </w:r>
      <w:r>
        <w:rPr>
          <w:sz w:val="28"/>
          <w:szCs w:val="28"/>
          <w:u w:val="single"/>
        </w:rPr>
        <w:t>16</w:t>
      </w:r>
      <w:r>
        <w:rPr>
          <w:sz w:val="28"/>
          <w:szCs w:val="28"/>
        </w:rPr>
        <w:t xml:space="preserve"> г. по 31  декабря 20</w:t>
      </w:r>
      <w:r>
        <w:rPr>
          <w:sz w:val="28"/>
          <w:szCs w:val="28"/>
          <w:u w:val="single"/>
        </w:rPr>
        <w:t>16</w:t>
      </w:r>
      <w:r>
        <w:rPr>
          <w:sz w:val="28"/>
          <w:szCs w:val="28"/>
        </w:rPr>
        <w:t xml:space="preserve"> г.</w:t>
      </w:r>
      <w:r>
        <w:rPr>
          <w:sz w:val="28"/>
          <w:szCs w:val="28"/>
          <w:vertAlign w:val="superscript"/>
        </w:rPr>
        <w:t xml:space="preserve"> </w:t>
      </w:r>
      <w:r>
        <w:rPr>
          <w:sz w:val="28"/>
          <w:szCs w:val="28"/>
        </w:rPr>
        <w:t>в информационно-телекоммуникационной сети "Интернет" общедоступной информации</w:t>
      </w:r>
      <w:proofErr w:type="gramStart"/>
      <w:r>
        <w:rPr>
          <w:sz w:val="28"/>
          <w:szCs w:val="28"/>
          <w:vertAlign w:val="superscript"/>
        </w:rPr>
        <w:t>1</w:t>
      </w:r>
      <w:proofErr w:type="gramEnd"/>
      <w:r>
        <w:rPr>
          <w:sz w:val="28"/>
          <w:szCs w:val="28"/>
        </w:rPr>
        <w:t xml:space="preserve">, </w:t>
      </w:r>
      <w:r>
        <w:rPr>
          <w:sz w:val="28"/>
          <w:szCs w:val="28"/>
        </w:rPr>
        <w:br/>
        <w:t>а также данных, позволяющих меня идентифицировать:</w:t>
      </w:r>
    </w:p>
    <w:p w:rsidR="00E25285" w:rsidRDefault="00E25285" w:rsidP="00E25285">
      <w:pPr>
        <w:spacing w:line="240" w:lineRule="exact"/>
        <w:rPr>
          <w:sz w:val="28"/>
          <w:szCs w:val="28"/>
        </w:rPr>
      </w:pPr>
    </w:p>
    <w:tbl>
      <w:tblPr>
        <w:tblW w:w="93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24"/>
        <w:gridCol w:w="8698"/>
      </w:tblGrid>
      <w:tr w:rsidR="00E25285" w:rsidTr="00E25285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25285" w:rsidRDefault="00E25285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№</w:t>
            </w:r>
          </w:p>
        </w:tc>
        <w:tc>
          <w:tcPr>
            <w:tcW w:w="8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25285" w:rsidRDefault="00E2528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Адрес сайта</w:t>
            </w:r>
            <w:proofErr w:type="gramStart"/>
            <w:r>
              <w:rPr>
                <w:sz w:val="28"/>
                <w:szCs w:val="28"/>
                <w:vertAlign w:val="superscript"/>
              </w:rPr>
              <w:t>2</w:t>
            </w:r>
            <w:proofErr w:type="gramEnd"/>
            <w:r>
              <w:rPr>
                <w:sz w:val="28"/>
                <w:szCs w:val="28"/>
              </w:rPr>
              <w:t xml:space="preserve"> и (или) страницы сайта</w:t>
            </w:r>
            <w:r>
              <w:rPr>
                <w:sz w:val="28"/>
                <w:szCs w:val="28"/>
                <w:vertAlign w:val="superscript"/>
              </w:rPr>
              <w:t>3</w:t>
            </w:r>
          </w:p>
          <w:p w:rsidR="00E25285" w:rsidRDefault="00E25285">
            <w:pPr>
              <w:jc w:val="center"/>
            </w:pPr>
            <w:r>
              <w:rPr>
                <w:sz w:val="28"/>
                <w:szCs w:val="28"/>
              </w:rPr>
              <w:t>в информационно-телекоммуникационной сети "Интернет"</w:t>
            </w:r>
          </w:p>
        </w:tc>
      </w:tr>
      <w:tr w:rsidR="00E25285" w:rsidTr="00E25285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25285" w:rsidRDefault="00E25285">
            <w:pPr>
              <w:spacing w:line="360" w:lineRule="atLeast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1.</w:t>
            </w:r>
          </w:p>
        </w:tc>
        <w:tc>
          <w:tcPr>
            <w:tcW w:w="8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25285" w:rsidRDefault="00E25285">
            <w:pPr>
              <w:spacing w:line="360" w:lineRule="atLeast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https://ok.ru/</w:t>
            </w:r>
            <w:r>
              <w:rPr>
                <w:sz w:val="28"/>
                <w:szCs w:val="28"/>
                <w:lang w:val="en-US"/>
              </w:rPr>
              <w:t>id</w:t>
            </w:r>
            <w:r>
              <w:rPr>
                <w:sz w:val="28"/>
                <w:szCs w:val="28"/>
              </w:rPr>
              <w:t>1125</w:t>
            </w:r>
            <w:r>
              <w:rPr>
                <w:sz w:val="28"/>
                <w:szCs w:val="28"/>
                <w:lang w:val="en-US"/>
              </w:rPr>
              <w:t>809</w:t>
            </w:r>
          </w:p>
        </w:tc>
      </w:tr>
      <w:tr w:rsidR="00E25285" w:rsidTr="00E25285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25285" w:rsidRDefault="00E25285">
            <w:pPr>
              <w:spacing w:line="360" w:lineRule="atLeast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2.</w:t>
            </w:r>
          </w:p>
        </w:tc>
        <w:tc>
          <w:tcPr>
            <w:tcW w:w="8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25285" w:rsidRDefault="00E25285">
            <w:pPr>
              <w:spacing w:line="360" w:lineRule="atLeast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https://vk.com/id109078</w:t>
            </w:r>
          </w:p>
        </w:tc>
      </w:tr>
      <w:tr w:rsidR="00E25285" w:rsidTr="00E25285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25285" w:rsidRDefault="00E25285">
            <w:pPr>
              <w:spacing w:line="360" w:lineRule="atLeast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3.</w:t>
            </w:r>
          </w:p>
        </w:tc>
        <w:tc>
          <w:tcPr>
            <w:tcW w:w="8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25285" w:rsidRDefault="00E25285">
            <w:pPr>
              <w:spacing w:line="360" w:lineRule="atLeast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https://www.instagram.com/v.</w:t>
            </w:r>
            <w:proofErr w:type="spellStart"/>
            <w:r>
              <w:rPr>
                <w:sz w:val="28"/>
                <w:szCs w:val="28"/>
                <w:lang w:val="en-US"/>
              </w:rPr>
              <w:t>hjj</w:t>
            </w:r>
            <w:proofErr w:type="spellEnd"/>
          </w:p>
        </w:tc>
      </w:tr>
    </w:tbl>
    <w:p w:rsidR="00E25285" w:rsidRDefault="00E25285" w:rsidP="00E25285">
      <w:pPr>
        <w:spacing w:line="240" w:lineRule="exact"/>
        <w:rPr>
          <w:sz w:val="30"/>
          <w:szCs w:val="20"/>
        </w:rPr>
      </w:pPr>
    </w:p>
    <w:p w:rsidR="00E25285" w:rsidRDefault="00E25285" w:rsidP="00E25285">
      <w:pPr>
        <w:spacing w:line="240" w:lineRule="exact"/>
      </w:pPr>
    </w:p>
    <w:p w:rsidR="00E25285" w:rsidRDefault="00E25285" w:rsidP="00E25285">
      <w:pPr>
        <w:spacing w:line="240" w:lineRule="exact"/>
      </w:pPr>
    </w:p>
    <w:p w:rsidR="00E25285" w:rsidRDefault="00E25285" w:rsidP="00E25285">
      <w:pPr>
        <w:spacing w:line="360" w:lineRule="atLeast"/>
        <w:rPr>
          <w:sz w:val="28"/>
          <w:szCs w:val="28"/>
        </w:rPr>
      </w:pPr>
      <w:r>
        <w:rPr>
          <w:sz w:val="28"/>
          <w:szCs w:val="28"/>
        </w:rPr>
        <w:t>Достоверность настоящих сведений подтверждаю.</w:t>
      </w:r>
    </w:p>
    <w:p w:rsidR="00E25285" w:rsidRDefault="00E25285" w:rsidP="00E25285">
      <w:pPr>
        <w:spacing w:line="240" w:lineRule="exact"/>
        <w:rPr>
          <w:sz w:val="30"/>
          <w:szCs w:val="20"/>
        </w:rPr>
      </w:pPr>
    </w:p>
    <w:p w:rsidR="00E25285" w:rsidRDefault="00E25285" w:rsidP="00E25285">
      <w:pPr>
        <w:spacing w:line="120" w:lineRule="exact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644"/>
        <w:gridCol w:w="4644"/>
      </w:tblGrid>
      <w:tr w:rsidR="00E25285" w:rsidTr="00E25285">
        <w:tc>
          <w:tcPr>
            <w:tcW w:w="464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E25285" w:rsidRDefault="00E25285">
            <w:pPr>
              <w:jc w:val="both"/>
              <w:rPr>
                <w:sz w:val="30"/>
              </w:rPr>
            </w:pPr>
            <w:r>
              <w:rPr>
                <w:sz w:val="28"/>
                <w:szCs w:val="28"/>
              </w:rPr>
              <w:t>"</w:t>
            </w:r>
            <w:r>
              <w:rPr>
                <w:sz w:val="28"/>
                <w:szCs w:val="28"/>
                <w:u w:val="single"/>
              </w:rPr>
              <w:t xml:space="preserve">  29  </w:t>
            </w:r>
            <w:r>
              <w:rPr>
                <w:sz w:val="28"/>
                <w:szCs w:val="28"/>
              </w:rPr>
              <w:t>"</w:t>
            </w:r>
            <w:r>
              <w:rPr>
                <w:sz w:val="28"/>
                <w:szCs w:val="28"/>
                <w:u w:val="single"/>
              </w:rPr>
              <w:t xml:space="preserve">          марта          </w:t>
            </w:r>
            <w:r>
              <w:rPr>
                <w:sz w:val="28"/>
                <w:szCs w:val="28"/>
              </w:rPr>
              <w:t>20</w:t>
            </w:r>
            <w:r>
              <w:rPr>
                <w:sz w:val="28"/>
                <w:szCs w:val="28"/>
                <w:u w:val="single"/>
              </w:rPr>
              <w:t xml:space="preserve">17 </w:t>
            </w:r>
            <w:r>
              <w:rPr>
                <w:sz w:val="28"/>
                <w:szCs w:val="28"/>
              </w:rPr>
              <w:t>г.</w:t>
            </w:r>
          </w:p>
        </w:tc>
        <w:tc>
          <w:tcPr>
            <w:tcW w:w="464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E25285" w:rsidRDefault="00E25285">
            <w:pPr>
              <w:rPr>
                <w:sz w:val="30"/>
              </w:rPr>
            </w:pPr>
            <w:r>
              <w:t>_____________________________</w:t>
            </w:r>
          </w:p>
          <w:p w:rsidR="00E25285" w:rsidRDefault="00E25285">
            <w:pPr>
              <w:pStyle w:val="2"/>
              <w:spacing w:line="200" w:lineRule="exact"/>
              <w:rPr>
                <w:sz w:val="20"/>
                <w:vertAlign w:val="baseline"/>
              </w:rPr>
            </w:pPr>
            <w:proofErr w:type="gramStart"/>
            <w:r>
              <w:rPr>
                <w:sz w:val="20"/>
                <w:vertAlign w:val="baseline"/>
              </w:rPr>
              <w:t xml:space="preserve">(подпись государственного гражданского служащего или муниципального служащего, </w:t>
            </w:r>
            <w:proofErr w:type="gramEnd"/>
          </w:p>
          <w:p w:rsidR="00E25285" w:rsidRDefault="00E25285">
            <w:pPr>
              <w:pStyle w:val="2"/>
              <w:spacing w:line="200" w:lineRule="exact"/>
              <w:rPr>
                <w:sz w:val="20"/>
                <w:vertAlign w:val="baseline"/>
              </w:rPr>
            </w:pPr>
            <w:r>
              <w:rPr>
                <w:sz w:val="20"/>
                <w:vertAlign w:val="baseline"/>
              </w:rPr>
              <w:t xml:space="preserve">гражданина Российской Федерации, претендующего на замещение должности государственной гражданской службы </w:t>
            </w:r>
          </w:p>
          <w:p w:rsidR="00E25285" w:rsidRDefault="00E25285">
            <w:pPr>
              <w:pStyle w:val="2"/>
              <w:spacing w:line="200" w:lineRule="exact"/>
              <w:rPr>
                <w:sz w:val="20"/>
                <w:vertAlign w:val="baseline"/>
              </w:rPr>
            </w:pPr>
            <w:proofErr w:type="gramStart"/>
            <w:r>
              <w:rPr>
                <w:sz w:val="20"/>
                <w:vertAlign w:val="baseline"/>
              </w:rPr>
              <w:t xml:space="preserve">Российской Федерации </w:t>
            </w:r>
            <w:r>
              <w:rPr>
                <w:sz w:val="20"/>
                <w:vertAlign w:val="baseline"/>
              </w:rPr>
              <w:br/>
              <w:t>или муниципальной службы)</w:t>
            </w:r>
            <w:proofErr w:type="gramEnd"/>
          </w:p>
        </w:tc>
      </w:tr>
    </w:tbl>
    <w:p w:rsidR="00E25285" w:rsidRDefault="00E25285" w:rsidP="00E25285">
      <w:pPr>
        <w:pStyle w:val="a6"/>
        <w:spacing w:line="240" w:lineRule="exact"/>
      </w:pPr>
    </w:p>
    <w:p w:rsidR="00E25285" w:rsidRDefault="00E25285" w:rsidP="00E25285">
      <w:pPr>
        <w:pStyle w:val="a6"/>
        <w:spacing w:line="120" w:lineRule="exact"/>
      </w:pPr>
    </w:p>
    <w:p w:rsidR="00E25285" w:rsidRDefault="00E25285" w:rsidP="00E25285">
      <w:pPr>
        <w:pStyle w:val="a6"/>
      </w:pPr>
      <w:r>
        <w:t>____________________________________________________________</w:t>
      </w:r>
    </w:p>
    <w:p w:rsidR="00E25285" w:rsidRDefault="00E25285" w:rsidP="00E25285">
      <w:pPr>
        <w:pStyle w:val="2"/>
        <w:rPr>
          <w:sz w:val="20"/>
          <w:vertAlign w:val="baseline"/>
        </w:rPr>
      </w:pPr>
      <w:r>
        <w:rPr>
          <w:sz w:val="20"/>
          <w:vertAlign w:val="baseline"/>
        </w:rPr>
        <w:t>(Ф.И.О. и подпись лица, принявшего сведения)</w:t>
      </w:r>
    </w:p>
    <w:p w:rsidR="00E25285" w:rsidRDefault="00E25285" w:rsidP="00E25285">
      <w:pPr>
        <w:pStyle w:val="2"/>
        <w:spacing w:line="120" w:lineRule="exact"/>
        <w:jc w:val="both"/>
        <w:rPr>
          <w:sz w:val="28"/>
          <w:szCs w:val="28"/>
          <w:vertAlign w:val="baseline"/>
        </w:rPr>
      </w:pPr>
    </w:p>
    <w:p w:rsidR="00E25285" w:rsidRDefault="00E25285" w:rsidP="00E25285">
      <w:pPr>
        <w:pStyle w:val="2"/>
        <w:spacing w:line="120" w:lineRule="exact"/>
        <w:jc w:val="both"/>
        <w:rPr>
          <w:sz w:val="28"/>
          <w:szCs w:val="28"/>
          <w:vertAlign w:val="baseline"/>
        </w:rPr>
      </w:pPr>
    </w:p>
    <w:p w:rsidR="00E25285" w:rsidRDefault="00E25285" w:rsidP="00E25285">
      <w:pPr>
        <w:pStyle w:val="2"/>
        <w:spacing w:line="120" w:lineRule="exact"/>
        <w:jc w:val="both"/>
        <w:rPr>
          <w:sz w:val="28"/>
          <w:szCs w:val="28"/>
          <w:vertAlign w:val="baseline"/>
        </w:rPr>
      </w:pPr>
    </w:p>
    <w:p w:rsidR="00E25285" w:rsidRDefault="00E25285" w:rsidP="00E25285">
      <w:pPr>
        <w:pStyle w:val="2"/>
        <w:spacing w:line="120" w:lineRule="exact"/>
        <w:jc w:val="both"/>
        <w:rPr>
          <w:sz w:val="28"/>
          <w:szCs w:val="28"/>
          <w:vertAlign w:val="baseline"/>
        </w:rPr>
      </w:pPr>
    </w:p>
    <w:p w:rsidR="00E25285" w:rsidRDefault="00E25285" w:rsidP="00E25285">
      <w:pPr>
        <w:pStyle w:val="2"/>
        <w:spacing w:line="120" w:lineRule="exact"/>
        <w:jc w:val="both"/>
        <w:rPr>
          <w:sz w:val="28"/>
          <w:szCs w:val="28"/>
          <w:vertAlign w:val="baseline"/>
        </w:rPr>
      </w:pPr>
    </w:p>
    <w:p w:rsidR="00E25285" w:rsidRDefault="00E25285" w:rsidP="00E25285">
      <w:pPr>
        <w:pStyle w:val="2"/>
        <w:spacing w:line="120" w:lineRule="exact"/>
        <w:jc w:val="both"/>
        <w:rPr>
          <w:sz w:val="28"/>
          <w:szCs w:val="28"/>
          <w:vertAlign w:val="baseline"/>
        </w:rPr>
      </w:pPr>
    </w:p>
    <w:p w:rsidR="00E25285" w:rsidRDefault="00E25285" w:rsidP="00E25285">
      <w:pPr>
        <w:pStyle w:val="2"/>
        <w:spacing w:line="120" w:lineRule="exact"/>
        <w:jc w:val="both"/>
        <w:rPr>
          <w:sz w:val="28"/>
          <w:szCs w:val="28"/>
          <w:vertAlign w:val="baseline"/>
        </w:rPr>
      </w:pPr>
    </w:p>
    <w:p w:rsidR="00E25285" w:rsidRDefault="00E25285" w:rsidP="00E25285">
      <w:pPr>
        <w:pStyle w:val="2"/>
        <w:spacing w:line="120" w:lineRule="exact"/>
        <w:jc w:val="both"/>
        <w:rPr>
          <w:sz w:val="28"/>
          <w:szCs w:val="28"/>
          <w:vertAlign w:val="baseline"/>
        </w:rPr>
      </w:pPr>
    </w:p>
    <w:p w:rsidR="00E25285" w:rsidRDefault="00E25285" w:rsidP="00E25285">
      <w:pPr>
        <w:pStyle w:val="2"/>
        <w:spacing w:line="120" w:lineRule="exact"/>
        <w:jc w:val="both"/>
        <w:rPr>
          <w:sz w:val="28"/>
          <w:szCs w:val="28"/>
          <w:vertAlign w:val="baseline"/>
        </w:rPr>
      </w:pPr>
    </w:p>
    <w:p w:rsidR="00E25285" w:rsidRDefault="00E25285" w:rsidP="00E25285">
      <w:pPr>
        <w:pStyle w:val="2"/>
        <w:spacing w:line="120" w:lineRule="exact"/>
        <w:jc w:val="both"/>
        <w:rPr>
          <w:sz w:val="28"/>
          <w:szCs w:val="28"/>
          <w:vertAlign w:val="baseline"/>
        </w:rPr>
      </w:pPr>
    </w:p>
    <w:p w:rsidR="00E25285" w:rsidRDefault="00E25285" w:rsidP="00E25285">
      <w:pPr>
        <w:pStyle w:val="2"/>
        <w:spacing w:line="120" w:lineRule="exact"/>
        <w:jc w:val="both"/>
        <w:rPr>
          <w:sz w:val="28"/>
          <w:szCs w:val="28"/>
          <w:vertAlign w:val="baseline"/>
        </w:rPr>
      </w:pPr>
    </w:p>
    <w:p w:rsidR="00E25285" w:rsidRDefault="00E25285" w:rsidP="00E25285">
      <w:pPr>
        <w:pStyle w:val="2"/>
        <w:spacing w:line="120" w:lineRule="exact"/>
        <w:jc w:val="both"/>
        <w:rPr>
          <w:sz w:val="28"/>
          <w:szCs w:val="28"/>
          <w:vertAlign w:val="baseline"/>
        </w:rPr>
      </w:pPr>
    </w:p>
    <w:p w:rsidR="00E25285" w:rsidRDefault="00E25285" w:rsidP="00E25285">
      <w:pPr>
        <w:pStyle w:val="2"/>
        <w:spacing w:line="240" w:lineRule="atLeast"/>
        <w:jc w:val="both"/>
        <w:rPr>
          <w:sz w:val="28"/>
          <w:szCs w:val="28"/>
          <w:vertAlign w:val="baseline"/>
        </w:rPr>
      </w:pPr>
      <w:r>
        <w:rPr>
          <w:sz w:val="28"/>
          <w:szCs w:val="28"/>
          <w:vertAlign w:val="baseline"/>
        </w:rPr>
        <w:t>____________________</w:t>
      </w:r>
    </w:p>
    <w:p w:rsidR="00E25285" w:rsidRDefault="00E25285" w:rsidP="00E25285">
      <w:pPr>
        <w:pStyle w:val="2"/>
        <w:spacing w:line="80" w:lineRule="exact"/>
        <w:jc w:val="both"/>
        <w:rPr>
          <w:sz w:val="28"/>
          <w:szCs w:val="28"/>
          <w:vertAlign w:val="baseline"/>
        </w:rPr>
      </w:pPr>
    </w:p>
    <w:p w:rsidR="00E25285" w:rsidRDefault="00E25285" w:rsidP="00E25285">
      <w:pPr>
        <w:pStyle w:val="a4"/>
        <w:spacing w:line="220" w:lineRule="exact"/>
        <w:ind w:firstLine="0"/>
      </w:pPr>
      <w:r>
        <w:rPr>
          <w:vertAlign w:val="superscript"/>
        </w:rPr>
        <w:t>1</w:t>
      </w:r>
      <w:proofErr w:type="gramStart"/>
      <w:r>
        <w:t>  В</w:t>
      </w:r>
      <w:proofErr w:type="gramEnd"/>
      <w:r>
        <w:t xml:space="preserve"> соответствии с частью 1 статьи 7 Федерального закона "Об информации, информационных технологиях и о защите информации" к общедоступной информации относятся общеизвестные сведения и иная информация, доступ к которой не ограничен.</w:t>
      </w:r>
    </w:p>
    <w:p w:rsidR="00E25285" w:rsidRDefault="00E25285" w:rsidP="00E25285">
      <w:pPr>
        <w:autoSpaceDE w:val="0"/>
        <w:autoSpaceDN w:val="0"/>
        <w:adjustRightInd w:val="0"/>
        <w:spacing w:line="220" w:lineRule="exact"/>
        <w:rPr>
          <w:sz w:val="20"/>
        </w:rPr>
      </w:pPr>
      <w:r>
        <w:rPr>
          <w:rStyle w:val="a8"/>
          <w:sz w:val="20"/>
        </w:rPr>
        <w:t>2</w:t>
      </w:r>
      <w:r>
        <w:rPr>
          <w:sz w:val="20"/>
        </w:rPr>
        <w:t>  </w:t>
      </w:r>
      <w:proofErr w:type="gramStart"/>
      <w:r>
        <w:rPr>
          <w:sz w:val="20"/>
        </w:rPr>
        <w:t>В соответствии с пунктом 13 статьи 2 Федерального закона "Об информации, информационных технологиях и о защите информации" сайт в информационно-телекоммуникационной сети "Интернет" - совокупность программ для электронных вычислительных машин и иной информации, содержащейся в  информационной системе, доступ к которой обеспечивается посредством информационно-телекоммуникационной сети "Интернет" по доменным именам и (или) по сетевым адресам, позволяющим идентифицировать сайты в информационно-телекоммуникационной сети  "Интернет".</w:t>
      </w:r>
      <w:proofErr w:type="gramEnd"/>
    </w:p>
    <w:p w:rsidR="00E25285" w:rsidRDefault="00E25285" w:rsidP="00E25285">
      <w:pPr>
        <w:autoSpaceDE w:val="0"/>
        <w:autoSpaceDN w:val="0"/>
        <w:adjustRightInd w:val="0"/>
        <w:spacing w:line="220" w:lineRule="exact"/>
        <w:rPr>
          <w:sz w:val="20"/>
        </w:rPr>
      </w:pPr>
      <w:r>
        <w:rPr>
          <w:sz w:val="20"/>
          <w:vertAlign w:val="superscript"/>
        </w:rPr>
        <w:t>3</w:t>
      </w:r>
      <w:proofErr w:type="gramStart"/>
      <w:r>
        <w:rPr>
          <w:sz w:val="20"/>
        </w:rPr>
        <w:t>  В</w:t>
      </w:r>
      <w:proofErr w:type="gramEnd"/>
      <w:r>
        <w:rPr>
          <w:sz w:val="20"/>
        </w:rPr>
        <w:t xml:space="preserve"> соответствии с пунктом 14 статьи 2 Федерального закона "Об информации, информационных технологиях и о защите информации" страница сайта в информационно-телекоммуникационной сети "Интернет" - часть сайта в информационно-телекоммуникационной сети "Интернет", доступ к которой осуществляется по указателю, состоящему из доменного имени и символов, определенных владельцем сайта в информационно-телекоммуникационной сети "Интернет".</w:t>
      </w:r>
    </w:p>
    <w:p w:rsidR="00E25285" w:rsidRDefault="00E25285" w:rsidP="00E25285">
      <w:pPr>
        <w:pStyle w:val="2"/>
        <w:spacing w:line="360" w:lineRule="atLeast"/>
        <w:rPr>
          <w:sz w:val="28"/>
          <w:szCs w:val="28"/>
          <w:vertAlign w:val="baseline"/>
        </w:rPr>
      </w:pPr>
    </w:p>
    <w:p w:rsidR="00E25285" w:rsidRDefault="00E25285" w:rsidP="00E25285">
      <w:pPr>
        <w:pStyle w:val="2"/>
        <w:spacing w:line="360" w:lineRule="atLeast"/>
        <w:rPr>
          <w:sz w:val="28"/>
          <w:szCs w:val="28"/>
          <w:vertAlign w:val="baseline"/>
        </w:rPr>
      </w:pPr>
    </w:p>
    <w:p w:rsidR="00E25285" w:rsidRDefault="00E25285" w:rsidP="00E25285">
      <w:pPr>
        <w:pStyle w:val="2"/>
        <w:spacing w:line="360" w:lineRule="atLeast"/>
        <w:rPr>
          <w:sz w:val="28"/>
          <w:szCs w:val="28"/>
          <w:vertAlign w:val="baseline"/>
        </w:rPr>
      </w:pPr>
      <w:r>
        <w:rPr>
          <w:sz w:val="28"/>
          <w:szCs w:val="28"/>
          <w:vertAlign w:val="baseline"/>
        </w:rPr>
        <w:t>_____________</w:t>
      </w:r>
    </w:p>
    <w:p w:rsidR="00E25285" w:rsidRDefault="00E25285">
      <w:bookmarkStart w:id="0" w:name="_GoBack"/>
      <w:bookmarkEnd w:id="0"/>
    </w:p>
    <w:sectPr w:rsidR="00E2528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E602A45"/>
    <w:multiLevelType w:val="hybridMultilevel"/>
    <w:tmpl w:val="2B42D906"/>
    <w:lvl w:ilvl="0" w:tplc="9A5E8C70">
      <w:start w:val="1"/>
      <w:numFmt w:val="decimal"/>
      <w:lvlText w:val="%1)"/>
      <w:lvlJc w:val="left"/>
      <w:pPr>
        <w:ind w:left="1950" w:hanging="1230"/>
      </w:pPr>
    </w:lvl>
    <w:lvl w:ilvl="1" w:tplc="04190019">
      <w:start w:val="1"/>
      <w:numFmt w:val="lowerLetter"/>
      <w:lvlText w:val="%2."/>
      <w:lvlJc w:val="left"/>
      <w:pPr>
        <w:ind w:left="1800" w:hanging="360"/>
      </w:pPr>
    </w:lvl>
    <w:lvl w:ilvl="2" w:tplc="0419001B">
      <w:start w:val="1"/>
      <w:numFmt w:val="lowerRoman"/>
      <w:lvlText w:val="%3."/>
      <w:lvlJc w:val="right"/>
      <w:pPr>
        <w:ind w:left="2520" w:hanging="180"/>
      </w:pPr>
    </w:lvl>
    <w:lvl w:ilvl="3" w:tplc="0419000F">
      <w:start w:val="1"/>
      <w:numFmt w:val="decimal"/>
      <w:lvlText w:val="%4."/>
      <w:lvlJc w:val="left"/>
      <w:pPr>
        <w:ind w:left="3240" w:hanging="360"/>
      </w:pPr>
    </w:lvl>
    <w:lvl w:ilvl="4" w:tplc="04190019">
      <w:start w:val="1"/>
      <w:numFmt w:val="lowerLetter"/>
      <w:lvlText w:val="%5."/>
      <w:lvlJc w:val="left"/>
      <w:pPr>
        <w:ind w:left="3960" w:hanging="360"/>
      </w:pPr>
    </w:lvl>
    <w:lvl w:ilvl="5" w:tplc="0419001B">
      <w:start w:val="1"/>
      <w:numFmt w:val="lowerRoman"/>
      <w:lvlText w:val="%6."/>
      <w:lvlJc w:val="right"/>
      <w:pPr>
        <w:ind w:left="4680" w:hanging="180"/>
      </w:pPr>
    </w:lvl>
    <w:lvl w:ilvl="6" w:tplc="0419000F">
      <w:start w:val="1"/>
      <w:numFmt w:val="decimal"/>
      <w:lvlText w:val="%7."/>
      <w:lvlJc w:val="left"/>
      <w:pPr>
        <w:ind w:left="5400" w:hanging="360"/>
      </w:pPr>
    </w:lvl>
    <w:lvl w:ilvl="7" w:tplc="04190019">
      <w:start w:val="1"/>
      <w:numFmt w:val="lowerLetter"/>
      <w:lvlText w:val="%8."/>
      <w:lvlJc w:val="left"/>
      <w:pPr>
        <w:ind w:left="6120" w:hanging="360"/>
      </w:pPr>
    </w:lvl>
    <w:lvl w:ilvl="8" w:tplc="0419001B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6FC40FE5"/>
    <w:multiLevelType w:val="multilevel"/>
    <w:tmpl w:val="95461CD0"/>
    <w:lvl w:ilvl="0">
      <w:start w:val="1"/>
      <w:numFmt w:val="decimal"/>
      <w:lvlText w:val="%1."/>
      <w:lvlJc w:val="left"/>
      <w:pPr>
        <w:ind w:left="450" w:hanging="450"/>
      </w:pPr>
    </w:lvl>
    <w:lvl w:ilvl="1">
      <w:start w:val="1"/>
      <w:numFmt w:val="decimal"/>
      <w:lvlText w:val="%2)"/>
      <w:lvlJc w:val="left"/>
      <w:pPr>
        <w:ind w:left="1429" w:hanging="720"/>
      </w:pPr>
      <w:rPr>
        <w:rFonts w:ascii="Times New Roman" w:eastAsia="Calibri" w:hAnsi="Times New Roman" w:cs="Times New Roman"/>
      </w:rPr>
    </w:lvl>
    <w:lvl w:ilvl="2">
      <w:start w:val="1"/>
      <w:numFmt w:val="decimal"/>
      <w:lvlText w:val="%1.%2.%3."/>
      <w:lvlJc w:val="left"/>
      <w:pPr>
        <w:ind w:left="2138" w:hanging="720"/>
      </w:pPr>
    </w:lvl>
    <w:lvl w:ilvl="3">
      <w:start w:val="1"/>
      <w:numFmt w:val="decimal"/>
      <w:lvlText w:val="%1.%2.%3.%4."/>
      <w:lvlJc w:val="left"/>
      <w:pPr>
        <w:ind w:left="3207" w:hanging="1080"/>
      </w:pPr>
    </w:lvl>
    <w:lvl w:ilvl="4">
      <w:start w:val="1"/>
      <w:numFmt w:val="decimal"/>
      <w:lvlText w:val="%1.%2.%3.%4.%5."/>
      <w:lvlJc w:val="left"/>
      <w:pPr>
        <w:ind w:left="3916" w:hanging="1080"/>
      </w:pPr>
    </w:lvl>
    <w:lvl w:ilvl="5">
      <w:start w:val="1"/>
      <w:numFmt w:val="decimal"/>
      <w:lvlText w:val="%1.%2.%3.%4.%5.%6."/>
      <w:lvlJc w:val="left"/>
      <w:pPr>
        <w:ind w:left="4985" w:hanging="1440"/>
      </w:pPr>
    </w:lvl>
    <w:lvl w:ilvl="6">
      <w:start w:val="1"/>
      <w:numFmt w:val="decimal"/>
      <w:lvlText w:val="%1.%2.%3.%4.%5.%6.%7."/>
      <w:lvlJc w:val="left"/>
      <w:pPr>
        <w:ind w:left="6054" w:hanging="1800"/>
      </w:pPr>
    </w:lvl>
    <w:lvl w:ilvl="7">
      <w:start w:val="1"/>
      <w:numFmt w:val="decimal"/>
      <w:lvlText w:val="%1.%2.%3.%4.%5.%6.%7.%8."/>
      <w:lvlJc w:val="left"/>
      <w:pPr>
        <w:ind w:left="6763" w:hanging="1800"/>
      </w:pPr>
    </w:lvl>
    <w:lvl w:ilvl="8">
      <w:start w:val="1"/>
      <w:numFmt w:val="decimal"/>
      <w:lvlText w:val="%1.%2.%3.%4.%5.%6.%7.%8.%9."/>
      <w:lvlJc w:val="left"/>
      <w:pPr>
        <w:ind w:left="7832" w:hanging="21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376FE"/>
    <w:rsid w:val="001E476D"/>
    <w:rsid w:val="008376FE"/>
    <w:rsid w:val="00DE11A6"/>
    <w:rsid w:val="00E252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E476D"/>
    <w:pPr>
      <w:spacing w:after="0" w:line="240" w:lineRule="auto"/>
    </w:pPr>
    <w:rPr>
      <w:rFonts w:ascii="Times New Roman" w:eastAsia="MS Mincho" w:hAnsi="Times New Roman" w:cs="Times New Roman"/>
      <w:sz w:val="24"/>
      <w:szCs w:val="24"/>
      <w:lang w:eastAsia="ja-JP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E476D"/>
    <w:pPr>
      <w:ind w:left="720"/>
      <w:contextualSpacing/>
    </w:pPr>
  </w:style>
  <w:style w:type="paragraph" w:customStyle="1" w:styleId="ConsPlusNormal">
    <w:name w:val="ConsPlusNormal"/>
    <w:rsid w:val="001E476D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4">
    <w:name w:val="footnote text"/>
    <w:basedOn w:val="a"/>
    <w:link w:val="a5"/>
    <w:semiHidden/>
    <w:unhideWhenUsed/>
    <w:rsid w:val="00E25285"/>
    <w:pPr>
      <w:spacing w:line="360" w:lineRule="auto"/>
      <w:ind w:firstLine="709"/>
      <w:jc w:val="both"/>
    </w:pPr>
    <w:rPr>
      <w:rFonts w:eastAsia="Times New Roman"/>
      <w:sz w:val="20"/>
      <w:szCs w:val="20"/>
      <w:lang w:eastAsia="ru-RU"/>
    </w:rPr>
  </w:style>
  <w:style w:type="character" w:customStyle="1" w:styleId="a5">
    <w:name w:val="Текст сноски Знак"/>
    <w:basedOn w:val="a0"/>
    <w:link w:val="a4"/>
    <w:semiHidden/>
    <w:rsid w:val="00E25285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6">
    <w:name w:val="Body Text"/>
    <w:basedOn w:val="a"/>
    <w:link w:val="a7"/>
    <w:semiHidden/>
    <w:unhideWhenUsed/>
    <w:rsid w:val="00E25285"/>
    <w:pPr>
      <w:jc w:val="both"/>
    </w:pPr>
    <w:rPr>
      <w:rFonts w:eastAsia="Times New Roman"/>
      <w:sz w:val="30"/>
      <w:szCs w:val="20"/>
      <w:lang w:eastAsia="ru-RU"/>
    </w:rPr>
  </w:style>
  <w:style w:type="character" w:customStyle="1" w:styleId="a7">
    <w:name w:val="Основной текст Знак"/>
    <w:basedOn w:val="a0"/>
    <w:link w:val="a6"/>
    <w:semiHidden/>
    <w:rsid w:val="00E25285"/>
    <w:rPr>
      <w:rFonts w:ascii="Times New Roman" w:eastAsia="Times New Roman" w:hAnsi="Times New Roman" w:cs="Times New Roman"/>
      <w:sz w:val="30"/>
      <w:szCs w:val="20"/>
      <w:lang w:eastAsia="ru-RU"/>
    </w:rPr>
  </w:style>
  <w:style w:type="paragraph" w:styleId="2">
    <w:name w:val="Body Text 2"/>
    <w:basedOn w:val="a"/>
    <w:link w:val="20"/>
    <w:unhideWhenUsed/>
    <w:rsid w:val="00E25285"/>
    <w:pPr>
      <w:jc w:val="center"/>
    </w:pPr>
    <w:rPr>
      <w:rFonts w:eastAsia="Times New Roman"/>
      <w:szCs w:val="20"/>
      <w:vertAlign w:val="superscript"/>
      <w:lang w:eastAsia="ru-RU"/>
    </w:rPr>
  </w:style>
  <w:style w:type="character" w:customStyle="1" w:styleId="20">
    <w:name w:val="Основной текст 2 Знак"/>
    <w:basedOn w:val="a0"/>
    <w:link w:val="2"/>
    <w:rsid w:val="00E25285"/>
    <w:rPr>
      <w:rFonts w:ascii="Times New Roman" w:eastAsia="Times New Roman" w:hAnsi="Times New Roman" w:cs="Times New Roman"/>
      <w:sz w:val="24"/>
      <w:szCs w:val="20"/>
      <w:vertAlign w:val="superscript"/>
      <w:lang w:eastAsia="ru-RU"/>
    </w:rPr>
  </w:style>
  <w:style w:type="character" w:styleId="a8">
    <w:name w:val="footnote reference"/>
    <w:semiHidden/>
    <w:unhideWhenUsed/>
    <w:rsid w:val="00E25285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E476D"/>
    <w:pPr>
      <w:spacing w:after="0" w:line="240" w:lineRule="auto"/>
    </w:pPr>
    <w:rPr>
      <w:rFonts w:ascii="Times New Roman" w:eastAsia="MS Mincho" w:hAnsi="Times New Roman" w:cs="Times New Roman"/>
      <w:sz w:val="24"/>
      <w:szCs w:val="24"/>
      <w:lang w:eastAsia="ja-JP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E476D"/>
    <w:pPr>
      <w:ind w:left="720"/>
      <w:contextualSpacing/>
    </w:pPr>
  </w:style>
  <w:style w:type="paragraph" w:customStyle="1" w:styleId="ConsPlusNormal">
    <w:name w:val="ConsPlusNormal"/>
    <w:rsid w:val="001E476D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4">
    <w:name w:val="footnote text"/>
    <w:basedOn w:val="a"/>
    <w:link w:val="a5"/>
    <w:semiHidden/>
    <w:unhideWhenUsed/>
    <w:rsid w:val="00E25285"/>
    <w:pPr>
      <w:spacing w:line="360" w:lineRule="auto"/>
      <w:ind w:firstLine="709"/>
      <w:jc w:val="both"/>
    </w:pPr>
    <w:rPr>
      <w:rFonts w:eastAsia="Times New Roman"/>
      <w:sz w:val="20"/>
      <w:szCs w:val="20"/>
      <w:lang w:eastAsia="ru-RU"/>
    </w:rPr>
  </w:style>
  <w:style w:type="character" w:customStyle="1" w:styleId="a5">
    <w:name w:val="Текст сноски Знак"/>
    <w:basedOn w:val="a0"/>
    <w:link w:val="a4"/>
    <w:semiHidden/>
    <w:rsid w:val="00E25285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6">
    <w:name w:val="Body Text"/>
    <w:basedOn w:val="a"/>
    <w:link w:val="a7"/>
    <w:semiHidden/>
    <w:unhideWhenUsed/>
    <w:rsid w:val="00E25285"/>
    <w:pPr>
      <w:jc w:val="both"/>
    </w:pPr>
    <w:rPr>
      <w:rFonts w:eastAsia="Times New Roman"/>
      <w:sz w:val="30"/>
      <w:szCs w:val="20"/>
      <w:lang w:eastAsia="ru-RU"/>
    </w:rPr>
  </w:style>
  <w:style w:type="character" w:customStyle="1" w:styleId="a7">
    <w:name w:val="Основной текст Знак"/>
    <w:basedOn w:val="a0"/>
    <w:link w:val="a6"/>
    <w:semiHidden/>
    <w:rsid w:val="00E25285"/>
    <w:rPr>
      <w:rFonts w:ascii="Times New Roman" w:eastAsia="Times New Roman" w:hAnsi="Times New Roman" w:cs="Times New Roman"/>
      <w:sz w:val="30"/>
      <w:szCs w:val="20"/>
      <w:lang w:eastAsia="ru-RU"/>
    </w:rPr>
  </w:style>
  <w:style w:type="paragraph" w:styleId="2">
    <w:name w:val="Body Text 2"/>
    <w:basedOn w:val="a"/>
    <w:link w:val="20"/>
    <w:unhideWhenUsed/>
    <w:rsid w:val="00E25285"/>
    <w:pPr>
      <w:jc w:val="center"/>
    </w:pPr>
    <w:rPr>
      <w:rFonts w:eastAsia="Times New Roman"/>
      <w:szCs w:val="20"/>
      <w:vertAlign w:val="superscript"/>
      <w:lang w:eastAsia="ru-RU"/>
    </w:rPr>
  </w:style>
  <w:style w:type="character" w:customStyle="1" w:styleId="20">
    <w:name w:val="Основной текст 2 Знак"/>
    <w:basedOn w:val="a0"/>
    <w:link w:val="2"/>
    <w:rsid w:val="00E25285"/>
    <w:rPr>
      <w:rFonts w:ascii="Times New Roman" w:eastAsia="Times New Roman" w:hAnsi="Times New Roman" w:cs="Times New Roman"/>
      <w:sz w:val="24"/>
      <w:szCs w:val="20"/>
      <w:vertAlign w:val="superscript"/>
      <w:lang w:eastAsia="ru-RU"/>
    </w:rPr>
  </w:style>
  <w:style w:type="character" w:styleId="a8">
    <w:name w:val="footnote reference"/>
    <w:semiHidden/>
    <w:unhideWhenUsed/>
    <w:rsid w:val="00E25285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60085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305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1429</Words>
  <Characters>8148</Characters>
  <Application>Microsoft Office Word</Application>
  <DocSecurity>0</DocSecurity>
  <Lines>67</Lines>
  <Paragraphs>19</Paragraphs>
  <ScaleCrop>false</ScaleCrop>
  <Company/>
  <LinksUpToDate>false</LinksUpToDate>
  <CharactersWithSpaces>9558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БЛИНКОВ Владимир Вячеславович</dc:creator>
  <cp:keywords/>
  <dc:description/>
  <cp:lastModifiedBy>БЛИНКОВ Владимир Вячеславович</cp:lastModifiedBy>
  <cp:revision>3</cp:revision>
  <dcterms:created xsi:type="dcterms:W3CDTF">2017-02-17T11:38:00Z</dcterms:created>
  <dcterms:modified xsi:type="dcterms:W3CDTF">2017-02-17T11:39:00Z</dcterms:modified>
</cp:coreProperties>
</file>