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Style w:val="Style12"/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r>
          <w:rPr>
            <w:rStyle w:val="Style12"/>
            <w:rFonts w:cs="Bookman Old Style" w:ascii="Bookman Old Style" w:hAnsi="Bookman Old Style"/>
            <w:color w:val="000000"/>
            <w:sz w:val="20"/>
            <w:szCs w:val="20"/>
            <w:lang w:val="en-US"/>
          </w:rPr>
          <w:t>Ru</w:t>
        </w:r>
      </w:hyperlink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Февраль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30"/>
          <w:szCs w:val="30"/>
          <w:lang w:val="en-US"/>
        </w:rPr>
      </w:pPr>
      <w:r>
        <w:rPr>
          <w:rFonts w:eastAsia="Arial" w:cs="Arial"/>
          <w:sz w:val="30"/>
          <w:szCs w:val="30"/>
          <w:lang w:val="en-US"/>
        </w:rPr>
      </w:r>
    </w:p>
    <w:p>
      <w:pPr>
        <w:pStyle w:val="Normal"/>
        <w:jc w:val="center"/>
        <w:rPr>
          <w:rFonts w:ascii="Times New Roman" w:hAnsi="Times New Roman" w:eastAsia="Arial" w:cs="Arial"/>
          <w:sz w:val="32"/>
          <w:szCs w:val="32"/>
          <w:lang w:val="en-US"/>
        </w:rPr>
      </w:pPr>
      <w:r>
        <w:rPr>
          <w:rFonts w:eastAsia="Arial" w:cs="Arial" w:ascii="Times New Roman" w:hAnsi="Times New Roman"/>
          <w:color w:val="0000FF"/>
          <w:sz w:val="32"/>
          <w:szCs w:val="32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eastAsia="Arial" w:cs="Arial"/>
          <w:color w:val="0000FF"/>
          <w:sz w:val="30"/>
          <w:szCs w:val="30"/>
          <w:lang w:val="ru-RU"/>
        </w:rPr>
      </w:pPr>
      <w:r>
        <w:rPr>
          <w:rFonts w:eastAsia="Arial" w:cs="Arial"/>
          <w:color w:val="0000FF"/>
          <w:sz w:val="30"/>
          <w:szCs w:val="30"/>
          <w:lang w:val="ru-RU"/>
        </w:rPr>
      </w:r>
    </w:p>
    <w:p>
      <w:pPr>
        <w:pStyle w:val="Normal"/>
        <w:rPr/>
      </w:pPr>
      <w:r>
        <w:rPr/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u w:val="single"/>
          <w:shd w:fill="FFFFFF" w:val="clear"/>
        </w:rPr>
        <w:t>Как получить сертификат на материнский капитал в виде электронного документа</w:t>
      </w:r>
      <w:r>
        <w:rPr>
          <w:rStyle w:val="Style12"/>
          <w:rFonts w:eastAsia="Times New Roman" w:ascii="Times New Roman" w:hAnsi="Times New Roman"/>
          <w:color w:val="000000"/>
          <w:sz w:val="28"/>
          <w:szCs w:val="28"/>
          <w:highlight w:val="white"/>
        </w:rPr>
        <w:t>?</w:t>
      </w:r>
    </w:p>
    <w:p>
      <w:pPr>
        <w:pStyle w:val="Style14"/>
        <w:bidi w:val="0"/>
        <w:spacing w:lineRule="auto" w:line="360"/>
        <w:jc w:val="both"/>
        <w:rPr/>
      </w:pPr>
      <w:r>
        <w:rPr>
          <w:rStyle w:val="Style12"/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u w:val="none"/>
        </w:rPr>
        <w:t xml:space="preserve">Ответ: </w:t>
      </w:r>
      <w:r>
        <w:rPr>
          <w:rStyle w:val="Style12"/>
          <w:rFonts w:eastAsia="Times New Roman" w:ascii="Times New Roman" w:hAnsi="Times New Roman"/>
          <w:b w:val="false"/>
          <w:bCs/>
          <w:color w:val="000000"/>
          <w:sz w:val="28"/>
          <w:szCs w:val="28"/>
          <w:highlight w:val="white"/>
          <w:u w:val="none"/>
        </w:rPr>
        <w:t>Для оформления электронного сертификата на материнский (семейный) капитал необходимо подать заявление через Единый портал государственный и муниципальных услуг   или электронный сервис «Личный кабинет застрахованного лица» на сайте ПФР (</w:t>
      </w:r>
      <w:hyperlink r:id="rId4">
        <w:r>
          <w:rPr>
            <w:rStyle w:val="Style12"/>
            <w:rFonts w:eastAsia="Times New Roman" w:ascii="Times New Roman" w:hAnsi="Times New Roman"/>
            <w:b w:val="false"/>
            <w:bCs/>
            <w:color w:val="50845A"/>
            <w:sz w:val="28"/>
            <w:szCs w:val="28"/>
            <w:highlight w:val="white"/>
            <w:lang w:val="en-US"/>
          </w:rPr>
          <w:t>www</w:t>
        </w:r>
        <w:r>
          <w:rPr>
            <w:rStyle w:val="Style12"/>
            <w:rFonts w:eastAsia="Times New Roman" w:ascii="Times New Roman" w:hAnsi="Times New Roman"/>
            <w:b w:val="false"/>
            <w:bCs/>
            <w:color w:val="50845A"/>
            <w:sz w:val="28"/>
            <w:szCs w:val="28"/>
            <w:highlight w:val="white"/>
          </w:rPr>
          <w:t>.</w:t>
        </w:r>
        <w:r>
          <w:rPr>
            <w:rStyle w:val="Style12"/>
            <w:rFonts w:eastAsia="Times New Roman" w:ascii="Times New Roman" w:hAnsi="Times New Roman"/>
            <w:b w:val="false"/>
            <w:bCs/>
            <w:color w:val="50845A"/>
            <w:sz w:val="28"/>
            <w:szCs w:val="28"/>
            <w:highlight w:val="white"/>
            <w:lang w:val="en-US"/>
          </w:rPr>
          <w:t>pfrf</w:t>
        </w:r>
        <w:r>
          <w:rPr>
            <w:rStyle w:val="Style12"/>
            <w:rFonts w:eastAsia="Times New Roman" w:ascii="Times New Roman" w:hAnsi="Times New Roman"/>
            <w:b w:val="false"/>
            <w:bCs/>
            <w:color w:val="50845A"/>
            <w:sz w:val="28"/>
            <w:szCs w:val="28"/>
            <w:highlight w:val="white"/>
          </w:rPr>
          <w:t>.</w:t>
        </w:r>
        <w:r>
          <w:rPr>
            <w:rStyle w:val="Style12"/>
            <w:rFonts w:eastAsia="Times New Roman" w:ascii="Times New Roman" w:hAnsi="Times New Roman"/>
            <w:b w:val="false"/>
            <w:bCs/>
            <w:color w:val="50845A"/>
            <w:sz w:val="28"/>
            <w:szCs w:val="28"/>
            <w:highlight w:val="white"/>
            <w:lang w:val="en-US"/>
          </w:rPr>
          <w:t>ru</w:t>
        </w:r>
      </w:hyperlink>
      <w:r>
        <w:rPr>
          <w:rStyle w:val="Style12"/>
          <w:rFonts w:eastAsia="Times New Roman" w:ascii="Times New Roman" w:hAnsi="Times New Roman"/>
          <w:b w:val="false"/>
          <w:bCs/>
          <w:color w:val="000000"/>
          <w:sz w:val="28"/>
          <w:szCs w:val="28"/>
          <w:highlight w:val="white"/>
          <w:u w:val="none"/>
        </w:rPr>
        <w:t>)</w:t>
      </w:r>
      <w:r>
        <w:rPr>
          <w:rStyle w:val="Style12"/>
          <w:rFonts w:eastAsia="Times New Roman" w:ascii="Times New Roman" w:hAnsi="Times New Roman"/>
          <w:b w:val="false"/>
          <w:bCs/>
          <w:sz w:val="28"/>
          <w:szCs w:val="28"/>
          <w:highlight w:val="white"/>
        </w:rPr>
        <w:t>.</w:t>
      </w:r>
      <w:r>
        <w:rPr>
          <w:rStyle w:val="Style12"/>
          <w:rFonts w:eastAsia="Times New Roman" w:ascii="Times New Roman" w:hAnsi="Times New Roman"/>
          <w:b w:val="false"/>
          <w:bCs/>
          <w:sz w:val="28"/>
          <w:szCs w:val="28"/>
          <w:highlight w:val="white"/>
          <w:u w:val="none"/>
        </w:rPr>
        <w:t xml:space="preserve"> </w:t>
      </w:r>
      <w:r>
        <w:rPr>
          <w:rStyle w:val="Style12"/>
          <w:rFonts w:eastAsia="Times New Roman" w:ascii="Times New Roman" w:hAnsi="Times New Roman"/>
          <w:b w:val="false"/>
          <w:bCs/>
          <w:color w:val="000000"/>
          <w:sz w:val="28"/>
          <w:szCs w:val="28"/>
          <w:highlight w:val="white"/>
          <w:u w:val="none"/>
        </w:rPr>
        <w:t>Далее необходимо обратиться в территориальный орган ПФР. Сделать это можно будет только один раз для того, чтобы представить документы личного хранения, к которым относятся, например, свидетельства о рождении детей.</w:t>
      </w:r>
    </w:p>
    <w:p>
      <w:pPr>
        <w:pStyle w:val="Style14"/>
        <w:bidi w:val="0"/>
        <w:spacing w:lineRule="auto" w:line="360"/>
        <w:jc w:val="both"/>
        <w:rPr/>
      </w:pPr>
      <w:r>
        <w:rPr>
          <w:rStyle w:val="Style12"/>
          <w:rFonts w:eastAsia="Times New Roman" w:ascii="Times New Roman" w:hAnsi="Times New Roman"/>
          <w:b w:val="false"/>
          <w:bCs/>
          <w:color w:val="000000"/>
          <w:sz w:val="28"/>
          <w:szCs w:val="28"/>
          <w:highlight w:val="white"/>
          <w:u w:val="none"/>
        </w:rPr>
        <w:tab/>
        <w:t>После вынесения положительного решения о выдаче сертификата электронный сертификат будет автоматически направлен в личный кабинет гражданина.</w:t>
      </w:r>
    </w:p>
    <w:p>
      <w:pPr>
        <w:pStyle w:val="Style14"/>
        <w:tabs>
          <w:tab w:val="clear" w:pos="720"/>
          <w:tab w:val="left" w:pos="709" w:leader="none"/>
        </w:tabs>
        <w:suppressAutoHyphens w:val="false"/>
        <w:spacing w:lineRule="auto" w:line="276" w:before="0" w:after="0"/>
        <w:jc w:val="both"/>
        <w:rPr>
          <w:rStyle w:val="Style12"/>
          <w:rFonts w:ascii="Times New Roman" w:hAnsi="Times New Roman" w:eastAsia="Times New Roman"/>
          <w:b/>
          <w:b/>
          <w:bCs/>
          <w:color w:val="3333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</w:rPr>
      </w:r>
    </w:p>
    <w:p>
      <w:pPr>
        <w:pStyle w:val="Standard"/>
        <w:rPr/>
      </w:pPr>
      <w:r>
        <w:rPr>
          <w:color w:val="3333FF"/>
          <w:sz w:val="26"/>
          <w:szCs w:val="26"/>
        </w:rPr>
        <w:t xml:space="preserve"> </w:t>
      </w:r>
      <w:r>
        <w:rPr>
          <w:color w:val="3333FF"/>
          <w:sz w:val="28"/>
          <w:szCs w:val="28"/>
        </w:rPr>
        <w:t xml:space="preserve">Начальник УПФР                                                                                       </w:t>
      </w:r>
      <w:r>
        <w:rPr>
          <w:rFonts w:eastAsia="Arial"/>
          <w:bCs/>
          <w:color w:val="3333FF"/>
          <w:sz w:val="28"/>
          <w:szCs w:val="28"/>
        </w:rPr>
        <w:t>О. Е. Моисеева</w:t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hyperlink" Target="http://www.pfrf.ru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Application>LibreOffice/6.3.2.2$Windows_X86_64 LibreOffice_project/98b30e735bda24bc04ab42594c85f7fd8be07b9c</Application>
  <Pages>1</Pages>
  <Words>124</Words>
  <Characters>941</Characters>
  <CharactersWithSpaces>1383</CharactersWithSpaces>
  <Paragraphs>13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2020-02-21T08:27:43Z</cp:lastPrinted>
  <dcterms:modified xsi:type="dcterms:W3CDTF">2020-02-21T08:28:18Z</dcterms:modified>
  <cp:revision>30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