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media/image1.png" ContentType="image/png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ackground w:color="FFFFFF"/>
  <w:body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/>
        <w:drawing>
          <wp:inline distT="0" distB="0" distL="0" distR="0">
            <wp:extent cx="1096010" cy="829310"/>
            <wp:effectExtent l="0" t="0" r="0" b="0"/>
            <wp:docPr id="1" name="Изображение1" descr="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Изображение1" descr=""/>
                    <pic:cNvPicPr>
                      <a:picLocks noChangeAspect="1" noChangeArrowheads="1"/>
                    </pic:cNvPicPr>
                  </pic:nvPicPr>
                  <pic:blipFill>
                    <a:blip r:embed="rId2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096010" cy="8293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>
      <w:pPr>
        <w:pStyle w:val="Normal"/>
        <w:jc w:val="center"/>
        <w:rPr>
          <w:rFonts w:ascii="Times New Roman" w:hAnsi="Times New Roman"/>
          <w:b/>
          <w:b/>
          <w:bCs/>
        </w:rPr>
      </w:pPr>
      <w:r>
        <w:rPr>
          <w:rFonts w:ascii="Times New Roman" w:hAnsi="Times New Roman"/>
          <w:b/>
          <w:bCs/>
        </w:rPr>
      </w:r>
    </w:p>
    <w:p>
      <w:pPr>
        <w:pStyle w:val="Normal"/>
        <w:jc w:val="center"/>
        <w:rPr>
          <w:rFonts w:ascii="Times New Roman" w:hAnsi="Times New Roman"/>
          <w:b/>
          <w:b/>
          <w:bCs/>
          <w:color w:val="0000FF"/>
          <w:sz w:val="32"/>
          <w:szCs w:val="32"/>
        </w:rPr>
      </w:pPr>
      <w:r>
        <w:rPr>
          <w:rFonts w:ascii="Times New Roman" w:hAnsi="Times New Roman"/>
          <w:b/>
          <w:bCs/>
          <w:color w:val="0000FF"/>
          <w:sz w:val="32"/>
          <w:szCs w:val="32"/>
        </w:rPr>
        <w:t>Пресс-релиз</w:t>
      </w:r>
    </w:p>
    <w:p>
      <w:pPr>
        <w:pStyle w:val="Style13"/>
        <w:spacing w:before="0" w:after="0"/>
        <w:jc w:val="center"/>
        <w:rPr>
          <w:rFonts w:ascii="Times New Roman" w:hAnsi="Times New Roman" w:eastAsia="Times New Roman" w:cs="Times New Roman"/>
          <w:b/>
          <w:b/>
          <w:bCs/>
          <w:szCs w:val="22"/>
        </w:rPr>
      </w:pP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Государственное Учреждение -  Управление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Пенсионного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фонда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Российской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Федерации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в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Кировском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районе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города</w:t>
      </w:r>
      <w:r>
        <w:rPr>
          <w:rFonts w:eastAsia="Times New Roman" w:cs="Times New Roman" w:ascii="Times New Roman" w:hAnsi="Times New Roman"/>
          <w:b/>
          <w:bCs/>
          <w:color w:val="0000FF"/>
          <w:sz w:val="32"/>
          <w:szCs w:val="32"/>
        </w:rPr>
        <w:t xml:space="preserve"> </w:t>
      </w:r>
      <w:r>
        <w:rPr>
          <w:rFonts w:cs="Times New Roman" w:ascii="Times New Roman" w:hAnsi="Times New Roman"/>
          <w:b/>
          <w:bCs/>
          <w:color w:val="0000FF"/>
          <w:sz w:val="32"/>
          <w:szCs w:val="32"/>
        </w:rPr>
        <w:t>Астрахани Астраханской области</w:t>
      </w:r>
    </w:p>
    <w:p>
      <w:pPr>
        <w:pStyle w:val="Style13"/>
        <w:spacing w:before="0" w:after="0"/>
        <w:jc w:val="center"/>
        <w:rPr>
          <w:rFonts w:eastAsia="Arial" w:cs="Arial"/>
          <w:sz w:val="20"/>
          <w:szCs w:val="20"/>
        </w:rPr>
      </w:pPr>
      <w:r>
        <w:rPr>
          <w:rFonts w:eastAsia="Times New Roman" w:cs="Times New Roman" w:ascii="Times New Roman" w:hAnsi="Times New Roman"/>
          <w:b/>
          <w:bCs/>
          <w:szCs w:val="22"/>
        </w:rPr>
        <w:t>__________________________________________________________________</w:t>
      </w:r>
    </w:p>
    <w:p>
      <w:pPr>
        <w:pStyle w:val="Normal"/>
        <w:tabs>
          <w:tab w:val="clear" w:pos="720"/>
          <w:tab w:val="left" w:pos="8280" w:leader="none"/>
        </w:tabs>
        <w:rPr>
          <w:szCs w:val="20"/>
        </w:rPr>
      </w:pPr>
      <w:r>
        <w:rPr>
          <w:rFonts w:eastAsia="Arial" w:cs="Arial"/>
          <w:szCs w:val="20"/>
        </w:rPr>
        <w:t xml:space="preserve">414040, </w:t>
      </w:r>
      <w:r>
        <w:rPr>
          <w:szCs w:val="20"/>
        </w:rPr>
        <w:t>г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Астрахань</w:t>
      </w:r>
      <w:r>
        <w:rPr>
          <w:rFonts w:eastAsia="Arial" w:cs="Arial"/>
          <w:szCs w:val="20"/>
        </w:rPr>
        <w:t xml:space="preserve">                                                                                                                             </w:t>
      </w:r>
      <w:r>
        <w:rPr>
          <w:szCs w:val="20"/>
        </w:rPr>
        <w:t>тел</w:t>
      </w:r>
      <w:r>
        <w:rPr>
          <w:rFonts w:eastAsia="Arial" w:cs="Arial"/>
          <w:szCs w:val="20"/>
        </w:rPr>
        <w:t>. 51-59-06</w:t>
      </w:r>
    </w:p>
    <w:p>
      <w:pPr>
        <w:pStyle w:val="Normal"/>
        <w:rPr>
          <w:rFonts w:ascii="Bookman Old Style" w:hAnsi="Bookman Old Style" w:cs="Bookman Old Style"/>
          <w:color w:val="000000"/>
          <w:szCs w:val="20"/>
        </w:rPr>
      </w:pPr>
      <w:r>
        <w:rPr>
          <w:szCs w:val="20"/>
        </w:rPr>
        <w:t>ул</w:t>
      </w:r>
      <w:r>
        <w:rPr>
          <w:rFonts w:eastAsia="Arial" w:cs="Arial"/>
          <w:szCs w:val="20"/>
        </w:rPr>
        <w:t xml:space="preserve">. </w:t>
      </w:r>
      <w:r>
        <w:rPr>
          <w:szCs w:val="20"/>
        </w:rPr>
        <w:t>Калинина</w:t>
      </w:r>
      <w:r>
        <w:rPr>
          <w:rFonts w:eastAsia="Arial" w:cs="Arial"/>
          <w:szCs w:val="20"/>
        </w:rPr>
        <w:t xml:space="preserve">,32                                                                                                        </w:t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/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e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>-</w:t>
      </w: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  <w:t>mail</w:t>
      </w:r>
      <w:r>
        <w:rPr>
          <w:rFonts w:eastAsia="Bookman Old Style" w:cs="Bookman Old Style" w:ascii="Bookman Old Style" w:hAnsi="Bookman Old Style"/>
          <w:color w:val="000000"/>
          <w:sz w:val="20"/>
          <w:szCs w:val="20"/>
          <w:lang w:val="en-US"/>
        </w:rPr>
        <w:t xml:space="preserve">: </w:t>
      </w:r>
      <w:hyperlink r:id="rId3"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upfr</w:t>
        </w:r>
        <w:r>
          <w:rPr>
            <w:rStyle w:val="Style12"/>
            <w:rFonts w:eastAsia="Bookman Old Style" w:cs="Bookman Old Style" w:ascii="Bookman Old Style" w:hAnsi="Bookman Old Style"/>
            <w:sz w:val="20"/>
            <w:szCs w:val="20"/>
            <w:lang w:val="en-US"/>
          </w:rPr>
          <w:t>15@040.</w:t>
        </w:r>
        <w:r>
          <w:rPr>
            <w:rStyle w:val="Style12"/>
            <w:rFonts w:cs="Bookman Old Style" w:ascii="Bookman Old Style" w:hAnsi="Bookman Old Style"/>
            <w:sz w:val="20"/>
            <w:szCs w:val="20"/>
            <w:lang w:val="en-US"/>
          </w:rPr>
          <w:t>pfr</w:t>
        </w:r>
        <w:r>
          <w:rPr>
            <w:rStyle w:val="Style12"/>
            <w:rFonts w:eastAsia="Bookman Old Style" w:cs="Bookman Old Style" w:ascii="Bookman Old Style" w:hAnsi="Bookman Old Style"/>
            <w:color w:val="000000"/>
            <w:sz w:val="20"/>
            <w:szCs w:val="20"/>
            <w:lang w:val="en-US"/>
          </w:rPr>
          <w:t>.</w:t>
        </w:r>
        <w:r>
          <w:rPr>
            <w:rStyle w:val="Style12"/>
            <w:rFonts w:cs="Bookman Old Style" w:ascii="Bookman Old Style" w:hAnsi="Bookman Old Style"/>
            <w:color w:val="000000"/>
            <w:sz w:val="20"/>
            <w:szCs w:val="20"/>
            <w:lang w:val="en-US"/>
          </w:rPr>
          <w:t>Ru</w:t>
        </w:r>
      </w:hyperlink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211"/>
        <w:tabs>
          <w:tab w:val="clear" w:pos="720"/>
          <w:tab w:val="left" w:pos="760" w:leader="none"/>
          <w:tab w:val="right" w:pos="10591" w:leader="none"/>
        </w:tabs>
        <w:rPr>
          <w:rFonts w:ascii="Bookman Old Style" w:hAnsi="Bookman Old Style" w:cs="Bookman Old Style"/>
          <w:color w:val="000000"/>
          <w:sz w:val="20"/>
          <w:szCs w:val="20"/>
          <w:lang w:val="en-US"/>
        </w:rPr>
      </w:pPr>
      <w:r>
        <w:rPr>
          <w:rFonts w:cs="Bookman Old Style" w:ascii="Bookman Old Style" w:hAnsi="Bookman Old Style"/>
          <w:color w:val="000000"/>
          <w:sz w:val="20"/>
          <w:szCs w:val="20"/>
          <w:lang w:val="en-US"/>
        </w:rPr>
      </w:r>
    </w:p>
    <w:p>
      <w:pPr>
        <w:pStyle w:val="Normal"/>
        <w:rPr/>
      </w:pPr>
      <w:r>
        <w:rPr>
          <w:rFonts w:eastAsia="Arial" w:cs="Arial"/>
          <w:sz w:val="22"/>
          <w:szCs w:val="22"/>
          <w:u w:val="single"/>
          <w:lang w:val="ru-RU"/>
        </w:rPr>
        <w:t xml:space="preserve">   </w:t>
      </w:r>
      <w:r>
        <w:rPr>
          <w:rFonts w:eastAsia="Arial" w:cs="Arial"/>
          <w:sz w:val="22"/>
          <w:szCs w:val="22"/>
          <w:u w:val="single"/>
          <w:lang w:val="ru-RU"/>
        </w:rPr>
        <w:t>Октябрь</w:t>
      </w:r>
      <w:bookmarkStart w:id="0" w:name="__DdeLink__3669_3565514425"/>
      <w:r>
        <w:rPr>
          <w:rFonts w:eastAsia="Arial" w:cs="Arial"/>
          <w:sz w:val="22"/>
          <w:szCs w:val="22"/>
          <w:u w:val="single"/>
          <w:lang w:val="ru-RU"/>
        </w:rPr>
        <w:t xml:space="preserve"> 20</w:t>
      </w:r>
      <w:bookmarkEnd w:id="0"/>
      <w:r>
        <w:rPr>
          <w:rFonts w:eastAsia="Arial" w:cs="Arial"/>
          <w:color w:val="00000A"/>
          <w:kern w:val="0"/>
          <w:sz w:val="22"/>
          <w:szCs w:val="22"/>
          <w:u w:val="single"/>
          <w:lang w:val="ru-RU" w:eastAsia="ru-RU" w:bidi="ar-SA"/>
        </w:rPr>
        <w:t>20</w:t>
      </w:r>
      <w:r>
        <w:rPr>
          <w:rFonts w:eastAsia="Arial" w:cs="Arial"/>
          <w:sz w:val="22"/>
          <w:szCs w:val="22"/>
          <w:u w:val="single"/>
          <w:lang w:val="en-US"/>
        </w:rPr>
        <w:t xml:space="preserve"> </w:t>
      </w:r>
      <w:r>
        <w:rPr>
          <w:sz w:val="22"/>
          <w:szCs w:val="22"/>
        </w:rPr>
        <w:t>г</w:t>
      </w:r>
      <w:r>
        <w:rPr>
          <w:rFonts w:eastAsia="Arial" w:cs="Arial"/>
          <w:sz w:val="22"/>
          <w:szCs w:val="22"/>
          <w:lang w:val="en-US"/>
        </w:rPr>
        <w:t xml:space="preserve">. </w:t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rPr>
          <w:rFonts w:eastAsia="Arial" w:cs="Arial"/>
          <w:sz w:val="22"/>
          <w:szCs w:val="22"/>
          <w:lang w:val="en-US"/>
        </w:rPr>
      </w:pPr>
      <w:r>
        <w:rPr>
          <w:rFonts w:eastAsia="Arial" w:cs="Arial"/>
          <w:sz w:val="22"/>
          <w:szCs w:val="22"/>
          <w:lang w:val="en-US"/>
        </w:rPr>
      </w:r>
    </w:p>
    <w:p>
      <w:pPr>
        <w:pStyle w:val="Normal"/>
        <w:jc w:val="center"/>
        <w:rPr/>
      </w:pPr>
      <w:r>
        <w:rPr>
          <w:rFonts w:eastAsia="Arial" w:cs="Arial"/>
          <w:color w:val="0000FF"/>
          <w:sz w:val="22"/>
          <w:szCs w:val="22"/>
          <w:lang w:val="ru-RU"/>
        </w:rPr>
        <w:t>МАТЕРИНСКИЙ КАПИТАЛ В ВОПРОСАХ И ОТВЕТАХ</w:t>
      </w:r>
    </w:p>
    <w:p>
      <w:pPr>
        <w:pStyle w:val="Normal"/>
        <w:rPr/>
      </w:pPr>
      <w:r>
        <w:rPr/>
      </w:r>
    </w:p>
    <w:p>
      <w:pPr>
        <w:pStyle w:val="Normal"/>
        <w:rPr>
          <w:lang w:val="en-US"/>
        </w:rPr>
      </w:pPr>
      <w:r>
        <w:rPr>
          <w:lang w:val="en-US"/>
        </w:rPr>
      </w:r>
    </w:p>
    <w:p>
      <w:pPr>
        <w:pStyle w:val="Style14"/>
        <w:bidi w:val="0"/>
        <w:spacing w:lineRule="auto" w:line="360"/>
        <w:jc w:val="both"/>
        <w:rPr/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  <w:highlight w:val="white"/>
          <w:shd w:fill="FFFFFF" w:val="clear"/>
        </w:rPr>
        <w:t>Вопрос:</w:t>
      </w:r>
      <w:r>
        <w:rPr>
          <w:rFonts w:eastAsia="Times New Roman" w:ascii="Times New Roman" w:hAnsi="Times New Roman"/>
          <w:b w:val="false"/>
          <w:bCs w:val="false"/>
          <w:color w:val="3333FF"/>
          <w:sz w:val="26"/>
          <w:szCs w:val="26"/>
          <w:highlight w:val="white"/>
          <w:shd w:fill="FFFFFF" w:val="clear"/>
        </w:rPr>
        <w:t xml:space="preserve"> </w:t>
      </w:r>
      <w:r>
        <w:rPr>
          <w:rStyle w:val="Style12"/>
          <w:rFonts w:eastAsia="Times New Roman" w:ascii="Times New Roman" w:hAnsi="Times New Roman"/>
          <w:b w:val="false"/>
          <w:bCs w:val="false"/>
          <w:color w:val="000000"/>
          <w:sz w:val="26"/>
          <w:szCs w:val="26"/>
          <w:highlight w:val="white"/>
        </w:rPr>
        <w:t xml:space="preserve">Второму ребенку, с рождением которого был получен сертификат на материнский капитал  два года. Можно ли вносить плату за детский сад за первого ребенка из материнского капитала. </w:t>
      </w:r>
    </w:p>
    <w:p>
      <w:pPr>
        <w:pStyle w:val="Style14"/>
        <w:bidi w:val="0"/>
        <w:spacing w:lineRule="auto" w:line="360"/>
        <w:jc w:val="both"/>
        <w:rPr/>
      </w:pPr>
      <w:bookmarkStart w:id="1" w:name="__DdeLink__2842_2909850283"/>
      <w:r>
        <w:rPr>
          <w:rFonts w:eastAsia="Times New Roman" w:ascii="Times New Roman" w:hAnsi="Times New Roman"/>
          <w:b/>
          <w:bCs/>
          <w:color w:val="3333FF"/>
          <w:sz w:val="26"/>
          <w:szCs w:val="26"/>
          <w:highlight w:val="white"/>
          <w:shd w:fill="FFFFFF" w:val="clear"/>
        </w:rPr>
        <w:t>Ответ:</w:t>
      </w:r>
      <w:bookmarkEnd w:id="1"/>
      <w:r>
        <w:rPr>
          <w:rFonts w:eastAsia="Times New Roman" w:ascii="Times New Roman" w:hAnsi="Times New Roman"/>
          <w:b/>
          <w:bCs/>
          <w:color w:val="3333FF"/>
          <w:sz w:val="26"/>
          <w:szCs w:val="26"/>
          <w:highlight w:val="white"/>
          <w:shd w:fill="FFFFFF" w:val="clear"/>
        </w:rPr>
        <w:t xml:space="preserve"> </w:t>
      </w:r>
      <w:r>
        <w:rPr>
          <w:rFonts w:ascii="Times New Roman" w:hAnsi="Times New Roman"/>
          <w:sz w:val="26"/>
          <w:szCs w:val="26"/>
        </w:rPr>
        <w:t xml:space="preserve"> Да, можно. При этом подать заявление на оплату содержания в детском саду любого из детей можно  в любое время, независимо от возраста ребенка, рождение которого дало право на материнский (семейный) капитал. </w:t>
      </w:r>
    </w:p>
    <w:p>
      <w:pPr>
        <w:pStyle w:val="Style14"/>
        <w:bidi w:val="0"/>
        <w:spacing w:lineRule="auto" w:line="360"/>
        <w:jc w:val="both"/>
        <w:rPr>
          <w:rStyle w:val="Style12"/>
          <w:rFonts w:ascii="Times New Roman" w:hAnsi="Times New Roman"/>
          <w:color w:val="000000"/>
          <w:sz w:val="26"/>
          <w:szCs w:val="26"/>
        </w:rPr>
      </w:pPr>
      <w:r>
        <w:rPr>
          <w:rFonts w:ascii="Times New Roman" w:hAnsi="Times New Roman"/>
          <w:color w:val="000000"/>
          <w:sz w:val="26"/>
          <w:szCs w:val="26"/>
        </w:rPr>
      </w:r>
    </w:p>
    <w:p>
      <w:pPr>
        <w:pStyle w:val="Style14"/>
        <w:bidi w:val="0"/>
        <w:spacing w:lineRule="auto" w:line="360"/>
        <w:jc w:val="both"/>
        <w:rPr>
          <w:rStyle w:val="Style12"/>
          <w:rFonts w:ascii="Times New Roman" w:hAnsi="Times New Roman" w:eastAsia="Times New Roman"/>
          <w:sz w:val="26"/>
          <w:szCs w:val="26"/>
          <w:highlight w:val="white"/>
        </w:rPr>
      </w:pPr>
      <w:r>
        <w:rPr>
          <w:rStyle w:val="Style12"/>
          <w:rFonts w:eastAsia="Times New Roman" w:ascii="Times New Roman" w:hAnsi="Times New Roman"/>
          <w:b/>
          <w:bCs/>
          <w:color w:val="3333FF"/>
          <w:sz w:val="26"/>
          <w:szCs w:val="26"/>
          <w:highlight w:val="white"/>
          <w:u w:val="none"/>
        </w:rPr>
        <w:t xml:space="preserve">Вопрос: </w:t>
      </w:r>
      <w:r>
        <w:rPr>
          <w:rStyle w:val="Style12"/>
          <w:rFonts w:eastAsia="Times New Roman" w:ascii="Times New Roman" w:hAnsi="Times New Roman"/>
          <w:color w:val="000000"/>
          <w:sz w:val="26"/>
          <w:szCs w:val="26"/>
          <w:highlight w:val="white"/>
        </w:rPr>
        <w:t xml:space="preserve"> Нужно ли дожидаться трехлетия   ребенка, появление которого дало право на сертификат, чтобы направить средства материнского капитала на нужды ребенка-инвалида?</w:t>
      </w:r>
    </w:p>
    <w:p>
      <w:pPr>
        <w:pStyle w:val="Style14"/>
        <w:bidi w:val="0"/>
        <w:spacing w:lineRule="auto" w:line="360"/>
        <w:jc w:val="both"/>
        <w:rPr/>
      </w:pPr>
      <w:r>
        <w:rPr>
          <w:rStyle w:val="Style12"/>
          <w:rFonts w:eastAsia="Times New Roman" w:ascii="Times New Roman" w:hAnsi="Times New Roman"/>
          <w:b/>
          <w:bCs/>
          <w:color w:val="3333FF"/>
          <w:sz w:val="26"/>
          <w:szCs w:val="26"/>
          <w:highlight w:val="white"/>
          <w:u w:val="none"/>
        </w:rPr>
        <w:t xml:space="preserve">Ответ: </w:t>
      </w:r>
      <w:r>
        <w:rPr>
          <w:rStyle w:val="Style12"/>
          <w:rFonts w:eastAsia="Times New Roman" w:ascii="Times New Roman" w:hAnsi="Times New Roman"/>
          <w:b w:val="false"/>
          <w:bCs/>
          <w:color w:val="000000"/>
          <w:sz w:val="26"/>
          <w:szCs w:val="26"/>
          <w:highlight w:val="white"/>
          <w:u w:val="none"/>
        </w:rPr>
        <w:t>Нет. Средства материнского (семейного) капитала на нужды ребенка-инвалида можно направить в любое время после получения сертификата, не дожидаясь исполнения трех лет  «сертифицируемому» ребенку.</w:t>
      </w:r>
    </w:p>
    <w:p>
      <w:pPr>
        <w:pStyle w:val="Style14"/>
        <w:tabs>
          <w:tab w:val="clear" w:pos="720"/>
          <w:tab w:val="left" w:pos="709" w:leader="none"/>
        </w:tabs>
        <w:suppressAutoHyphens w:val="false"/>
        <w:spacing w:lineRule="auto" w:line="276" w:before="0" w:after="0"/>
        <w:jc w:val="both"/>
        <w:rPr>
          <w:rStyle w:val="Style12"/>
          <w:rFonts w:ascii="Times New Roman" w:hAnsi="Times New Roman" w:eastAsia="Times New Roman"/>
          <w:b/>
          <w:b/>
          <w:bCs/>
          <w:color w:val="3333FF"/>
          <w:sz w:val="26"/>
          <w:szCs w:val="26"/>
        </w:rPr>
      </w:pPr>
      <w:r>
        <w:rPr>
          <w:rFonts w:eastAsia="Times New Roman" w:ascii="Times New Roman" w:hAnsi="Times New Roman"/>
          <w:b/>
          <w:bCs/>
          <w:color w:val="3333FF"/>
          <w:sz w:val="26"/>
          <w:szCs w:val="26"/>
        </w:rPr>
      </w:r>
    </w:p>
    <w:p>
      <w:pPr>
        <w:pStyle w:val="Standard"/>
        <w:rPr/>
      </w:pPr>
      <w:r>
        <w:rPr>
          <w:color w:val="3333FF"/>
          <w:sz w:val="26"/>
          <w:szCs w:val="26"/>
        </w:rPr>
        <w:t xml:space="preserve"> </w:t>
      </w:r>
      <w:r>
        <w:rPr>
          <w:color w:val="3333FF"/>
          <w:sz w:val="26"/>
          <w:szCs w:val="26"/>
        </w:rPr>
        <w:t xml:space="preserve">Начальник УПФР                                                                                                     </w:t>
      </w:r>
      <w:r>
        <w:rPr>
          <w:rFonts w:eastAsia="Arial"/>
          <w:bCs/>
          <w:color w:val="3333FF"/>
          <w:sz w:val="26"/>
          <w:szCs w:val="26"/>
        </w:rPr>
        <w:t>О. Е.Моисеева</w:t>
      </w:r>
    </w:p>
    <w:p>
      <w:pPr>
        <w:pStyle w:val="Standard"/>
        <w:rPr/>
      </w:pPr>
      <w:r>
        <w:rPr/>
      </w:r>
    </w:p>
    <w:sectPr>
      <w:type w:val="nextPage"/>
      <w:pgSz w:w="11906" w:h="16838"/>
      <w:pgMar w:left="915" w:right="745" w:header="0" w:top="840" w:footer="0" w:bottom="398" w:gutter="0"/>
      <w:pgNumType w:fmt="decimal"/>
      <w:formProt w:val="false"/>
      <w:textDirection w:val="lrTb"/>
      <w:docGrid w:type="default" w:linePitch="360" w:charSpace="1638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Times New Roman">
    <w:charset w:val="cc"/>
    <w:family w:val="roman"/>
    <w:pitch w:val="variable"/>
  </w:font>
  <w:font w:name="Arial">
    <w:charset w:val="cc"/>
    <w:family w:val="roman"/>
    <w:pitch w:val="variable"/>
  </w:font>
  <w:font w:name="Wingdings">
    <w:charset w:val="cc"/>
    <w:family w:val="roman"/>
    <w:pitch w:val="variable"/>
  </w:font>
  <w:font w:name="StarSymbol">
    <w:altName w:val="Arial Unicode MS"/>
    <w:charset w:val="cc"/>
    <w:family w:val="roman"/>
    <w:pitch w:val="variable"/>
  </w:font>
  <w:font w:name="Symbol">
    <w:charset w:val="cc"/>
    <w:family w:val="roman"/>
    <w:pitch w:val="variable"/>
  </w:font>
  <w:font w:name="Tahoma">
    <w:charset w:val="cc"/>
    <w:family w:val="roman"/>
    <w:pitch w:val="variable"/>
  </w:font>
  <w:font w:name="Courier New">
    <w:charset w:val="cc"/>
    <w:family w:val="roman"/>
    <w:pitch w:val="variable"/>
  </w:font>
  <w:font w:name="Verdanal">
    <w:charset w:val="cc"/>
    <w:family w:val="roman"/>
    <w:pitch w:val="variable"/>
  </w:font>
  <w:font w:name="Bookman Old Style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00"/>
  <w:displayBackgroundShape/>
  <w:embedSystemFonts/>
  <w:defaultTabStop w:val="720"/>
  <w:compat>
    <w:doNotExpandShiftReturn/>
  </w:compat>
  <w:autoHyphenation w:val="false"/>
  <w:compat/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Times New Roman" w:hAnsi="Times New Roman" w:eastAsia="Times New Roman" w:cs="Times New Roman"/>
        <w:lang w:val="ru-RU" w:eastAsia="ru-RU" w:bidi="ar-SA"/>
      </w:rPr>
    </w:rPrDefault>
    <w:pPrDefault>
      <w:pPr/>
    </w:pPrDefault>
  </w:docDefaults>
  <w:latentStyles w:defLockedState="0" w:defUIPriority="99" w:defSemiHidden="1" w:defUnhideWhenUsed="1" w:defQFormat="0" w:count="267">
    <w:lsdException w:name="Normal" w:uiPriority="0" w:semiHidden="0" w:unhideWhenUsed="0" w:qFormat="1"/>
    <w:lsdException w:name="heading 1" w:uiPriority="9" w:semiHidden="0" w:unhideWhenUsed="0" w:qFormat="1"/>
    <w:lsdException w:name="heading 2" w:uiPriority="9" w:semiHidden="0" w:unhideWhenUsed="0" w:qFormat="1"/>
    <w:lsdException w:name="heading 3" w:uiPriority="9" w:semiHidden="0" w:unhideWhenUsed="0" w:qFormat="1"/>
    <w:lsdException w:name="heading 4" w:uiPriority="9" w:semiHidden="0" w:unhideWhenUsed="0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semiHidden="0" w:unhideWhenUsed="0" w:qFormat="1"/>
    <w:lsdException w:name="Title" w:uiPriority="10" w:semiHidden="0" w:unhideWhenUsed="0" w:qFormat="1"/>
    <w:lsdException w:name="Default Paragraph Font" w:uiPriority="1"/>
    <w:lsdException w:name="Subtitle" w:uiPriority="11" w:semiHidden="0" w:unhideWhenUsed="0" w:qFormat="1"/>
    <w:lsdException w:name="Strong" w:uiPriority="22" w:semiHidden="0" w:unhideWhenUsed="0" w:qFormat="1"/>
    <w:lsdException w:name="Emphasis" w:uiPriority="20" w:semiHidden="0" w:unhideWhenUsed="0" w:qFormat="1"/>
    <w:lsdException w:name="Table Grid" w:uiPriority="59" w:semiHidden="0" w:unhideWhenUsed="0"/>
    <w:lsdException w:name="Placeholder Text" w:unhideWhenUsed="0"/>
    <w:lsdException w:name="No Spacing" w:uiPriority="1" w:semiHidden="0" w:unhideWhenUsed="0" w:qFormat="1"/>
    <w:lsdException w:name="Light Shading" w:uiPriority="60" w:semiHidden="0" w:unhideWhenUsed="0"/>
    <w:lsdException w:name="Light List" w:uiPriority="61" w:semiHidden="0" w:unhideWhenUsed="0"/>
    <w:lsdException w:name="Light Grid" w:uiPriority="62" w:semiHidden="0" w:unhideWhenUsed="0"/>
    <w:lsdException w:name="Medium Shading 1" w:uiPriority="63" w:semiHidden="0" w:unhideWhenUsed="0"/>
    <w:lsdException w:name="Medium Shading 2" w:uiPriority="64" w:semiHidden="0" w:unhideWhenUsed="0"/>
    <w:lsdException w:name="Medium List 1" w:uiPriority="65" w:semiHidden="0" w:unhideWhenUsed="0"/>
    <w:lsdException w:name="Medium List 2" w:uiPriority="66" w:semiHidden="0" w:unhideWhenUsed="0"/>
    <w:lsdException w:name="Medium Grid 1" w:uiPriority="67" w:semiHidden="0" w:unhideWhenUsed="0"/>
    <w:lsdException w:name="Medium Grid 2" w:uiPriority="68" w:semiHidden="0" w:unhideWhenUsed="0"/>
    <w:lsdException w:name="Medium Grid 3" w:uiPriority="69" w:semiHidden="0" w:unhideWhenUsed="0"/>
    <w:lsdException w:name="Dark List" w:uiPriority="70" w:semiHidden="0" w:unhideWhenUsed="0"/>
    <w:lsdException w:name="Colorful Shading" w:uiPriority="71" w:semiHidden="0" w:unhideWhenUsed="0"/>
    <w:lsdException w:name="Colorful List" w:uiPriority="72" w:semiHidden="0" w:unhideWhenUsed="0"/>
    <w:lsdException w:name="Colorful Grid" w:uiPriority="73" w:semiHidden="0" w:unhideWhenUsed="0"/>
    <w:lsdException w:name="Light Shading Accent 1" w:uiPriority="60" w:semiHidden="0" w:unhideWhenUsed="0"/>
    <w:lsdException w:name="Light List Accent 1" w:uiPriority="61" w:semiHidden="0" w:unhideWhenUsed="0"/>
    <w:lsdException w:name="Light Grid Accent 1" w:uiPriority="62" w:semiHidden="0" w:unhideWhenUsed="0"/>
    <w:lsdException w:name="Medium Shading 1 Accent 1" w:uiPriority="63" w:semiHidden="0" w:unhideWhenUsed="0"/>
    <w:lsdException w:name="Medium Shading 2 Accent 1" w:uiPriority="64" w:semiHidden="0" w:unhideWhenUsed="0"/>
    <w:lsdException w:name="Medium List 1 Accent 1" w:uiPriority="65" w:semiHidden="0" w:unhideWhenUsed="0"/>
    <w:lsdException w:name="Revision" w:unhideWhenUsed="0"/>
    <w:lsdException w:name="List Paragraph" w:uiPriority="34" w:semiHidden="0" w:unhideWhenUsed="0" w:qFormat="1"/>
    <w:lsdException w:name="Quote" w:uiPriority="29" w:semiHidden="0" w:unhideWhenUsed="0" w:qFormat="1"/>
    <w:lsdException w:name="Intense Quote" w:uiPriority="30" w:semiHidden="0" w:unhideWhenUsed="0" w:qFormat="1"/>
    <w:lsdException w:name="Medium List 2 Accent 1" w:uiPriority="66" w:semiHidden="0" w:unhideWhenUsed="0"/>
    <w:lsdException w:name="Medium Grid 1 Accent 1" w:uiPriority="67" w:semiHidden="0" w:unhideWhenUsed="0"/>
    <w:lsdException w:name="Medium Grid 2 Accent 1" w:uiPriority="68" w:semiHidden="0" w:unhideWhenUsed="0"/>
    <w:lsdException w:name="Medium Grid 3 Accent 1" w:uiPriority="69" w:semiHidden="0" w:unhideWhenUsed="0"/>
    <w:lsdException w:name="Dark List Accent 1" w:uiPriority="70" w:semiHidden="0" w:unhideWhenUsed="0"/>
    <w:lsdException w:name="Colorful Shading Accent 1" w:uiPriority="71" w:semiHidden="0" w:unhideWhenUsed="0"/>
    <w:lsdException w:name="Colorful List Accent 1" w:uiPriority="72" w:semiHidden="0" w:unhideWhenUsed="0"/>
    <w:lsdException w:name="Colorful Grid Accent 1" w:uiPriority="73" w:semiHidden="0" w:unhideWhenUsed="0"/>
    <w:lsdException w:name="Light Shading Accent 2" w:uiPriority="60" w:semiHidden="0" w:unhideWhenUsed="0"/>
    <w:lsdException w:name="Light List Accent 2" w:uiPriority="61" w:semiHidden="0" w:unhideWhenUsed="0"/>
    <w:lsdException w:name="Light Grid Accent 2" w:uiPriority="62" w:semiHidden="0" w:unhideWhenUsed="0"/>
    <w:lsdException w:name="Medium Shading 1 Accent 2" w:uiPriority="63" w:semiHidden="0" w:unhideWhenUsed="0"/>
    <w:lsdException w:name="Medium Shading 2 Accent 2" w:uiPriority="64" w:semiHidden="0" w:unhideWhenUsed="0"/>
    <w:lsdException w:name="Medium List 1 Accent 2" w:uiPriority="65" w:semiHidden="0" w:unhideWhenUsed="0"/>
    <w:lsdException w:name="Medium List 2 Accent 2" w:uiPriority="66" w:semiHidden="0" w:unhideWhenUsed="0"/>
    <w:lsdException w:name="Medium Grid 1 Accent 2" w:uiPriority="67" w:semiHidden="0" w:unhideWhenUsed="0"/>
    <w:lsdException w:name="Medium Grid 2 Accent 2" w:uiPriority="68" w:semiHidden="0" w:unhideWhenUsed="0"/>
    <w:lsdException w:name="Medium Grid 3 Accent 2" w:uiPriority="69" w:semiHidden="0" w:unhideWhenUsed="0"/>
    <w:lsdException w:name="Dark List Accent 2" w:uiPriority="70" w:semiHidden="0" w:unhideWhenUsed="0"/>
    <w:lsdException w:name="Colorful Shading Accent 2" w:uiPriority="71" w:semiHidden="0" w:unhideWhenUsed="0"/>
    <w:lsdException w:name="Colorful List Accent 2" w:uiPriority="72" w:semiHidden="0" w:unhideWhenUsed="0"/>
    <w:lsdException w:name="Colorful Grid Accent 2" w:uiPriority="73" w:semiHidden="0" w:unhideWhenUsed="0"/>
    <w:lsdException w:name="Light Shading Accent 3" w:uiPriority="60" w:semiHidden="0" w:unhideWhenUsed="0"/>
    <w:lsdException w:name="Light List Accent 3" w:uiPriority="61" w:semiHidden="0" w:unhideWhenUsed="0"/>
    <w:lsdException w:name="Light Grid Accent 3" w:uiPriority="62" w:semiHidden="0" w:unhideWhenUsed="0"/>
    <w:lsdException w:name="Medium Shading 1 Accent 3" w:uiPriority="63" w:semiHidden="0" w:unhideWhenUsed="0"/>
    <w:lsdException w:name="Medium Shading 2 Accent 3" w:uiPriority="64" w:semiHidden="0" w:unhideWhenUsed="0"/>
    <w:lsdException w:name="Medium List 1 Accent 3" w:uiPriority="65" w:semiHidden="0" w:unhideWhenUsed="0"/>
    <w:lsdException w:name="Medium List 2 Accent 3" w:uiPriority="66" w:semiHidden="0" w:unhideWhenUsed="0"/>
    <w:lsdException w:name="Medium Grid 1 Accent 3" w:uiPriority="67" w:semiHidden="0" w:unhideWhenUsed="0"/>
    <w:lsdException w:name="Medium Grid 2 Accent 3" w:uiPriority="68" w:semiHidden="0" w:unhideWhenUsed="0"/>
    <w:lsdException w:name="Medium Grid 3 Accent 3" w:uiPriority="69" w:semiHidden="0" w:unhideWhenUsed="0"/>
    <w:lsdException w:name="Dark List Accent 3" w:uiPriority="70" w:semiHidden="0" w:unhideWhenUsed="0"/>
    <w:lsdException w:name="Colorful Shading Accent 3" w:uiPriority="71" w:semiHidden="0" w:unhideWhenUsed="0"/>
    <w:lsdException w:name="Colorful List Accent 3" w:uiPriority="72" w:semiHidden="0" w:unhideWhenUsed="0"/>
    <w:lsdException w:name="Colorful Grid Accent 3" w:uiPriority="73" w:semiHidden="0" w:unhideWhenUsed="0"/>
    <w:lsdException w:name="Light Shading Accent 4" w:uiPriority="60" w:semiHidden="0" w:unhideWhenUsed="0"/>
    <w:lsdException w:name="Light List Accent 4" w:uiPriority="61" w:semiHidden="0" w:unhideWhenUsed="0"/>
    <w:lsdException w:name="Light Grid Accent 4" w:uiPriority="62" w:semiHidden="0" w:unhideWhenUsed="0"/>
    <w:lsdException w:name="Medium Shading 1 Accent 4" w:uiPriority="63" w:semiHidden="0" w:unhideWhenUsed="0"/>
    <w:lsdException w:name="Medium Shading 2 Accent 4" w:uiPriority="64" w:semiHidden="0" w:unhideWhenUsed="0"/>
    <w:lsdException w:name="Medium List 1 Accent 4" w:uiPriority="65" w:semiHidden="0" w:unhideWhenUsed="0"/>
    <w:lsdException w:name="Medium List 2 Accent 4" w:uiPriority="66" w:semiHidden="0" w:unhideWhenUsed="0"/>
    <w:lsdException w:name="Medium Grid 1 Accent 4" w:uiPriority="67" w:semiHidden="0" w:unhideWhenUsed="0"/>
    <w:lsdException w:name="Medium Grid 2 Accent 4" w:uiPriority="68" w:semiHidden="0" w:unhideWhenUsed="0"/>
    <w:lsdException w:name="Medium Grid 3 Accent 4" w:uiPriority="69" w:semiHidden="0" w:unhideWhenUsed="0"/>
    <w:lsdException w:name="Dark List Accent 4" w:uiPriority="70" w:semiHidden="0" w:unhideWhenUsed="0"/>
    <w:lsdException w:name="Colorful Shading Accent 4" w:uiPriority="71" w:semiHidden="0" w:unhideWhenUsed="0"/>
    <w:lsdException w:name="Colorful List Accent 4" w:uiPriority="72" w:semiHidden="0" w:unhideWhenUsed="0"/>
    <w:lsdException w:name="Colorful Grid Accent 4" w:uiPriority="73" w:semiHidden="0" w:unhideWhenUsed="0"/>
    <w:lsdException w:name="Light Shading Accent 5" w:uiPriority="60" w:semiHidden="0" w:unhideWhenUsed="0"/>
    <w:lsdException w:name="Light List Accent 5" w:uiPriority="61" w:semiHidden="0" w:unhideWhenUsed="0"/>
    <w:lsdException w:name="Light Grid Accent 5" w:uiPriority="62" w:semiHidden="0" w:unhideWhenUsed="0"/>
    <w:lsdException w:name="Medium Shading 1 Accent 5" w:uiPriority="63" w:semiHidden="0" w:unhideWhenUsed="0"/>
    <w:lsdException w:name="Medium Shading 2 Accent 5" w:uiPriority="64" w:semiHidden="0" w:unhideWhenUsed="0"/>
    <w:lsdException w:name="Medium List 1 Accent 5" w:uiPriority="65" w:semiHidden="0" w:unhideWhenUsed="0"/>
    <w:lsdException w:name="Medium List 2 Accent 5" w:uiPriority="66" w:semiHidden="0" w:unhideWhenUsed="0"/>
    <w:lsdException w:name="Medium Grid 1 Accent 5" w:uiPriority="67" w:semiHidden="0" w:unhideWhenUsed="0"/>
    <w:lsdException w:name="Medium Grid 2 Accent 5" w:uiPriority="68" w:semiHidden="0" w:unhideWhenUsed="0"/>
    <w:lsdException w:name="Medium Grid 3 Accent 5" w:uiPriority="69" w:semiHidden="0" w:unhideWhenUsed="0"/>
    <w:lsdException w:name="Dark List Accent 5" w:uiPriority="70" w:semiHidden="0" w:unhideWhenUsed="0"/>
    <w:lsdException w:name="Colorful Shading Accent 5" w:uiPriority="71" w:semiHidden="0" w:unhideWhenUsed="0"/>
    <w:lsdException w:name="Colorful List Accent 5" w:uiPriority="72" w:semiHidden="0" w:unhideWhenUsed="0"/>
    <w:lsdException w:name="Colorful Grid Accent 5" w:uiPriority="73" w:semiHidden="0" w:unhideWhenUsed="0"/>
    <w:lsdException w:name="Light Shading Accent 6" w:uiPriority="60" w:semiHidden="0" w:unhideWhenUsed="0"/>
    <w:lsdException w:name="Light List Accent 6" w:uiPriority="61" w:semiHidden="0" w:unhideWhenUsed="0"/>
    <w:lsdException w:name="Light Grid Accent 6" w:uiPriority="62" w:semiHidden="0" w:unhideWhenUsed="0"/>
    <w:lsdException w:name="Medium Shading 1 Accent 6" w:uiPriority="63" w:semiHidden="0" w:unhideWhenUsed="0"/>
    <w:lsdException w:name="Medium Shading 2 Accent 6" w:uiPriority="64" w:semiHidden="0" w:unhideWhenUsed="0"/>
    <w:lsdException w:name="Medium List 1 Accent 6" w:uiPriority="65" w:semiHidden="0" w:unhideWhenUsed="0"/>
    <w:lsdException w:name="Medium List 2 Accent 6" w:uiPriority="66" w:semiHidden="0" w:unhideWhenUsed="0"/>
    <w:lsdException w:name="Medium Grid 1 Accent 6" w:uiPriority="67" w:semiHidden="0" w:unhideWhenUsed="0"/>
    <w:lsdException w:name="Medium Grid 2 Accent 6" w:uiPriority="68" w:semiHidden="0" w:unhideWhenUsed="0"/>
    <w:lsdException w:name="Medium Grid 3 Accent 6" w:uiPriority="69" w:semiHidden="0" w:unhideWhenUsed="0"/>
    <w:lsdException w:name="Dark List Accent 6" w:uiPriority="70" w:semiHidden="0" w:unhideWhenUsed="0"/>
    <w:lsdException w:name="Colorful Shading Accent 6" w:uiPriority="71" w:semiHidden="0" w:unhideWhenUsed="0"/>
    <w:lsdException w:name="Colorful List Accent 6" w:uiPriority="72" w:semiHidden="0" w:unhideWhenUsed="0"/>
    <w:lsdException w:name="Colorful Grid Accent 6" w:uiPriority="73" w:semiHidden="0" w:unhideWhenUsed="0"/>
    <w:lsdException w:name="Subtle Emphasis" w:uiPriority="19" w:semiHidden="0" w:unhideWhenUsed="0" w:qFormat="1"/>
    <w:lsdException w:name="Intense Emphasis" w:uiPriority="21" w:semiHidden="0" w:unhideWhenUsed="0" w:qFormat="1"/>
    <w:lsdException w:name="Subtle Reference" w:uiPriority="31" w:semiHidden="0" w:unhideWhenUsed="0" w:qFormat="1"/>
    <w:lsdException w:name="Intense Reference" w:uiPriority="32" w:semiHidden="0" w:unhideWhenUsed="0" w:qFormat="1"/>
    <w:lsdException w:name="Book Title" w:uiPriority="33" w:semiHidden="0" w:unhideWhenUsed="0" w:qFormat="1"/>
    <w:lsdException w:name="Bibliography" w:uiPriority="37"/>
    <w:lsdException w:name="TOC Heading" w:uiPriority="39" w:qFormat="1"/>
  </w:latentStyles>
  <w:style w:type="paragraph" w:styleId="Normal" w:default="1">
    <w:name w:val="Normal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Lucida Sans Unicode" w:cs="Times New Roman"/>
      <w:color w:val="00000A"/>
      <w:kern w:val="0"/>
      <w:sz w:val="20"/>
      <w:szCs w:val="24"/>
      <w:lang w:val="ru-RU" w:eastAsia="ru-RU" w:bidi="ar-SA"/>
    </w:rPr>
  </w:style>
  <w:style w:type="paragraph" w:styleId="1">
    <w:name w:val="Heading 1"/>
    <w:basedOn w:val="Style13"/>
    <w:qFormat/>
    <w:rsid w:val="00db30a6"/>
    <w:pPr>
      <w:tabs>
        <w:tab w:val="clear" w:pos="720"/>
        <w:tab w:val="left" w:pos="0" w:leader="none"/>
      </w:tabs>
      <w:ind w:left="432" w:hanging="432"/>
      <w:outlineLvl w:val="0"/>
    </w:pPr>
    <w:rPr>
      <w:b/>
      <w:bCs/>
      <w:sz w:val="36"/>
      <w:szCs w:val="36"/>
    </w:rPr>
  </w:style>
  <w:style w:type="paragraph" w:styleId="2">
    <w:name w:val="Heading 2"/>
    <w:basedOn w:val="Style13"/>
    <w:qFormat/>
    <w:rsid w:val="00db30a6"/>
    <w:pPr>
      <w:tabs>
        <w:tab w:val="clear" w:pos="720"/>
        <w:tab w:val="left" w:pos="0" w:leader="none"/>
      </w:tabs>
      <w:spacing w:before="200" w:after="120"/>
      <w:ind w:left="576" w:hanging="576"/>
      <w:outlineLvl w:val="1"/>
    </w:pPr>
    <w:rPr>
      <w:b/>
      <w:bCs/>
      <w:sz w:val="32"/>
      <w:szCs w:val="32"/>
    </w:rPr>
  </w:style>
  <w:style w:type="paragraph" w:styleId="3">
    <w:name w:val="Heading 3"/>
    <w:basedOn w:val="Style13"/>
    <w:qFormat/>
    <w:rsid w:val="00db30a6"/>
    <w:pPr>
      <w:tabs>
        <w:tab w:val="clear" w:pos="720"/>
        <w:tab w:val="left" w:pos="0" w:leader="none"/>
      </w:tabs>
      <w:spacing w:before="140" w:after="120"/>
      <w:ind w:left="720" w:hanging="720"/>
      <w:outlineLvl w:val="2"/>
    </w:pPr>
    <w:rPr>
      <w:b/>
      <w:bCs/>
    </w:rPr>
  </w:style>
  <w:style w:type="paragraph" w:styleId="4">
    <w:name w:val="Heading 4"/>
    <w:basedOn w:val="Style13"/>
    <w:qFormat/>
    <w:rsid w:val="00db30a6"/>
    <w:pPr>
      <w:tabs>
        <w:tab w:val="clear" w:pos="720"/>
        <w:tab w:val="left" w:pos="0" w:leader="none"/>
      </w:tabs>
      <w:spacing w:before="120" w:after="120"/>
      <w:ind w:left="864" w:hanging="864"/>
      <w:outlineLvl w:val="3"/>
    </w:pPr>
    <w:rPr>
      <w:b/>
      <w:bCs/>
      <w:i/>
      <w:iCs/>
      <w:sz w:val="27"/>
      <w:szCs w:val="27"/>
    </w:rPr>
  </w:style>
  <w:style w:type="character" w:styleId="DefaultParagraphFont" w:default="1">
    <w:name w:val="Default Paragraph Font"/>
    <w:uiPriority w:val="1"/>
    <w:semiHidden/>
    <w:unhideWhenUsed/>
    <w:qFormat/>
    <w:rPr/>
  </w:style>
  <w:style w:type="character" w:styleId="WW8Num1z0" w:customStyle="1">
    <w:name w:val="WW8Num1z0"/>
    <w:qFormat/>
    <w:rsid w:val="00db30a6"/>
    <w:rPr/>
  </w:style>
  <w:style w:type="character" w:styleId="WW8Num1z1" w:customStyle="1">
    <w:name w:val="WW8Num1z1"/>
    <w:qFormat/>
    <w:rsid w:val="00db30a6"/>
    <w:rPr/>
  </w:style>
  <w:style w:type="character" w:styleId="WW8Num1z2" w:customStyle="1">
    <w:name w:val="WW8Num1z2"/>
    <w:qFormat/>
    <w:rsid w:val="00db30a6"/>
    <w:rPr/>
  </w:style>
  <w:style w:type="character" w:styleId="WW8Num1z3" w:customStyle="1">
    <w:name w:val="WW8Num1z3"/>
    <w:qFormat/>
    <w:rsid w:val="00db30a6"/>
    <w:rPr/>
  </w:style>
  <w:style w:type="character" w:styleId="WW8Num1z4" w:customStyle="1">
    <w:name w:val="WW8Num1z4"/>
    <w:qFormat/>
    <w:rsid w:val="00db30a6"/>
    <w:rPr/>
  </w:style>
  <w:style w:type="character" w:styleId="WW8Num1z5" w:customStyle="1">
    <w:name w:val="WW8Num1z5"/>
    <w:qFormat/>
    <w:rsid w:val="00db30a6"/>
    <w:rPr/>
  </w:style>
  <w:style w:type="character" w:styleId="WW8Num1z6" w:customStyle="1">
    <w:name w:val="WW8Num1z6"/>
    <w:qFormat/>
    <w:rsid w:val="00db30a6"/>
    <w:rPr/>
  </w:style>
  <w:style w:type="character" w:styleId="WW8Num1z7" w:customStyle="1">
    <w:name w:val="WW8Num1z7"/>
    <w:qFormat/>
    <w:rsid w:val="00db30a6"/>
    <w:rPr/>
  </w:style>
  <w:style w:type="character" w:styleId="WW8Num1z8" w:customStyle="1">
    <w:name w:val="WW8Num1z8"/>
    <w:qFormat/>
    <w:rsid w:val="00db30a6"/>
    <w:rPr/>
  </w:style>
  <w:style w:type="character" w:styleId="WW8Num2z0" w:customStyle="1">
    <w:name w:val="WW8Num2z0"/>
    <w:qFormat/>
    <w:rsid w:val="00db30a6"/>
    <w:rPr>
      <w:rFonts w:ascii="Wingdings" w:hAnsi="Wingdings" w:cs="Wingdings"/>
      <w:sz w:val="24"/>
      <w:szCs w:val="24"/>
    </w:rPr>
  </w:style>
  <w:style w:type="character" w:styleId="WW8Num3z0" w:customStyle="1">
    <w:name w:val="WW8Num3z0"/>
    <w:qFormat/>
    <w:rsid w:val="00db30a6"/>
    <w:rPr>
      <w:rFonts w:ascii="Wingdings" w:hAnsi="Wingdings" w:cs="Wingdings"/>
      <w:color w:val="3333FF"/>
      <w:sz w:val="26"/>
      <w:szCs w:val="26"/>
    </w:rPr>
  </w:style>
  <w:style w:type="character" w:styleId="WW8Num4z0" w:customStyle="1">
    <w:name w:val="WW8Num4z0"/>
    <w:qFormat/>
    <w:rsid w:val="00db30a6"/>
    <w:rPr>
      <w:rFonts w:ascii="Wingdings" w:hAnsi="Wingdings" w:cs="Wingdings"/>
    </w:rPr>
  </w:style>
  <w:style w:type="character" w:styleId="WW8Num5z0" w:customStyle="1">
    <w:name w:val="WW8Num5z0"/>
    <w:qFormat/>
    <w:rsid w:val="00db30a6"/>
    <w:rPr>
      <w:rFonts w:ascii="Wingdings" w:hAnsi="Wingdings" w:cs="Wingdings"/>
    </w:rPr>
  </w:style>
  <w:style w:type="character" w:styleId="WW8Num2z1" w:customStyle="1">
    <w:name w:val="WW8Num2z1"/>
    <w:qFormat/>
    <w:rsid w:val="00db30a6"/>
    <w:rPr/>
  </w:style>
  <w:style w:type="character" w:styleId="WW8Num2z2" w:customStyle="1">
    <w:name w:val="WW8Num2z2"/>
    <w:qFormat/>
    <w:rsid w:val="00db30a6"/>
    <w:rPr/>
  </w:style>
  <w:style w:type="character" w:styleId="WW8Num2z3" w:customStyle="1">
    <w:name w:val="WW8Num2z3"/>
    <w:qFormat/>
    <w:rsid w:val="00db30a6"/>
    <w:rPr/>
  </w:style>
  <w:style w:type="character" w:styleId="WW8Num2z4" w:customStyle="1">
    <w:name w:val="WW8Num2z4"/>
    <w:qFormat/>
    <w:rsid w:val="00db30a6"/>
    <w:rPr/>
  </w:style>
  <w:style w:type="character" w:styleId="WW8Num2z5" w:customStyle="1">
    <w:name w:val="WW8Num2z5"/>
    <w:qFormat/>
    <w:rsid w:val="00db30a6"/>
    <w:rPr/>
  </w:style>
  <w:style w:type="character" w:styleId="WW8Num2z6" w:customStyle="1">
    <w:name w:val="WW8Num2z6"/>
    <w:qFormat/>
    <w:rsid w:val="00db30a6"/>
    <w:rPr/>
  </w:style>
  <w:style w:type="character" w:styleId="WW8Num2z7" w:customStyle="1">
    <w:name w:val="WW8Num2z7"/>
    <w:qFormat/>
    <w:rsid w:val="00db30a6"/>
    <w:rPr/>
  </w:style>
  <w:style w:type="character" w:styleId="WW8Num2z8" w:customStyle="1">
    <w:name w:val="WW8Num2z8"/>
    <w:qFormat/>
    <w:rsid w:val="00db30a6"/>
    <w:rPr/>
  </w:style>
  <w:style w:type="character" w:styleId="WW8Num6z0" w:customStyle="1">
    <w:name w:val="WW8Num6z0"/>
    <w:qFormat/>
    <w:rsid w:val="00db30a6"/>
    <w:rPr>
      <w:rFonts w:ascii="Wingdings" w:hAnsi="Wingdings" w:cs="Wingdings"/>
    </w:rPr>
  </w:style>
  <w:style w:type="character" w:styleId="AbsatzStandardschriftart" w:customStyle="1">
    <w:name w:val="Absatz-Standardschriftart"/>
    <w:qFormat/>
    <w:rsid w:val="00db30a6"/>
    <w:rPr/>
  </w:style>
  <w:style w:type="character" w:styleId="WWAbsatzStandardschriftart" w:customStyle="1">
    <w:name w:val="WW-Absatz-Standardschriftart"/>
    <w:qFormat/>
    <w:rsid w:val="00db30a6"/>
    <w:rPr/>
  </w:style>
  <w:style w:type="character" w:styleId="WWAbsatzStandardschriftart1" w:customStyle="1">
    <w:name w:val="WW-Absatz-Standardschriftart1"/>
    <w:qFormat/>
    <w:rsid w:val="00db30a6"/>
    <w:rPr/>
  </w:style>
  <w:style w:type="character" w:styleId="WWAbsatzStandardschriftart11" w:customStyle="1">
    <w:name w:val="WW-Absatz-Standardschriftart11"/>
    <w:qFormat/>
    <w:rsid w:val="00db30a6"/>
    <w:rPr/>
  </w:style>
  <w:style w:type="character" w:styleId="WWAbsatzStandardschriftart111" w:customStyle="1">
    <w:name w:val="WW-Absatz-Standardschriftart111"/>
    <w:qFormat/>
    <w:rsid w:val="00db30a6"/>
    <w:rPr/>
  </w:style>
  <w:style w:type="character" w:styleId="WWAbsatzStandardschriftart1111" w:customStyle="1">
    <w:name w:val="WW-Absatz-Standardschriftart1111"/>
    <w:qFormat/>
    <w:rsid w:val="00db30a6"/>
    <w:rPr/>
  </w:style>
  <w:style w:type="character" w:styleId="WWAbsatzStandardschriftart11111" w:customStyle="1">
    <w:name w:val="WW-Absatz-Standardschriftart11111"/>
    <w:qFormat/>
    <w:rsid w:val="00db30a6"/>
    <w:rPr/>
  </w:style>
  <w:style w:type="character" w:styleId="WWAbsatzStandardschriftart111111" w:customStyle="1">
    <w:name w:val="WW-Absatz-Standardschriftart111111"/>
    <w:qFormat/>
    <w:rsid w:val="00db30a6"/>
    <w:rPr/>
  </w:style>
  <w:style w:type="character" w:styleId="WWAbsatzStandardschriftart1111111" w:customStyle="1">
    <w:name w:val="WW-Absatz-Standardschriftart1111111"/>
    <w:qFormat/>
    <w:rsid w:val="00db30a6"/>
    <w:rPr/>
  </w:style>
  <w:style w:type="character" w:styleId="WWAbsatzStandardschriftart11111111" w:customStyle="1">
    <w:name w:val="WW-Absatz-Standardschriftart11111111"/>
    <w:qFormat/>
    <w:rsid w:val="00db30a6"/>
    <w:rPr/>
  </w:style>
  <w:style w:type="character" w:styleId="WWAbsatzStandardschriftart111111111" w:customStyle="1">
    <w:name w:val="WW-Absatz-Standardschriftart111111111"/>
    <w:qFormat/>
    <w:rsid w:val="00db30a6"/>
    <w:rPr/>
  </w:style>
  <w:style w:type="character" w:styleId="WWAbsatzStandardschriftart1111111111" w:customStyle="1">
    <w:name w:val="WW-Absatz-Standardschriftart1111111111"/>
    <w:qFormat/>
    <w:rsid w:val="00db30a6"/>
    <w:rPr/>
  </w:style>
  <w:style w:type="character" w:styleId="WWAbsatzStandardschriftart11111111111" w:customStyle="1">
    <w:name w:val="WW-Absatz-Standardschriftart11111111111"/>
    <w:qFormat/>
    <w:rsid w:val="00db30a6"/>
    <w:rPr/>
  </w:style>
  <w:style w:type="character" w:styleId="WWAbsatzStandardschriftart111111111111" w:customStyle="1">
    <w:name w:val="WW-Absatz-Standardschriftart111111111111"/>
    <w:qFormat/>
    <w:rsid w:val="00db30a6"/>
    <w:rPr/>
  </w:style>
  <w:style w:type="character" w:styleId="WWAbsatzStandardschriftart1111111111111" w:customStyle="1">
    <w:name w:val="WW-Absatz-Standardschriftart1111111111111"/>
    <w:qFormat/>
    <w:rsid w:val="00db30a6"/>
    <w:rPr/>
  </w:style>
  <w:style w:type="character" w:styleId="WWAbsatzStandardschriftart11111111111111" w:customStyle="1">
    <w:name w:val="WW-Absatz-Standardschriftart11111111111111"/>
    <w:qFormat/>
    <w:rsid w:val="00db30a6"/>
    <w:rPr/>
  </w:style>
  <w:style w:type="character" w:styleId="WWAbsatzStandardschriftart111111111111111" w:customStyle="1">
    <w:name w:val="WW-Absatz-Standardschriftart111111111111111"/>
    <w:qFormat/>
    <w:rsid w:val="00db30a6"/>
    <w:rPr/>
  </w:style>
  <w:style w:type="character" w:styleId="WWAbsatzStandardschriftart1111111111111111" w:customStyle="1">
    <w:name w:val="WW-Absatz-Standardschriftart1111111111111111"/>
    <w:qFormat/>
    <w:rsid w:val="00db30a6"/>
    <w:rPr/>
  </w:style>
  <w:style w:type="character" w:styleId="WWAbsatzStandardschriftart11111111111111111" w:customStyle="1">
    <w:name w:val="WW-Absatz-Standardschriftart11111111111111111"/>
    <w:qFormat/>
    <w:rsid w:val="00db30a6"/>
    <w:rPr/>
  </w:style>
  <w:style w:type="character" w:styleId="WWAbsatzStandardschriftart111111111111111111" w:customStyle="1">
    <w:name w:val="WW-Absatz-Standardschriftart111111111111111111"/>
    <w:qFormat/>
    <w:rsid w:val="00db30a6"/>
    <w:rPr/>
  </w:style>
  <w:style w:type="character" w:styleId="WWAbsatzStandardschriftart1111111111111111111" w:customStyle="1">
    <w:name w:val="WW-Absatz-Standardschriftart1111111111111111111"/>
    <w:qFormat/>
    <w:rsid w:val="00db30a6"/>
    <w:rPr/>
  </w:style>
  <w:style w:type="character" w:styleId="WWAbsatzStandardschriftart11111111111111111111" w:customStyle="1">
    <w:name w:val="WW-Absatz-Standardschriftart11111111111111111111"/>
    <w:qFormat/>
    <w:rsid w:val="00db30a6"/>
    <w:rPr/>
  </w:style>
  <w:style w:type="character" w:styleId="WWAbsatzStandardschriftart111111111111111111111" w:customStyle="1">
    <w:name w:val="WW-Absatz-Standardschriftart111111111111111111111"/>
    <w:qFormat/>
    <w:rsid w:val="00db30a6"/>
    <w:rPr/>
  </w:style>
  <w:style w:type="character" w:styleId="WWAbsatzStandardschriftart1111111111111111111111" w:customStyle="1">
    <w:name w:val="WW-Absatz-Standardschriftart1111111111111111111111"/>
    <w:qFormat/>
    <w:rsid w:val="00db30a6"/>
    <w:rPr/>
  </w:style>
  <w:style w:type="character" w:styleId="WWAbsatzStandardschriftart11111111111111111111111" w:customStyle="1">
    <w:name w:val="WW-Absatz-Standardschriftart11111111111111111111111"/>
    <w:qFormat/>
    <w:rsid w:val="00db30a6"/>
    <w:rPr/>
  </w:style>
  <w:style w:type="character" w:styleId="WWAbsatzStandardschriftart111111111111111111111111" w:customStyle="1">
    <w:name w:val="WW-Absatz-Standardschriftart111111111111111111111111"/>
    <w:qFormat/>
    <w:rsid w:val="00db30a6"/>
    <w:rPr/>
  </w:style>
  <w:style w:type="character" w:styleId="WWAbsatzStandardschriftart1111111111111111111111111" w:customStyle="1">
    <w:name w:val="WW-Absatz-Standardschriftart1111111111111111111111111"/>
    <w:qFormat/>
    <w:rsid w:val="00db30a6"/>
    <w:rPr/>
  </w:style>
  <w:style w:type="character" w:styleId="WWAbsatzStandardschriftart11111111111111111111111111" w:customStyle="1">
    <w:name w:val="WW-Absatz-Standardschriftart11111111111111111111111111"/>
    <w:qFormat/>
    <w:rsid w:val="00db30a6"/>
    <w:rPr/>
  </w:style>
  <w:style w:type="character" w:styleId="WWAbsatzStandardschriftart111111111111111111111111111" w:customStyle="1">
    <w:name w:val="WW-Absatz-Standardschriftart111111111111111111111111111"/>
    <w:qFormat/>
    <w:rsid w:val="00db30a6"/>
    <w:rPr/>
  </w:style>
  <w:style w:type="character" w:styleId="WWAbsatzStandardschriftart1111111111111111111111111111" w:customStyle="1">
    <w:name w:val="WW-Absatz-Standardschriftart1111111111111111111111111111"/>
    <w:qFormat/>
    <w:rsid w:val="00db30a6"/>
    <w:rPr/>
  </w:style>
  <w:style w:type="character" w:styleId="WWAbsatzStandardschriftart11111111111111111111111111111" w:customStyle="1">
    <w:name w:val="WW-Absatz-Standardschriftart11111111111111111111111111111"/>
    <w:qFormat/>
    <w:rsid w:val="00db30a6"/>
    <w:rPr/>
  </w:style>
  <w:style w:type="character" w:styleId="21" w:customStyle="1">
    <w:name w:val="Основной шрифт абзаца2"/>
    <w:qFormat/>
    <w:rsid w:val="00db30a6"/>
    <w:rPr/>
  </w:style>
  <w:style w:type="character" w:styleId="11" w:customStyle="1">
    <w:name w:val="Основной шрифт абзаца1"/>
    <w:qFormat/>
    <w:rsid w:val="00db30a6"/>
    <w:rPr/>
  </w:style>
  <w:style w:type="character" w:styleId="WWAbsatzStandardschriftart111111111111111111111111111111" w:customStyle="1">
    <w:name w:val="WW-Absatz-Standardschriftart111111111111111111111111111111"/>
    <w:qFormat/>
    <w:rsid w:val="00db30a6"/>
    <w:rPr/>
  </w:style>
  <w:style w:type="character" w:styleId="WWAbsatzStandardschriftart1111111111111111111111111111111" w:customStyle="1">
    <w:name w:val="WW-Absatz-Standardschriftart1111111111111111111111111111111"/>
    <w:qFormat/>
    <w:rsid w:val="00db30a6"/>
    <w:rPr/>
  </w:style>
  <w:style w:type="character" w:styleId="WWAbsatzStandardschriftart11111111111111111111111111111111" w:customStyle="1">
    <w:name w:val="WW-Absatz-Standardschriftart11111111111111111111111111111111"/>
    <w:qFormat/>
    <w:rsid w:val="00db30a6"/>
    <w:rPr/>
  </w:style>
  <w:style w:type="character" w:styleId="WWAbsatzStandardschriftart111111111111111111111111111111111" w:customStyle="1">
    <w:name w:val="WW-Absatz-Standardschriftart111111111111111111111111111111111"/>
    <w:qFormat/>
    <w:rsid w:val="00db30a6"/>
    <w:rPr/>
  </w:style>
  <w:style w:type="character" w:styleId="Style10" w:customStyle="1">
    <w:name w:val="Маркеры списка"/>
    <w:qFormat/>
    <w:rsid w:val="00db30a6"/>
    <w:rPr>
      <w:rFonts w:ascii="StarSymbol" w:hAnsi="StarSymbol" w:eastAsia="StarSymbol" w:cs="StarSymbol"/>
      <w:sz w:val="18"/>
      <w:szCs w:val="18"/>
    </w:rPr>
  </w:style>
  <w:style w:type="character" w:styleId="Style11" w:customStyle="1">
    <w:name w:val="Символ нумерации"/>
    <w:qFormat/>
    <w:rsid w:val="00db30a6"/>
    <w:rPr/>
  </w:style>
  <w:style w:type="character" w:styleId="Style12">
    <w:name w:val="Интернет-ссылка"/>
    <w:rsid w:val="00db30a6"/>
    <w:rPr>
      <w:color w:val="000080"/>
      <w:u w:val="single"/>
    </w:rPr>
  </w:style>
  <w:style w:type="character" w:styleId="WW8NumSt4z0" w:customStyle="1">
    <w:name w:val="WW8NumSt4z0"/>
    <w:qFormat/>
    <w:rsid w:val="00db30a6"/>
    <w:rPr>
      <w:rFonts w:ascii="Symbol" w:hAnsi="Symbol" w:cs="Symbol"/>
      <w:color w:val="000000"/>
      <w:sz w:val="22"/>
      <w:szCs w:val="26"/>
      <w:lang w:eastAsia="ru-RU"/>
    </w:rPr>
  </w:style>
  <w:style w:type="character" w:styleId="31" w:customStyle="1">
    <w:name w:val="Основной шрифт абзаца3"/>
    <w:qFormat/>
    <w:rsid w:val="00db30a6"/>
    <w:rPr/>
  </w:style>
  <w:style w:type="character" w:styleId="Appleconvertedspace" w:customStyle="1">
    <w:name w:val="apple-converted-space"/>
    <w:basedOn w:val="31"/>
    <w:qFormat/>
    <w:rsid w:val="00db30a6"/>
    <w:rPr/>
  </w:style>
  <w:style w:type="character" w:styleId="12" w:customStyle="1">
    <w:name w:val="Строгий1"/>
    <w:basedOn w:val="31"/>
    <w:qFormat/>
    <w:rsid w:val="00db30a6"/>
    <w:rPr>
      <w:b/>
      <w:bCs/>
    </w:rPr>
  </w:style>
  <w:style w:type="paragraph" w:styleId="Style13" w:customStyle="1">
    <w:name w:val="Заголовок"/>
    <w:basedOn w:val="Normal"/>
    <w:next w:val="Style14"/>
    <w:qFormat/>
    <w:rsid w:val="00db30a6"/>
    <w:pPr>
      <w:keepNext w:val="true"/>
      <w:spacing w:before="240" w:after="120"/>
    </w:pPr>
    <w:rPr>
      <w:rFonts w:cs="Tahoma"/>
      <w:sz w:val="28"/>
      <w:szCs w:val="28"/>
    </w:rPr>
  </w:style>
  <w:style w:type="paragraph" w:styleId="Style14">
    <w:name w:val="Body Text"/>
    <w:basedOn w:val="Normal"/>
    <w:rsid w:val="00db30a6"/>
    <w:pPr>
      <w:spacing w:before="0" w:after="120"/>
    </w:pPr>
    <w:rPr/>
  </w:style>
  <w:style w:type="paragraph" w:styleId="Style15">
    <w:name w:val="List"/>
    <w:basedOn w:val="Style14"/>
    <w:rsid w:val="00db30a6"/>
    <w:pPr/>
    <w:rPr>
      <w:rFonts w:cs="Tahoma"/>
    </w:rPr>
  </w:style>
  <w:style w:type="paragraph" w:styleId="Style16">
    <w:name w:val="Caption"/>
    <w:basedOn w:val="Normal"/>
    <w:qFormat/>
    <w:pPr>
      <w:suppressLineNumbers/>
      <w:spacing w:before="120" w:after="120"/>
    </w:pPr>
    <w:rPr>
      <w:rFonts w:cs="Mangal"/>
      <w:i/>
      <w:iCs/>
      <w:sz w:val="24"/>
      <w:szCs w:val="24"/>
    </w:rPr>
  </w:style>
  <w:style w:type="paragraph" w:styleId="Style17">
    <w:name w:val="Указатель"/>
    <w:basedOn w:val="Normal"/>
    <w:qFormat/>
    <w:pPr>
      <w:suppressLineNumbers/>
    </w:pPr>
    <w:rPr>
      <w:rFonts w:cs="Mangal"/>
    </w:rPr>
  </w:style>
  <w:style w:type="paragraph" w:styleId="Caption">
    <w:name w:val="caption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32" w:customStyle="1">
    <w:name w:val="Указатель3"/>
    <w:basedOn w:val="Normal"/>
    <w:qFormat/>
    <w:rsid w:val="00db30a6"/>
    <w:pPr>
      <w:suppressLineNumbers/>
    </w:pPr>
    <w:rPr>
      <w:rFonts w:cs="Tahoma"/>
    </w:rPr>
  </w:style>
  <w:style w:type="paragraph" w:styleId="22" w:customStyle="1">
    <w:name w:val="Название2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23" w:customStyle="1">
    <w:name w:val="Указатель2"/>
    <w:basedOn w:val="Normal"/>
    <w:qFormat/>
    <w:rsid w:val="00db30a6"/>
    <w:pPr>
      <w:suppressLineNumbers/>
    </w:pPr>
    <w:rPr>
      <w:rFonts w:cs="Tahoma"/>
    </w:rPr>
  </w:style>
  <w:style w:type="paragraph" w:styleId="13" w:customStyle="1">
    <w:name w:val="Название1"/>
    <w:basedOn w:val="Normal"/>
    <w:qFormat/>
    <w:rsid w:val="00db30a6"/>
    <w:pPr>
      <w:suppressLineNumbers/>
      <w:spacing w:before="120" w:after="120"/>
    </w:pPr>
    <w:rPr>
      <w:rFonts w:cs="Tahoma"/>
      <w:i/>
      <w:iCs/>
    </w:rPr>
  </w:style>
  <w:style w:type="paragraph" w:styleId="14" w:customStyle="1">
    <w:name w:val="Указатель1"/>
    <w:basedOn w:val="Normal"/>
    <w:qFormat/>
    <w:rsid w:val="00db30a6"/>
    <w:pPr>
      <w:suppressLineNumbers/>
    </w:pPr>
    <w:rPr>
      <w:rFonts w:cs="Tahoma"/>
    </w:rPr>
  </w:style>
  <w:style w:type="paragraph" w:styleId="311" w:customStyle="1">
    <w:name w:val="Основной текст с отступом 31"/>
    <w:basedOn w:val="Normal"/>
    <w:qFormat/>
    <w:rsid w:val="00db30a6"/>
    <w:pPr>
      <w:ind w:firstLine="851"/>
      <w:jc w:val="both"/>
    </w:pPr>
    <w:rPr>
      <w:rFonts w:ascii="Times New Roman" w:hAnsi="Times New Roman"/>
      <w:sz w:val="28"/>
      <w:szCs w:val="28"/>
    </w:rPr>
  </w:style>
  <w:style w:type="paragraph" w:styleId="BalloonText">
    <w:name w:val="Balloon Text"/>
    <w:basedOn w:val="Normal"/>
    <w:qFormat/>
    <w:rsid w:val="00db30a6"/>
    <w:pPr/>
    <w:rPr>
      <w:rFonts w:ascii="Tahoma" w:hAnsi="Tahoma" w:cs="Tahoma"/>
      <w:sz w:val="16"/>
      <w:szCs w:val="16"/>
    </w:rPr>
  </w:style>
  <w:style w:type="paragraph" w:styleId="ConsPlusTitle" w:customStyle="1">
    <w:name w:val="ConsPlusTitle"/>
    <w:qFormat/>
    <w:rsid w:val="00db30a6"/>
    <w:pPr>
      <w:widowControl w:val="false"/>
      <w:suppressAutoHyphens w:val="true"/>
      <w:bidi w:val="0"/>
      <w:jc w:val="left"/>
    </w:pPr>
    <w:rPr>
      <w:rFonts w:ascii="Arial" w:hAnsi="Arial" w:eastAsia="Arial" w:cs="Arial"/>
      <w:b/>
      <w:bCs/>
      <w:color w:val="00000A"/>
      <w:kern w:val="0"/>
      <w:sz w:val="20"/>
      <w:szCs w:val="20"/>
      <w:lang w:val="ru-RU" w:eastAsia="zh-CN" w:bidi="hi-IN"/>
    </w:rPr>
  </w:style>
  <w:style w:type="paragraph" w:styleId="ConsPlusNonformat" w:customStyle="1">
    <w:name w:val="ConsPlusNonformat"/>
    <w:qFormat/>
    <w:rsid w:val="00db30a6"/>
    <w:pPr>
      <w:widowControl w:val="false"/>
      <w:suppressAutoHyphens w:val="true"/>
      <w:bidi w:val="0"/>
      <w:jc w:val="left"/>
    </w:pPr>
    <w:rPr>
      <w:rFonts w:ascii="Courier New" w:hAnsi="Courier New" w:eastAsia="Courier New" w:cs="Courier New"/>
      <w:color w:val="00000A"/>
      <w:kern w:val="0"/>
      <w:sz w:val="20"/>
      <w:szCs w:val="20"/>
      <w:lang w:val="ru-RU" w:eastAsia="zh-CN" w:bidi="hi-IN"/>
    </w:rPr>
  </w:style>
  <w:style w:type="paragraph" w:styleId="Web" w:customStyle="1">
    <w:name w:val="Обычный (Web)"/>
    <w:basedOn w:val="Normal"/>
    <w:qFormat/>
    <w:rsid w:val="00db30a6"/>
    <w:pPr>
      <w:spacing w:before="280" w:after="280"/>
      <w:jc w:val="both"/>
    </w:pPr>
    <w:rPr>
      <w:rFonts w:ascii="Verdanal" w:hAnsi="Verdanal" w:cs="Verdanal"/>
      <w:color w:val="000000"/>
      <w:szCs w:val="20"/>
    </w:rPr>
  </w:style>
  <w:style w:type="paragraph" w:styleId="Style18" w:customStyle="1">
    <w:name w:val="Содержимое врезки"/>
    <w:basedOn w:val="Style14"/>
    <w:qFormat/>
    <w:rsid w:val="00db30a6"/>
    <w:pPr/>
    <w:rPr/>
  </w:style>
  <w:style w:type="paragraph" w:styleId="ConsPlusNormal" w:customStyle="1">
    <w:name w:val="ConsPlusNormal"/>
    <w:qFormat/>
    <w:rsid w:val="00db30a6"/>
    <w:pPr>
      <w:widowControl/>
      <w:suppressAutoHyphens w:val="true"/>
      <w:bidi w:val="0"/>
      <w:jc w:val="left"/>
    </w:pPr>
    <w:rPr>
      <w:rFonts w:ascii="Arial" w:hAnsi="Arial" w:eastAsia="Arial" w:cs="Tahoma"/>
      <w:color w:val="00000A"/>
      <w:kern w:val="0"/>
      <w:sz w:val="20"/>
      <w:szCs w:val="24"/>
      <w:lang w:val="ru-RU" w:eastAsia="zh-CN" w:bidi="hi-IN"/>
    </w:rPr>
  </w:style>
  <w:style w:type="paragraph" w:styleId="Standard" w:customStyle="1">
    <w:name w:val="Standard"/>
    <w:qFormat/>
    <w:rsid w:val="00db30a6"/>
    <w:pPr>
      <w:widowControl/>
      <w:suppressAutoHyphens w:val="true"/>
      <w:bidi w:val="0"/>
      <w:jc w:val="left"/>
      <w:textAlignment w:val="baseline"/>
    </w:pPr>
    <w:rPr>
      <w:rFonts w:ascii="Times New Roman" w:hAnsi="Times New Roman" w:eastAsia="Times New Roman" w:cs="Times New Roman"/>
      <w:color w:val="00000A"/>
      <w:kern w:val="0"/>
      <w:sz w:val="24"/>
      <w:szCs w:val="24"/>
      <w:lang w:val="ru-RU" w:eastAsia="ru-RU" w:bidi="ar-SA"/>
    </w:rPr>
  </w:style>
  <w:style w:type="paragraph" w:styleId="211" w:customStyle="1">
    <w:name w:val="Основной текст 21"/>
    <w:basedOn w:val="Standard"/>
    <w:qFormat/>
    <w:rsid w:val="00db30a6"/>
    <w:pPr/>
    <w:rPr>
      <w:sz w:val="28"/>
    </w:rPr>
  </w:style>
  <w:style w:type="paragraph" w:styleId="ListParagraph">
    <w:name w:val="List Paragraph"/>
    <w:basedOn w:val="Normal"/>
    <w:uiPriority w:val="34"/>
    <w:qFormat/>
    <w:rsid w:val="00db30a6"/>
    <w:pPr>
      <w:ind w:left="720" w:hanging="0"/>
    </w:pPr>
    <w:rPr/>
  </w:style>
  <w:style w:type="paragraph" w:styleId="ConsPlusDocList" w:customStyle="1">
    <w:name w:val="ConsPlusDocList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Cell" w:customStyle="1">
    <w:name w:val="ConsPlusCell"/>
    <w:qFormat/>
    <w:rsid w:val="00db30a6"/>
    <w:pPr>
      <w:widowControl/>
      <w:suppressAutoHyphens w:val="true"/>
      <w:bidi w:val="0"/>
      <w:jc w:val="left"/>
    </w:pPr>
    <w:rPr>
      <w:rFonts w:ascii="Courier New" w:hAnsi="Courier New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Style19" w:customStyle="1">
    <w:name w:val="Блочная цитата"/>
    <w:basedOn w:val="Normal"/>
    <w:qFormat/>
    <w:rsid w:val="00db30a6"/>
    <w:pPr>
      <w:spacing w:before="0" w:after="283"/>
      <w:ind w:left="567" w:right="567" w:hanging="0"/>
    </w:pPr>
    <w:rPr/>
  </w:style>
  <w:style w:type="paragraph" w:styleId="Style20">
    <w:name w:val="Title"/>
    <w:basedOn w:val="Style13"/>
    <w:qFormat/>
    <w:rsid w:val="00db30a6"/>
    <w:pPr>
      <w:jc w:val="center"/>
    </w:pPr>
    <w:rPr>
      <w:b/>
      <w:bCs/>
      <w:sz w:val="56"/>
      <w:szCs w:val="56"/>
    </w:rPr>
  </w:style>
  <w:style w:type="paragraph" w:styleId="Style21">
    <w:name w:val="Subtitle"/>
    <w:basedOn w:val="Style13"/>
    <w:qFormat/>
    <w:rsid w:val="00db30a6"/>
    <w:pPr>
      <w:spacing w:before="60" w:after="120"/>
      <w:jc w:val="center"/>
    </w:pPr>
    <w:rPr>
      <w:sz w:val="36"/>
      <w:szCs w:val="36"/>
    </w:rPr>
  </w:style>
  <w:style w:type="paragraph" w:styleId="ConsPlusTitlePage" w:customStyle="1">
    <w:name w:val="ConsPlusTitlePage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0"/>
      <w:szCs w:val="24"/>
      <w:lang w:val="ru-RU" w:eastAsia="zh-CN" w:bidi="hi-IN"/>
    </w:rPr>
  </w:style>
  <w:style w:type="paragraph" w:styleId="ConsPlusJurTerm" w:customStyle="1">
    <w:name w:val="ConsPlusJurTerm"/>
    <w:qFormat/>
    <w:rsid w:val="00db30a6"/>
    <w:pPr>
      <w:widowControl/>
      <w:suppressAutoHyphens w:val="true"/>
      <w:bidi w:val="0"/>
      <w:jc w:val="left"/>
    </w:pPr>
    <w:rPr>
      <w:rFonts w:ascii="Tahoma" w:hAnsi="Tahoma" w:eastAsia="Arial" w:cs="Courier New"/>
      <w:color w:val="00000A"/>
      <w:kern w:val="0"/>
      <w:sz w:val="26"/>
      <w:szCs w:val="24"/>
      <w:lang w:val="ru-RU" w:eastAsia="zh-CN" w:bidi="hi-IN"/>
    </w:rPr>
  </w:style>
  <w:style w:type="paragraph" w:styleId="15" w:customStyle="1">
    <w:name w:val="Обычный (веб)1"/>
    <w:basedOn w:val="Normal"/>
    <w:qFormat/>
    <w:rsid w:val="00db30a6"/>
    <w:pPr>
      <w:spacing w:before="280" w:after="280"/>
    </w:pPr>
    <w:rPr>
      <w:rFonts w:ascii="Times New Roman" w:hAnsi="Times New Roman" w:eastAsia="Times New Roman"/>
      <w:sz w:val="24"/>
    </w:rPr>
  </w:style>
  <w:style w:type="numbering" w:styleId="NoList" w:default="1">
    <w:name w:val="No List"/>
    <w:uiPriority w:val="99"/>
    <w:semiHidden/>
    <w:unhideWhenUsed/>
    <w:qFormat/>
  </w:style>
  <w:style w:type="table" w:default="1" w:styleId="a3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image" Target="media/image1.png"/><Relationship Id="rId3" Type="http://schemas.openxmlformats.org/officeDocument/2006/relationships/hyperlink" Target="mailto:upfr15@040.pfr.Ru" TargetMode="External"/><Relationship Id="rId4" Type="http://schemas.openxmlformats.org/officeDocument/2006/relationships/fontTable" Target="fontTable.xml"/><Relationship Id="rId5" Type="http://schemas.openxmlformats.org/officeDocument/2006/relationships/settings" Target="settings.xml"/><Relationship Id="rId6" Type="http://schemas.openxmlformats.org/officeDocument/2006/relationships/theme" Target="theme/theme1.xml"/>
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120</TotalTime>
  <Application>LibreOffice/6.3.2.2$Windows_x86 LibreOffice_project/98b30e735bda24bc04ab42594c85f7fd8be07b9c</Application>
  <Pages>1</Pages>
  <Words>142</Words>
  <Characters>1001</Characters>
  <CharactersWithSpaces>1474</CharactersWithSpaces>
  <Paragraphs>14</Paragraphs>
  <Company>КонсультантПлюс Версия 4017.00.21</Compan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2018-01-26T10:46:00Z</dcterms:created>
  <dc:creator>ConsultantPlus</dc:creator>
  <dc:description/>
  <dc:language>ru-RU</dc:language>
  <cp:lastModifiedBy/>
  <cp:lastPrinted>2018-01-26T10:49:22Z</cp:lastPrinted>
  <dcterms:modified xsi:type="dcterms:W3CDTF">2020-10-20T09:50:19Z</dcterms:modified>
  <cp:revision>24</cp:revision>
  <dc:subject/>
  <dc:title>Приказ Минтруда России от 02.08.2017 N 606н"Об утверждении Правил подачи заявления о распоряжении средствами (частью средств) материнского (семейного) капитала и перечня документов, необходимых для реализации права распоряжения средствами материнского (семейного) капитала"(Зарегистрировано в Минюсте России 22.11.2017 N 48973)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AppVersion">
    <vt:lpwstr>12.0000</vt:lpwstr>
  </property>
  <property fmtid="{D5CDD505-2E9C-101B-9397-08002B2CF9AE}" pid="3" name="Company">
    <vt:lpwstr>КонсультантПлюс Версия 4017.00.21</vt:lpwstr>
  </property>
  <property fmtid="{D5CDD505-2E9C-101B-9397-08002B2CF9AE}" pid="4" name="DocSecurity">
    <vt:i4>0</vt:i4>
  </property>
  <property fmtid="{D5CDD505-2E9C-101B-9397-08002B2CF9AE}" pid="5" name="HyperlinksChanged">
    <vt:bool>0</vt:bool>
  </property>
  <property fmtid="{D5CDD505-2E9C-101B-9397-08002B2CF9AE}" pid="6" name="LinksUpToDate">
    <vt:bool>0</vt:bool>
  </property>
  <property fmtid="{D5CDD505-2E9C-101B-9397-08002B2CF9AE}" pid="7" name="ScaleCrop">
    <vt:bool>0</vt:bool>
  </property>
  <property fmtid="{D5CDD505-2E9C-101B-9397-08002B2CF9AE}" pid="8" name="ShareDoc">
    <vt:bool>0</vt:bool>
  </property>
</Properties>
</file>