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Но</w:t>
      </w:r>
      <w:r>
        <w:rPr>
          <w:rFonts w:eastAsia="Arial" w:cs="Arial"/>
          <w:sz w:val="22"/>
          <w:szCs w:val="22"/>
          <w:u w:val="single"/>
          <w:lang w:val="ru-RU"/>
        </w:rPr>
        <w:t xml:space="preserve">ябрь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sz w:val="22"/>
          <w:szCs w:val="22"/>
          <w:lang w:val="en-US"/>
        </w:rPr>
        <w:t>г.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widowControl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360"/>
        <w:jc w:val="center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Доход какого размера дает право на ежемесячную выплату из материнского капитала?</w:t>
      </w:r>
    </w:p>
    <w:p>
      <w:pPr>
        <w:pStyle w:val="Style14"/>
        <w:jc w:val="both"/>
        <w:rPr>
          <w:rFonts w:eastAsia="Times New Roman"/>
          <w:b w:val="false"/>
          <w:b w:val="false"/>
          <w:bCs w:val="false"/>
          <w:color w:val="333333"/>
          <w:highlight w:val="white"/>
        </w:rPr>
      </w:pPr>
      <w:r>
        <w:rPr>
          <w:rFonts w:eastAsia="Times New Roman"/>
          <w:b w:val="false"/>
          <w:bCs w:val="false"/>
          <w:color w:val="333333"/>
          <w:highlight w:val="white"/>
        </w:rPr>
      </w:r>
    </w:p>
    <w:p>
      <w:pPr>
        <w:pStyle w:val="Style14"/>
        <w:shd w:val="clear" w:color="auto" w:fill="FFFFFF"/>
        <w:spacing w:lineRule="auto" w:line="360"/>
        <w:jc w:val="both"/>
        <w:rPr/>
      </w:pPr>
      <w:bookmarkStart w:id="0" w:name="__DdeLink__2842_2909850283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Ответ:</w:t>
      </w:r>
      <w:bookmarkEnd w:id="0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shd w:fill="FFFFFF" w:val="clear"/>
        </w:rPr>
        <w:t>Е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</w:rPr>
        <w:t>жемесячную выплату из средств материнского (семейного) капитала могут получать семьи с низким доходом, в которых с 1 января 2018 года родился (усыновлен) второй ребенок.  Под низким доходом семьи понимается доход, который не превышает 2-кратную величину прожиточного минимума трудоспособного населения в субъекте РФ.</w:t>
      </w:r>
    </w:p>
    <w:p>
      <w:pPr>
        <w:pStyle w:val="Style14"/>
        <w:shd w:val="clear" w:color="auto" w:fill="FFFFFF"/>
        <w:spacing w:lineRule="auto" w:line="360"/>
        <w:jc w:val="both"/>
        <w:rPr/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ab/>
        <w:t xml:space="preserve">В нашем регионе  право на получение ежемесячной выплаты возникает у владельцев сертификата на материнский (семейный) капитал, если доход на каждого члена семьи (дети и их родители) за последние 12 месяцев был меньше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kern w:val="0"/>
          <w:sz w:val="28"/>
          <w:szCs w:val="28"/>
          <w:highlight w:val="white"/>
          <w:u w:val="none"/>
          <w:lang w:val="ru-RU" w:eastAsia="ru-RU" w:bidi="ar-SA"/>
        </w:rPr>
        <w:t>22134</w:t>
      </w: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 xml:space="preserve"> рублей. </w:t>
      </w:r>
    </w:p>
    <w:p>
      <w:pPr>
        <w:pStyle w:val="Style14"/>
        <w:shd w:val="clear" w:color="auto" w:fill="FFFFFF"/>
        <w:spacing w:lineRule="auto" w:line="360"/>
        <w:jc w:val="both"/>
        <w:rPr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r>
    </w:p>
    <w:p>
      <w:pPr>
        <w:pStyle w:val="Style14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 w:before="0" w:after="12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Заместитель 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ачальник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а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Е.Р.Марков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Application>LibreOffice/6.4.4.2$Windows_X86_64 LibreOffice_project/3d775be2011f3886db32dfd395a6a6d1ca2630ff</Application>
  <Pages>1</Pages>
  <Words>125</Words>
  <Characters>889</Characters>
  <CharactersWithSpaces>1313</CharactersWithSpaces>
  <Paragraphs>13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2019-08-15T15:32:56Z</cp:lastPrinted>
  <dcterms:modified xsi:type="dcterms:W3CDTF">2020-11-27T15:16:16Z</dcterms:modified>
  <cp:revision>28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