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C4F" w:rsidRDefault="0003065E" w:rsidP="0003065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065E">
        <w:rPr>
          <w:rFonts w:ascii="Times New Roman" w:hAnsi="Times New Roman" w:cs="Times New Roman"/>
          <w:sz w:val="28"/>
          <w:szCs w:val="28"/>
        </w:rPr>
        <w:t>Управлением</w:t>
      </w:r>
      <w:r>
        <w:rPr>
          <w:rFonts w:ascii="Times New Roman" w:hAnsi="Times New Roman" w:cs="Times New Roman"/>
          <w:sz w:val="28"/>
          <w:szCs w:val="28"/>
        </w:rPr>
        <w:t xml:space="preserve"> муниципальной службы и кадров администрации муниципального образования «Город Астрахань» в рамках графика проведения семинаров, утверждённ</w:t>
      </w:r>
      <w:r w:rsidR="000B0540">
        <w:rPr>
          <w:rFonts w:ascii="Times New Roman" w:hAnsi="Times New Roman" w:cs="Times New Roman"/>
          <w:sz w:val="28"/>
          <w:szCs w:val="28"/>
        </w:rPr>
        <w:t>ого</w:t>
      </w:r>
      <w:r>
        <w:rPr>
          <w:rFonts w:ascii="Times New Roman" w:hAnsi="Times New Roman" w:cs="Times New Roman"/>
          <w:sz w:val="28"/>
          <w:szCs w:val="28"/>
        </w:rPr>
        <w:t xml:space="preserve"> главой администрации муниципального образования «Город Астрахань» О.А. Полумордвиновым</w:t>
      </w:r>
      <w:r w:rsidR="00A123F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29, 30, 31 мая проведены семинары для руководителей муниципальных учреждений и предприятий </w:t>
      </w:r>
      <w:r w:rsidR="00A123F7">
        <w:rPr>
          <w:rFonts w:ascii="Times New Roman" w:hAnsi="Times New Roman" w:cs="Times New Roman"/>
          <w:sz w:val="28"/>
          <w:szCs w:val="28"/>
        </w:rPr>
        <w:t xml:space="preserve">по теме: </w:t>
      </w:r>
      <w:r>
        <w:rPr>
          <w:rFonts w:ascii="Times New Roman" w:hAnsi="Times New Roman" w:cs="Times New Roman"/>
          <w:sz w:val="28"/>
          <w:szCs w:val="28"/>
        </w:rPr>
        <w:t>«Конфликт интересов и способы его урегулирования»</w:t>
      </w:r>
      <w:r w:rsidR="00A123F7">
        <w:rPr>
          <w:rFonts w:ascii="Times New Roman" w:hAnsi="Times New Roman" w:cs="Times New Roman"/>
          <w:sz w:val="28"/>
          <w:szCs w:val="28"/>
        </w:rPr>
        <w:t>.</w:t>
      </w:r>
    </w:p>
    <w:p w:rsidR="00A123F7" w:rsidRDefault="00A123F7" w:rsidP="0003065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семинарах приняли участие представители 95 муниципальных учреждений и предприятий.</w:t>
      </w:r>
    </w:p>
    <w:p w:rsidR="00A123F7" w:rsidRDefault="00A123F7" w:rsidP="0003065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Данны</w:t>
      </w:r>
      <w:r w:rsidR="000B0540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семинар</w:t>
      </w:r>
      <w:r w:rsidR="000B0540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явил</w:t>
      </w:r>
      <w:r w:rsidR="000B0540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с</w:t>
      </w:r>
      <w:r w:rsidR="000B0540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 продолжением разъяснительной работы</w:t>
      </w:r>
      <w:r w:rsidR="00C807C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направленной на профилактику коррупционных правонарушений в муниципальных учреждени</w:t>
      </w:r>
      <w:r w:rsidR="000B0540">
        <w:rPr>
          <w:rFonts w:ascii="Times New Roman" w:hAnsi="Times New Roman" w:cs="Times New Roman"/>
          <w:sz w:val="28"/>
          <w:szCs w:val="28"/>
        </w:rPr>
        <w:t>ях</w:t>
      </w:r>
      <w:r>
        <w:rPr>
          <w:rFonts w:ascii="Times New Roman" w:hAnsi="Times New Roman" w:cs="Times New Roman"/>
          <w:sz w:val="28"/>
          <w:szCs w:val="28"/>
        </w:rPr>
        <w:t xml:space="preserve"> и предприяти</w:t>
      </w:r>
      <w:r w:rsidR="000B0540">
        <w:rPr>
          <w:rFonts w:ascii="Times New Roman" w:hAnsi="Times New Roman" w:cs="Times New Roman"/>
          <w:sz w:val="28"/>
          <w:szCs w:val="28"/>
        </w:rPr>
        <w:t>ях</w:t>
      </w:r>
      <w:bookmarkStart w:id="0" w:name="_GoBack"/>
      <w:bookmarkEnd w:id="0"/>
      <w:r w:rsidR="00C807CF">
        <w:rPr>
          <w:rFonts w:ascii="Times New Roman" w:hAnsi="Times New Roman" w:cs="Times New Roman"/>
          <w:sz w:val="28"/>
          <w:szCs w:val="28"/>
        </w:rPr>
        <w:t>, начатую управлением в 2017 году.</w:t>
      </w:r>
    </w:p>
    <w:p w:rsidR="00C807CF" w:rsidRPr="0003065E" w:rsidRDefault="00C807CF" w:rsidP="0003065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ходе семинара участникам с использованием технических средств были разъяснены понятие конфликта интересов, </w:t>
      </w:r>
      <w:r w:rsidR="000B0540">
        <w:rPr>
          <w:rFonts w:ascii="Times New Roman" w:hAnsi="Times New Roman" w:cs="Times New Roman"/>
          <w:sz w:val="28"/>
          <w:szCs w:val="28"/>
        </w:rPr>
        <w:t>способы его выявления и урегулирования, также были даны ответы на вопросы участников семинаров.</w:t>
      </w:r>
    </w:p>
    <w:sectPr w:rsidR="00C807CF" w:rsidRPr="000306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0D9"/>
    <w:rsid w:val="0003065E"/>
    <w:rsid w:val="000B0540"/>
    <w:rsid w:val="001570D9"/>
    <w:rsid w:val="00A123F7"/>
    <w:rsid w:val="00B60C4F"/>
    <w:rsid w:val="00C80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2018-06-01T04:29:00Z</dcterms:created>
  <dcterms:modified xsi:type="dcterms:W3CDTF">2018-06-01T05:05:00Z</dcterms:modified>
</cp:coreProperties>
</file>