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718C" w:rsidRDefault="00500EAC" w:rsidP="00500EA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500EAC">
        <w:rPr>
          <w:rFonts w:ascii="Times New Roman" w:hAnsi="Times New Roman" w:cs="Times New Roman"/>
          <w:sz w:val="28"/>
          <w:szCs w:val="28"/>
        </w:rPr>
        <w:t>Уважаемые жители города Астрахани!</w:t>
      </w:r>
    </w:p>
    <w:p w:rsidR="00500EAC" w:rsidRDefault="00500EAC" w:rsidP="00500EA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500EAC" w:rsidRDefault="00500EAC" w:rsidP="00500EAC">
      <w:pPr>
        <w:spacing w:after="0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Администрацией муниципального образования «Город Астрахань» </w:t>
      </w:r>
      <w:r w:rsidR="001C29E0">
        <w:rPr>
          <w:rFonts w:ascii="Times New Roman" w:hAnsi="Times New Roman" w:cs="Times New Roman"/>
          <w:sz w:val="28"/>
          <w:szCs w:val="28"/>
        </w:rPr>
        <w:t xml:space="preserve">03.12.2018 </w:t>
      </w:r>
      <w:r w:rsidR="001C29E0">
        <w:rPr>
          <w:rFonts w:ascii="Times New Roman" w:hAnsi="Times New Roman" w:cs="Times New Roman"/>
          <w:sz w:val="28"/>
          <w:szCs w:val="28"/>
        </w:rPr>
        <w:t xml:space="preserve">на странице управления муниципальной службы и кадров администрации муниципального образования «Город Астрахань» на официальном сайте администрации города в разделе </w:t>
      </w:r>
      <w:r w:rsidR="001C29E0">
        <w:rPr>
          <w:rFonts w:ascii="Times New Roman" w:hAnsi="Times New Roman" w:cs="Times New Roman"/>
          <w:sz w:val="28"/>
          <w:szCs w:val="28"/>
        </w:rPr>
        <w:t xml:space="preserve">«Объявления» была размещена информация о размещении в разделе </w:t>
      </w:r>
      <w:r w:rsidR="001C29E0">
        <w:rPr>
          <w:rFonts w:ascii="Times New Roman" w:hAnsi="Times New Roman" w:cs="Times New Roman"/>
          <w:sz w:val="28"/>
          <w:szCs w:val="28"/>
        </w:rPr>
        <w:t xml:space="preserve">«Проекты муниципальных правовых актов» по адресу </w:t>
      </w:r>
      <w:hyperlink r:id="rId5" w:history="1">
        <w:r w:rsidR="001C29E0" w:rsidRPr="006061B8">
          <w:rPr>
            <w:rStyle w:val="a3"/>
            <w:rFonts w:ascii="Times New Roman" w:hAnsi="Times New Roman" w:cs="Times New Roman"/>
            <w:sz w:val="28"/>
            <w:szCs w:val="28"/>
          </w:rPr>
          <w:t>http://www.astrgorod.ru/podrazdeleniya/proekty-municipalnyh-pravovyh-aktov-2</w:t>
        </w:r>
      </w:hyperlink>
      <w:r w:rsidR="001C29E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проект</w:t>
      </w:r>
      <w:r w:rsidR="001C29E0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распоряжения администрации муниципального образования «Город Астрахань» «</w:t>
      </w:r>
      <w:r>
        <w:rPr>
          <w:rFonts w:ascii="Times New Roman" w:hAnsi="Times New Roman"/>
          <w:bCs/>
          <w:sz w:val="28"/>
          <w:szCs w:val="28"/>
        </w:rPr>
        <w:t>Об утверждении плана мероприятий по профилактике коррупционных правонарушений</w:t>
      </w:r>
      <w:proofErr w:type="gramEnd"/>
      <w:r>
        <w:rPr>
          <w:rFonts w:ascii="Times New Roman" w:hAnsi="Times New Roman"/>
          <w:bCs/>
          <w:sz w:val="28"/>
          <w:szCs w:val="28"/>
        </w:rPr>
        <w:t>, реализуемых администрацией муниципального образования «Город Астрахань» в 2019-2020 годах»</w:t>
      </w:r>
      <w:r w:rsidR="001C29E0">
        <w:rPr>
          <w:rFonts w:ascii="Times New Roman" w:hAnsi="Times New Roman"/>
          <w:bCs/>
          <w:sz w:val="28"/>
          <w:szCs w:val="28"/>
        </w:rPr>
        <w:t xml:space="preserve"> для ознакомления и внесения предложений в план</w:t>
      </w:r>
      <w:r>
        <w:rPr>
          <w:rFonts w:ascii="Times New Roman" w:hAnsi="Times New Roman"/>
          <w:bCs/>
          <w:sz w:val="28"/>
          <w:szCs w:val="28"/>
        </w:rPr>
        <w:t>.</w:t>
      </w:r>
    </w:p>
    <w:p w:rsidR="00500EAC" w:rsidRDefault="001C29E0" w:rsidP="00500EAC">
      <w:pPr>
        <w:spacing w:after="0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  <w:t xml:space="preserve">Информируем, что в сроки указанные в объявлении </w:t>
      </w:r>
      <w:r w:rsidR="0094541E">
        <w:rPr>
          <w:rFonts w:ascii="Times New Roman" w:hAnsi="Times New Roman"/>
          <w:bCs/>
          <w:sz w:val="28"/>
          <w:szCs w:val="28"/>
        </w:rPr>
        <w:t xml:space="preserve">в отдел профилактики коррупционных правонарушений управления муниципальной службы и кадров администрации муниципального образования «Город Астрахань» по адресу: г. Астрахань, ул. Чернышевского, 6, </w:t>
      </w:r>
      <w:proofErr w:type="spellStart"/>
      <w:r w:rsidR="0094541E">
        <w:rPr>
          <w:rFonts w:ascii="Times New Roman" w:hAnsi="Times New Roman"/>
          <w:bCs/>
          <w:sz w:val="28"/>
          <w:szCs w:val="28"/>
        </w:rPr>
        <w:t>каб</w:t>
      </w:r>
      <w:proofErr w:type="spellEnd"/>
      <w:r w:rsidR="0094541E">
        <w:rPr>
          <w:rFonts w:ascii="Times New Roman" w:hAnsi="Times New Roman"/>
          <w:bCs/>
          <w:sz w:val="28"/>
          <w:szCs w:val="28"/>
        </w:rPr>
        <w:t xml:space="preserve">. 323, по телефону24-10-86, по адресу электронной почты </w:t>
      </w:r>
      <w:hyperlink r:id="rId6" w:history="1">
        <w:r w:rsidR="0094541E" w:rsidRPr="00905A11">
          <w:rPr>
            <w:rStyle w:val="a3"/>
            <w:rFonts w:ascii="Times New Roman" w:hAnsi="Times New Roman"/>
            <w:bCs/>
            <w:sz w:val="28"/>
            <w:szCs w:val="28"/>
            <w:lang w:val="en-US"/>
          </w:rPr>
          <w:t>stopkorr</w:t>
        </w:r>
        <w:r w:rsidR="0094541E" w:rsidRPr="00905A11">
          <w:rPr>
            <w:rStyle w:val="a3"/>
            <w:rFonts w:ascii="Times New Roman" w:hAnsi="Times New Roman"/>
            <w:bCs/>
            <w:sz w:val="28"/>
            <w:szCs w:val="28"/>
          </w:rPr>
          <w:t>.</w:t>
        </w:r>
        <w:r w:rsidR="0094541E" w:rsidRPr="00905A11">
          <w:rPr>
            <w:rStyle w:val="a3"/>
            <w:rFonts w:ascii="Times New Roman" w:hAnsi="Times New Roman"/>
            <w:bCs/>
            <w:sz w:val="28"/>
            <w:szCs w:val="28"/>
            <w:lang w:val="en-US"/>
          </w:rPr>
          <w:t>astrgorod</w:t>
        </w:r>
        <w:r w:rsidR="0094541E" w:rsidRPr="00905A11">
          <w:rPr>
            <w:rStyle w:val="a3"/>
            <w:rFonts w:ascii="Times New Roman" w:hAnsi="Times New Roman"/>
            <w:bCs/>
            <w:sz w:val="28"/>
            <w:szCs w:val="28"/>
          </w:rPr>
          <w:t>@</w:t>
        </w:r>
        <w:r w:rsidR="0094541E" w:rsidRPr="00905A11">
          <w:rPr>
            <w:rStyle w:val="a3"/>
            <w:rFonts w:ascii="Times New Roman" w:hAnsi="Times New Roman"/>
            <w:bCs/>
            <w:sz w:val="28"/>
            <w:szCs w:val="28"/>
            <w:lang w:val="en-US"/>
          </w:rPr>
          <w:t>mail</w:t>
        </w:r>
        <w:r w:rsidR="0094541E" w:rsidRPr="00905A11">
          <w:rPr>
            <w:rStyle w:val="a3"/>
            <w:rFonts w:ascii="Times New Roman" w:hAnsi="Times New Roman"/>
            <w:bCs/>
            <w:sz w:val="28"/>
            <w:szCs w:val="28"/>
          </w:rPr>
          <w:t>.</w:t>
        </w:r>
        <w:proofErr w:type="spellStart"/>
        <w:r w:rsidR="0094541E" w:rsidRPr="00905A11">
          <w:rPr>
            <w:rStyle w:val="a3"/>
            <w:rFonts w:ascii="Times New Roman" w:hAnsi="Times New Roman"/>
            <w:bCs/>
            <w:sz w:val="28"/>
            <w:szCs w:val="28"/>
            <w:lang w:val="en-US"/>
          </w:rPr>
          <w:t>ru</w:t>
        </w:r>
        <w:proofErr w:type="spellEnd"/>
      </w:hyperlink>
      <w:r>
        <w:rPr>
          <w:rFonts w:ascii="Times New Roman" w:hAnsi="Times New Roman"/>
          <w:bCs/>
          <w:sz w:val="28"/>
          <w:szCs w:val="28"/>
        </w:rPr>
        <w:t xml:space="preserve"> предложения не поступили.</w:t>
      </w:r>
    </w:p>
    <w:p w:rsidR="001C29E0" w:rsidRDefault="001C29E0" w:rsidP="00CD51EB">
      <w:pPr>
        <w:pStyle w:val="a4"/>
        <w:ind w:firstLine="709"/>
        <w:rPr>
          <w:rFonts w:ascii="Times New Roman" w:hAnsi="Times New Roman"/>
          <w:bCs/>
          <w:sz w:val="28"/>
          <w:szCs w:val="28"/>
        </w:rPr>
      </w:pPr>
      <w:bookmarkStart w:id="0" w:name="_GoBack"/>
      <w:bookmarkEnd w:id="0"/>
      <w:proofErr w:type="gramStart"/>
      <w:r>
        <w:rPr>
          <w:rFonts w:ascii="Times New Roman" w:hAnsi="Times New Roman"/>
          <w:bCs/>
          <w:sz w:val="28"/>
          <w:szCs w:val="28"/>
        </w:rPr>
        <w:t xml:space="preserve">Проект </w:t>
      </w:r>
      <w:r>
        <w:rPr>
          <w:rFonts w:ascii="Times New Roman" w:hAnsi="Times New Roman" w:cs="Times New Roman"/>
          <w:sz w:val="28"/>
          <w:szCs w:val="28"/>
        </w:rPr>
        <w:t>распоряжения администрации муниципального образования «Город Астрахань» «</w:t>
      </w:r>
      <w:r>
        <w:rPr>
          <w:rFonts w:ascii="Times New Roman" w:hAnsi="Times New Roman"/>
          <w:bCs/>
          <w:sz w:val="28"/>
          <w:szCs w:val="28"/>
        </w:rPr>
        <w:t>Об утверждении плана мероприятий по профилактике коррупционных правонарушений, реализуемых администрацией муниципального образования «Город Астрахань» в 2019-2020 годах»</w:t>
      </w:r>
      <w:r>
        <w:rPr>
          <w:rFonts w:ascii="Times New Roman" w:hAnsi="Times New Roman"/>
          <w:bCs/>
          <w:sz w:val="28"/>
          <w:szCs w:val="28"/>
        </w:rPr>
        <w:t xml:space="preserve"> будет 19 декабря 2018 года рассмотрен с привлечением </w:t>
      </w:r>
      <w:r w:rsidR="00CD51EB">
        <w:rPr>
          <w:rFonts w:ascii="Times New Roman" w:hAnsi="Times New Roman" w:cs="Times New Roman"/>
          <w:sz w:val="28"/>
          <w:szCs w:val="28"/>
        </w:rPr>
        <w:t>представител</w:t>
      </w:r>
      <w:r w:rsidR="00CD51EB">
        <w:rPr>
          <w:rFonts w:ascii="Times New Roman" w:hAnsi="Times New Roman" w:cs="Times New Roman"/>
          <w:sz w:val="28"/>
          <w:szCs w:val="28"/>
        </w:rPr>
        <w:t>ей</w:t>
      </w:r>
      <w:r w:rsidR="00CD51EB">
        <w:rPr>
          <w:rFonts w:ascii="Times New Roman" w:hAnsi="Times New Roman" w:cs="Times New Roman"/>
          <w:sz w:val="28"/>
          <w:szCs w:val="28"/>
        </w:rPr>
        <w:t xml:space="preserve"> научных организаций и образовательных учреждений высшего и дополнительного профессионального образования, деятельность которых связана с муниципальной службой</w:t>
      </w:r>
      <w:r w:rsidR="00CD51EB">
        <w:rPr>
          <w:rFonts w:ascii="Times New Roman" w:hAnsi="Times New Roman" w:cs="Times New Roman"/>
          <w:sz w:val="28"/>
          <w:szCs w:val="28"/>
        </w:rPr>
        <w:t>, а также</w:t>
      </w:r>
      <w:r w:rsidR="00CD51EB">
        <w:rPr>
          <w:rFonts w:ascii="Times New Roman" w:hAnsi="Times New Roman" w:cs="Times New Roman"/>
          <w:sz w:val="28"/>
          <w:szCs w:val="28"/>
        </w:rPr>
        <w:t xml:space="preserve"> представител</w:t>
      </w:r>
      <w:r w:rsidR="00CD51EB">
        <w:rPr>
          <w:rFonts w:ascii="Times New Roman" w:hAnsi="Times New Roman" w:cs="Times New Roman"/>
          <w:sz w:val="28"/>
          <w:szCs w:val="28"/>
        </w:rPr>
        <w:t>ей</w:t>
      </w:r>
      <w:r w:rsidR="00CD51EB">
        <w:rPr>
          <w:rFonts w:ascii="Times New Roman" w:hAnsi="Times New Roman" w:cs="Times New Roman"/>
          <w:sz w:val="28"/>
          <w:szCs w:val="28"/>
        </w:rPr>
        <w:t xml:space="preserve"> общественн</w:t>
      </w:r>
      <w:r w:rsidR="00CD51EB">
        <w:rPr>
          <w:rFonts w:ascii="Times New Roman" w:hAnsi="Times New Roman" w:cs="Times New Roman"/>
          <w:sz w:val="28"/>
          <w:szCs w:val="28"/>
        </w:rPr>
        <w:t>ых</w:t>
      </w:r>
      <w:r w:rsidR="00CD51EB">
        <w:rPr>
          <w:rFonts w:ascii="Times New Roman" w:hAnsi="Times New Roman" w:cs="Times New Roman"/>
          <w:sz w:val="28"/>
          <w:szCs w:val="28"/>
        </w:rPr>
        <w:t xml:space="preserve"> организаци</w:t>
      </w:r>
      <w:r w:rsidR="00CD51EB">
        <w:rPr>
          <w:rFonts w:ascii="Times New Roman" w:hAnsi="Times New Roman" w:cs="Times New Roman"/>
          <w:sz w:val="28"/>
          <w:szCs w:val="28"/>
        </w:rPr>
        <w:t>й.</w:t>
      </w:r>
      <w:proofErr w:type="gramEnd"/>
    </w:p>
    <w:sectPr w:rsidR="001C29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3644"/>
    <w:rsid w:val="001C29E0"/>
    <w:rsid w:val="00500EAC"/>
    <w:rsid w:val="0050718C"/>
    <w:rsid w:val="006B0E93"/>
    <w:rsid w:val="0094541E"/>
    <w:rsid w:val="00CD51EB"/>
    <w:rsid w:val="00D03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4541E"/>
    <w:rPr>
      <w:color w:val="0000FF" w:themeColor="hyperlink"/>
      <w:u w:val="single"/>
    </w:rPr>
  </w:style>
  <w:style w:type="paragraph" w:customStyle="1" w:styleId="a4">
    <w:name w:val="основной текст"/>
    <w:basedOn w:val="a"/>
    <w:uiPriority w:val="99"/>
    <w:rsid w:val="00CD51E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4541E"/>
    <w:rPr>
      <w:color w:val="0000FF" w:themeColor="hyperlink"/>
      <w:u w:val="single"/>
    </w:rPr>
  </w:style>
  <w:style w:type="paragraph" w:customStyle="1" w:styleId="a4">
    <w:name w:val="основной текст"/>
    <w:basedOn w:val="a"/>
    <w:uiPriority w:val="99"/>
    <w:rsid w:val="00CD51E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topkorr.astrgorod@mail.ru" TargetMode="External"/><Relationship Id="rId5" Type="http://schemas.openxmlformats.org/officeDocument/2006/relationships/hyperlink" Target="http://www.astrgorod.ru/podrazdeleniya/proekty-municipalnyh-pravovyh-aktov-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266</Words>
  <Characters>1521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3</cp:revision>
  <dcterms:created xsi:type="dcterms:W3CDTF">2018-12-21T04:16:00Z</dcterms:created>
  <dcterms:modified xsi:type="dcterms:W3CDTF">2018-12-21T05:04:00Z</dcterms:modified>
</cp:coreProperties>
</file>