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566400" w:rsidRDefault="00566400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566400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«Об утверждении административного Регламента администрации муниципального образования «Город Астрахань»  по предоставлению муниципальной услуги «Присвоение и аннулирование адресов объектам адресации» от 07.12.2015 № 8501 с изменениями и дополнением, внесенными постановлением администрации муниципального образования «Город Астрахань» от 27.10.2016 № 7327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973A57">
        <w:rPr>
          <w:rFonts w:ascii="Times New Roman" w:hAnsi="Times New Roman" w:cs="Times New Roman"/>
          <w:sz w:val="28"/>
          <w:szCs w:val="28"/>
        </w:rPr>
        <w:t>27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</w:t>
      </w:r>
      <w:r w:rsidR="00AF4BAD">
        <w:rPr>
          <w:rFonts w:ascii="Times New Roman" w:hAnsi="Times New Roman" w:cs="Times New Roman"/>
          <w:sz w:val="28"/>
          <w:szCs w:val="28"/>
        </w:rPr>
        <w:t>10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159D2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3A57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1033</Words>
  <Characters>5893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11</cp:revision>
  <cp:lastPrinted>2017-12-11T13:10:00Z</cp:lastPrinted>
  <dcterms:created xsi:type="dcterms:W3CDTF">2018-06-14T05:02:00Z</dcterms:created>
  <dcterms:modified xsi:type="dcterms:W3CDTF">2018-06-14T12:49:00Z</dcterms:modified>
</cp:coreProperties>
</file>