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FE1" w:rsidRPr="00A94FE1" w:rsidRDefault="009C53B3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ind w:hanging="284"/>
        <w:jc w:val="center"/>
        <w:rPr>
          <w:rFonts w:eastAsia="Lucida Sans Unicode" w:cs="Tahoma"/>
          <w:b/>
          <w:bCs/>
          <w:sz w:val="22"/>
          <w:szCs w:val="22"/>
          <w:lang w:eastAsia="ru-RU" w:bidi="en-US"/>
        </w:rPr>
      </w:pPr>
      <w:r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E75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12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.</w:t>
      </w:r>
      <w:r w:rsidR="00E75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02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.202</w:t>
      </w:r>
      <w:r w:rsidR="00E75669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>5</w:t>
      </w:r>
      <w:r w:rsidR="00A94FE1" w:rsidRPr="00A94FE1">
        <w:rPr>
          <w:rFonts w:eastAsia="Lucida Sans Unicode" w:cs="Tahoma"/>
          <w:b/>
          <w:bCs/>
          <w:sz w:val="22"/>
          <w:szCs w:val="22"/>
          <w:u w:val="single"/>
          <w:lang w:eastAsia="ru-RU" w:bidi="en-US"/>
        </w:rPr>
        <w:t xml:space="preserve"> в 10-00 часов </w:t>
      </w:r>
      <w:r w:rsidR="00A94FE1" w:rsidRPr="00A94FE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 аукциона в электронной форме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/>
        </w:rPr>
        <w:t>на право заключения договоров аренды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 муниципального имущества </w:t>
      </w:r>
      <w:r w:rsidRPr="00A94FE1">
        <w:rPr>
          <w:rFonts w:eastAsia="Lucida Sans Unicode" w:cs="Tahoma"/>
          <w:b/>
          <w:sz w:val="18"/>
          <w:szCs w:val="18"/>
          <w:lang w:bidi="en-US"/>
        </w:rPr>
        <w:t>муниципального образования «Городской округ город Астрахань»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,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включенного в перечень</w:t>
      </w:r>
      <w:r w:rsidRPr="00A94FE1">
        <w:rPr>
          <w:rFonts w:eastAsia="Lucida Sans Unicode" w:cs="Tahoma"/>
          <w:b/>
          <w:caps/>
          <w:sz w:val="18"/>
          <w:szCs w:val="18"/>
          <w:lang w:bidi="en-US"/>
        </w:rPr>
        <w:t xml:space="preserve"> </w:t>
      </w: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</w:t>
      </w:r>
    </w:p>
    <w:p w:rsid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 xml:space="preserve"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индивидуальными предпринимателями и применяющим специальный налоговый режим </w:t>
      </w:r>
    </w:p>
    <w:p w:rsidR="00A94FE1" w:rsidRPr="00A94FE1" w:rsidRDefault="00A94FE1" w:rsidP="00A94FE1">
      <w:pPr>
        <w:autoSpaceDE/>
        <w:autoSpaceDN/>
        <w:ind w:hanging="284"/>
        <w:jc w:val="center"/>
        <w:rPr>
          <w:rFonts w:eastAsia="Lucida Sans Unicode"/>
          <w:b/>
          <w:sz w:val="18"/>
          <w:szCs w:val="18"/>
          <w:lang w:eastAsia="ru-RU" w:bidi="en-US"/>
        </w:rPr>
      </w:pPr>
      <w:r w:rsidRPr="00A94FE1">
        <w:rPr>
          <w:rFonts w:eastAsia="Lucida Sans Unicode"/>
          <w:b/>
          <w:sz w:val="18"/>
          <w:szCs w:val="18"/>
          <w:lang w:eastAsia="ru-RU" w:bidi="en-US"/>
        </w:rPr>
        <w:t>«Налог на профессиональный доход»</w:t>
      </w:r>
    </w:p>
    <w:p w:rsidR="009164C1" w:rsidRDefault="009164C1" w:rsidP="00A94FE1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b/>
          <w:bCs/>
          <w:color w:val="0000FF"/>
          <w:sz w:val="18"/>
          <w:szCs w:val="18"/>
        </w:rPr>
      </w:pPr>
    </w:p>
    <w:p w:rsidR="00E75669" w:rsidRDefault="00E75669" w:rsidP="00EE0669">
      <w:pPr>
        <w:autoSpaceDE/>
        <w:autoSpaceDN/>
        <w:jc w:val="both"/>
      </w:pPr>
    </w:p>
    <w:tbl>
      <w:tblPr>
        <w:tblpPr w:leftFromText="180" w:rightFromText="180" w:vertAnchor="text" w:tblpXSpec="center" w:tblpY="1"/>
        <w:tblOverlap w:val="never"/>
        <w:tblW w:w="47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759"/>
        <w:gridCol w:w="5837"/>
        <w:gridCol w:w="5669"/>
      </w:tblGrid>
      <w:tr w:rsidR="00E75669" w:rsidRPr="00E75669" w:rsidTr="00830504">
        <w:trPr>
          <w:trHeight w:val="423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№ лота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  <w:t>1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autoSpaceDE/>
              <w:autoSpaceDN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2</w:t>
            </w:r>
          </w:p>
        </w:tc>
      </w:tr>
      <w:tr w:rsidR="00E75669" w:rsidRPr="00E75669" w:rsidTr="00830504">
        <w:trPr>
          <w:trHeight w:val="369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en-US"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Объект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муниципального имущества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autoSpaceDE/>
              <w:autoSpaceDN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6"/>
                <w:szCs w:val="16"/>
                <w:lang w:bidi="en-US"/>
              </w:rPr>
              <w:t>Право заключения договора аренды  муниципального имущества</w:t>
            </w:r>
          </w:p>
        </w:tc>
      </w:tr>
      <w:tr w:rsidR="00E75669" w:rsidRPr="00E75669" w:rsidTr="00830504">
        <w:trPr>
          <w:trHeight w:val="264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  <w:r w:rsidRPr="00E75669">
              <w:rPr>
                <w:b/>
                <w:kern w:val="1"/>
                <w:sz w:val="16"/>
                <w:szCs w:val="16"/>
                <w:lang w:eastAsia="hi-IN" w:bidi="hi-IN"/>
              </w:rPr>
              <w:t>г. Астрахань,  Советский район,</w:t>
            </w:r>
          </w:p>
          <w:p w:rsidR="00E75669" w:rsidRPr="00E75669" w:rsidRDefault="00E75669" w:rsidP="00E75669">
            <w:pPr>
              <w:jc w:val="center"/>
              <w:rPr>
                <w:b/>
                <w:kern w:val="1"/>
                <w:sz w:val="16"/>
                <w:szCs w:val="16"/>
                <w:lang w:eastAsia="hi-IN" w:bidi="hi-IN"/>
              </w:rPr>
            </w:pPr>
            <w:r w:rsidRPr="00E75669">
              <w:rPr>
                <w:b/>
                <w:kern w:val="1"/>
                <w:sz w:val="16"/>
                <w:szCs w:val="16"/>
                <w:lang w:eastAsia="hi-IN" w:bidi="hi-IN"/>
              </w:rPr>
              <w:t>ул.  Адмирала Нахимова, д. 107а пом. 092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autoSpaceDE/>
              <w:autoSpaceDN/>
              <w:jc w:val="center"/>
              <w:rPr>
                <w:b/>
                <w:snapToGrid w:val="0"/>
                <w:sz w:val="16"/>
                <w:szCs w:val="16"/>
              </w:rPr>
            </w:pPr>
            <w:r w:rsidRPr="00E75669">
              <w:rPr>
                <w:rFonts w:eastAsia="Lucida Sans Unicode"/>
                <w:b/>
                <w:snapToGrid w:val="0"/>
                <w:sz w:val="16"/>
                <w:szCs w:val="16"/>
                <w:lang w:bidi="en-US"/>
              </w:rPr>
              <w:t xml:space="preserve">г. Астрахань, </w:t>
            </w:r>
            <w:r w:rsidRPr="00E75669">
              <w:rPr>
                <w:b/>
                <w:snapToGrid w:val="0"/>
                <w:sz w:val="16"/>
                <w:szCs w:val="16"/>
              </w:rPr>
              <w:t xml:space="preserve"> Кировский район, </w:t>
            </w:r>
          </w:p>
          <w:p w:rsidR="00E75669" w:rsidRPr="00E75669" w:rsidRDefault="00E75669" w:rsidP="00E75669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6"/>
                <w:szCs w:val="16"/>
                <w:lang w:eastAsia="hi-IN" w:bidi="hi-IN"/>
              </w:rPr>
            </w:pPr>
            <w:r w:rsidRPr="00E75669">
              <w:rPr>
                <w:b/>
                <w:snapToGrid w:val="0"/>
                <w:sz w:val="16"/>
                <w:szCs w:val="16"/>
              </w:rPr>
              <w:t xml:space="preserve">ул. </w:t>
            </w:r>
            <w:proofErr w:type="spellStart"/>
            <w:r w:rsidRPr="00E75669">
              <w:rPr>
                <w:b/>
                <w:snapToGrid w:val="0"/>
                <w:sz w:val="16"/>
                <w:szCs w:val="16"/>
              </w:rPr>
              <w:t>Сун</w:t>
            </w:r>
            <w:proofErr w:type="spellEnd"/>
            <w:r w:rsidRPr="00E75669">
              <w:rPr>
                <w:b/>
                <w:snapToGrid w:val="0"/>
                <w:sz w:val="16"/>
                <w:szCs w:val="16"/>
              </w:rPr>
              <w:t xml:space="preserve"> </w:t>
            </w:r>
            <w:proofErr w:type="spellStart"/>
            <w:r w:rsidRPr="00E75669">
              <w:rPr>
                <w:b/>
                <w:snapToGrid w:val="0"/>
                <w:sz w:val="16"/>
                <w:szCs w:val="16"/>
              </w:rPr>
              <w:t>Ят</w:t>
            </w:r>
            <w:proofErr w:type="spellEnd"/>
            <w:r w:rsidRPr="00E75669">
              <w:rPr>
                <w:b/>
                <w:snapToGrid w:val="0"/>
                <w:sz w:val="16"/>
                <w:szCs w:val="16"/>
              </w:rPr>
              <w:t>-Сена, д. 64б пом. 005</w:t>
            </w:r>
          </w:p>
        </w:tc>
      </w:tr>
      <w:tr w:rsidR="00E75669" w:rsidRPr="00E75669" w:rsidTr="00830504">
        <w:trPr>
          <w:trHeight w:val="362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E75669">
              <w:rPr>
                <w:b/>
                <w:bCs/>
                <w:sz w:val="18"/>
                <w:szCs w:val="18"/>
              </w:rPr>
              <w:t>118,5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b/>
                <w:snapToGrid w:val="0"/>
                <w:sz w:val="18"/>
                <w:szCs w:val="18"/>
              </w:rPr>
              <w:t>76,7</w:t>
            </w:r>
          </w:p>
        </w:tc>
      </w:tr>
      <w:tr w:rsidR="00E75669" w:rsidRPr="00E75669" w:rsidTr="00830504">
        <w:trPr>
          <w:trHeight w:val="353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E75669">
              <w:rPr>
                <w:b/>
                <w:sz w:val="18"/>
                <w:szCs w:val="18"/>
              </w:rPr>
              <w:t>30:12:030071:2214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sz w:val="18"/>
                <w:szCs w:val="18"/>
                <w:lang w:bidi="en-US"/>
              </w:rPr>
            </w:pPr>
            <w:r w:rsidRPr="00E75669">
              <w:rPr>
                <w:b/>
                <w:snapToGrid w:val="0"/>
                <w:sz w:val="18"/>
                <w:szCs w:val="18"/>
              </w:rPr>
              <w:t>30:12:020515:451</w:t>
            </w:r>
          </w:p>
        </w:tc>
      </w:tr>
      <w:tr w:rsidR="00E75669" w:rsidRPr="00E75669" w:rsidTr="00830504">
        <w:trPr>
          <w:trHeight w:val="568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830504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Описание и техническое состояние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snapToGrid w:val="0"/>
              <w:jc w:val="center"/>
              <w:rPr>
                <w:sz w:val="18"/>
                <w:szCs w:val="18"/>
              </w:rPr>
            </w:pPr>
            <w:r w:rsidRPr="00E75669">
              <w:rPr>
                <w:sz w:val="18"/>
                <w:szCs w:val="18"/>
              </w:rPr>
              <w:t>В  цокольном этаже  5-этажного жилого дома,  отдельный вход с улицы, требует капитального ремонта</w:t>
            </w:r>
            <w:r w:rsidRPr="00E75669">
              <w:rPr>
                <w:rFonts w:eastAsia="Calibri"/>
                <w:bCs/>
                <w:sz w:val="18"/>
                <w:szCs w:val="18"/>
                <w:lang w:eastAsia="ru-RU"/>
              </w:rPr>
              <w:t>. Высота помещений – 2,1м.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  <w:r w:rsidRPr="00E75669">
              <w:rPr>
                <w:rFonts w:eastAsia="Times New Roman"/>
                <w:sz w:val="18"/>
                <w:szCs w:val="18"/>
                <w:lang w:eastAsia="ru-RU"/>
              </w:rPr>
              <w:t xml:space="preserve">на 1 этаже 5-этажного жилого дома (ранее – общежитие). </w:t>
            </w:r>
          </w:p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/>
                <w:sz w:val="18"/>
                <w:szCs w:val="18"/>
                <w:lang w:bidi="en-US"/>
              </w:rPr>
            </w:pPr>
            <w:r w:rsidRPr="00E75669">
              <w:rPr>
                <w:sz w:val="18"/>
                <w:szCs w:val="18"/>
              </w:rPr>
              <w:t>Требует  капитального ремонта.</w:t>
            </w:r>
          </w:p>
        </w:tc>
      </w:tr>
      <w:tr w:rsidR="00E75669" w:rsidRPr="00E75669" w:rsidTr="00830504">
        <w:trPr>
          <w:trHeight w:val="433"/>
          <w:jc w:val="center"/>
        </w:trPr>
        <w:tc>
          <w:tcPr>
            <w:tcW w:w="1231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857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sz w:val="16"/>
                <w:szCs w:val="16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E75669" w:rsidRPr="00E75669" w:rsidTr="00830504">
        <w:trPr>
          <w:trHeight w:val="308"/>
          <w:jc w:val="center"/>
        </w:trPr>
        <w:tc>
          <w:tcPr>
            <w:tcW w:w="1231" w:type="pct"/>
            <w:tcBorders>
              <w:bottom w:val="single" w:sz="4" w:space="0" w:color="auto"/>
            </w:tcBorders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1912" w:type="pct"/>
            <w:tcBorders>
              <w:bottom w:val="single" w:sz="4" w:space="0" w:color="auto"/>
            </w:tcBorders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857" w:type="pct"/>
            <w:tcBorders>
              <w:bottom w:val="single" w:sz="4" w:space="0" w:color="auto"/>
            </w:tcBorders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E75669" w:rsidRPr="00E75669" w:rsidTr="00830504">
        <w:trPr>
          <w:trHeight w:val="484"/>
          <w:jc w:val="center"/>
        </w:trPr>
        <w:tc>
          <w:tcPr>
            <w:tcW w:w="1231" w:type="pct"/>
            <w:tcBorders>
              <w:top w:val="nil"/>
            </w:tcBorders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bidi="en-US"/>
              </w:rPr>
            </w:pPr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E75669">
              <w:rPr>
                <w:rFonts w:eastAsia="Lucida Sans Unicode" w:cs="Tahoma"/>
                <w:b/>
                <w:sz w:val="16"/>
                <w:szCs w:val="16"/>
                <w:lang w:bidi="en-US"/>
              </w:rPr>
              <w:t>уб. без НДС</w:t>
            </w:r>
          </w:p>
        </w:tc>
        <w:tc>
          <w:tcPr>
            <w:tcW w:w="1912" w:type="pct"/>
            <w:tcBorders>
              <w:top w:val="nil"/>
            </w:tcBorders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lang w:val="en-US" w:bidi="en-US"/>
              </w:rPr>
              <w:t>12 038</w:t>
            </w:r>
            <w:r w:rsidRPr="00E75669">
              <w:rPr>
                <w:rFonts w:eastAsia="Lucida Sans Unicode" w:cs="Tahoma"/>
                <w:b/>
                <w:bCs/>
                <w:lang w:bidi="en-US"/>
              </w:rPr>
              <w:t>,</w:t>
            </w:r>
            <w:r w:rsidRPr="00E75669">
              <w:rPr>
                <w:rFonts w:eastAsia="Lucida Sans Unicode" w:cs="Tahoma"/>
                <w:b/>
                <w:bCs/>
                <w:lang w:val="en-US" w:bidi="en-US"/>
              </w:rPr>
              <w:t>0</w:t>
            </w:r>
          </w:p>
        </w:tc>
        <w:tc>
          <w:tcPr>
            <w:tcW w:w="1857" w:type="pct"/>
            <w:tcBorders>
              <w:top w:val="nil"/>
            </w:tcBorders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E75669">
              <w:rPr>
                <w:rFonts w:eastAsia="Lucida Sans Unicode" w:cs="Tahoma"/>
                <w:b/>
                <w:bCs/>
                <w:lang w:bidi="en-US"/>
              </w:rPr>
              <w:t>9 979,0</w:t>
            </w:r>
          </w:p>
        </w:tc>
      </w:tr>
      <w:tr w:rsidR="00E75669" w:rsidRPr="00E75669" w:rsidTr="00830504">
        <w:trPr>
          <w:trHeight w:val="136"/>
          <w:jc w:val="center"/>
        </w:trPr>
        <w:tc>
          <w:tcPr>
            <w:tcW w:w="1231" w:type="pct"/>
            <w:vAlign w:val="center"/>
          </w:tcPr>
          <w:p w:rsidR="00E75669" w:rsidRPr="00AC7325" w:rsidRDefault="00E75669" w:rsidP="00E7566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Продажная цена договора</w:t>
            </w:r>
            <w:r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-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 xml:space="preserve"> </w:t>
            </w:r>
            <w:r w:rsidRPr="00AC7325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рыночная стоимость ежемесячной арендной платы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.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 </w:t>
            </w:r>
            <w:proofErr w:type="gramStart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>р</w:t>
            </w:r>
            <w:proofErr w:type="gramEnd"/>
            <w:r w:rsidRPr="00572BB0">
              <w:rPr>
                <w:rFonts w:eastAsia="Lucida Sans Unicode" w:cs="Tahoma"/>
                <w:b/>
                <w:sz w:val="16"/>
                <w:szCs w:val="16"/>
                <w:lang w:bidi="en-US"/>
              </w:rPr>
              <w:t xml:space="preserve">уб. </w:t>
            </w:r>
            <w:r w:rsidRPr="00AC7325">
              <w:rPr>
                <w:rFonts w:eastAsia="Lucida Sans Unicode" w:cs="Tahoma"/>
                <w:b/>
                <w:bCs/>
                <w:sz w:val="18"/>
                <w:szCs w:val="18"/>
                <w:lang w:bidi="en-US"/>
              </w:rPr>
              <w:t>без НДС</w:t>
            </w:r>
          </w:p>
        </w:tc>
        <w:tc>
          <w:tcPr>
            <w:tcW w:w="1912" w:type="pct"/>
            <w:vAlign w:val="center"/>
          </w:tcPr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 w:rsidRPr="00E75669">
              <w:rPr>
                <w:rFonts w:eastAsia="Lucida Sans Unicode" w:cs="Tahoma"/>
                <w:b/>
                <w:color w:val="000000"/>
                <w:lang w:bidi="en-US"/>
              </w:rPr>
              <w:t>12 038,0</w:t>
            </w:r>
          </w:p>
        </w:tc>
        <w:tc>
          <w:tcPr>
            <w:tcW w:w="1857" w:type="pct"/>
            <w:vAlign w:val="center"/>
          </w:tcPr>
          <w:p w:rsidR="00E75669" w:rsidRPr="00E75669" w:rsidRDefault="00830504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color w:val="000000"/>
                <w:lang w:bidi="en-US"/>
              </w:rPr>
            </w:pPr>
            <w:r w:rsidRPr="00830504">
              <w:rPr>
                <w:rFonts w:eastAsia="Calibri"/>
                <w:b/>
                <w:bCs/>
              </w:rPr>
              <w:t>17 962,20</w:t>
            </w:r>
          </w:p>
        </w:tc>
      </w:tr>
      <w:tr w:rsidR="00E75669" w:rsidRPr="00E75669" w:rsidTr="00830504">
        <w:trPr>
          <w:trHeight w:val="112"/>
          <w:jc w:val="center"/>
        </w:trPr>
        <w:tc>
          <w:tcPr>
            <w:tcW w:w="1231" w:type="pct"/>
            <w:vAlign w:val="center"/>
          </w:tcPr>
          <w:p w:rsidR="00E75669" w:rsidRPr="00AC7325" w:rsidRDefault="00E75669" w:rsidP="00E7566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 xml:space="preserve">Победитель / </w:t>
            </w:r>
          </w:p>
          <w:p w:rsidR="00E75669" w:rsidRPr="00AC7325" w:rsidRDefault="00E75669" w:rsidP="00E75669">
            <w:pPr>
              <w:suppressAutoHyphens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AC7325">
              <w:rPr>
                <w:rFonts w:eastAsia="Lucida Sans Unicode" w:cs="Tahoma"/>
                <w:b/>
                <w:bCs/>
                <w:lang w:bidi="en-US"/>
              </w:rPr>
              <w:t>результат торгов</w:t>
            </w:r>
          </w:p>
        </w:tc>
        <w:tc>
          <w:tcPr>
            <w:tcW w:w="1912" w:type="pct"/>
            <w:vAlign w:val="center"/>
          </w:tcPr>
          <w:p w:rsidR="00E75669" w:rsidRPr="00830504" w:rsidRDefault="00E75669" w:rsidP="00E75669">
            <w:pPr>
              <w:autoSpaceDE/>
              <w:autoSpaceDN/>
              <w:snapToGrid w:val="0"/>
              <w:jc w:val="center"/>
              <w:rPr>
                <w:b/>
                <w:color w:val="000000"/>
              </w:rPr>
            </w:pPr>
            <w:r w:rsidRPr="00830504">
              <w:rPr>
                <w:b/>
                <w:color w:val="000000"/>
              </w:rPr>
              <w:t xml:space="preserve">Индивидуальный предприниматель </w:t>
            </w:r>
          </w:p>
          <w:p w:rsidR="00E75669" w:rsidRPr="00830504" w:rsidRDefault="00E75669" w:rsidP="00E75669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830504">
              <w:rPr>
                <w:b/>
                <w:color w:val="000000"/>
              </w:rPr>
              <w:t>Харченко Сергей Никола</w:t>
            </w:r>
            <w:r w:rsidRPr="00830504">
              <w:rPr>
                <w:b/>
                <w:color w:val="000000"/>
              </w:rPr>
              <w:t>е</w:t>
            </w:r>
            <w:r w:rsidRPr="00830504">
              <w:rPr>
                <w:b/>
                <w:color w:val="000000"/>
              </w:rPr>
              <w:t>вич</w:t>
            </w:r>
            <w:r w:rsidRPr="00830504">
              <w:rPr>
                <w:b/>
              </w:rPr>
              <w:t xml:space="preserve"> </w:t>
            </w:r>
          </w:p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  <w:r w:rsidRPr="00830504">
              <w:rPr>
                <w:b/>
              </w:rPr>
              <w:t>(единственный участник)</w:t>
            </w:r>
          </w:p>
        </w:tc>
        <w:tc>
          <w:tcPr>
            <w:tcW w:w="1857" w:type="pct"/>
            <w:vAlign w:val="center"/>
          </w:tcPr>
          <w:p w:rsidR="00E75669" w:rsidRPr="00830504" w:rsidRDefault="00E75669" w:rsidP="00E75669">
            <w:pPr>
              <w:autoSpaceDE/>
              <w:autoSpaceDN/>
              <w:snapToGrid w:val="0"/>
              <w:jc w:val="center"/>
              <w:rPr>
                <w:b/>
                <w:color w:val="000000"/>
              </w:rPr>
            </w:pPr>
            <w:r w:rsidRPr="00830504">
              <w:rPr>
                <w:b/>
                <w:color w:val="000000"/>
              </w:rPr>
              <w:t xml:space="preserve">Индивидуальный предприниматель </w:t>
            </w:r>
          </w:p>
          <w:p w:rsidR="00E75669" w:rsidRPr="00830504" w:rsidRDefault="00E75669" w:rsidP="00E75669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830504">
              <w:rPr>
                <w:b/>
                <w:color w:val="000000"/>
              </w:rPr>
              <w:t>Харченко Сергей Никола</w:t>
            </w:r>
            <w:r w:rsidRPr="00830504">
              <w:rPr>
                <w:b/>
                <w:color w:val="000000"/>
              </w:rPr>
              <w:t>е</w:t>
            </w:r>
            <w:r w:rsidRPr="00830504">
              <w:rPr>
                <w:b/>
                <w:color w:val="000000"/>
              </w:rPr>
              <w:t>вич</w:t>
            </w:r>
            <w:r w:rsidRPr="00830504">
              <w:rPr>
                <w:b/>
              </w:rPr>
              <w:t xml:space="preserve"> </w:t>
            </w:r>
          </w:p>
          <w:p w:rsidR="00E75669" w:rsidRPr="00E75669" w:rsidRDefault="00E75669" w:rsidP="00E75669">
            <w:pPr>
              <w:autoSpaceDE/>
              <w:autoSpaceDN/>
              <w:snapToGrid w:val="0"/>
              <w:jc w:val="center"/>
              <w:rPr>
                <w:rFonts w:eastAsia="Lucida Sans Unicode" w:cs="Tahoma"/>
                <w:b/>
                <w:bCs/>
                <w:lang w:bidi="en-US"/>
              </w:rPr>
            </w:pPr>
          </w:p>
        </w:tc>
      </w:tr>
    </w:tbl>
    <w:p w:rsidR="00E75669" w:rsidRPr="00C90CB4" w:rsidRDefault="00E75669" w:rsidP="00EE0669">
      <w:pPr>
        <w:autoSpaceDE/>
        <w:autoSpaceDN/>
        <w:jc w:val="both"/>
      </w:pPr>
      <w:bookmarkStart w:id="0" w:name="_GoBack"/>
      <w:bookmarkEnd w:id="0"/>
    </w:p>
    <w:sectPr w:rsidR="00E75669" w:rsidRPr="00C90CB4" w:rsidSect="00A94FE1">
      <w:headerReference w:type="default" r:id="rId9"/>
      <w:footerReference w:type="default" r:id="rId10"/>
      <w:pgSz w:w="16838" w:h="11906" w:orient="landscape"/>
      <w:pgMar w:top="851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FF9" w:rsidRDefault="004C7FF9" w:rsidP="00300677">
      <w:r>
        <w:separator/>
      </w:r>
    </w:p>
  </w:endnote>
  <w:endnote w:type="continuationSeparator" w:id="0">
    <w:p w:rsidR="004C7FF9" w:rsidRDefault="004C7FF9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FF9" w:rsidRDefault="004C7FF9" w:rsidP="00300677">
      <w:r>
        <w:separator/>
      </w:r>
    </w:p>
  </w:footnote>
  <w:footnote w:type="continuationSeparator" w:id="0">
    <w:p w:rsidR="004C7FF9" w:rsidRDefault="004C7FF9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5669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548B8"/>
    <w:rsid w:val="002648A2"/>
    <w:rsid w:val="002668AF"/>
    <w:rsid w:val="002714CE"/>
    <w:rsid w:val="00276F93"/>
    <w:rsid w:val="00281E06"/>
    <w:rsid w:val="0028504A"/>
    <w:rsid w:val="00295D65"/>
    <w:rsid w:val="002B61B9"/>
    <w:rsid w:val="002C2666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43CFA"/>
    <w:rsid w:val="003536FC"/>
    <w:rsid w:val="0037410E"/>
    <w:rsid w:val="0037545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4C7FF9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2BB0"/>
    <w:rsid w:val="00575C76"/>
    <w:rsid w:val="00596C7C"/>
    <w:rsid w:val="005A6331"/>
    <w:rsid w:val="005A709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30504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1686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4FE1"/>
    <w:rsid w:val="00A962A8"/>
    <w:rsid w:val="00AC6ECC"/>
    <w:rsid w:val="00AC7325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C37F0"/>
    <w:rsid w:val="00BC3C2B"/>
    <w:rsid w:val="00BD1EC3"/>
    <w:rsid w:val="00BF4561"/>
    <w:rsid w:val="00BF5173"/>
    <w:rsid w:val="00C1342F"/>
    <w:rsid w:val="00C14353"/>
    <w:rsid w:val="00C2075E"/>
    <w:rsid w:val="00C34C51"/>
    <w:rsid w:val="00C414C7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34C64"/>
    <w:rsid w:val="00E40B78"/>
    <w:rsid w:val="00E575DB"/>
    <w:rsid w:val="00E62D40"/>
    <w:rsid w:val="00E747D8"/>
    <w:rsid w:val="00E74978"/>
    <w:rsid w:val="00E75669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37B22"/>
    <w:rsid w:val="00F405B8"/>
    <w:rsid w:val="00F4313D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000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Знак"/>
    <w:basedOn w:val="a"/>
    <w:rsid w:val="00572BB0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2">
    <w:name w:val=" Знак"/>
    <w:basedOn w:val="a"/>
    <w:rsid w:val="00830504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0">
    <w:name w:val="Знак"/>
    <w:basedOn w:val="a"/>
    <w:rsid w:val="00A94FE1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1">
    <w:name w:val="Знак"/>
    <w:basedOn w:val="a"/>
    <w:rsid w:val="00572BB0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af2">
    <w:name w:val=" Знак"/>
    <w:basedOn w:val="a"/>
    <w:rsid w:val="00830504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9EC8A-4C35-4887-92A6-70A821AD0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cp:lastPrinted>2024-08-19T13:01:00Z</cp:lastPrinted>
  <dcterms:created xsi:type="dcterms:W3CDTF">2025-03-04T11:32:00Z</dcterms:created>
  <dcterms:modified xsi:type="dcterms:W3CDTF">2025-03-04T11:39:00Z</dcterms:modified>
</cp:coreProperties>
</file>