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6D9" w:rsidRPr="00EE0669" w:rsidRDefault="009C53B3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sz w:val="22"/>
          <w:szCs w:val="22"/>
          <w:lang w:eastAsia="ru-RU"/>
        </w:rPr>
      </w:pPr>
      <w:r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AD2E37">
        <w:rPr>
          <w:rFonts w:eastAsia="Lucida Sans Unicode" w:cs="Tahoma"/>
          <w:b/>
          <w:bCs/>
          <w:sz w:val="22"/>
          <w:szCs w:val="22"/>
          <w:lang w:eastAsia="ru-RU" w:bidi="en-US"/>
        </w:rPr>
        <w:t>06.02</w:t>
      </w:r>
      <w:r w:rsidR="00D22261">
        <w:rPr>
          <w:rFonts w:eastAsia="Lucida Sans Unicode" w:cs="Tahoma"/>
          <w:b/>
          <w:bCs/>
          <w:sz w:val="22"/>
          <w:szCs w:val="22"/>
          <w:lang w:eastAsia="ru-RU" w:bidi="en-US"/>
        </w:rPr>
        <w:t>.202</w:t>
      </w:r>
      <w:r w:rsidR="00AD2E37">
        <w:rPr>
          <w:rFonts w:eastAsia="Lucida Sans Unicode" w:cs="Tahoma"/>
          <w:b/>
          <w:bCs/>
          <w:sz w:val="22"/>
          <w:szCs w:val="22"/>
          <w:lang w:eastAsia="ru-RU" w:bidi="en-US"/>
        </w:rPr>
        <w:t>5</w:t>
      </w:r>
      <w:r w:rsidR="00D2226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аукциона </w:t>
      </w:r>
      <w:r w:rsidR="004926D9" w:rsidRPr="00EE0669">
        <w:rPr>
          <w:rFonts w:eastAsia="Calibri"/>
          <w:b/>
          <w:sz w:val="22"/>
          <w:szCs w:val="22"/>
          <w:lang w:eastAsia="ru-RU"/>
        </w:rPr>
        <w:t>на</w:t>
      </w:r>
      <w:r w:rsidR="004926D9" w:rsidRPr="00EE0669">
        <w:rPr>
          <w:rFonts w:eastAsia="Calibri"/>
          <w:b/>
          <w:bCs/>
          <w:sz w:val="22"/>
          <w:szCs w:val="22"/>
          <w:lang w:eastAsia="ru-RU"/>
        </w:rPr>
        <w:t xml:space="preserve"> </w:t>
      </w:r>
      <w:r w:rsidR="004926D9" w:rsidRPr="00EE0669">
        <w:rPr>
          <w:rFonts w:eastAsia="Calibri"/>
          <w:b/>
          <w:sz w:val="22"/>
          <w:szCs w:val="22"/>
          <w:lang w:eastAsia="ru-RU"/>
        </w:rPr>
        <w:t>право заключения договора аренды муниципального имущества</w:t>
      </w:r>
      <w:r w:rsidR="004926D9" w:rsidRPr="00EE0669">
        <w:rPr>
          <w:rFonts w:eastAsia="Calibri"/>
          <w:sz w:val="22"/>
          <w:szCs w:val="22"/>
          <w:lang w:eastAsia="ru-RU"/>
        </w:rPr>
        <w:t xml:space="preserve"> </w:t>
      </w:r>
    </w:p>
    <w:p w:rsidR="00C62441" w:rsidRPr="00EE0669" w:rsidRDefault="004926D9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Lucida Sans Unicode"/>
          <w:b/>
          <w:color w:val="000000"/>
          <w:sz w:val="22"/>
          <w:szCs w:val="22"/>
          <w:lang w:eastAsia="ru-RU" w:bidi="en-US"/>
        </w:rPr>
      </w:pPr>
      <w:r w:rsidRPr="00EE0669">
        <w:rPr>
          <w:rFonts w:eastAsia="Lucida Sans Unicode" w:cs="Tahoma"/>
          <w:b/>
          <w:color w:val="000000"/>
          <w:sz w:val="22"/>
          <w:szCs w:val="22"/>
          <w:lang w:bidi="en-US"/>
        </w:rPr>
        <w:t xml:space="preserve">муниципального образования «Городской округ город Астрахань»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>в электронной форме</w:t>
      </w:r>
      <w:r w:rsidR="00C62441" w:rsidRPr="00EE0669">
        <w:rPr>
          <w:rFonts w:eastAsia="Lucida Sans Unicode"/>
          <w:b/>
          <w:color w:val="000000"/>
          <w:sz w:val="22"/>
          <w:szCs w:val="22"/>
          <w:lang w:eastAsia="ru-RU" w:bidi="en-US"/>
        </w:rPr>
        <w:t xml:space="preserve"> </w:t>
      </w:r>
    </w:p>
    <w:p w:rsidR="00BC37F0" w:rsidRDefault="00BC37F0" w:rsidP="009164C1">
      <w:pPr>
        <w:autoSpaceDE/>
        <w:autoSpaceDN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D22261" w:rsidRDefault="00D22261" w:rsidP="00EE0669">
      <w:pPr>
        <w:autoSpaceDE/>
        <w:autoSpaceDN/>
        <w:jc w:val="both"/>
      </w:pPr>
    </w:p>
    <w:tbl>
      <w:tblPr>
        <w:tblpPr w:leftFromText="180" w:rightFromText="180" w:vertAnchor="text" w:tblpXSpec="center" w:tblpY="1"/>
        <w:tblOverlap w:val="never"/>
        <w:tblW w:w="49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4220"/>
        <w:gridCol w:w="5389"/>
        <w:gridCol w:w="6232"/>
      </w:tblGrid>
      <w:tr w:rsidR="00F1616F" w:rsidRPr="00D60B4A" w:rsidTr="00F1616F">
        <w:trPr>
          <w:trHeight w:val="413"/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ind w:left="-142" w:firstLine="142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2</w:t>
            </w:r>
          </w:p>
        </w:tc>
      </w:tr>
      <w:tr w:rsidR="00F1616F" w:rsidRPr="00D60B4A" w:rsidTr="00F1616F">
        <w:trPr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муниципального имущества – </w:t>
            </w:r>
          </w:p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муниципального имущества – </w:t>
            </w:r>
          </w:p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</w:tr>
      <w:tr w:rsidR="00F1616F" w:rsidRPr="00D60B4A" w:rsidTr="00F1616F">
        <w:trPr>
          <w:trHeight w:val="264"/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F1616F">
              <w:rPr>
                <w:rFonts w:eastAsia="Lucida Sans Unicode" w:cs="Tahoma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F1616F">
              <w:rPr>
                <w:b/>
                <w:snapToGrid w:val="0"/>
                <w:sz w:val="18"/>
                <w:szCs w:val="18"/>
              </w:rPr>
              <w:t xml:space="preserve"> Кировский район  </w:t>
            </w:r>
          </w:p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</w:pPr>
            <w:r w:rsidRPr="00F1616F">
              <w:rPr>
                <w:b/>
                <w:snapToGrid w:val="0"/>
                <w:sz w:val="18"/>
                <w:szCs w:val="18"/>
              </w:rPr>
              <w:t>ул. Бабушкина, д. 49 пом. 34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widowControl/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</w:pPr>
            <w:r w:rsidRPr="00F1616F">
              <w:rPr>
                <w:rFonts w:eastAsia="Lucida Sans Unicode" w:cs="Tahoma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F1616F">
              <w:rPr>
                <w:rFonts w:eastAsia="Times New Roman"/>
                <w:b/>
                <w:sz w:val="18"/>
                <w:szCs w:val="18"/>
                <w:lang w:eastAsia="ru-RU"/>
              </w:rPr>
              <w:t xml:space="preserve"> Кировский район</w:t>
            </w:r>
            <w:r w:rsidRPr="00F1616F"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  <w:t>,</w:t>
            </w:r>
          </w:p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Times New Roman"/>
                <w:b/>
                <w:sz w:val="18"/>
                <w:szCs w:val="18"/>
                <w:lang w:eastAsia="ru-RU"/>
              </w:rPr>
            </w:pPr>
            <w:r w:rsidRPr="00F1616F">
              <w:rPr>
                <w:rFonts w:eastAsia="Times New Roman"/>
                <w:b/>
                <w:sz w:val="18"/>
                <w:szCs w:val="18"/>
                <w:lang w:eastAsia="ru-RU"/>
              </w:rPr>
              <w:t>ул. Кирова/Епишина/</w:t>
            </w:r>
            <w:proofErr w:type="spellStart"/>
            <w:r w:rsidRPr="00F1616F">
              <w:rPr>
                <w:rFonts w:eastAsia="Times New Roman"/>
                <w:b/>
                <w:sz w:val="18"/>
                <w:szCs w:val="18"/>
                <w:lang w:eastAsia="ru-RU"/>
              </w:rPr>
              <w:t>Гилянская</w:t>
            </w:r>
            <w:proofErr w:type="spellEnd"/>
            <w:r w:rsidRPr="00F1616F">
              <w:rPr>
                <w:rFonts w:eastAsia="Times New Roman"/>
                <w:b/>
                <w:sz w:val="18"/>
                <w:szCs w:val="18"/>
                <w:lang w:eastAsia="ru-RU"/>
              </w:rPr>
              <w:t>, д. 42/26/23 пом. 34</w:t>
            </w:r>
          </w:p>
          <w:p w:rsidR="00F1616F" w:rsidRPr="00F1616F" w:rsidRDefault="00F1616F" w:rsidP="00453C95">
            <w:pPr>
              <w:autoSpaceDE/>
              <w:autoSpaceDN/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eastAsia="hi-IN" w:bidi="hi-IN"/>
              </w:rPr>
            </w:pPr>
            <w:r w:rsidRPr="00F1616F">
              <w:rPr>
                <w:b/>
                <w:sz w:val="18"/>
                <w:szCs w:val="18"/>
              </w:rPr>
              <w:t xml:space="preserve"> </w:t>
            </w:r>
            <w:r w:rsidRPr="00F1616F">
              <w:rPr>
                <w:b/>
                <w:sz w:val="14"/>
                <w:szCs w:val="14"/>
              </w:rPr>
              <w:t>(объект культурного наследия)</w:t>
            </w:r>
          </w:p>
        </w:tc>
      </w:tr>
      <w:tr w:rsidR="00F1616F" w:rsidRPr="00D60B4A" w:rsidTr="00F1616F">
        <w:trPr>
          <w:trHeight w:val="373"/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b/>
                <w:snapToGrid w:val="0"/>
                <w:sz w:val="18"/>
                <w:szCs w:val="18"/>
              </w:rPr>
              <w:t>19,5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b/>
                <w:sz w:val="18"/>
                <w:szCs w:val="18"/>
              </w:rPr>
              <w:t>73,1</w:t>
            </w:r>
          </w:p>
        </w:tc>
      </w:tr>
      <w:tr w:rsidR="00F1616F" w:rsidRPr="00D60B4A" w:rsidTr="00F1616F">
        <w:trPr>
          <w:trHeight w:val="406"/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bidi="en-US"/>
              </w:rPr>
            </w:pPr>
            <w:r w:rsidRPr="00F1616F">
              <w:rPr>
                <w:b/>
                <w:snapToGrid w:val="0"/>
                <w:sz w:val="18"/>
                <w:szCs w:val="18"/>
              </w:rPr>
              <w:t>30:12:010332:174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bidi="en-US"/>
              </w:rPr>
            </w:pPr>
            <w:r w:rsidRPr="00F1616F">
              <w:rPr>
                <w:b/>
                <w:sz w:val="18"/>
                <w:szCs w:val="18"/>
              </w:rPr>
              <w:t>30:12:010368:119</w:t>
            </w:r>
          </w:p>
        </w:tc>
      </w:tr>
      <w:tr w:rsidR="00F1616F" w:rsidRPr="00D60B4A" w:rsidTr="00F1616F">
        <w:trPr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Описание </w:t>
            </w:r>
          </w:p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и техническое состояние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jc w:val="center"/>
              <w:rPr>
                <w:sz w:val="16"/>
                <w:szCs w:val="16"/>
              </w:rPr>
            </w:pPr>
            <w:r w:rsidRPr="00F1616F">
              <w:rPr>
                <w:sz w:val="16"/>
                <w:szCs w:val="16"/>
              </w:rPr>
              <w:t>В подвале 4-этажного жилого дома. Отдельный вход с торца дома. Стены кирпичные, перекрытия ж/бетонные. Требует  ремонта. Год постройки 1961.  Осуществлена перепланировка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ind w:left="-112"/>
              <w:jc w:val="center"/>
              <w:rPr>
                <w:sz w:val="14"/>
                <w:szCs w:val="14"/>
              </w:rPr>
            </w:pPr>
            <w:r w:rsidRPr="00F1616F">
              <w:rPr>
                <w:rFonts w:eastAsia="Times New Roman"/>
                <w:sz w:val="14"/>
                <w:szCs w:val="14"/>
                <w:lang w:eastAsia="ru-RU"/>
              </w:rPr>
              <w:t xml:space="preserve">В подвале 3-х этажного жилого дома,  требует ремонта. </w:t>
            </w:r>
            <w:r w:rsidRPr="00F1616F">
              <w:rPr>
                <w:sz w:val="14"/>
                <w:szCs w:val="14"/>
              </w:rPr>
              <w:t xml:space="preserve">Отдельный вход с </w:t>
            </w:r>
            <w:r w:rsidRPr="00F1616F">
              <w:rPr>
                <w:rFonts w:eastAsia="Times New Roman"/>
                <w:sz w:val="14"/>
                <w:szCs w:val="14"/>
                <w:lang w:eastAsia="ru-RU"/>
              </w:rPr>
              <w:t xml:space="preserve"> улицы Епишина</w:t>
            </w:r>
            <w:r w:rsidRPr="00F1616F">
              <w:rPr>
                <w:sz w:val="14"/>
                <w:szCs w:val="14"/>
              </w:rPr>
              <w:t>. Стены кирпичные, перекрытия деревянные. Требует капитального ремонта. Год постройки до 1917. Обр</w:t>
            </w:r>
            <w:r w:rsidRPr="00F1616F">
              <w:rPr>
                <w:sz w:val="14"/>
                <w:szCs w:val="14"/>
              </w:rPr>
              <w:t>е</w:t>
            </w:r>
            <w:r w:rsidRPr="00F1616F">
              <w:rPr>
                <w:sz w:val="14"/>
                <w:szCs w:val="14"/>
              </w:rPr>
              <w:t>менено о</w:t>
            </w:r>
            <w:r w:rsidRPr="00F1616F">
              <w:rPr>
                <w:bCs/>
                <w:sz w:val="14"/>
                <w:szCs w:val="14"/>
              </w:rPr>
              <w:t>бязательством  по содержанию, сохранению и использованию объекта культурного наследия</w:t>
            </w:r>
          </w:p>
        </w:tc>
      </w:tr>
      <w:tr w:rsidR="00F1616F" w:rsidRPr="00D60B4A" w:rsidTr="00F1616F">
        <w:trPr>
          <w:trHeight w:val="419"/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Целевое назначение</w:t>
            </w:r>
            <w:bookmarkStart w:id="0" w:name="_GoBack"/>
            <w:bookmarkEnd w:id="0"/>
          </w:p>
        </w:tc>
        <w:tc>
          <w:tcPr>
            <w:tcW w:w="1701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5"/>
                <w:szCs w:val="15"/>
                <w:lang w:bidi="en-US"/>
              </w:rPr>
            </w:pPr>
            <w:r w:rsidRPr="00F1616F">
              <w:rPr>
                <w:rFonts w:eastAsia="Lucida Sans Unicode" w:cs="Tahoma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5"/>
                <w:szCs w:val="15"/>
                <w:lang w:bidi="en-US"/>
              </w:rPr>
            </w:pPr>
            <w:r w:rsidRPr="00F1616F">
              <w:rPr>
                <w:rFonts w:eastAsia="Lucida Sans Unicode" w:cs="Tahoma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F1616F" w:rsidRPr="00D60B4A" w:rsidTr="00F1616F">
        <w:trPr>
          <w:trHeight w:val="284"/>
          <w:jc w:val="center"/>
        </w:trPr>
        <w:tc>
          <w:tcPr>
            <w:tcW w:w="1332" w:type="pct"/>
            <w:tcBorders>
              <w:bottom w:val="single" w:sz="4" w:space="0" w:color="auto"/>
            </w:tcBorders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701" w:type="pct"/>
            <w:tcBorders>
              <w:bottom w:val="single" w:sz="4" w:space="0" w:color="auto"/>
            </w:tcBorders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967" w:type="pct"/>
            <w:tcBorders>
              <w:bottom w:val="single" w:sz="4" w:space="0" w:color="auto"/>
            </w:tcBorders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F1616F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F1616F" w:rsidRPr="00EE48FB" w:rsidTr="00F1616F">
        <w:trPr>
          <w:trHeight w:val="543"/>
          <w:jc w:val="center"/>
        </w:trPr>
        <w:tc>
          <w:tcPr>
            <w:tcW w:w="1332" w:type="pct"/>
            <w:tcBorders>
              <w:top w:val="nil"/>
            </w:tcBorders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sz w:val="16"/>
                <w:szCs w:val="16"/>
                <w:lang w:bidi="en-US"/>
              </w:rPr>
            </w:pPr>
            <w:r w:rsidRPr="00F1616F">
              <w:rPr>
                <w:rFonts w:eastAsia="Calibri"/>
                <w:b/>
                <w:bCs/>
                <w:sz w:val="16"/>
                <w:szCs w:val="16"/>
              </w:rPr>
              <w:t>Начальная (минимальная) цена за право заключения договора аренды (цена лота) (</w:t>
            </w:r>
            <w:proofErr w:type="spellStart"/>
            <w:r w:rsidRPr="00F1616F">
              <w:rPr>
                <w:rFonts w:eastAsia="Calibri"/>
                <w:b/>
                <w:bCs/>
                <w:sz w:val="16"/>
                <w:szCs w:val="16"/>
              </w:rPr>
              <w:t>руб</w:t>
            </w:r>
            <w:proofErr w:type="spellEnd"/>
            <w:r w:rsidRPr="00F1616F">
              <w:rPr>
                <w:rFonts w:eastAsia="Calibri"/>
                <w:b/>
                <w:bCs/>
                <w:sz w:val="16"/>
                <w:szCs w:val="16"/>
              </w:rPr>
              <w:t>) (без НДС).</w:t>
            </w:r>
          </w:p>
        </w:tc>
        <w:tc>
          <w:tcPr>
            <w:tcW w:w="1701" w:type="pct"/>
            <w:tcBorders>
              <w:top w:val="nil"/>
            </w:tcBorders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F1616F">
              <w:rPr>
                <w:b/>
                <w:snapToGrid w:val="0"/>
              </w:rPr>
              <w:t>2 851,0</w:t>
            </w:r>
          </w:p>
        </w:tc>
        <w:tc>
          <w:tcPr>
            <w:tcW w:w="1967" w:type="pct"/>
            <w:tcBorders>
              <w:top w:val="nil"/>
            </w:tcBorders>
            <w:vAlign w:val="center"/>
          </w:tcPr>
          <w:p w:rsidR="00F1616F" w:rsidRPr="00F1616F" w:rsidRDefault="00F1616F" w:rsidP="00453C95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F1616F">
              <w:rPr>
                <w:b/>
                <w:snapToGrid w:val="0"/>
              </w:rPr>
              <w:t>7 975,0</w:t>
            </w:r>
          </w:p>
        </w:tc>
      </w:tr>
      <w:tr w:rsidR="00F1616F" w:rsidRPr="00D60B4A" w:rsidTr="00F1616F">
        <w:trPr>
          <w:trHeight w:val="463"/>
          <w:jc w:val="center"/>
        </w:trPr>
        <w:tc>
          <w:tcPr>
            <w:tcW w:w="1332" w:type="pct"/>
            <w:vAlign w:val="center"/>
          </w:tcPr>
          <w:p w:rsidR="00F1616F" w:rsidRPr="00F1616F" w:rsidRDefault="00F1616F" w:rsidP="00F1616F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F1616F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Продажная цена права без НДС (руб.)</w:t>
            </w:r>
          </w:p>
        </w:tc>
        <w:tc>
          <w:tcPr>
            <w:tcW w:w="1701" w:type="pct"/>
            <w:vAlign w:val="center"/>
          </w:tcPr>
          <w:p w:rsidR="00F1616F" w:rsidRPr="00F1616F" w:rsidRDefault="00F1616F" w:rsidP="00F1616F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F1616F">
              <w:rPr>
                <w:rFonts w:eastAsia="Calibri"/>
                <w:b/>
                <w:bCs/>
              </w:rPr>
              <w:t>3 991,4</w:t>
            </w:r>
          </w:p>
        </w:tc>
        <w:tc>
          <w:tcPr>
            <w:tcW w:w="1967" w:type="pct"/>
            <w:vAlign w:val="center"/>
          </w:tcPr>
          <w:p w:rsidR="00F1616F" w:rsidRPr="00F1616F" w:rsidRDefault="00F1616F" w:rsidP="00F1616F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F1616F">
              <w:rPr>
                <w:rFonts w:eastAsia="Calibri"/>
                <w:b/>
                <w:bCs/>
              </w:rPr>
              <w:t>146 740,0</w:t>
            </w:r>
          </w:p>
        </w:tc>
      </w:tr>
      <w:tr w:rsidR="00F1616F" w:rsidRPr="00D60B4A" w:rsidTr="00F1616F">
        <w:trPr>
          <w:trHeight w:val="273"/>
          <w:jc w:val="center"/>
        </w:trPr>
        <w:tc>
          <w:tcPr>
            <w:tcW w:w="1332" w:type="pct"/>
            <w:tcBorders>
              <w:top w:val="nil"/>
            </w:tcBorders>
            <w:vAlign w:val="center"/>
          </w:tcPr>
          <w:p w:rsidR="00F1616F" w:rsidRPr="00F1616F" w:rsidRDefault="00F1616F" w:rsidP="00F1616F">
            <w:pPr>
              <w:widowControl/>
              <w:autoSpaceDE/>
              <w:autoSpaceDN/>
              <w:jc w:val="center"/>
              <w:rPr>
                <w:rFonts w:eastAsia="Times New Roman"/>
                <w:b/>
                <w:lang w:eastAsia="ru-RU"/>
              </w:rPr>
            </w:pPr>
            <w:r w:rsidRPr="00F1616F">
              <w:rPr>
                <w:rFonts w:eastAsia="Times New Roman"/>
                <w:b/>
                <w:lang w:eastAsia="ru-RU"/>
              </w:rPr>
              <w:t>Результат продажи/</w:t>
            </w:r>
          </w:p>
          <w:p w:rsidR="00F1616F" w:rsidRPr="00F1616F" w:rsidRDefault="00F1616F" w:rsidP="00F1616F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F1616F">
              <w:rPr>
                <w:rFonts w:eastAsia="Times New Roman"/>
                <w:b/>
                <w:lang w:eastAsia="ru-RU"/>
              </w:rPr>
              <w:t>победитель, либо лицо, признанное единственным участником аукциона</w:t>
            </w:r>
          </w:p>
        </w:tc>
        <w:tc>
          <w:tcPr>
            <w:tcW w:w="1701" w:type="pct"/>
            <w:tcBorders>
              <w:top w:val="nil"/>
            </w:tcBorders>
            <w:vAlign w:val="center"/>
          </w:tcPr>
          <w:p w:rsidR="00F1616F" w:rsidRPr="00F1616F" w:rsidRDefault="00F1616F" w:rsidP="00F1616F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F1616F">
              <w:rPr>
                <w:b/>
              </w:rPr>
              <w:t>И</w:t>
            </w:r>
            <w:r w:rsidRPr="00F1616F">
              <w:rPr>
                <w:b/>
              </w:rPr>
              <w:t xml:space="preserve">П  </w:t>
            </w:r>
            <w:r w:rsidRPr="00F1616F">
              <w:rPr>
                <w:b/>
              </w:rPr>
              <w:t>Харченко Сергей Никола</w:t>
            </w:r>
            <w:r w:rsidRPr="00F1616F">
              <w:rPr>
                <w:b/>
              </w:rPr>
              <w:t>е</w:t>
            </w:r>
            <w:r w:rsidRPr="00F1616F">
              <w:rPr>
                <w:b/>
              </w:rPr>
              <w:t>вич</w:t>
            </w:r>
          </w:p>
          <w:p w:rsidR="00F1616F" w:rsidRPr="00F1616F" w:rsidRDefault="00F1616F" w:rsidP="00F1616F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</w:p>
        </w:tc>
        <w:tc>
          <w:tcPr>
            <w:tcW w:w="1967" w:type="pct"/>
            <w:tcBorders>
              <w:top w:val="nil"/>
            </w:tcBorders>
            <w:vAlign w:val="center"/>
          </w:tcPr>
          <w:p w:rsidR="00F1616F" w:rsidRPr="00F1616F" w:rsidRDefault="00F1616F" w:rsidP="00F1616F">
            <w:pPr>
              <w:widowControl/>
              <w:autoSpaceDE/>
              <w:autoSpaceDN/>
              <w:snapToGrid w:val="0"/>
              <w:ind w:right="-108"/>
              <w:jc w:val="center"/>
              <w:rPr>
                <w:rFonts w:eastAsia="Times New Roman"/>
                <w:b/>
                <w:lang w:eastAsia="ru-RU"/>
              </w:rPr>
            </w:pPr>
            <w:r w:rsidRPr="00F1616F">
              <w:rPr>
                <w:rFonts w:eastAsia="Times New Roman"/>
                <w:b/>
                <w:lang w:eastAsia="ru-RU"/>
              </w:rPr>
              <w:t xml:space="preserve">ИП </w:t>
            </w:r>
            <w:proofErr w:type="spellStart"/>
            <w:r w:rsidRPr="00F1616F">
              <w:rPr>
                <w:rFonts w:eastAsia="Times New Roman"/>
                <w:b/>
                <w:lang w:eastAsia="ru-RU"/>
              </w:rPr>
              <w:t>Алымова</w:t>
            </w:r>
            <w:proofErr w:type="spellEnd"/>
            <w:r w:rsidRPr="00F1616F">
              <w:rPr>
                <w:rFonts w:eastAsia="Times New Roman"/>
                <w:b/>
                <w:lang w:eastAsia="ru-RU"/>
              </w:rPr>
              <w:t xml:space="preserve"> Наталья Викторовна,</w:t>
            </w:r>
          </w:p>
          <w:p w:rsidR="00F1616F" w:rsidRPr="00F1616F" w:rsidRDefault="00F1616F" w:rsidP="00F1616F">
            <w:pPr>
              <w:widowControl/>
              <w:autoSpaceDE/>
              <w:autoSpaceDN/>
              <w:snapToGrid w:val="0"/>
              <w:ind w:right="-108"/>
              <w:jc w:val="center"/>
              <w:rPr>
                <w:rFonts w:eastAsia="Times New Roman"/>
                <w:lang w:eastAsia="ar-SA"/>
              </w:rPr>
            </w:pPr>
            <w:r w:rsidRPr="00F1616F">
              <w:rPr>
                <w:rFonts w:eastAsia="Times New Roman"/>
                <w:b/>
                <w:lang w:eastAsia="ru-RU"/>
              </w:rPr>
              <w:t xml:space="preserve">в лице ИП </w:t>
            </w:r>
            <w:r w:rsidRPr="00F1616F">
              <w:rPr>
                <w:b/>
                <w:lang w:eastAsia="ru-RU"/>
              </w:rPr>
              <w:t>Куликовой Ю.</w:t>
            </w:r>
            <w:proofErr w:type="gramStart"/>
            <w:r w:rsidRPr="00F1616F">
              <w:rPr>
                <w:b/>
                <w:lang w:eastAsia="ru-RU"/>
              </w:rPr>
              <w:t>В</w:t>
            </w:r>
            <w:proofErr w:type="gramEnd"/>
            <w:r w:rsidRPr="00F1616F">
              <w:rPr>
                <w:b/>
                <w:lang w:eastAsia="ru-RU"/>
              </w:rPr>
              <w:t>, де</w:t>
            </w:r>
            <w:r w:rsidRPr="00F1616F">
              <w:rPr>
                <w:b/>
                <w:lang w:eastAsia="ru-RU"/>
              </w:rPr>
              <w:t>й</w:t>
            </w:r>
            <w:r w:rsidRPr="00F1616F">
              <w:rPr>
                <w:b/>
                <w:lang w:eastAsia="ru-RU"/>
              </w:rPr>
              <w:t>ствующей по доверенности</w:t>
            </w:r>
          </w:p>
          <w:p w:rsidR="00F1616F" w:rsidRPr="00F1616F" w:rsidRDefault="00F1616F" w:rsidP="00F1616F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</w:p>
        </w:tc>
      </w:tr>
    </w:tbl>
    <w:p w:rsidR="00F1616F" w:rsidRPr="00C90CB4" w:rsidRDefault="00F1616F" w:rsidP="00EE0669">
      <w:pPr>
        <w:autoSpaceDE/>
        <w:autoSpaceDN/>
        <w:jc w:val="both"/>
      </w:pPr>
    </w:p>
    <w:sectPr w:rsidR="00F1616F" w:rsidRPr="00C90CB4" w:rsidSect="0005036D">
      <w:headerReference w:type="default" r:id="rId9"/>
      <w:footerReference w:type="default" r:id="rId10"/>
      <w:pgSz w:w="16838" w:h="11906" w:orient="landscape"/>
      <w:pgMar w:top="709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AD1" w:rsidRDefault="008A2AD1" w:rsidP="00300677">
      <w:r>
        <w:separator/>
      </w:r>
    </w:p>
  </w:endnote>
  <w:endnote w:type="continuationSeparator" w:id="0">
    <w:p w:rsidR="008A2AD1" w:rsidRDefault="008A2AD1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AD1" w:rsidRDefault="008A2AD1" w:rsidP="00300677">
      <w:r>
        <w:separator/>
      </w:r>
    </w:p>
  </w:footnote>
  <w:footnote w:type="continuationSeparator" w:id="0">
    <w:p w:rsidR="008A2AD1" w:rsidRDefault="008A2AD1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616F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5036D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648A2"/>
    <w:rsid w:val="002668AF"/>
    <w:rsid w:val="002714CE"/>
    <w:rsid w:val="00275663"/>
    <w:rsid w:val="00276F93"/>
    <w:rsid w:val="00281E06"/>
    <w:rsid w:val="0028504A"/>
    <w:rsid w:val="00286D22"/>
    <w:rsid w:val="00295D65"/>
    <w:rsid w:val="002B61B9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536FC"/>
    <w:rsid w:val="0037410E"/>
    <w:rsid w:val="0037545D"/>
    <w:rsid w:val="00382C3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5C76"/>
    <w:rsid w:val="00596C7C"/>
    <w:rsid w:val="005A633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97D47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A2AD1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62A8"/>
    <w:rsid w:val="00AC6ECC"/>
    <w:rsid w:val="00AD2E37"/>
    <w:rsid w:val="00AD76AD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C37F0"/>
    <w:rsid w:val="00BD1EC3"/>
    <w:rsid w:val="00BF4561"/>
    <w:rsid w:val="00BF5173"/>
    <w:rsid w:val="00C1342F"/>
    <w:rsid w:val="00C14353"/>
    <w:rsid w:val="00C2075E"/>
    <w:rsid w:val="00C34C51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57F5F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27481"/>
    <w:rsid w:val="00E34C64"/>
    <w:rsid w:val="00E40B78"/>
    <w:rsid w:val="00E575DB"/>
    <w:rsid w:val="00E62D40"/>
    <w:rsid w:val="00E747D8"/>
    <w:rsid w:val="00E74978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1616F"/>
    <w:rsid w:val="00F37B22"/>
    <w:rsid w:val="00F405B8"/>
    <w:rsid w:val="00F4313D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05036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 Знак"/>
    <w:basedOn w:val="a"/>
    <w:rsid w:val="00F1616F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05036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 Знак"/>
    <w:basedOn w:val="a"/>
    <w:rsid w:val="00F1616F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87319-AF34-4551-B000-A13C8FABD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2</cp:revision>
  <cp:lastPrinted>2024-12-16T13:07:00Z</cp:lastPrinted>
  <dcterms:created xsi:type="dcterms:W3CDTF">2025-03-04T11:47:00Z</dcterms:created>
  <dcterms:modified xsi:type="dcterms:W3CDTF">2025-03-04T11:47:00Z</dcterms:modified>
</cp:coreProperties>
</file>