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9DD" w:rsidRDefault="00A019DD" w:rsidP="00A019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019DD">
        <w:rPr>
          <w:rFonts w:ascii="Times New Roman" w:hAnsi="Times New Roman"/>
          <w:b/>
          <w:sz w:val="28"/>
          <w:szCs w:val="28"/>
        </w:rPr>
        <w:t xml:space="preserve">Отчет о деятельности управления транспорта и пассажирских перевозок администрации муниципального образования «Город Астрахань» </w:t>
      </w:r>
    </w:p>
    <w:p w:rsidR="001E2053" w:rsidRDefault="00A019DD" w:rsidP="00A019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A019DD">
        <w:rPr>
          <w:rFonts w:ascii="Times New Roman" w:hAnsi="Times New Roman"/>
          <w:b/>
          <w:sz w:val="28"/>
          <w:szCs w:val="28"/>
        </w:rPr>
        <w:t xml:space="preserve">за </w:t>
      </w:r>
      <w:r w:rsidR="00873B20">
        <w:rPr>
          <w:rFonts w:ascii="Times New Roman" w:hAnsi="Times New Roman"/>
          <w:b/>
          <w:sz w:val="28"/>
          <w:szCs w:val="28"/>
        </w:rPr>
        <w:t>2019</w:t>
      </w:r>
      <w:r w:rsidRPr="00A019DD">
        <w:rPr>
          <w:rFonts w:ascii="Times New Roman" w:hAnsi="Times New Roman"/>
          <w:b/>
          <w:sz w:val="28"/>
          <w:szCs w:val="28"/>
        </w:rPr>
        <w:t xml:space="preserve"> год</w:t>
      </w:r>
    </w:p>
    <w:p w:rsidR="00A019DD" w:rsidRDefault="00A019DD" w:rsidP="00A019D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val="de-DE"/>
        </w:rPr>
      </w:pPr>
      <w:r w:rsidRPr="00873B20">
        <w:rPr>
          <w:rFonts w:ascii="Times New Roman" w:hAnsi="Times New Roman"/>
          <w:sz w:val="28"/>
          <w:szCs w:val="28"/>
          <w:lang w:val="de-DE"/>
        </w:rPr>
        <w:t>В</w:t>
      </w:r>
      <w:r w:rsidRPr="00873B20">
        <w:rPr>
          <w:rFonts w:ascii="Times New Roman" w:hAnsi="Times New Roman"/>
          <w:sz w:val="28"/>
          <w:szCs w:val="28"/>
        </w:rPr>
        <w:t xml:space="preserve"> настоящее время в</w:t>
      </w:r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муниципальном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образовании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«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Город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Астрахань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»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общее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количество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установленных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муниципальных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маршрутов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регулярных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перевозок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составляет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– 174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маршрута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.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Из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них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: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по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нерегулируемому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тарифу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– 102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муниципальных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маршрута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регулярных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перевозок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;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по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регулируемому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          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тарифу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– 72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муниципальных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маршрута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регулярных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перевозок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>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Общее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количество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подвижного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состава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r>
        <w:rPr>
          <w:rFonts w:ascii="Times New Roman" w:hAnsi="Times New Roman"/>
          <w:sz w:val="28"/>
          <w:szCs w:val="28"/>
        </w:rPr>
        <w:t xml:space="preserve">в 2019 году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на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действующих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муниципальных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маршрутах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регулярных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перевозок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сост</w:t>
      </w:r>
      <w:r>
        <w:rPr>
          <w:rFonts w:ascii="Times New Roman" w:hAnsi="Times New Roman"/>
          <w:sz w:val="28"/>
          <w:szCs w:val="28"/>
          <w:lang w:val="de-DE"/>
        </w:rPr>
        <w:t>авл</w:t>
      </w:r>
      <w:r>
        <w:rPr>
          <w:rFonts w:ascii="Times New Roman" w:hAnsi="Times New Roman"/>
          <w:sz w:val="28"/>
          <w:szCs w:val="28"/>
        </w:rPr>
        <w:t>яло</w:t>
      </w:r>
      <w:proofErr w:type="spellEnd"/>
      <w:r w:rsidRPr="00873B20">
        <w:rPr>
          <w:rFonts w:ascii="Times New Roman" w:hAnsi="Times New Roman"/>
          <w:sz w:val="28"/>
          <w:szCs w:val="28"/>
        </w:rPr>
        <w:t xml:space="preserve"> </w:t>
      </w:r>
      <w:r w:rsidRPr="00873B20">
        <w:rPr>
          <w:rFonts w:ascii="Times New Roman" w:hAnsi="Times New Roman"/>
          <w:sz w:val="28"/>
          <w:szCs w:val="28"/>
          <w:lang w:val="de-DE"/>
        </w:rPr>
        <w:t xml:space="preserve">1572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транспортных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средства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.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Из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них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69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автобусов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среднего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класса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 и</w:t>
      </w:r>
      <w:r w:rsidRPr="00873B20">
        <w:rPr>
          <w:rFonts w:ascii="Times New Roman" w:hAnsi="Times New Roman"/>
          <w:sz w:val="28"/>
          <w:szCs w:val="28"/>
        </w:rPr>
        <w:t xml:space="preserve"> </w:t>
      </w:r>
      <w:r w:rsidRPr="00873B20">
        <w:rPr>
          <w:rFonts w:ascii="Times New Roman" w:hAnsi="Times New Roman"/>
          <w:sz w:val="28"/>
          <w:szCs w:val="28"/>
          <w:lang w:val="de-DE"/>
        </w:rPr>
        <w:t xml:space="preserve">1503 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автобуса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малого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 xml:space="preserve"> </w:t>
      </w:r>
      <w:proofErr w:type="spellStart"/>
      <w:r w:rsidRPr="00873B20">
        <w:rPr>
          <w:rFonts w:ascii="Times New Roman" w:hAnsi="Times New Roman"/>
          <w:sz w:val="28"/>
          <w:szCs w:val="28"/>
          <w:lang w:val="de-DE"/>
        </w:rPr>
        <w:t>класса</w:t>
      </w:r>
      <w:proofErr w:type="spellEnd"/>
      <w:r w:rsidRPr="00873B20">
        <w:rPr>
          <w:rFonts w:ascii="Times New Roman" w:hAnsi="Times New Roman"/>
          <w:sz w:val="28"/>
          <w:szCs w:val="28"/>
          <w:lang w:val="de-DE"/>
        </w:rPr>
        <w:t>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 xml:space="preserve">В </w:t>
      </w:r>
      <w:r>
        <w:rPr>
          <w:rFonts w:ascii="Times New Roman" w:hAnsi="Times New Roman"/>
          <w:sz w:val="28"/>
          <w:szCs w:val="28"/>
        </w:rPr>
        <w:t>2019</w:t>
      </w:r>
      <w:r w:rsidRPr="00873B20">
        <w:rPr>
          <w:rFonts w:ascii="Times New Roman" w:hAnsi="Times New Roman"/>
          <w:sz w:val="28"/>
          <w:szCs w:val="28"/>
        </w:rPr>
        <w:t xml:space="preserve"> году в целях организации транспортного обслуживания населения было проведено 20 открытых конкурсов на право получения свидетельства об осуществлении перевозок по муниципальным маршрутам регулярных перевозок, из которых 13 признаны состоявшим</w:t>
      </w:r>
      <w:r w:rsidR="004F3A88">
        <w:rPr>
          <w:rFonts w:ascii="Times New Roman" w:hAnsi="Times New Roman"/>
          <w:sz w:val="28"/>
          <w:szCs w:val="28"/>
        </w:rPr>
        <w:t>и</w:t>
      </w:r>
      <w:r w:rsidRPr="00873B20">
        <w:rPr>
          <w:rFonts w:ascii="Times New Roman" w:hAnsi="Times New Roman"/>
          <w:sz w:val="28"/>
          <w:szCs w:val="28"/>
        </w:rPr>
        <w:t>ся, 7 признаны несостоявшимися.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Кроме того, в целях обеспечения доступных транспортных услуг в 2019 году заключено 32 контракта на выполнение работ, связанных с осуществлением регулярных перевозок по регулируемым тарифам на муниципальных маршрутах.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proofErr w:type="gramStart"/>
      <w:r w:rsidRPr="00873B20">
        <w:rPr>
          <w:rFonts w:ascii="Times New Roman" w:hAnsi="Times New Roman"/>
          <w:bCs/>
          <w:sz w:val="28"/>
          <w:szCs w:val="28"/>
        </w:rPr>
        <w:t xml:space="preserve">В соответствии с распоряжением агентства по управлению государственным имуществом Астраханской области от 08.04.2019 № 249 «О передаче государственного движимого имущества Астраханской области из государственной собственности Астраханской области в муниципальную собственность» по акту приема-передачи государственного имущества Астраханской области в муниципальную собственность муниципального образования «Город Астрахань» от 08.04.2019 были приняты 50 автобусов </w:t>
      </w:r>
      <w:proofErr w:type="spellStart"/>
      <w:r w:rsidRPr="00873B20">
        <w:rPr>
          <w:rFonts w:ascii="Times New Roman" w:hAnsi="Times New Roman"/>
          <w:bCs/>
          <w:sz w:val="28"/>
          <w:szCs w:val="28"/>
        </w:rPr>
        <w:t>ЛиАЗ</w:t>
      </w:r>
      <w:proofErr w:type="spellEnd"/>
      <w:r w:rsidRPr="00873B20">
        <w:rPr>
          <w:rFonts w:ascii="Times New Roman" w:hAnsi="Times New Roman"/>
          <w:bCs/>
          <w:sz w:val="28"/>
          <w:szCs w:val="28"/>
        </w:rPr>
        <w:t xml:space="preserve"> 429260. </w:t>
      </w:r>
      <w:proofErr w:type="gramEnd"/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bCs/>
          <w:sz w:val="28"/>
          <w:szCs w:val="28"/>
        </w:rPr>
        <w:t xml:space="preserve">Данные автобусы </w:t>
      </w:r>
      <w:r w:rsidRPr="00873B20">
        <w:rPr>
          <w:rFonts w:ascii="Times New Roman" w:hAnsi="Times New Roman"/>
          <w:sz w:val="28"/>
          <w:szCs w:val="28"/>
        </w:rPr>
        <w:t>оснащены системой кондиционирования, системой ГЛОНАСС, техническими средствами для перевозки пассажиров с ограниченными возможностями и маломобильных групп населения, в том числе низким полом, складным пандусом, специальными местами для инвалидов, речевым информатором, а также светодиодным информационным табло.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73B20">
        <w:rPr>
          <w:rFonts w:ascii="Times New Roman" w:hAnsi="Times New Roman"/>
          <w:bCs/>
          <w:sz w:val="28"/>
          <w:szCs w:val="28"/>
        </w:rPr>
        <w:t>Согласно договорам аренды муниципального имущества от 04.06.2019, заключенным по итогам проведенного открытого конкурса, указанные                    50 автобусов среднего класса были переданы транспортному предприятию ООО «</w:t>
      </w:r>
      <w:proofErr w:type="spellStart"/>
      <w:r w:rsidRPr="00873B20">
        <w:rPr>
          <w:rFonts w:ascii="Times New Roman" w:hAnsi="Times New Roman"/>
          <w:bCs/>
          <w:sz w:val="28"/>
          <w:szCs w:val="28"/>
        </w:rPr>
        <w:t>Автомиг</w:t>
      </w:r>
      <w:proofErr w:type="spellEnd"/>
      <w:r w:rsidRPr="00873B20">
        <w:rPr>
          <w:rFonts w:ascii="Times New Roman" w:hAnsi="Times New Roman"/>
          <w:bCs/>
          <w:sz w:val="28"/>
          <w:szCs w:val="28"/>
        </w:rPr>
        <w:t>».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  <w:r w:rsidRPr="00873B20">
        <w:rPr>
          <w:rFonts w:ascii="Times New Roman" w:hAnsi="Times New Roman"/>
          <w:bCs/>
          <w:sz w:val="28"/>
          <w:szCs w:val="28"/>
        </w:rPr>
        <w:t>В соответствии с Реестром муниципальных маршрутов регулярных перевозок в муниципальном образовании «Город Астрахань» в настоящее время ООО «</w:t>
      </w:r>
      <w:proofErr w:type="spellStart"/>
      <w:r w:rsidRPr="00873B20">
        <w:rPr>
          <w:rFonts w:ascii="Times New Roman" w:hAnsi="Times New Roman"/>
          <w:bCs/>
          <w:sz w:val="28"/>
          <w:szCs w:val="28"/>
        </w:rPr>
        <w:t>Автомиг</w:t>
      </w:r>
      <w:proofErr w:type="spellEnd"/>
      <w:r w:rsidRPr="00873B20">
        <w:rPr>
          <w:rFonts w:ascii="Times New Roman" w:hAnsi="Times New Roman"/>
          <w:bCs/>
          <w:sz w:val="28"/>
          <w:szCs w:val="28"/>
        </w:rPr>
        <w:t xml:space="preserve">» является перевозчиком на следующих муниципальных маршрутах регулярных перевозок: 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  <w:szCs w:val="28"/>
        </w:rPr>
      </w:pPr>
    </w:p>
    <w:tbl>
      <w:tblPr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09"/>
        <w:gridCol w:w="1418"/>
        <w:gridCol w:w="4090"/>
        <w:gridCol w:w="3139"/>
      </w:tblGrid>
      <w:tr w:rsidR="00873B20" w:rsidRPr="00873B20" w:rsidTr="00D40D9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lastRenderedPageBreak/>
              <w:t>№</w:t>
            </w:r>
          </w:p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proofErr w:type="gramStart"/>
            <w:r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t>п</w:t>
            </w:r>
            <w:proofErr w:type="gramEnd"/>
            <w:r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t>/п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t>Порядковый номер маршрута</w:t>
            </w:r>
          </w:p>
        </w:tc>
        <w:tc>
          <w:tcPr>
            <w:tcW w:w="4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ind w:firstLine="27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t>Наименование маршрута</w:t>
            </w:r>
          </w:p>
        </w:tc>
        <w:tc>
          <w:tcPr>
            <w:tcW w:w="3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t xml:space="preserve">Максимальное допустимое </w:t>
            </w:r>
            <w:r w:rsidR="00A55319">
              <w:rPr>
                <w:rFonts w:ascii="Times New Roman" w:hAnsi="Times New Roman"/>
                <w:b/>
                <w:bCs/>
                <w:sz w:val="24"/>
                <w:szCs w:val="28"/>
              </w:rPr>
              <w:t xml:space="preserve">количество </w:t>
            </w:r>
            <w:r>
              <w:rPr>
                <w:rFonts w:ascii="Times New Roman" w:hAnsi="Times New Roman"/>
                <w:b/>
                <w:bCs/>
                <w:sz w:val="24"/>
                <w:szCs w:val="28"/>
              </w:rPr>
              <w:t>автобусов среднего класса</w:t>
            </w:r>
            <w:r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t>, предусмотренное Реестром</w:t>
            </w:r>
          </w:p>
        </w:tc>
      </w:tr>
      <w:tr w:rsidR="00873B20" w:rsidRPr="00873B20" w:rsidTr="00D40D9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1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№ 19н</w:t>
            </w:r>
          </w:p>
        </w:tc>
        <w:tc>
          <w:tcPr>
            <w:tcW w:w="4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ind w:firstLine="27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«ТЦ «Московский» – Школа № 71»</w:t>
            </w:r>
          </w:p>
        </w:tc>
        <w:tc>
          <w:tcPr>
            <w:tcW w:w="3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 xml:space="preserve">11 </w:t>
            </w:r>
          </w:p>
        </w:tc>
      </w:tr>
      <w:tr w:rsidR="00873B20" w:rsidRPr="00873B20" w:rsidTr="00D40D9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2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№ 25н</w:t>
            </w:r>
          </w:p>
        </w:tc>
        <w:tc>
          <w:tcPr>
            <w:tcW w:w="4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ind w:firstLine="27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«Ул. Кубанская – Ул. Жилая»</w:t>
            </w:r>
          </w:p>
        </w:tc>
        <w:tc>
          <w:tcPr>
            <w:tcW w:w="3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 xml:space="preserve">30 </w:t>
            </w:r>
          </w:p>
        </w:tc>
      </w:tr>
      <w:tr w:rsidR="00873B20" w:rsidRPr="00873B20" w:rsidTr="00D40D9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3</w:t>
            </w:r>
          </w:p>
        </w:tc>
        <w:tc>
          <w:tcPr>
            <w:tcW w:w="14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№ 31н</w:t>
            </w:r>
          </w:p>
        </w:tc>
        <w:tc>
          <w:tcPr>
            <w:tcW w:w="409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3B20" w:rsidRPr="00873B20" w:rsidRDefault="00873B20" w:rsidP="00873B20">
            <w:pPr>
              <w:spacing w:after="0" w:line="240" w:lineRule="auto"/>
              <w:ind w:firstLine="27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>«СМП-726 – Ул. Звездная»</w:t>
            </w:r>
          </w:p>
        </w:tc>
        <w:tc>
          <w:tcPr>
            <w:tcW w:w="3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73B20" w:rsidRPr="00873B20" w:rsidRDefault="00873B20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Cs/>
                <w:sz w:val="24"/>
                <w:szCs w:val="28"/>
              </w:rPr>
              <w:t xml:space="preserve">7 </w:t>
            </w:r>
          </w:p>
        </w:tc>
      </w:tr>
      <w:tr w:rsidR="00A55319" w:rsidRPr="00873B20" w:rsidTr="00D40D93">
        <w:tc>
          <w:tcPr>
            <w:tcW w:w="7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5319" w:rsidRPr="00873B20" w:rsidRDefault="00A55319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sz w:val="24"/>
                <w:szCs w:val="28"/>
              </w:rPr>
              <w:t>4</w:t>
            </w:r>
          </w:p>
        </w:tc>
        <w:tc>
          <w:tcPr>
            <w:tcW w:w="550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5319" w:rsidRPr="00873B20" w:rsidRDefault="00A55319" w:rsidP="00873B20">
            <w:pPr>
              <w:spacing w:after="0" w:line="240" w:lineRule="auto"/>
              <w:ind w:firstLine="27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sz w:val="24"/>
                <w:szCs w:val="28"/>
              </w:rPr>
              <w:t>Резерв предприятия</w:t>
            </w:r>
          </w:p>
        </w:tc>
        <w:tc>
          <w:tcPr>
            <w:tcW w:w="3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55319" w:rsidRPr="00873B20" w:rsidRDefault="00A55319" w:rsidP="00873B20">
            <w:pPr>
              <w:spacing w:after="0" w:line="240" w:lineRule="auto"/>
              <w:jc w:val="center"/>
              <w:rPr>
                <w:rFonts w:ascii="Times New Roman" w:hAnsi="Times New Roman"/>
                <w:bCs/>
                <w:sz w:val="24"/>
                <w:szCs w:val="28"/>
              </w:rPr>
            </w:pPr>
            <w:r>
              <w:rPr>
                <w:rFonts w:ascii="Times New Roman" w:hAnsi="Times New Roman"/>
                <w:bCs/>
                <w:sz w:val="24"/>
                <w:szCs w:val="28"/>
              </w:rPr>
              <w:t>2</w:t>
            </w:r>
          </w:p>
        </w:tc>
      </w:tr>
      <w:tr w:rsidR="00873B20" w:rsidRPr="00873B20" w:rsidTr="00D40D93">
        <w:tc>
          <w:tcPr>
            <w:tcW w:w="6217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873B20" w:rsidP="00873B20">
            <w:pPr>
              <w:spacing w:after="0" w:line="240" w:lineRule="auto"/>
              <w:ind w:firstLine="709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t>Итого:</w:t>
            </w:r>
          </w:p>
        </w:tc>
        <w:tc>
          <w:tcPr>
            <w:tcW w:w="31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73B20" w:rsidRPr="00873B20" w:rsidRDefault="00A55319" w:rsidP="00A55319">
            <w:pPr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4"/>
                <w:szCs w:val="28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8"/>
              </w:rPr>
              <w:t>50</w:t>
            </w:r>
            <w:r w:rsidR="00873B20" w:rsidRPr="00873B20">
              <w:rPr>
                <w:rFonts w:ascii="Times New Roman" w:hAnsi="Times New Roman"/>
                <w:b/>
                <w:bCs/>
                <w:sz w:val="24"/>
                <w:szCs w:val="28"/>
              </w:rPr>
              <w:t xml:space="preserve"> </w:t>
            </w:r>
          </w:p>
        </w:tc>
      </w:tr>
    </w:tbl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 xml:space="preserve">Также для повышения качества предоставления транспортных услуг для населения, по результатам проведения открытого конкурса на право получения свидетельства об осуществлении перевозок определен перевозчик на муниципальном маршруте регулярных перевозок № 30н «Астрахань-2 – Пл. </w:t>
      </w:r>
      <w:proofErr w:type="gramStart"/>
      <w:r w:rsidRPr="00873B20">
        <w:rPr>
          <w:rFonts w:ascii="Times New Roman" w:hAnsi="Times New Roman"/>
          <w:sz w:val="28"/>
          <w:szCs w:val="28"/>
        </w:rPr>
        <w:t>Октябрьская</w:t>
      </w:r>
      <w:proofErr w:type="gramEnd"/>
      <w:r w:rsidRPr="00873B20">
        <w:rPr>
          <w:rFonts w:ascii="Times New Roman" w:hAnsi="Times New Roman"/>
          <w:sz w:val="28"/>
          <w:szCs w:val="28"/>
        </w:rPr>
        <w:t>» с привлечением 16 автобусов среднего класса.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 xml:space="preserve">На основании обращений граждан было принято 8 постановлений администрации муниципального образования «Город Астрахань» об изменении схем движения автобусов по муниципальным маршрутам регулярных перевозок. Проведены соответствующие мероприятия по установлению 10 маршрутов, направленные, в первую очередь, на стабилизацию работы общественного транспорта в отдаленных микрорайонах города.  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Особое внимание уделяется созданию доброжелательного пространства для маломобильных групп населения. На сегодняшний день автобусы среднего класса, прибывшие из города Москв</w:t>
      </w:r>
      <w:r w:rsidR="004F3A88">
        <w:rPr>
          <w:rFonts w:ascii="Times New Roman" w:hAnsi="Times New Roman"/>
          <w:sz w:val="28"/>
          <w:szCs w:val="28"/>
        </w:rPr>
        <w:t>ы</w:t>
      </w:r>
      <w:r w:rsidRPr="00873B20">
        <w:rPr>
          <w:rFonts w:ascii="Times New Roman" w:hAnsi="Times New Roman"/>
          <w:sz w:val="28"/>
          <w:szCs w:val="28"/>
        </w:rPr>
        <w:t>, полностью оборудованы для пассажиров с ограничен</w:t>
      </w:r>
      <w:r w:rsidR="004F3A88">
        <w:rPr>
          <w:rFonts w:ascii="Times New Roman" w:hAnsi="Times New Roman"/>
          <w:sz w:val="28"/>
          <w:szCs w:val="28"/>
        </w:rPr>
        <w:t>ными возможностями (</w:t>
      </w:r>
      <w:proofErr w:type="spellStart"/>
      <w:r w:rsidR="004F3A88">
        <w:rPr>
          <w:rFonts w:ascii="Times New Roman" w:hAnsi="Times New Roman"/>
          <w:sz w:val="28"/>
          <w:szCs w:val="28"/>
        </w:rPr>
        <w:t>низкопольные</w:t>
      </w:r>
      <w:proofErr w:type="spellEnd"/>
      <w:r w:rsidRPr="00873B20">
        <w:rPr>
          <w:rFonts w:ascii="Times New Roman" w:hAnsi="Times New Roman"/>
          <w:sz w:val="28"/>
          <w:szCs w:val="28"/>
        </w:rPr>
        <w:t xml:space="preserve">, с откидным пандусом, специальной площадкой для колясочников, световым табло, звуковым оповещением об остановках, кнопкой подачи сигнала водителю о необходимости остановки). 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Кроме того, часть автобусов малого класса, используемых для обслуживания населения муниципального образования «Город Астрахань», оборудована звуковой подачей сигнала об остановке в заводском исполнении. В настоящее время по муниципальным маршрутам регулярных перевозок № 33ск «</w:t>
      </w:r>
      <w:proofErr w:type="spellStart"/>
      <w:r w:rsidRPr="00873B20">
        <w:rPr>
          <w:rFonts w:ascii="Times New Roman" w:hAnsi="Times New Roman"/>
          <w:sz w:val="28"/>
          <w:szCs w:val="28"/>
        </w:rPr>
        <w:t>Мкр</w:t>
      </w:r>
      <w:proofErr w:type="spellEnd"/>
      <w:r w:rsidRPr="00873B20">
        <w:rPr>
          <w:rFonts w:ascii="Times New Roman" w:hAnsi="Times New Roman"/>
          <w:sz w:val="28"/>
          <w:szCs w:val="28"/>
        </w:rPr>
        <w:t>. Куликова – Пл. Октябрьская» и № 47с «ТЦ</w:t>
      </w:r>
      <w:proofErr w:type="gramStart"/>
      <w:r w:rsidRPr="00873B20">
        <w:rPr>
          <w:rFonts w:ascii="Times New Roman" w:hAnsi="Times New Roman"/>
          <w:sz w:val="28"/>
          <w:szCs w:val="28"/>
        </w:rPr>
        <w:t xml:space="preserve"> Т</w:t>
      </w:r>
      <w:proofErr w:type="gramEnd"/>
      <w:r w:rsidRPr="00873B20">
        <w:rPr>
          <w:rFonts w:ascii="Times New Roman" w:hAnsi="Times New Roman"/>
          <w:sz w:val="28"/>
          <w:szCs w:val="28"/>
        </w:rPr>
        <w:t>ри кота – Микрорайон УВД» осуществляют пассажирские перевозки автобусы малого класса, оборудованные складным пандусом и специальным местом для проезда пассажиров из числа инвалидов и маломобильных групп населения.</w:t>
      </w:r>
    </w:p>
    <w:p w:rsid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В 2019 году администрацией муниципального образования «Город Астрахань» утверждено постановление администрации муниципального образования «Город Астрахань» от 26.03.2019 № 123 «Об утверждении Перечня наименований остановочных пунктов на муниципальных маршрутах регулярных перевозок в муниципальном образовании «Город Астрахань».</w:t>
      </w:r>
    </w:p>
    <w:p w:rsidR="004F3A88" w:rsidRDefault="004F3A88" w:rsidP="004F3A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</w:t>
      </w:r>
      <w:r w:rsidRPr="004F3A88">
        <w:rPr>
          <w:rFonts w:ascii="Times New Roman" w:hAnsi="Times New Roman"/>
          <w:sz w:val="28"/>
          <w:szCs w:val="28"/>
        </w:rPr>
        <w:t xml:space="preserve"> настоящее время всего утверждено 788 остановочных пунктов:</w:t>
      </w:r>
    </w:p>
    <w:p w:rsidR="004F3A88" w:rsidRDefault="004F3A88" w:rsidP="004F3A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D40D93" w:rsidRDefault="00D40D93" w:rsidP="004F3A88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bookmarkStart w:id="0" w:name="_GoBack"/>
      <w:bookmarkEnd w:id="0"/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679"/>
      </w:tblGrid>
      <w:tr w:rsidR="004F3A88" w:rsidTr="00D40D93">
        <w:tc>
          <w:tcPr>
            <w:tcW w:w="4677" w:type="dxa"/>
          </w:tcPr>
          <w:p w:rsidR="004F3A88" w:rsidRDefault="004F3A88" w:rsidP="004F3A8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 xml:space="preserve">Кировский район – </w:t>
            </w:r>
            <w:r w:rsidRPr="004F3A88">
              <w:rPr>
                <w:rFonts w:ascii="Times New Roman" w:hAnsi="Times New Roman"/>
                <w:sz w:val="28"/>
                <w:szCs w:val="28"/>
              </w:rPr>
              <w:t>174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4679" w:type="dxa"/>
          </w:tcPr>
          <w:p w:rsidR="004F3A88" w:rsidRDefault="004F3A88" w:rsidP="004F3A8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Советский район – </w:t>
            </w:r>
            <w:r w:rsidRPr="004F3A88">
              <w:rPr>
                <w:rFonts w:ascii="Times New Roman" w:hAnsi="Times New Roman"/>
                <w:sz w:val="28"/>
                <w:szCs w:val="28"/>
              </w:rPr>
              <w:t>194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</w:tr>
      <w:tr w:rsidR="004F3A88" w:rsidTr="00D40D93">
        <w:tc>
          <w:tcPr>
            <w:tcW w:w="4677" w:type="dxa"/>
          </w:tcPr>
          <w:p w:rsidR="004F3A88" w:rsidRDefault="004F3A88" w:rsidP="004F3A8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Ленинский район –</w:t>
            </w:r>
            <w:r w:rsidRPr="004F3A88">
              <w:rPr>
                <w:rFonts w:ascii="Times New Roman" w:hAnsi="Times New Roman"/>
                <w:sz w:val="28"/>
                <w:szCs w:val="28"/>
              </w:rPr>
              <w:t xml:space="preserve"> 225</w:t>
            </w:r>
            <w:r>
              <w:rPr>
                <w:rFonts w:ascii="Times New Roman" w:hAnsi="Times New Roman"/>
                <w:sz w:val="28"/>
                <w:szCs w:val="28"/>
              </w:rPr>
              <w:t>;</w:t>
            </w:r>
          </w:p>
        </w:tc>
        <w:tc>
          <w:tcPr>
            <w:tcW w:w="4679" w:type="dxa"/>
          </w:tcPr>
          <w:p w:rsidR="004F3A88" w:rsidRDefault="004F3A88" w:rsidP="004F3A88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Трусовский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район</w:t>
            </w:r>
            <w:r w:rsidRPr="004F3A88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– </w:t>
            </w:r>
            <w:r w:rsidRPr="004F3A88">
              <w:rPr>
                <w:rFonts w:ascii="Times New Roman" w:hAnsi="Times New Roman"/>
                <w:sz w:val="28"/>
                <w:szCs w:val="28"/>
              </w:rPr>
              <w:t>195.</w:t>
            </w:r>
          </w:p>
        </w:tc>
      </w:tr>
    </w:tbl>
    <w:p w:rsidR="004F3A88" w:rsidRDefault="004F3A88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Постановлением администрации муниципального образования «Город Астрахань» от 01.11.2019 № 421 утвержден Порядок осуществления мероприятий по контролю за выполнением условий муниципального контракта, свидетельства об осуществлении перевозок по муниципальному маршруту регулярных перевозок в муниципальном образовании «Город Астрахань» (далее – Порядок).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 xml:space="preserve">Согласно положениям Порядка мероприятия по </w:t>
      </w:r>
      <w:proofErr w:type="gramStart"/>
      <w:r w:rsidRPr="00873B20">
        <w:rPr>
          <w:rFonts w:ascii="Times New Roman" w:hAnsi="Times New Roman"/>
          <w:sz w:val="28"/>
          <w:szCs w:val="28"/>
        </w:rPr>
        <w:t>контролю за</w:t>
      </w:r>
      <w:proofErr w:type="gramEnd"/>
      <w:r w:rsidRPr="00873B20">
        <w:rPr>
          <w:rFonts w:ascii="Times New Roman" w:hAnsi="Times New Roman"/>
          <w:sz w:val="28"/>
          <w:szCs w:val="28"/>
        </w:rPr>
        <w:t xml:space="preserve"> выполнением условий муниципального контракта, свидетельства об осуществлении перевозок по муниципальному маршруту регулярных перевозок в муниципальном образовании «Город Астрахань» осуществляются в следующих формах: 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- плановый контроль;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- внеплановый контроль.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На основании указанного Порядка управлением</w:t>
      </w:r>
      <w:r w:rsidR="004F3A88">
        <w:rPr>
          <w:rFonts w:ascii="Times New Roman" w:hAnsi="Times New Roman"/>
          <w:sz w:val="28"/>
          <w:szCs w:val="28"/>
        </w:rPr>
        <w:t xml:space="preserve"> транспорта и пассажирских перевозок администрации муниципального образования «Город Астрахань»</w:t>
      </w:r>
      <w:r w:rsidRPr="00873B20">
        <w:rPr>
          <w:rFonts w:ascii="Times New Roman" w:hAnsi="Times New Roman"/>
          <w:sz w:val="28"/>
          <w:szCs w:val="28"/>
        </w:rPr>
        <w:t xml:space="preserve"> активизировано проведение выездных мероприятий по осуществлению </w:t>
      </w:r>
      <w:proofErr w:type="gramStart"/>
      <w:r w:rsidRPr="00873B20">
        <w:rPr>
          <w:rFonts w:ascii="Times New Roman" w:hAnsi="Times New Roman"/>
          <w:sz w:val="28"/>
          <w:szCs w:val="28"/>
        </w:rPr>
        <w:t>контроля за</w:t>
      </w:r>
      <w:proofErr w:type="gramEnd"/>
      <w:r w:rsidRPr="00873B20">
        <w:rPr>
          <w:rFonts w:ascii="Times New Roman" w:hAnsi="Times New Roman"/>
          <w:sz w:val="28"/>
          <w:szCs w:val="28"/>
        </w:rPr>
        <w:t xml:space="preserve"> соблюдением перевозчиками установленного расписания движения в отдаленных микрорайонах города.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При выявлении нарушений расписания движения на муниципальных маршрутах регулярных перевозок направлены исковые заявления в суды общей юрисдикции, с целью понуждения перевозчиков к соблюдению утвержденного расписания движения.</w:t>
      </w:r>
    </w:p>
    <w:p w:rsidR="00873B20" w:rsidRPr="00873B20" w:rsidRDefault="00873B20" w:rsidP="00873B20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873B20">
        <w:rPr>
          <w:rFonts w:ascii="Times New Roman" w:hAnsi="Times New Roman"/>
          <w:sz w:val="28"/>
          <w:szCs w:val="28"/>
        </w:rPr>
        <w:t>Стоит отметить, что в настоящее время по одному из рассматриваемых дел исковое заявление удовлетворено. Работа в данном направлении продолжается.</w:t>
      </w:r>
    </w:p>
    <w:p w:rsidR="00873B20" w:rsidRDefault="00873B20" w:rsidP="00873B20">
      <w:pPr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>В 2020 году планируется реализация ряда мероприятий:</w:t>
      </w:r>
    </w:p>
    <w:p w:rsidR="00873B20" w:rsidRDefault="00873B20" w:rsidP="00873B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>– формирование рациональной маршрутной сети в муниципальном образовании «Город Астрахань»;</w:t>
      </w:r>
    </w:p>
    <w:p w:rsidR="00873B20" w:rsidRDefault="00873B20" w:rsidP="00873B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>– проведение закупок на выполнение работ, связанных с осуществлением регулярных пе</w:t>
      </w:r>
      <w:r w:rsidR="00A55319">
        <w:rPr>
          <w:rFonts w:ascii="Times New Roman" w:eastAsiaTheme="minorHAnsi" w:hAnsi="Times New Roman"/>
          <w:sz w:val="28"/>
          <w:szCs w:val="28"/>
          <w:lang w:eastAsia="en-US"/>
        </w:rPr>
        <w:t xml:space="preserve">ревозок по регулируемым тарифам, </w:t>
      </w:r>
      <w:r>
        <w:rPr>
          <w:rFonts w:ascii="Times New Roman" w:eastAsiaTheme="minorHAnsi" w:hAnsi="Times New Roman"/>
          <w:sz w:val="28"/>
          <w:szCs w:val="28"/>
          <w:lang w:eastAsia="en-US"/>
        </w:rPr>
        <w:t>и открытых конкурсов на право получения свидетельства об осуществления перевозок по муниципальным маршрутам регулярных перевозок по нерегулируемым тарифам;</w:t>
      </w:r>
    </w:p>
    <w:p w:rsidR="00873B20" w:rsidRDefault="00873B20" w:rsidP="00873B20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Theme="minorHAnsi" w:hAnsi="Times New Roman"/>
          <w:sz w:val="28"/>
          <w:szCs w:val="28"/>
          <w:lang w:eastAsia="en-US"/>
        </w:rPr>
      </w:pPr>
      <w:r>
        <w:rPr>
          <w:rFonts w:ascii="Times New Roman" w:eastAsiaTheme="minorHAnsi" w:hAnsi="Times New Roman"/>
          <w:sz w:val="28"/>
          <w:szCs w:val="28"/>
          <w:lang w:eastAsia="en-US"/>
        </w:rPr>
        <w:t>– привлечение перевозчиков с подвижным составом – автобусами большой вместимости (создание условий для осуществления качественных перевозок);</w:t>
      </w:r>
    </w:p>
    <w:p w:rsidR="00873B20" w:rsidRDefault="00873B20" w:rsidP="004F3A8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– продолжение мероприятий по созданию комфортной среды и доброжелательного пространства для маломобильных групп населения на муниципальных маршрутах регулярных перевозок в муниципальном образовании «Город Астрахань»</w:t>
      </w:r>
      <w:r w:rsidR="00A55319">
        <w:rPr>
          <w:rFonts w:ascii="Times New Roman" w:hAnsi="Times New Roman"/>
          <w:sz w:val="28"/>
          <w:szCs w:val="28"/>
        </w:rPr>
        <w:t xml:space="preserve"> и </w:t>
      </w:r>
      <w:r>
        <w:rPr>
          <w:rFonts w:ascii="Times New Roman" w:hAnsi="Times New Roman"/>
          <w:sz w:val="28"/>
          <w:szCs w:val="28"/>
        </w:rPr>
        <w:t xml:space="preserve">систематической работы с перевозчиками по улучшению качества обслуживания населения при осуществлении пассажирских перевозок. </w:t>
      </w:r>
      <w:r w:rsidRPr="00975CBD">
        <w:rPr>
          <w:rFonts w:ascii="Times New Roman" w:hAnsi="Times New Roman"/>
          <w:sz w:val="28"/>
          <w:szCs w:val="28"/>
        </w:rPr>
        <w:t xml:space="preserve">  </w:t>
      </w:r>
    </w:p>
    <w:sectPr w:rsidR="00873B20" w:rsidSect="000965AB">
      <w:pgSz w:w="11906" w:h="16838"/>
      <w:pgMar w:top="1134" w:right="567" w:bottom="1134" w:left="1985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0343" w:rsidRDefault="005E0343" w:rsidP="00853AF7">
      <w:pPr>
        <w:spacing w:after="0" w:line="240" w:lineRule="auto"/>
      </w:pPr>
      <w:r>
        <w:separator/>
      </w:r>
    </w:p>
  </w:endnote>
  <w:endnote w:type="continuationSeparator" w:id="0">
    <w:p w:rsidR="005E0343" w:rsidRDefault="005E0343" w:rsidP="00853A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0343" w:rsidRDefault="005E0343" w:rsidP="00853AF7">
      <w:pPr>
        <w:spacing w:after="0" w:line="240" w:lineRule="auto"/>
      </w:pPr>
      <w:r>
        <w:separator/>
      </w:r>
    </w:p>
  </w:footnote>
  <w:footnote w:type="continuationSeparator" w:id="0">
    <w:p w:rsidR="005E0343" w:rsidRDefault="005E0343" w:rsidP="00853AF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623A8B"/>
    <w:multiLevelType w:val="hybridMultilevel"/>
    <w:tmpl w:val="3AC29234"/>
    <w:lvl w:ilvl="0" w:tplc="BE3C9450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432F"/>
    <w:rsid w:val="00003F9D"/>
    <w:rsid w:val="00004DEF"/>
    <w:rsid w:val="00030712"/>
    <w:rsid w:val="000312E8"/>
    <w:rsid w:val="00032FBA"/>
    <w:rsid w:val="000411DF"/>
    <w:rsid w:val="00060A50"/>
    <w:rsid w:val="00063FDB"/>
    <w:rsid w:val="000676D2"/>
    <w:rsid w:val="000935B0"/>
    <w:rsid w:val="000965AB"/>
    <w:rsid w:val="000B0F06"/>
    <w:rsid w:val="000F17DE"/>
    <w:rsid w:val="001633EA"/>
    <w:rsid w:val="00173063"/>
    <w:rsid w:val="00177C18"/>
    <w:rsid w:val="001822BA"/>
    <w:rsid w:val="001931B0"/>
    <w:rsid w:val="00193B46"/>
    <w:rsid w:val="00194246"/>
    <w:rsid w:val="00196E3E"/>
    <w:rsid w:val="001974A3"/>
    <w:rsid w:val="001A266C"/>
    <w:rsid w:val="001A2F45"/>
    <w:rsid w:val="001C0DD0"/>
    <w:rsid w:val="001C1ECD"/>
    <w:rsid w:val="001D1C9A"/>
    <w:rsid w:val="001E0808"/>
    <w:rsid w:val="001E2053"/>
    <w:rsid w:val="001E26D0"/>
    <w:rsid w:val="001E3D3A"/>
    <w:rsid w:val="001E5F91"/>
    <w:rsid w:val="001F16F5"/>
    <w:rsid w:val="001F65A4"/>
    <w:rsid w:val="001F6B1D"/>
    <w:rsid w:val="00202D27"/>
    <w:rsid w:val="00213F35"/>
    <w:rsid w:val="00224489"/>
    <w:rsid w:val="0024665D"/>
    <w:rsid w:val="00260A45"/>
    <w:rsid w:val="0028224D"/>
    <w:rsid w:val="00286755"/>
    <w:rsid w:val="00287F2B"/>
    <w:rsid w:val="00297C43"/>
    <w:rsid w:val="002A0FFC"/>
    <w:rsid w:val="002B2776"/>
    <w:rsid w:val="002B3856"/>
    <w:rsid w:val="002C429D"/>
    <w:rsid w:val="002D1489"/>
    <w:rsid w:val="002D4F81"/>
    <w:rsid w:val="002D7FE0"/>
    <w:rsid w:val="002E4146"/>
    <w:rsid w:val="00301C72"/>
    <w:rsid w:val="00302903"/>
    <w:rsid w:val="003517A0"/>
    <w:rsid w:val="00363564"/>
    <w:rsid w:val="00373519"/>
    <w:rsid w:val="003D128B"/>
    <w:rsid w:val="003E4C61"/>
    <w:rsid w:val="00405C7B"/>
    <w:rsid w:val="00417448"/>
    <w:rsid w:val="00417798"/>
    <w:rsid w:val="004270F5"/>
    <w:rsid w:val="00435A76"/>
    <w:rsid w:val="00456AD2"/>
    <w:rsid w:val="00471861"/>
    <w:rsid w:val="00476F4F"/>
    <w:rsid w:val="004B2534"/>
    <w:rsid w:val="004B3463"/>
    <w:rsid w:val="004C04D6"/>
    <w:rsid w:val="004C482B"/>
    <w:rsid w:val="004F0CF2"/>
    <w:rsid w:val="004F2E13"/>
    <w:rsid w:val="004F3A88"/>
    <w:rsid w:val="004F3EEB"/>
    <w:rsid w:val="004F4372"/>
    <w:rsid w:val="004F7157"/>
    <w:rsid w:val="005226A6"/>
    <w:rsid w:val="00540176"/>
    <w:rsid w:val="00547442"/>
    <w:rsid w:val="00552DFB"/>
    <w:rsid w:val="00573B7D"/>
    <w:rsid w:val="00577B5B"/>
    <w:rsid w:val="00581217"/>
    <w:rsid w:val="005935E4"/>
    <w:rsid w:val="005957B2"/>
    <w:rsid w:val="005A2118"/>
    <w:rsid w:val="005C6C8B"/>
    <w:rsid w:val="005E0343"/>
    <w:rsid w:val="005E0D51"/>
    <w:rsid w:val="005E2C05"/>
    <w:rsid w:val="005F17C0"/>
    <w:rsid w:val="005F2FD7"/>
    <w:rsid w:val="005F432F"/>
    <w:rsid w:val="00605FF8"/>
    <w:rsid w:val="006169FD"/>
    <w:rsid w:val="00626977"/>
    <w:rsid w:val="00632165"/>
    <w:rsid w:val="0063217E"/>
    <w:rsid w:val="006432B7"/>
    <w:rsid w:val="006434D3"/>
    <w:rsid w:val="00677FA5"/>
    <w:rsid w:val="006839FE"/>
    <w:rsid w:val="00690BC1"/>
    <w:rsid w:val="006D602B"/>
    <w:rsid w:val="006F59F1"/>
    <w:rsid w:val="0071673F"/>
    <w:rsid w:val="00723DFB"/>
    <w:rsid w:val="00734243"/>
    <w:rsid w:val="007374A6"/>
    <w:rsid w:val="0074072C"/>
    <w:rsid w:val="007504AB"/>
    <w:rsid w:val="00754CAE"/>
    <w:rsid w:val="00791FBC"/>
    <w:rsid w:val="00797D8E"/>
    <w:rsid w:val="007B4FB2"/>
    <w:rsid w:val="007B77FC"/>
    <w:rsid w:val="007C0C91"/>
    <w:rsid w:val="007C2387"/>
    <w:rsid w:val="007E39FF"/>
    <w:rsid w:val="007E4D58"/>
    <w:rsid w:val="007F38FB"/>
    <w:rsid w:val="008101C8"/>
    <w:rsid w:val="00824F24"/>
    <w:rsid w:val="00836AA6"/>
    <w:rsid w:val="00836F9C"/>
    <w:rsid w:val="00846D97"/>
    <w:rsid w:val="00851B73"/>
    <w:rsid w:val="00853AF7"/>
    <w:rsid w:val="008549A2"/>
    <w:rsid w:val="00873B20"/>
    <w:rsid w:val="008911D4"/>
    <w:rsid w:val="00892424"/>
    <w:rsid w:val="00895EFA"/>
    <w:rsid w:val="008A2610"/>
    <w:rsid w:val="008B11E5"/>
    <w:rsid w:val="008B1661"/>
    <w:rsid w:val="008C017C"/>
    <w:rsid w:val="008C63E5"/>
    <w:rsid w:val="008D5580"/>
    <w:rsid w:val="00920B4F"/>
    <w:rsid w:val="00934534"/>
    <w:rsid w:val="00937CD2"/>
    <w:rsid w:val="009459E3"/>
    <w:rsid w:val="00966EB6"/>
    <w:rsid w:val="00975CBD"/>
    <w:rsid w:val="00975F0E"/>
    <w:rsid w:val="009875B5"/>
    <w:rsid w:val="009928CD"/>
    <w:rsid w:val="009956DA"/>
    <w:rsid w:val="009A4296"/>
    <w:rsid w:val="009B50FE"/>
    <w:rsid w:val="009C06DE"/>
    <w:rsid w:val="009D1876"/>
    <w:rsid w:val="009F0B18"/>
    <w:rsid w:val="009F1C96"/>
    <w:rsid w:val="009F59D0"/>
    <w:rsid w:val="00A019DD"/>
    <w:rsid w:val="00A04541"/>
    <w:rsid w:val="00A1040E"/>
    <w:rsid w:val="00A14F8B"/>
    <w:rsid w:val="00A2208D"/>
    <w:rsid w:val="00A26CFE"/>
    <w:rsid w:val="00A304D2"/>
    <w:rsid w:val="00A36A20"/>
    <w:rsid w:val="00A36D41"/>
    <w:rsid w:val="00A51F5B"/>
    <w:rsid w:val="00A55319"/>
    <w:rsid w:val="00A742FC"/>
    <w:rsid w:val="00A81F38"/>
    <w:rsid w:val="00A83768"/>
    <w:rsid w:val="00AB19D0"/>
    <w:rsid w:val="00AC4AC8"/>
    <w:rsid w:val="00AF1E53"/>
    <w:rsid w:val="00AF7983"/>
    <w:rsid w:val="00B1102B"/>
    <w:rsid w:val="00B13046"/>
    <w:rsid w:val="00B16DDA"/>
    <w:rsid w:val="00B24108"/>
    <w:rsid w:val="00B271D6"/>
    <w:rsid w:val="00B47091"/>
    <w:rsid w:val="00B63F71"/>
    <w:rsid w:val="00B74829"/>
    <w:rsid w:val="00B84120"/>
    <w:rsid w:val="00B9644B"/>
    <w:rsid w:val="00BA3520"/>
    <w:rsid w:val="00BA4DB2"/>
    <w:rsid w:val="00BC1289"/>
    <w:rsid w:val="00BD48AC"/>
    <w:rsid w:val="00BD55EC"/>
    <w:rsid w:val="00BE23AC"/>
    <w:rsid w:val="00BE4F1C"/>
    <w:rsid w:val="00BE5B32"/>
    <w:rsid w:val="00BF048D"/>
    <w:rsid w:val="00BF04B7"/>
    <w:rsid w:val="00BF1D22"/>
    <w:rsid w:val="00C06ADB"/>
    <w:rsid w:val="00C14C02"/>
    <w:rsid w:val="00C15859"/>
    <w:rsid w:val="00C24B36"/>
    <w:rsid w:val="00C4347F"/>
    <w:rsid w:val="00C55E7F"/>
    <w:rsid w:val="00C621E0"/>
    <w:rsid w:val="00C64601"/>
    <w:rsid w:val="00C70C94"/>
    <w:rsid w:val="00C72968"/>
    <w:rsid w:val="00C8609B"/>
    <w:rsid w:val="00C87D75"/>
    <w:rsid w:val="00CA070B"/>
    <w:rsid w:val="00CE1E2D"/>
    <w:rsid w:val="00D1460F"/>
    <w:rsid w:val="00D31BDA"/>
    <w:rsid w:val="00D347FF"/>
    <w:rsid w:val="00D37983"/>
    <w:rsid w:val="00D40CE3"/>
    <w:rsid w:val="00D40D93"/>
    <w:rsid w:val="00D42874"/>
    <w:rsid w:val="00D5708D"/>
    <w:rsid w:val="00D91F03"/>
    <w:rsid w:val="00DA42EF"/>
    <w:rsid w:val="00DA7FBE"/>
    <w:rsid w:val="00DC2E00"/>
    <w:rsid w:val="00DC7C26"/>
    <w:rsid w:val="00DD4AD4"/>
    <w:rsid w:val="00DF56DB"/>
    <w:rsid w:val="00E00550"/>
    <w:rsid w:val="00E017DE"/>
    <w:rsid w:val="00E01F39"/>
    <w:rsid w:val="00E06371"/>
    <w:rsid w:val="00E07F94"/>
    <w:rsid w:val="00E2715F"/>
    <w:rsid w:val="00E37199"/>
    <w:rsid w:val="00E37F67"/>
    <w:rsid w:val="00E41997"/>
    <w:rsid w:val="00E47364"/>
    <w:rsid w:val="00E57E84"/>
    <w:rsid w:val="00E6422B"/>
    <w:rsid w:val="00E720FF"/>
    <w:rsid w:val="00E84C4E"/>
    <w:rsid w:val="00ED146E"/>
    <w:rsid w:val="00ED2B3E"/>
    <w:rsid w:val="00ED5C16"/>
    <w:rsid w:val="00EE5D0B"/>
    <w:rsid w:val="00EE6485"/>
    <w:rsid w:val="00EF1E26"/>
    <w:rsid w:val="00EF4CFE"/>
    <w:rsid w:val="00F31FA5"/>
    <w:rsid w:val="00F56B6D"/>
    <w:rsid w:val="00F63A7C"/>
    <w:rsid w:val="00F66676"/>
    <w:rsid w:val="00F7592D"/>
    <w:rsid w:val="00F82243"/>
    <w:rsid w:val="00F83328"/>
    <w:rsid w:val="00F86AAD"/>
    <w:rsid w:val="00F96D21"/>
    <w:rsid w:val="00FB1A64"/>
    <w:rsid w:val="00FB2077"/>
    <w:rsid w:val="00FD1152"/>
    <w:rsid w:val="00FE42BE"/>
    <w:rsid w:val="00FF32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32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861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/>
      <w:kern w:val="2"/>
      <w:sz w:val="24"/>
      <w:szCs w:val="24"/>
    </w:rPr>
  </w:style>
  <w:style w:type="character" w:styleId="a4">
    <w:name w:val="Hyperlink"/>
    <w:basedOn w:val="a0"/>
    <w:uiPriority w:val="99"/>
    <w:unhideWhenUsed/>
    <w:rsid w:val="00286755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94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43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32B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3AF7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3AF7"/>
    <w:rPr>
      <w:rFonts w:ascii="Calibri" w:eastAsia="Times New Roman" w:hAnsi="Calibri" w:cs="Times New Roman"/>
      <w:lang w:eastAsia="ru-RU"/>
    </w:rPr>
  </w:style>
  <w:style w:type="table" w:customStyle="1" w:styleId="1">
    <w:name w:val="Сетка таблицы1"/>
    <w:basedOn w:val="a1"/>
    <w:next w:val="a5"/>
    <w:uiPriority w:val="59"/>
    <w:rsid w:val="00D91F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432F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71861"/>
    <w:pPr>
      <w:widowControl w:val="0"/>
      <w:suppressAutoHyphens/>
      <w:spacing w:after="0" w:line="240" w:lineRule="auto"/>
      <w:ind w:left="720"/>
      <w:contextualSpacing/>
    </w:pPr>
    <w:rPr>
      <w:rFonts w:ascii="Times New Roman" w:eastAsia="Lucida Sans Unicode" w:hAnsi="Times New Roman"/>
      <w:kern w:val="2"/>
      <w:sz w:val="24"/>
      <w:szCs w:val="24"/>
    </w:rPr>
  </w:style>
  <w:style w:type="character" w:styleId="a4">
    <w:name w:val="Hyperlink"/>
    <w:basedOn w:val="a0"/>
    <w:uiPriority w:val="99"/>
    <w:unhideWhenUsed/>
    <w:rsid w:val="00286755"/>
    <w:rPr>
      <w:color w:val="0000FF" w:themeColor="hyperlink"/>
      <w:u w:val="single"/>
    </w:rPr>
  </w:style>
  <w:style w:type="table" w:styleId="a5">
    <w:name w:val="Table Grid"/>
    <w:basedOn w:val="a1"/>
    <w:uiPriority w:val="59"/>
    <w:rsid w:val="0019424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6432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432B7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53AF7"/>
    <w:rPr>
      <w:rFonts w:ascii="Calibri" w:eastAsia="Times New Roman" w:hAnsi="Calibri" w:cs="Times New Roman"/>
      <w:lang w:eastAsia="ru-RU"/>
    </w:rPr>
  </w:style>
  <w:style w:type="paragraph" w:styleId="aa">
    <w:name w:val="footer"/>
    <w:basedOn w:val="a"/>
    <w:link w:val="ab"/>
    <w:uiPriority w:val="99"/>
    <w:unhideWhenUsed/>
    <w:rsid w:val="00853AF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53AF7"/>
    <w:rPr>
      <w:rFonts w:ascii="Calibri" w:eastAsia="Times New Roman" w:hAnsi="Calibri" w:cs="Times New Roman"/>
      <w:lang w:eastAsia="ru-RU"/>
    </w:rPr>
  </w:style>
  <w:style w:type="table" w:customStyle="1" w:styleId="1">
    <w:name w:val="Сетка таблицы1"/>
    <w:basedOn w:val="a1"/>
    <w:next w:val="a5"/>
    <w:uiPriority w:val="59"/>
    <w:rsid w:val="00D91F03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6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5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64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84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232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3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20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06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73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0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86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70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31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0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0056224-1832-49D5-842F-E260F1AA84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1074</Words>
  <Characters>6127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Фирсова Екатерина Степанова</dc:creator>
  <cp:lastModifiedBy>nauruzbaev_sa</cp:lastModifiedBy>
  <cp:revision>8</cp:revision>
  <cp:lastPrinted>2020-02-03T13:16:00Z</cp:lastPrinted>
  <dcterms:created xsi:type="dcterms:W3CDTF">2020-02-03T06:39:00Z</dcterms:created>
  <dcterms:modified xsi:type="dcterms:W3CDTF">2020-02-03T13:16:00Z</dcterms:modified>
</cp:coreProperties>
</file>