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34E13" w:rsidRDefault="00E34E13" w:rsidP="00E34E13">
      <w:pPr>
        <w:jc w:val="center"/>
        <w:textAlignment w:val="baseline"/>
        <w:rPr>
          <w:rFonts w:eastAsia="+mn-ea" w:cs="Times New Roman"/>
          <w:b/>
          <w:bCs/>
          <w:color w:val="000066"/>
          <w:kern w:val="24"/>
          <w:sz w:val="72"/>
          <w:szCs w:val="72"/>
          <w:lang w:eastAsia="ru-RU"/>
          <w14:shadow w14:blurRad="38100" w14:dist="38100" w14:dir="2700000" w14:sx="100000" w14:sy="100000" w14:kx="0" w14:ky="0" w14:algn="tl">
            <w14:srgbClr w14:val="C0C0C0"/>
          </w14:shadow>
        </w:rPr>
      </w:pPr>
      <w:bookmarkStart w:id="0" w:name="_Toc476562221"/>
      <w:bookmarkStart w:id="1" w:name="_Toc508959973"/>
    </w:p>
    <w:p w:rsidR="00E34E13" w:rsidRDefault="00E34E13" w:rsidP="00E34E13">
      <w:pPr>
        <w:jc w:val="center"/>
        <w:textAlignment w:val="baseline"/>
        <w:rPr>
          <w:rFonts w:eastAsia="+mn-ea" w:cs="Times New Roman"/>
          <w:b/>
          <w:bCs/>
          <w:color w:val="000066"/>
          <w:kern w:val="24"/>
          <w:sz w:val="72"/>
          <w:szCs w:val="72"/>
          <w:lang w:eastAsia="ru-RU"/>
          <w14:shadow w14:blurRad="38100" w14:dist="38100" w14:dir="2700000" w14:sx="100000" w14:sy="100000" w14:kx="0" w14:ky="0" w14:algn="tl">
            <w14:srgbClr w14:val="C0C0C0"/>
          </w14:shadow>
        </w:rPr>
      </w:pPr>
    </w:p>
    <w:p w:rsidR="00E34E13" w:rsidRDefault="00E34E13" w:rsidP="00E34E13">
      <w:pPr>
        <w:jc w:val="center"/>
        <w:textAlignment w:val="baseline"/>
        <w:rPr>
          <w:rFonts w:eastAsia="+mn-ea" w:cs="Times New Roman"/>
          <w:b/>
          <w:bCs/>
          <w:color w:val="000066"/>
          <w:kern w:val="24"/>
          <w:sz w:val="72"/>
          <w:szCs w:val="72"/>
          <w:lang w:eastAsia="ru-RU"/>
          <w14:shadow w14:blurRad="38100" w14:dist="38100" w14:dir="2700000" w14:sx="100000" w14:sy="100000" w14:kx="0" w14:ky="0" w14:algn="tl">
            <w14:srgbClr w14:val="C0C0C0"/>
          </w14:shadow>
        </w:rPr>
      </w:pPr>
    </w:p>
    <w:p w:rsidR="00E34E13" w:rsidRPr="003334CF" w:rsidRDefault="00E34E13" w:rsidP="00E34E13">
      <w:pPr>
        <w:jc w:val="center"/>
        <w:textAlignment w:val="baseline"/>
        <w:rPr>
          <w:rFonts w:eastAsia="+mn-ea" w:cs="Times New Roman"/>
          <w:b/>
          <w:bCs/>
          <w:color w:val="000066"/>
          <w:kern w:val="24"/>
          <w:sz w:val="72"/>
          <w:szCs w:val="72"/>
          <w:lang w:eastAsia="ru-RU"/>
          <w14:shadow w14:blurRad="38100" w14:dist="38100" w14:dir="2700000" w14:sx="100000" w14:sy="100000" w14:kx="0" w14:ky="0" w14:algn="tl">
            <w14:srgbClr w14:val="C0C0C0"/>
          </w14:shadow>
        </w:rPr>
      </w:pPr>
      <w:r w:rsidRPr="003334CF">
        <w:rPr>
          <w:noProof/>
          <w:lang w:eastAsia="ru-RU"/>
        </w:rPr>
        <w:drawing>
          <wp:inline distT="0" distB="0" distL="0" distR="0" wp14:anchorId="771E6929" wp14:editId="64B54AFE">
            <wp:extent cx="1015393" cy="1206062"/>
            <wp:effectExtent l="0" t="0" r="0" b="0"/>
            <wp:docPr id="3" name="Рисунок 3" descr="http://www.tadviser.ru/images/7/76/%D0%90%D0%B4%D0%BC%D0%B8%D0%BD%D0%B8%D1%81%D1%82%D1%80%D0%B0%D1%86%D0%B8%D1%8F_%D0%90%D1%81%D1%82%D1%80%D0%B0%D1%85%D0%B0%D0%BD%D1%81%D0%BA%D0%BE%D0%B9_%D0%BE%D0%B1%D0%BB%D0%B0%D1%81%D1%82%D0%B8_LOG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www.tadviser.ru/images/7/76/%D0%90%D0%B4%D0%BC%D0%B8%D0%BD%D0%B8%D1%81%D1%82%D1%80%D0%B0%D1%86%D0%B8%D1%8F_%D0%90%D1%81%D1%82%D1%80%D0%B0%D1%85%D0%B0%D0%BD%D1%81%D0%BA%D0%BE%D0%B9_%D0%BE%D0%B1%D0%BB%D0%B0%D1%81%D1%82%D0%B8_LOGO.pn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032273" cy="1226112"/>
                    </a:xfrm>
                    <a:prstGeom prst="rect">
                      <a:avLst/>
                    </a:prstGeom>
                    <a:noFill/>
                    <a:ln>
                      <a:noFill/>
                    </a:ln>
                  </pic:spPr>
                </pic:pic>
              </a:graphicData>
            </a:graphic>
          </wp:inline>
        </w:drawing>
      </w:r>
    </w:p>
    <w:p w:rsidR="00E34E13" w:rsidRPr="003334CF" w:rsidRDefault="00E34E13" w:rsidP="00E34E13">
      <w:pPr>
        <w:jc w:val="center"/>
        <w:textAlignment w:val="baseline"/>
        <w:rPr>
          <w:rFonts w:eastAsia="Times New Roman" w:cs="Times New Roman"/>
          <w:color w:val="002060"/>
          <w:szCs w:val="24"/>
          <w:lang w:eastAsia="ru-RU"/>
        </w:rPr>
      </w:pPr>
      <w:r w:rsidRPr="003334CF">
        <w:rPr>
          <w:rFonts w:eastAsia="+mn-ea" w:cs="Times New Roman"/>
          <w:b/>
          <w:bCs/>
          <w:color w:val="002060"/>
          <w:kern w:val="24"/>
          <w:sz w:val="96"/>
          <w:szCs w:val="72"/>
          <w:lang w:eastAsia="ru-RU"/>
          <w14:shadow w14:blurRad="38100" w14:dist="38100" w14:dir="2700000" w14:sx="100000" w14:sy="100000" w14:kx="0" w14:ky="0" w14:algn="tl">
            <w14:srgbClr w14:val="C0C0C0"/>
          </w14:shadow>
        </w:rPr>
        <w:t>Отчет</w:t>
      </w:r>
    </w:p>
    <w:p w:rsidR="00E34E13" w:rsidRPr="003334CF" w:rsidRDefault="00E34E13" w:rsidP="00E34E13">
      <w:pPr>
        <w:jc w:val="center"/>
        <w:textAlignment w:val="baseline"/>
        <w:rPr>
          <w:rFonts w:eastAsia="Times New Roman" w:cs="Times New Roman"/>
          <w:color w:val="002060"/>
          <w:szCs w:val="24"/>
          <w:lang w:eastAsia="ru-RU"/>
        </w:rPr>
      </w:pPr>
      <w:r w:rsidRPr="003334CF">
        <w:rPr>
          <w:rFonts w:eastAsia="+mn-ea" w:cs="Times New Roman"/>
          <w:b/>
          <w:bCs/>
          <w:color w:val="002060"/>
          <w:kern w:val="24"/>
          <w:sz w:val="52"/>
          <w:szCs w:val="50"/>
          <w:lang w:eastAsia="ru-RU"/>
          <w14:shadow w14:blurRad="38100" w14:dist="38100" w14:dir="2700000" w14:sx="100000" w14:sy="100000" w14:kx="0" w14:ky="0" w14:algn="tl">
            <w14:srgbClr w14:val="C0C0C0"/>
          </w14:shadow>
        </w:rPr>
        <w:t xml:space="preserve">о результатах деятельности </w:t>
      </w:r>
    </w:p>
    <w:p w:rsidR="00120A73" w:rsidRDefault="00E34E13" w:rsidP="00655936">
      <w:pPr>
        <w:jc w:val="center"/>
        <w:textAlignment w:val="baseline"/>
        <w:rPr>
          <w:rFonts w:eastAsia="+mn-ea" w:cs="Times New Roman"/>
          <w:b/>
          <w:bCs/>
          <w:color w:val="002060"/>
          <w:kern w:val="24"/>
          <w:sz w:val="52"/>
          <w:szCs w:val="50"/>
          <w:lang w:eastAsia="ru-RU"/>
          <w14:shadow w14:blurRad="38100" w14:dist="38100" w14:dir="2700000" w14:sx="100000" w14:sy="100000" w14:kx="0" w14:ky="0" w14:algn="tl">
            <w14:srgbClr w14:val="C0C0C0"/>
          </w14:shadow>
        </w:rPr>
      </w:pPr>
      <w:r w:rsidRPr="003334CF">
        <w:rPr>
          <w:rFonts w:eastAsia="+mn-ea" w:cs="Times New Roman"/>
          <w:b/>
          <w:bCs/>
          <w:color w:val="002060"/>
          <w:kern w:val="24"/>
          <w:sz w:val="52"/>
          <w:szCs w:val="50"/>
          <w:lang w:eastAsia="ru-RU"/>
          <w14:shadow w14:blurRad="38100" w14:dist="38100" w14:dir="2700000" w14:sx="100000" w14:sy="100000" w14:kx="0" w14:ky="0" w14:algn="tl">
            <w14:srgbClr w14:val="C0C0C0"/>
          </w14:shadow>
        </w:rPr>
        <w:t xml:space="preserve">главы </w:t>
      </w:r>
      <w:r w:rsidR="00655936" w:rsidRPr="003334CF">
        <w:rPr>
          <w:rFonts w:eastAsia="+mn-ea" w:cs="Times New Roman"/>
          <w:b/>
          <w:bCs/>
          <w:color w:val="002060"/>
          <w:kern w:val="24"/>
          <w:sz w:val="52"/>
          <w:szCs w:val="50"/>
          <w:lang w:eastAsia="ru-RU"/>
          <w14:shadow w14:blurRad="38100" w14:dist="38100" w14:dir="2700000" w14:sx="100000" w14:sy="100000" w14:kx="0" w14:ky="0" w14:algn="tl">
            <w14:srgbClr w14:val="C0C0C0"/>
          </w14:shadow>
        </w:rPr>
        <w:t xml:space="preserve">муниципального образования </w:t>
      </w:r>
    </w:p>
    <w:p w:rsidR="00E34E13" w:rsidRPr="003334CF" w:rsidRDefault="00655936" w:rsidP="00655936">
      <w:pPr>
        <w:jc w:val="center"/>
        <w:textAlignment w:val="baseline"/>
        <w:rPr>
          <w:rFonts w:eastAsia="+mn-ea" w:cs="Times New Roman"/>
          <w:b/>
          <w:bCs/>
          <w:color w:val="002060"/>
          <w:kern w:val="24"/>
          <w:sz w:val="52"/>
          <w:szCs w:val="50"/>
          <w:lang w:eastAsia="ru-RU"/>
          <w14:shadow w14:blurRad="38100" w14:dist="38100" w14:dir="2700000" w14:sx="100000" w14:sy="100000" w14:kx="0" w14:ky="0" w14:algn="tl">
            <w14:srgbClr w14:val="C0C0C0"/>
          </w14:shadow>
        </w:rPr>
      </w:pPr>
      <w:r w:rsidRPr="003334CF">
        <w:rPr>
          <w:rFonts w:eastAsia="+mn-ea" w:cs="Times New Roman"/>
          <w:b/>
          <w:bCs/>
          <w:color w:val="002060"/>
          <w:kern w:val="24"/>
          <w:sz w:val="52"/>
          <w:szCs w:val="50"/>
          <w:lang w:eastAsia="ru-RU"/>
          <w14:shadow w14:blurRad="38100" w14:dist="38100" w14:dir="2700000" w14:sx="100000" w14:sy="100000" w14:kx="0" w14:ky="0" w14:algn="tl">
            <w14:srgbClr w14:val="C0C0C0"/>
          </w14:shadow>
        </w:rPr>
        <w:t xml:space="preserve">«Город Астрахань» и </w:t>
      </w:r>
      <w:proofErr w:type="gramStart"/>
      <w:r w:rsidRPr="003334CF">
        <w:rPr>
          <w:rFonts w:eastAsia="+mn-ea" w:cs="Times New Roman"/>
          <w:b/>
          <w:bCs/>
          <w:color w:val="002060"/>
          <w:kern w:val="24"/>
          <w:sz w:val="52"/>
          <w:szCs w:val="50"/>
          <w:lang w:eastAsia="ru-RU"/>
          <w14:shadow w14:blurRad="38100" w14:dist="38100" w14:dir="2700000" w14:sx="100000" w14:sy="100000" w14:kx="0" w14:ky="0" w14:algn="tl">
            <w14:srgbClr w14:val="C0C0C0"/>
          </w14:shadow>
        </w:rPr>
        <w:t>результатах</w:t>
      </w:r>
      <w:proofErr w:type="gramEnd"/>
      <w:r w:rsidRPr="003334CF">
        <w:rPr>
          <w:rFonts w:eastAsia="+mn-ea" w:cs="Times New Roman"/>
          <w:b/>
          <w:bCs/>
          <w:color w:val="002060"/>
          <w:kern w:val="24"/>
          <w:sz w:val="52"/>
          <w:szCs w:val="50"/>
          <w:lang w:eastAsia="ru-RU"/>
          <w14:shadow w14:blurRad="38100" w14:dist="38100" w14:dir="2700000" w14:sx="100000" w14:sy="100000" w14:kx="0" w14:ky="0" w14:algn="tl">
            <w14:srgbClr w14:val="C0C0C0"/>
          </w14:shadow>
        </w:rPr>
        <w:t xml:space="preserve"> деятельности</w:t>
      </w:r>
      <w:r w:rsidR="00E34E13" w:rsidRPr="003334CF">
        <w:rPr>
          <w:rFonts w:eastAsia="+mn-ea" w:cs="Times New Roman"/>
          <w:b/>
          <w:bCs/>
          <w:color w:val="002060"/>
          <w:kern w:val="24"/>
          <w:sz w:val="52"/>
          <w:szCs w:val="50"/>
          <w:lang w:eastAsia="ru-RU"/>
          <w14:shadow w14:blurRad="38100" w14:dist="38100" w14:dir="2700000" w14:sx="100000" w14:sy="100000" w14:kx="0" w14:ky="0" w14:algn="tl">
            <w14:srgbClr w14:val="C0C0C0"/>
          </w14:shadow>
        </w:rPr>
        <w:t xml:space="preserve"> администрации</w:t>
      </w:r>
    </w:p>
    <w:p w:rsidR="00E34E13" w:rsidRPr="003334CF" w:rsidRDefault="00E34E13" w:rsidP="00E34E13">
      <w:pPr>
        <w:jc w:val="center"/>
        <w:textAlignment w:val="baseline"/>
        <w:rPr>
          <w:rFonts w:eastAsia="+mn-ea" w:cs="Times New Roman"/>
          <w:b/>
          <w:bCs/>
          <w:color w:val="002060"/>
          <w:kern w:val="24"/>
          <w:sz w:val="52"/>
          <w:szCs w:val="50"/>
          <w:lang w:eastAsia="ru-RU"/>
          <w14:shadow w14:blurRad="38100" w14:dist="38100" w14:dir="2700000" w14:sx="100000" w14:sy="100000" w14:kx="0" w14:ky="0" w14:algn="tl">
            <w14:srgbClr w14:val="C0C0C0"/>
          </w14:shadow>
        </w:rPr>
      </w:pPr>
      <w:r w:rsidRPr="003334CF">
        <w:rPr>
          <w:rFonts w:eastAsia="+mn-ea" w:cs="Times New Roman"/>
          <w:b/>
          <w:bCs/>
          <w:color w:val="002060"/>
          <w:kern w:val="24"/>
          <w:sz w:val="52"/>
          <w:szCs w:val="50"/>
          <w:lang w:eastAsia="ru-RU"/>
          <w14:shadow w14:blurRad="38100" w14:dist="38100" w14:dir="2700000" w14:sx="100000" w14:sy="100000" w14:kx="0" w14:ky="0" w14:algn="tl">
            <w14:srgbClr w14:val="C0C0C0"/>
          </w14:shadow>
        </w:rPr>
        <w:t>муниципального образования</w:t>
      </w:r>
    </w:p>
    <w:p w:rsidR="00E34E13" w:rsidRPr="003334CF" w:rsidRDefault="00E34E13" w:rsidP="00E34E13">
      <w:pPr>
        <w:jc w:val="center"/>
        <w:textAlignment w:val="baseline"/>
        <w:rPr>
          <w:rFonts w:eastAsia="+mn-ea" w:cs="Times New Roman"/>
          <w:b/>
          <w:bCs/>
          <w:color w:val="002060"/>
          <w:kern w:val="24"/>
          <w:sz w:val="52"/>
          <w:szCs w:val="50"/>
          <w:lang w:eastAsia="ru-RU"/>
          <w14:shadow w14:blurRad="38100" w14:dist="38100" w14:dir="2700000" w14:sx="100000" w14:sy="100000" w14:kx="0" w14:ky="0" w14:algn="tl">
            <w14:srgbClr w14:val="C0C0C0"/>
          </w14:shadow>
        </w:rPr>
      </w:pPr>
      <w:r w:rsidRPr="003334CF">
        <w:rPr>
          <w:rFonts w:eastAsia="+mn-ea" w:cs="Times New Roman"/>
          <w:b/>
          <w:bCs/>
          <w:color w:val="002060"/>
          <w:kern w:val="24"/>
          <w:sz w:val="52"/>
          <w:szCs w:val="50"/>
          <w:lang w:eastAsia="ru-RU"/>
          <w14:shadow w14:blurRad="38100" w14:dist="38100" w14:dir="2700000" w14:sx="100000" w14:sy="100000" w14:kx="0" w14:ky="0" w14:algn="tl">
            <w14:srgbClr w14:val="C0C0C0"/>
          </w14:shadow>
        </w:rPr>
        <w:t>«Город Астрахань»</w:t>
      </w:r>
    </w:p>
    <w:p w:rsidR="00E34E13" w:rsidRPr="003334CF" w:rsidRDefault="00EC5025" w:rsidP="00E34E13">
      <w:pPr>
        <w:jc w:val="center"/>
        <w:textAlignment w:val="baseline"/>
        <w:rPr>
          <w:rFonts w:eastAsia="+mn-ea" w:cs="Times New Roman"/>
          <w:b/>
          <w:bCs/>
          <w:color w:val="002060"/>
          <w:kern w:val="24"/>
          <w:sz w:val="52"/>
          <w:szCs w:val="50"/>
          <w:lang w:eastAsia="ru-RU"/>
          <w14:shadow w14:blurRad="38100" w14:dist="38100" w14:dir="2700000" w14:sx="100000" w14:sy="100000" w14:kx="0" w14:ky="0" w14:algn="tl">
            <w14:srgbClr w14:val="C0C0C0"/>
          </w14:shadow>
        </w:rPr>
      </w:pPr>
      <w:r>
        <w:rPr>
          <w:rFonts w:eastAsia="+mn-ea" w:cs="Times New Roman"/>
          <w:b/>
          <w:bCs/>
          <w:color w:val="002060"/>
          <w:kern w:val="24"/>
          <w:sz w:val="72"/>
          <w:szCs w:val="60"/>
          <w:lang w:eastAsia="ru-RU"/>
          <w14:shadow w14:blurRad="38100" w14:dist="38100" w14:dir="2700000" w14:sx="100000" w14:sy="100000" w14:kx="0" w14:ky="0" w14:algn="tl">
            <w14:srgbClr w14:val="C0C0C0"/>
          </w14:shadow>
        </w:rPr>
        <w:t>за 20</w:t>
      </w:r>
      <w:r w:rsidR="00120A73">
        <w:rPr>
          <w:rFonts w:eastAsia="+mn-ea" w:cs="Times New Roman"/>
          <w:b/>
          <w:bCs/>
          <w:color w:val="002060"/>
          <w:kern w:val="24"/>
          <w:sz w:val="72"/>
          <w:szCs w:val="60"/>
          <w:lang w:eastAsia="ru-RU"/>
          <w14:shadow w14:blurRad="38100" w14:dist="38100" w14:dir="2700000" w14:sx="100000" w14:sy="100000" w14:kx="0" w14:ky="0" w14:algn="tl">
            <w14:srgbClr w14:val="C0C0C0"/>
          </w14:shadow>
        </w:rPr>
        <w:t>2</w:t>
      </w:r>
      <w:r w:rsidR="00FB1BC6">
        <w:rPr>
          <w:rFonts w:eastAsia="+mn-ea" w:cs="Times New Roman"/>
          <w:b/>
          <w:bCs/>
          <w:color w:val="002060"/>
          <w:kern w:val="24"/>
          <w:sz w:val="72"/>
          <w:szCs w:val="60"/>
          <w:lang w:eastAsia="ru-RU"/>
          <w14:shadow w14:blurRad="38100" w14:dist="38100" w14:dir="2700000" w14:sx="100000" w14:sy="100000" w14:kx="0" w14:ky="0" w14:algn="tl">
            <w14:srgbClr w14:val="C0C0C0"/>
          </w14:shadow>
        </w:rPr>
        <w:t>1</w:t>
      </w:r>
      <w:r w:rsidR="00E34E13" w:rsidRPr="003334CF">
        <w:rPr>
          <w:rFonts w:eastAsia="+mn-ea" w:cs="Times New Roman"/>
          <w:b/>
          <w:bCs/>
          <w:color w:val="002060"/>
          <w:kern w:val="24"/>
          <w:sz w:val="72"/>
          <w:szCs w:val="60"/>
          <w:lang w:eastAsia="ru-RU"/>
          <w14:shadow w14:blurRad="38100" w14:dist="38100" w14:dir="2700000" w14:sx="100000" w14:sy="100000" w14:kx="0" w14:ky="0" w14:algn="tl">
            <w14:srgbClr w14:val="C0C0C0"/>
          </w14:shadow>
        </w:rPr>
        <w:t xml:space="preserve"> год</w:t>
      </w:r>
    </w:p>
    <w:bookmarkEnd w:id="0"/>
    <w:p w:rsidR="00E34E13" w:rsidRPr="003334CF" w:rsidRDefault="00E34E13" w:rsidP="00E34E13">
      <w:pPr>
        <w:spacing w:before="120"/>
        <w:ind w:firstLine="567"/>
        <w:jc w:val="both"/>
        <w:rPr>
          <w:rFonts w:eastAsia="Times New Roman" w:cs="Times New Roman"/>
          <w:szCs w:val="28"/>
          <w:lang w:eastAsia="ru-RU"/>
        </w:rPr>
      </w:pPr>
    </w:p>
    <w:p w:rsidR="00E34E13" w:rsidRPr="003334CF" w:rsidRDefault="00E34E13" w:rsidP="00E34E13">
      <w:pPr>
        <w:spacing w:before="120"/>
        <w:ind w:firstLine="567"/>
        <w:jc w:val="both"/>
        <w:rPr>
          <w:rFonts w:eastAsia="Times New Roman" w:cs="Times New Roman"/>
          <w:szCs w:val="28"/>
          <w:lang w:eastAsia="ru-RU"/>
        </w:rPr>
      </w:pPr>
    </w:p>
    <w:p w:rsidR="00E34E13" w:rsidRPr="003334CF" w:rsidRDefault="00E34E13" w:rsidP="006B2CDE">
      <w:pPr>
        <w:pStyle w:val="ab"/>
        <w:spacing w:before="0" w:line="240" w:lineRule="auto"/>
        <w:rPr>
          <w:rFonts w:ascii="Times New Roman" w:eastAsiaTheme="minorHAnsi" w:hAnsi="Times New Roman" w:cstheme="minorBidi"/>
          <w:b w:val="0"/>
          <w:bCs w:val="0"/>
          <w:color w:val="auto"/>
          <w:sz w:val="24"/>
          <w:szCs w:val="24"/>
          <w:lang w:eastAsia="en-US"/>
        </w:rPr>
      </w:pPr>
    </w:p>
    <w:p w:rsidR="00E34E13" w:rsidRPr="003334CF" w:rsidRDefault="00E34E13" w:rsidP="006B2CDE">
      <w:pPr>
        <w:pStyle w:val="ab"/>
        <w:spacing w:before="0" w:line="240" w:lineRule="auto"/>
        <w:rPr>
          <w:rFonts w:ascii="Times New Roman" w:eastAsiaTheme="minorHAnsi" w:hAnsi="Times New Roman" w:cstheme="minorBidi"/>
          <w:b w:val="0"/>
          <w:bCs w:val="0"/>
          <w:color w:val="auto"/>
          <w:sz w:val="24"/>
          <w:szCs w:val="24"/>
          <w:lang w:eastAsia="en-US"/>
        </w:rPr>
      </w:pPr>
      <w:r w:rsidRPr="003334CF">
        <w:rPr>
          <w:rFonts w:eastAsia="Times New Roman" w:cs="Times New Roman"/>
          <w:noProof/>
        </w:rPr>
        <mc:AlternateContent>
          <mc:Choice Requires="wpg">
            <w:drawing>
              <wp:anchor distT="0" distB="0" distL="114300" distR="114300" simplePos="0" relativeHeight="251659264" behindDoc="1" locked="0" layoutInCell="1" allowOverlap="1" wp14:anchorId="1A0AF148" wp14:editId="30D70610">
                <wp:simplePos x="0" y="0"/>
                <wp:positionH relativeFrom="margin">
                  <wp:posOffset>-34925</wp:posOffset>
                </wp:positionH>
                <wp:positionV relativeFrom="paragraph">
                  <wp:posOffset>1895475</wp:posOffset>
                </wp:positionV>
                <wp:extent cx="6702425" cy="422910"/>
                <wp:effectExtent l="0" t="0" r="3175" b="0"/>
                <wp:wrapThrough wrapText="bothSides">
                  <wp:wrapPolygon edited="0">
                    <wp:start x="5464" y="0"/>
                    <wp:lineTo x="1351" y="973"/>
                    <wp:lineTo x="0" y="4865"/>
                    <wp:lineTo x="0" y="20432"/>
                    <wp:lineTo x="21549" y="20432"/>
                    <wp:lineTo x="21549" y="6811"/>
                    <wp:lineTo x="20751" y="0"/>
                    <wp:lineTo x="5464" y="0"/>
                  </wp:wrapPolygon>
                </wp:wrapThrough>
                <wp:docPr id="2" name="Группа 2"/>
                <wp:cNvGraphicFramePr/>
                <a:graphic xmlns:a="http://schemas.openxmlformats.org/drawingml/2006/main">
                  <a:graphicData uri="http://schemas.microsoft.com/office/word/2010/wordprocessingGroup">
                    <wpg:wgp>
                      <wpg:cNvGrpSpPr/>
                      <wpg:grpSpPr>
                        <a:xfrm>
                          <a:off x="0" y="0"/>
                          <a:ext cx="6702425" cy="422910"/>
                          <a:chOff x="0" y="0"/>
                          <a:chExt cx="6605516" cy="423081"/>
                        </a:xfrm>
                      </wpg:grpSpPr>
                      <pic:pic xmlns:pic="http://schemas.openxmlformats.org/drawingml/2006/picture">
                        <pic:nvPicPr>
                          <pic:cNvPr id="54" name="Picture 5" descr="D:\Дизайн ЦСА\ф.с. А.О\ОБЛАКО\2. Город\Город 1.png"/>
                          <pic:cNvPicPr>
                            <a:picLocks noChangeAspect="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4572000" cy="423081"/>
                          </a:xfrm>
                          <a:prstGeom prst="rect">
                            <a:avLst/>
                          </a:prstGeom>
                          <a:noFill/>
                          <a:extLst/>
                        </pic:spPr>
                      </pic:pic>
                      <pic:pic xmlns:pic="http://schemas.openxmlformats.org/drawingml/2006/picture">
                        <pic:nvPicPr>
                          <pic:cNvPr id="55" name="Picture 5" descr="D:\Дизайн ЦСА\ф.с. А.О\ОБЛАКО\2. Город\Город 1.png"/>
                          <pic:cNvPicPr>
                            <a:picLocks noChangeAspect="1"/>
                          </pic:cNvPicPr>
                        </pic:nvPicPr>
                        <pic:blipFill rotWithShape="1">
                          <a:blip r:embed="rId10" cstate="print">
                            <a:extLst>
                              <a:ext uri="{28A0092B-C50C-407E-A947-70E740481C1C}">
                                <a14:useLocalDpi xmlns:a14="http://schemas.microsoft.com/office/drawing/2010/main" val="0"/>
                              </a:ext>
                            </a:extLst>
                          </a:blip>
                          <a:srcRect r="55391"/>
                          <a:stretch/>
                        </pic:blipFill>
                        <pic:spPr bwMode="auto">
                          <a:xfrm>
                            <a:off x="4572000" y="0"/>
                            <a:ext cx="2033516" cy="423081"/>
                          </a:xfrm>
                          <a:prstGeom prst="rect">
                            <a:avLst/>
                          </a:prstGeom>
                          <a:noFill/>
                          <a:ln>
                            <a:noFill/>
                          </a:ln>
                          <a:extLst>
                            <a:ext uri="{53640926-AAD7-44D8-BBD7-CCE9431645EC}">
                              <a14:shadowObscured xmlns:a14="http://schemas.microsoft.com/office/drawing/2010/main"/>
                            </a:ext>
                          </a:extLst>
                        </pic:spPr>
                      </pic:pic>
                    </wpg:wgp>
                  </a:graphicData>
                </a:graphic>
                <wp14:sizeRelH relativeFrom="margin">
                  <wp14:pctWidth>0</wp14:pctWidth>
                </wp14:sizeRelH>
              </wp:anchor>
            </w:drawing>
          </mc:Choice>
          <mc:Fallback>
            <w:pict>
              <v:group id="Группа 2" o:spid="_x0000_s1026" style="position:absolute;margin-left:-2.75pt;margin-top:149.25pt;width:527.75pt;height:33.3pt;z-index:-251657216;mso-position-horizontal-relative:margin;mso-width-relative:margin" coordsize="66055,4230"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5" o:spid="_x0000_s1027" type="#_x0000_t75" style="position:absolute;width:45720;height:4230;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KhsS3rDAAAA2wAAAA8AAABkcnMvZG93bnJldi54bWxEj1FrwjAUhd8F/0O4wl5kpkqVUY0yB4Kw&#10;B7HzB1yau7SY3HRNVrt/vwiCj4dzznc4m93grOipC41nBfNZBoK48rpho+DydXh9AxEiskbrmRT8&#10;UYDddjzaYKH9jc/Ul9GIBOFQoII6xraQMlQ1OQwz3xIn79t3DmOSnZG6w1uCOysXWbaSDhtOCzW2&#10;9FFTdS1/nQJz3EfTrz6nl1P+kze6Oixya5V6mQzvaxCRhvgMP9pHrWCZw/1L+gFy+w8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qGxLesMAAADbAAAADwAAAAAAAAAAAAAAAACf&#10;AgAAZHJzL2Rvd25yZXYueG1sUEsFBgAAAAAEAAQA9wAAAI8DAAAAAA==&#10;">
                  <v:imagedata r:id="rId11" o:title="Город 1"/>
                  <v:path arrowok="t"/>
                </v:shape>
                <v:shape id="Picture 5" o:spid="_x0000_s1028" type="#_x0000_t75" style="position:absolute;left:45720;width:20335;height:4230;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L8FUPXFAAAA2wAAAA8AAABkcnMvZG93bnJldi54bWxEj0+LwjAUxO8LfofwBC+Lprq4SDVKFQQ9&#10;ePDPgsdH82yLzUtJYq3f3iws7HGYmd8wi1VnatGS85VlBeNRAoI4t7riQsHlvB3OQPiArLG2TApe&#10;5GG17H0sMNX2yUdqT6EQEcI+RQVlCE0qpc9LMuhHtiGO3s06gyFKV0jt8BnhppaTJPmWBiuOCyU2&#10;tCkpv58eRsHn/mc/vmSzw8Gtv9rjWXf37LpWatDvsjmIQF34D/+1d1rBdAq/X+IPkMs3AA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C/BVD1xQAAANsAAAAPAAAAAAAAAAAAAAAA&#10;AJ8CAABkcnMvZG93bnJldi54bWxQSwUGAAAAAAQABAD3AAAAkQMAAAAA&#10;">
                  <v:imagedata r:id="rId11" o:title="Город 1" cropright="36301f"/>
                  <v:path arrowok="t"/>
                </v:shape>
                <w10:wrap type="through" anchorx="margin"/>
              </v:group>
            </w:pict>
          </mc:Fallback>
        </mc:AlternateContent>
      </w:r>
    </w:p>
    <w:p w:rsidR="00E34E13" w:rsidRPr="003334CF" w:rsidRDefault="00E34E13" w:rsidP="006B2CDE">
      <w:pPr>
        <w:pStyle w:val="ab"/>
        <w:spacing w:before="0" w:line="240" w:lineRule="auto"/>
        <w:rPr>
          <w:rFonts w:ascii="Times New Roman" w:eastAsiaTheme="minorHAnsi" w:hAnsi="Times New Roman" w:cstheme="minorBidi"/>
          <w:b w:val="0"/>
          <w:bCs w:val="0"/>
          <w:color w:val="auto"/>
          <w:sz w:val="24"/>
          <w:szCs w:val="24"/>
          <w:lang w:eastAsia="en-US"/>
        </w:rPr>
        <w:sectPr w:rsidR="00E34E13" w:rsidRPr="003334CF" w:rsidSect="00730367">
          <w:headerReference w:type="default" r:id="rId12"/>
          <w:footerReference w:type="default" r:id="rId13"/>
          <w:pgSz w:w="11906" w:h="16838"/>
          <w:pgMar w:top="720" w:right="720" w:bottom="720" w:left="720" w:header="709" w:footer="595" w:gutter="0"/>
          <w:pgBorders w:display="firstPage" w:offsetFrom="page">
            <w:top w:val="thinThickSmallGap" w:sz="24" w:space="24" w:color="002060"/>
            <w:left w:val="thinThickSmallGap" w:sz="24" w:space="24" w:color="002060"/>
            <w:bottom w:val="thinThickSmallGap" w:sz="24" w:space="24" w:color="002060"/>
            <w:right w:val="thinThickSmallGap" w:sz="24" w:space="24" w:color="002060"/>
          </w:pgBorders>
          <w:pgNumType w:start="1"/>
          <w:cols w:space="708"/>
          <w:titlePg/>
          <w:docGrid w:linePitch="381"/>
        </w:sectPr>
      </w:pPr>
    </w:p>
    <w:sdt>
      <w:sdtPr>
        <w:rPr>
          <w:rFonts w:ascii="Times New Roman" w:eastAsiaTheme="minorHAnsi" w:hAnsi="Times New Roman" w:cstheme="minorBidi"/>
          <w:b w:val="0"/>
          <w:bCs w:val="0"/>
          <w:caps/>
          <w:color w:val="auto"/>
          <w:sz w:val="24"/>
          <w:szCs w:val="24"/>
          <w:lang w:eastAsia="en-US"/>
        </w:rPr>
        <w:id w:val="-1904134230"/>
        <w:docPartObj>
          <w:docPartGallery w:val="Table of Contents"/>
          <w:docPartUnique/>
        </w:docPartObj>
      </w:sdtPr>
      <w:sdtEndPr>
        <w:rPr>
          <w:caps w:val="0"/>
        </w:rPr>
      </w:sdtEndPr>
      <w:sdtContent>
        <w:p w:rsidR="006B2CDE" w:rsidRPr="00D0770C" w:rsidRDefault="006B2CDE" w:rsidP="00AB78C6">
          <w:pPr>
            <w:pStyle w:val="ab"/>
            <w:spacing w:before="0" w:line="240" w:lineRule="auto"/>
            <w:jc w:val="center"/>
            <w:rPr>
              <w:rFonts w:ascii="Times New Roman" w:hAnsi="Times New Roman" w:cs="Times New Roman"/>
              <w:caps/>
              <w:color w:val="auto"/>
              <w:sz w:val="24"/>
              <w:szCs w:val="24"/>
            </w:rPr>
          </w:pPr>
          <w:r w:rsidRPr="00D0770C">
            <w:rPr>
              <w:rFonts w:ascii="Times New Roman" w:hAnsi="Times New Roman" w:cs="Times New Roman"/>
              <w:caps/>
              <w:color w:val="auto"/>
              <w:sz w:val="24"/>
              <w:szCs w:val="24"/>
            </w:rPr>
            <w:t>Оглавление</w:t>
          </w:r>
        </w:p>
        <w:p w:rsidR="00AB78C6" w:rsidRPr="00D0770C" w:rsidRDefault="00AB78C6" w:rsidP="00AB78C6">
          <w:pPr>
            <w:rPr>
              <w:b/>
              <w:sz w:val="24"/>
              <w:szCs w:val="24"/>
              <w:lang w:eastAsia="ru-RU"/>
            </w:rPr>
          </w:pPr>
        </w:p>
        <w:p w:rsidR="00E41AF4" w:rsidRPr="00602DB8" w:rsidRDefault="006B2CDE">
          <w:pPr>
            <w:pStyle w:val="12"/>
            <w:tabs>
              <w:tab w:val="right" w:leader="dot" w:pos="9345"/>
            </w:tabs>
            <w:rPr>
              <w:rFonts w:asciiTheme="minorHAnsi" w:eastAsiaTheme="minorEastAsia" w:hAnsiTheme="minorHAnsi"/>
              <w:noProof/>
              <w:sz w:val="24"/>
              <w:szCs w:val="24"/>
              <w:lang w:eastAsia="ru-RU"/>
            </w:rPr>
          </w:pPr>
          <w:r w:rsidRPr="00602DB8">
            <w:rPr>
              <w:b/>
              <w:sz w:val="24"/>
              <w:szCs w:val="24"/>
            </w:rPr>
            <w:fldChar w:fldCharType="begin"/>
          </w:r>
          <w:r w:rsidRPr="00602DB8">
            <w:rPr>
              <w:b/>
              <w:sz w:val="24"/>
              <w:szCs w:val="24"/>
            </w:rPr>
            <w:instrText xml:space="preserve"> TOC \o "1-3" \h \z \u </w:instrText>
          </w:r>
          <w:r w:rsidRPr="00602DB8">
            <w:rPr>
              <w:b/>
              <w:sz w:val="24"/>
              <w:szCs w:val="24"/>
            </w:rPr>
            <w:fldChar w:fldCharType="separate"/>
          </w:r>
          <w:hyperlink w:anchor="_Toc98840480" w:history="1">
            <w:r w:rsidR="00E41AF4" w:rsidRPr="00602DB8">
              <w:rPr>
                <w:rStyle w:val="a4"/>
                <w:rFonts w:eastAsia="Times New Roman" w:cs="Times New Roman"/>
                <w:noProof/>
                <w:sz w:val="24"/>
                <w:szCs w:val="24"/>
                <w:lang w:val="en-US" w:eastAsia="ar-SA"/>
              </w:rPr>
              <w:t>I</w:t>
            </w:r>
            <w:r w:rsidR="00E41AF4" w:rsidRPr="00602DB8">
              <w:rPr>
                <w:rStyle w:val="a4"/>
                <w:rFonts w:eastAsia="Times New Roman" w:cs="Times New Roman"/>
                <w:noProof/>
                <w:sz w:val="24"/>
                <w:szCs w:val="24"/>
                <w:lang w:eastAsia="ar-SA"/>
              </w:rPr>
              <w:t>.</w:t>
            </w:r>
            <w:r w:rsidR="00E41AF4" w:rsidRPr="00602DB8">
              <w:rPr>
                <w:rStyle w:val="a4"/>
                <w:rFonts w:eastAsia="Times New Roman" w:cs="Times New Roman"/>
                <w:noProof/>
                <w:sz w:val="24"/>
                <w:szCs w:val="24"/>
                <w:lang w:val="en-US" w:eastAsia="ar-SA"/>
              </w:rPr>
              <w:t> </w:t>
            </w:r>
            <w:r w:rsidR="00E41AF4" w:rsidRPr="00602DB8">
              <w:rPr>
                <w:rStyle w:val="a4"/>
                <w:rFonts w:eastAsia="Times New Roman" w:cs="Times New Roman"/>
                <w:noProof/>
                <w:sz w:val="24"/>
                <w:szCs w:val="24"/>
                <w:lang w:eastAsia="ar-SA"/>
              </w:rPr>
              <w:t>СОЦИАЛЬНО-ЭКОНОМИЧЕСКОЕ РАЗВИТИЕ Г.АСТРАХАНИ В 2021 ГОДУ</w:t>
            </w:r>
            <w:r w:rsidR="00E41AF4" w:rsidRPr="00602DB8">
              <w:rPr>
                <w:noProof/>
                <w:webHidden/>
                <w:sz w:val="24"/>
                <w:szCs w:val="24"/>
              </w:rPr>
              <w:tab/>
            </w:r>
            <w:r w:rsidR="00E41AF4" w:rsidRPr="00602DB8">
              <w:rPr>
                <w:noProof/>
                <w:webHidden/>
                <w:sz w:val="24"/>
                <w:szCs w:val="24"/>
              </w:rPr>
              <w:fldChar w:fldCharType="begin"/>
            </w:r>
            <w:r w:rsidR="00E41AF4" w:rsidRPr="00602DB8">
              <w:rPr>
                <w:noProof/>
                <w:webHidden/>
                <w:sz w:val="24"/>
                <w:szCs w:val="24"/>
              </w:rPr>
              <w:instrText xml:space="preserve"> PAGEREF _Toc98840480 \h </w:instrText>
            </w:r>
            <w:r w:rsidR="00E41AF4" w:rsidRPr="00602DB8">
              <w:rPr>
                <w:noProof/>
                <w:webHidden/>
                <w:sz w:val="24"/>
                <w:szCs w:val="24"/>
              </w:rPr>
            </w:r>
            <w:r w:rsidR="00E41AF4" w:rsidRPr="00602DB8">
              <w:rPr>
                <w:noProof/>
                <w:webHidden/>
                <w:sz w:val="24"/>
                <w:szCs w:val="24"/>
              </w:rPr>
              <w:fldChar w:fldCharType="separate"/>
            </w:r>
            <w:r w:rsidR="0049474B">
              <w:rPr>
                <w:noProof/>
                <w:webHidden/>
                <w:sz w:val="24"/>
                <w:szCs w:val="24"/>
              </w:rPr>
              <w:t>3</w:t>
            </w:r>
            <w:r w:rsidR="00E41AF4" w:rsidRPr="00602DB8">
              <w:rPr>
                <w:noProof/>
                <w:webHidden/>
                <w:sz w:val="24"/>
                <w:szCs w:val="24"/>
              </w:rPr>
              <w:fldChar w:fldCharType="end"/>
            </w:r>
          </w:hyperlink>
        </w:p>
        <w:p w:rsidR="00E41AF4" w:rsidRPr="00602DB8" w:rsidRDefault="006913F3">
          <w:pPr>
            <w:pStyle w:val="12"/>
            <w:tabs>
              <w:tab w:val="right" w:leader="dot" w:pos="9345"/>
            </w:tabs>
            <w:rPr>
              <w:rFonts w:asciiTheme="minorHAnsi" w:eastAsiaTheme="minorEastAsia" w:hAnsiTheme="minorHAnsi"/>
              <w:noProof/>
              <w:sz w:val="24"/>
              <w:szCs w:val="24"/>
              <w:lang w:eastAsia="ru-RU"/>
            </w:rPr>
          </w:pPr>
          <w:hyperlink w:anchor="_Toc98840481" w:history="1">
            <w:r w:rsidR="00E41AF4" w:rsidRPr="00602DB8">
              <w:rPr>
                <w:rStyle w:val="a4"/>
                <w:rFonts w:eastAsia="Times New Roman" w:cs="Times New Roman"/>
                <w:noProof/>
                <w:sz w:val="24"/>
                <w:szCs w:val="24"/>
                <w:lang w:val="en-US" w:eastAsia="ru-RU"/>
              </w:rPr>
              <w:t>II</w:t>
            </w:r>
            <w:r w:rsidR="00E41AF4" w:rsidRPr="00602DB8">
              <w:rPr>
                <w:rStyle w:val="a4"/>
                <w:rFonts w:eastAsia="Times New Roman" w:cs="Times New Roman"/>
                <w:noProof/>
                <w:sz w:val="24"/>
                <w:szCs w:val="24"/>
                <w:lang w:eastAsia="ru-RU"/>
              </w:rPr>
              <w:t>.</w:t>
            </w:r>
            <w:r w:rsidR="00E41AF4" w:rsidRPr="00602DB8">
              <w:rPr>
                <w:rStyle w:val="a4"/>
                <w:rFonts w:eastAsia="Times New Roman" w:cs="Times New Roman"/>
                <w:noProof/>
                <w:sz w:val="24"/>
                <w:szCs w:val="24"/>
                <w:lang w:val="en-US" w:eastAsia="ru-RU"/>
              </w:rPr>
              <w:t> </w:t>
            </w:r>
            <w:r w:rsidR="00E41AF4" w:rsidRPr="00602DB8">
              <w:rPr>
                <w:rStyle w:val="a4"/>
                <w:rFonts w:eastAsia="Times New Roman" w:cs="Times New Roman"/>
                <w:noProof/>
                <w:sz w:val="24"/>
                <w:szCs w:val="24"/>
                <w:lang w:eastAsia="ru-RU"/>
              </w:rPr>
              <w:t>ОСНОВНЫЕ НАПРАВЛЕНИЯ ДЕЯТЕЛЬНОСТИ АДМИНИСТРАЦИИ МУНИЦИПАЛЬНОГО ОБРАЗОВАНИЯ «ГОРОД АСТРАХАНЬ»</w:t>
            </w:r>
            <w:r w:rsidR="00E41AF4" w:rsidRPr="00602DB8">
              <w:rPr>
                <w:noProof/>
                <w:webHidden/>
                <w:sz w:val="24"/>
                <w:szCs w:val="24"/>
              </w:rPr>
              <w:tab/>
            </w:r>
            <w:r w:rsidR="00E41AF4" w:rsidRPr="00602DB8">
              <w:rPr>
                <w:noProof/>
                <w:webHidden/>
                <w:sz w:val="24"/>
                <w:szCs w:val="24"/>
              </w:rPr>
              <w:fldChar w:fldCharType="begin"/>
            </w:r>
            <w:r w:rsidR="00E41AF4" w:rsidRPr="00602DB8">
              <w:rPr>
                <w:noProof/>
                <w:webHidden/>
                <w:sz w:val="24"/>
                <w:szCs w:val="24"/>
              </w:rPr>
              <w:instrText xml:space="preserve"> PAGEREF _Toc98840481 \h </w:instrText>
            </w:r>
            <w:r w:rsidR="00E41AF4" w:rsidRPr="00602DB8">
              <w:rPr>
                <w:noProof/>
                <w:webHidden/>
                <w:sz w:val="24"/>
                <w:szCs w:val="24"/>
              </w:rPr>
            </w:r>
            <w:r w:rsidR="00E41AF4" w:rsidRPr="00602DB8">
              <w:rPr>
                <w:noProof/>
                <w:webHidden/>
                <w:sz w:val="24"/>
                <w:szCs w:val="24"/>
              </w:rPr>
              <w:fldChar w:fldCharType="separate"/>
            </w:r>
            <w:r w:rsidR="0049474B">
              <w:rPr>
                <w:noProof/>
                <w:webHidden/>
                <w:sz w:val="24"/>
                <w:szCs w:val="24"/>
              </w:rPr>
              <w:t>4</w:t>
            </w:r>
            <w:r w:rsidR="00E41AF4" w:rsidRPr="00602DB8">
              <w:rPr>
                <w:noProof/>
                <w:webHidden/>
                <w:sz w:val="24"/>
                <w:szCs w:val="24"/>
              </w:rPr>
              <w:fldChar w:fldCharType="end"/>
            </w:r>
          </w:hyperlink>
        </w:p>
        <w:p w:rsidR="00E41AF4" w:rsidRPr="00602DB8" w:rsidRDefault="006913F3">
          <w:pPr>
            <w:pStyle w:val="12"/>
            <w:tabs>
              <w:tab w:val="right" w:leader="dot" w:pos="9345"/>
            </w:tabs>
            <w:rPr>
              <w:rFonts w:asciiTheme="minorHAnsi" w:eastAsiaTheme="minorEastAsia" w:hAnsiTheme="minorHAnsi"/>
              <w:noProof/>
              <w:sz w:val="24"/>
              <w:szCs w:val="24"/>
              <w:lang w:eastAsia="ru-RU"/>
            </w:rPr>
          </w:pPr>
          <w:hyperlink w:anchor="_Toc98840482" w:history="1">
            <w:r w:rsidR="00E41AF4" w:rsidRPr="00602DB8">
              <w:rPr>
                <w:rStyle w:val="a4"/>
                <w:rFonts w:eastAsia="Times New Roman" w:cs="Times New Roman"/>
                <w:noProof/>
                <w:sz w:val="24"/>
                <w:szCs w:val="24"/>
                <w:lang w:eastAsia="ar-SA"/>
              </w:rPr>
              <w:t>Исполнение местного бюджета</w:t>
            </w:r>
            <w:r w:rsidR="00E41AF4" w:rsidRPr="00602DB8">
              <w:rPr>
                <w:noProof/>
                <w:webHidden/>
                <w:sz w:val="24"/>
                <w:szCs w:val="24"/>
              </w:rPr>
              <w:tab/>
            </w:r>
            <w:r w:rsidR="00E41AF4" w:rsidRPr="00602DB8">
              <w:rPr>
                <w:noProof/>
                <w:webHidden/>
                <w:sz w:val="24"/>
                <w:szCs w:val="24"/>
              </w:rPr>
              <w:fldChar w:fldCharType="begin"/>
            </w:r>
            <w:r w:rsidR="00E41AF4" w:rsidRPr="00602DB8">
              <w:rPr>
                <w:noProof/>
                <w:webHidden/>
                <w:sz w:val="24"/>
                <w:szCs w:val="24"/>
              </w:rPr>
              <w:instrText xml:space="preserve"> PAGEREF _Toc98840482 \h </w:instrText>
            </w:r>
            <w:r w:rsidR="00E41AF4" w:rsidRPr="00602DB8">
              <w:rPr>
                <w:noProof/>
                <w:webHidden/>
                <w:sz w:val="24"/>
                <w:szCs w:val="24"/>
              </w:rPr>
            </w:r>
            <w:r w:rsidR="00E41AF4" w:rsidRPr="00602DB8">
              <w:rPr>
                <w:noProof/>
                <w:webHidden/>
                <w:sz w:val="24"/>
                <w:szCs w:val="24"/>
              </w:rPr>
              <w:fldChar w:fldCharType="separate"/>
            </w:r>
            <w:r w:rsidR="0049474B">
              <w:rPr>
                <w:noProof/>
                <w:webHidden/>
                <w:sz w:val="24"/>
                <w:szCs w:val="24"/>
              </w:rPr>
              <w:t>4</w:t>
            </w:r>
            <w:r w:rsidR="00E41AF4" w:rsidRPr="00602DB8">
              <w:rPr>
                <w:noProof/>
                <w:webHidden/>
                <w:sz w:val="24"/>
                <w:szCs w:val="24"/>
              </w:rPr>
              <w:fldChar w:fldCharType="end"/>
            </w:r>
          </w:hyperlink>
        </w:p>
        <w:p w:rsidR="00E41AF4" w:rsidRPr="00602DB8" w:rsidRDefault="006913F3">
          <w:pPr>
            <w:pStyle w:val="12"/>
            <w:tabs>
              <w:tab w:val="right" w:leader="dot" w:pos="9345"/>
            </w:tabs>
            <w:rPr>
              <w:rFonts w:asciiTheme="minorHAnsi" w:eastAsiaTheme="minorEastAsia" w:hAnsiTheme="minorHAnsi"/>
              <w:noProof/>
              <w:sz w:val="24"/>
              <w:szCs w:val="24"/>
              <w:lang w:eastAsia="ru-RU"/>
            </w:rPr>
          </w:pPr>
          <w:hyperlink w:anchor="_Toc98840483" w:history="1">
            <w:r w:rsidR="00E41AF4" w:rsidRPr="00602DB8">
              <w:rPr>
                <w:rStyle w:val="a4"/>
                <w:rFonts w:eastAsia="Times New Roman" w:cs="Times New Roman"/>
                <w:noProof/>
                <w:sz w:val="24"/>
                <w:szCs w:val="24"/>
                <w:lang w:eastAsia="ar-SA"/>
              </w:rPr>
              <w:t>Управление муниципальной собственностью</w:t>
            </w:r>
            <w:r w:rsidR="00E41AF4" w:rsidRPr="00602DB8">
              <w:rPr>
                <w:noProof/>
                <w:webHidden/>
                <w:sz w:val="24"/>
                <w:szCs w:val="24"/>
              </w:rPr>
              <w:tab/>
            </w:r>
            <w:r w:rsidR="00E41AF4" w:rsidRPr="00602DB8">
              <w:rPr>
                <w:noProof/>
                <w:webHidden/>
                <w:sz w:val="24"/>
                <w:szCs w:val="24"/>
              </w:rPr>
              <w:fldChar w:fldCharType="begin"/>
            </w:r>
            <w:r w:rsidR="00E41AF4" w:rsidRPr="00602DB8">
              <w:rPr>
                <w:noProof/>
                <w:webHidden/>
                <w:sz w:val="24"/>
                <w:szCs w:val="24"/>
              </w:rPr>
              <w:instrText xml:space="preserve"> PAGEREF _Toc98840483 \h </w:instrText>
            </w:r>
            <w:r w:rsidR="00E41AF4" w:rsidRPr="00602DB8">
              <w:rPr>
                <w:noProof/>
                <w:webHidden/>
                <w:sz w:val="24"/>
                <w:szCs w:val="24"/>
              </w:rPr>
            </w:r>
            <w:r w:rsidR="00E41AF4" w:rsidRPr="00602DB8">
              <w:rPr>
                <w:noProof/>
                <w:webHidden/>
                <w:sz w:val="24"/>
                <w:szCs w:val="24"/>
              </w:rPr>
              <w:fldChar w:fldCharType="separate"/>
            </w:r>
            <w:r w:rsidR="0049474B">
              <w:rPr>
                <w:noProof/>
                <w:webHidden/>
                <w:sz w:val="24"/>
                <w:szCs w:val="24"/>
              </w:rPr>
              <w:t>5</w:t>
            </w:r>
            <w:r w:rsidR="00E41AF4" w:rsidRPr="00602DB8">
              <w:rPr>
                <w:noProof/>
                <w:webHidden/>
                <w:sz w:val="24"/>
                <w:szCs w:val="24"/>
              </w:rPr>
              <w:fldChar w:fldCharType="end"/>
            </w:r>
          </w:hyperlink>
        </w:p>
        <w:p w:rsidR="00E41AF4" w:rsidRPr="00602DB8" w:rsidRDefault="006913F3">
          <w:pPr>
            <w:pStyle w:val="12"/>
            <w:tabs>
              <w:tab w:val="right" w:leader="dot" w:pos="9345"/>
            </w:tabs>
            <w:rPr>
              <w:rFonts w:asciiTheme="minorHAnsi" w:eastAsiaTheme="minorEastAsia" w:hAnsiTheme="minorHAnsi"/>
              <w:noProof/>
              <w:sz w:val="24"/>
              <w:szCs w:val="24"/>
              <w:lang w:eastAsia="ru-RU"/>
            </w:rPr>
          </w:pPr>
          <w:hyperlink w:anchor="_Toc98840484" w:history="1">
            <w:r w:rsidR="00E41AF4" w:rsidRPr="00602DB8">
              <w:rPr>
                <w:rStyle w:val="a4"/>
                <w:rFonts w:eastAsia="Times New Roman" w:cs="Times New Roman"/>
                <w:noProof/>
                <w:sz w:val="24"/>
                <w:szCs w:val="24"/>
                <w:lang w:eastAsia="ar-SA"/>
              </w:rPr>
              <w:t>Инвестиционная политика</w:t>
            </w:r>
            <w:r w:rsidR="00E41AF4" w:rsidRPr="00602DB8">
              <w:rPr>
                <w:noProof/>
                <w:webHidden/>
                <w:sz w:val="24"/>
                <w:szCs w:val="24"/>
              </w:rPr>
              <w:tab/>
            </w:r>
            <w:r w:rsidR="00E41AF4" w:rsidRPr="00602DB8">
              <w:rPr>
                <w:noProof/>
                <w:webHidden/>
                <w:sz w:val="24"/>
                <w:szCs w:val="24"/>
              </w:rPr>
              <w:fldChar w:fldCharType="begin"/>
            </w:r>
            <w:r w:rsidR="00E41AF4" w:rsidRPr="00602DB8">
              <w:rPr>
                <w:noProof/>
                <w:webHidden/>
                <w:sz w:val="24"/>
                <w:szCs w:val="24"/>
              </w:rPr>
              <w:instrText xml:space="preserve"> PAGEREF _Toc98840484 \h </w:instrText>
            </w:r>
            <w:r w:rsidR="00E41AF4" w:rsidRPr="00602DB8">
              <w:rPr>
                <w:noProof/>
                <w:webHidden/>
                <w:sz w:val="24"/>
                <w:szCs w:val="24"/>
              </w:rPr>
            </w:r>
            <w:r w:rsidR="00E41AF4" w:rsidRPr="00602DB8">
              <w:rPr>
                <w:noProof/>
                <w:webHidden/>
                <w:sz w:val="24"/>
                <w:szCs w:val="24"/>
              </w:rPr>
              <w:fldChar w:fldCharType="separate"/>
            </w:r>
            <w:r w:rsidR="0049474B">
              <w:rPr>
                <w:noProof/>
                <w:webHidden/>
                <w:sz w:val="24"/>
                <w:szCs w:val="24"/>
              </w:rPr>
              <w:t>6</w:t>
            </w:r>
            <w:r w:rsidR="00E41AF4" w:rsidRPr="00602DB8">
              <w:rPr>
                <w:noProof/>
                <w:webHidden/>
                <w:sz w:val="24"/>
                <w:szCs w:val="24"/>
              </w:rPr>
              <w:fldChar w:fldCharType="end"/>
            </w:r>
          </w:hyperlink>
        </w:p>
        <w:p w:rsidR="00E41AF4" w:rsidRPr="00602DB8" w:rsidRDefault="006913F3">
          <w:pPr>
            <w:pStyle w:val="12"/>
            <w:tabs>
              <w:tab w:val="right" w:leader="dot" w:pos="9345"/>
            </w:tabs>
            <w:rPr>
              <w:rFonts w:asciiTheme="minorHAnsi" w:eastAsiaTheme="minorEastAsia" w:hAnsiTheme="minorHAnsi"/>
              <w:noProof/>
              <w:sz w:val="24"/>
              <w:szCs w:val="24"/>
              <w:lang w:eastAsia="ru-RU"/>
            </w:rPr>
          </w:pPr>
          <w:hyperlink w:anchor="_Toc98840485" w:history="1">
            <w:r w:rsidR="00E41AF4" w:rsidRPr="00602DB8">
              <w:rPr>
                <w:rStyle w:val="a4"/>
                <w:rFonts w:eastAsia="Times New Roman" w:cs="Times New Roman"/>
                <w:noProof/>
                <w:sz w:val="24"/>
                <w:szCs w:val="24"/>
                <w:lang w:eastAsia="ar-SA"/>
              </w:rPr>
              <w:t>Содействие развитию малого и среднего предпринимательства</w:t>
            </w:r>
            <w:r w:rsidR="00E41AF4" w:rsidRPr="00602DB8">
              <w:rPr>
                <w:noProof/>
                <w:webHidden/>
                <w:sz w:val="24"/>
                <w:szCs w:val="24"/>
              </w:rPr>
              <w:tab/>
            </w:r>
            <w:r w:rsidR="00E41AF4" w:rsidRPr="00602DB8">
              <w:rPr>
                <w:noProof/>
                <w:webHidden/>
                <w:sz w:val="24"/>
                <w:szCs w:val="24"/>
              </w:rPr>
              <w:fldChar w:fldCharType="begin"/>
            </w:r>
            <w:r w:rsidR="00E41AF4" w:rsidRPr="00602DB8">
              <w:rPr>
                <w:noProof/>
                <w:webHidden/>
                <w:sz w:val="24"/>
                <w:szCs w:val="24"/>
              </w:rPr>
              <w:instrText xml:space="preserve"> PAGEREF _Toc98840485 \h </w:instrText>
            </w:r>
            <w:r w:rsidR="00E41AF4" w:rsidRPr="00602DB8">
              <w:rPr>
                <w:noProof/>
                <w:webHidden/>
                <w:sz w:val="24"/>
                <w:szCs w:val="24"/>
              </w:rPr>
            </w:r>
            <w:r w:rsidR="00E41AF4" w:rsidRPr="00602DB8">
              <w:rPr>
                <w:noProof/>
                <w:webHidden/>
                <w:sz w:val="24"/>
                <w:szCs w:val="24"/>
              </w:rPr>
              <w:fldChar w:fldCharType="separate"/>
            </w:r>
            <w:r w:rsidR="0049474B">
              <w:rPr>
                <w:noProof/>
                <w:webHidden/>
                <w:sz w:val="24"/>
                <w:szCs w:val="24"/>
              </w:rPr>
              <w:t>8</w:t>
            </w:r>
            <w:r w:rsidR="00E41AF4" w:rsidRPr="00602DB8">
              <w:rPr>
                <w:noProof/>
                <w:webHidden/>
                <w:sz w:val="24"/>
                <w:szCs w:val="24"/>
              </w:rPr>
              <w:fldChar w:fldCharType="end"/>
            </w:r>
          </w:hyperlink>
        </w:p>
        <w:p w:rsidR="00E41AF4" w:rsidRPr="00602DB8" w:rsidRDefault="006913F3">
          <w:pPr>
            <w:pStyle w:val="12"/>
            <w:tabs>
              <w:tab w:val="right" w:leader="dot" w:pos="9345"/>
            </w:tabs>
            <w:rPr>
              <w:rFonts w:asciiTheme="minorHAnsi" w:eastAsiaTheme="minorEastAsia" w:hAnsiTheme="minorHAnsi"/>
              <w:noProof/>
              <w:sz w:val="24"/>
              <w:szCs w:val="24"/>
              <w:lang w:eastAsia="ru-RU"/>
            </w:rPr>
          </w:pPr>
          <w:hyperlink w:anchor="_Toc98840486" w:history="1">
            <w:r w:rsidR="00E41AF4" w:rsidRPr="00602DB8">
              <w:rPr>
                <w:rStyle w:val="a4"/>
                <w:rFonts w:eastAsia="Times New Roman" w:cs="Times New Roman"/>
                <w:noProof/>
                <w:sz w:val="24"/>
                <w:szCs w:val="24"/>
                <w:lang w:eastAsia="ar-SA"/>
              </w:rPr>
              <w:t>Планирование застройки территории города. Градостроительное проектирование. Реализация Генерального плана города</w:t>
            </w:r>
            <w:r w:rsidR="00E41AF4" w:rsidRPr="00602DB8">
              <w:rPr>
                <w:noProof/>
                <w:webHidden/>
                <w:sz w:val="24"/>
                <w:szCs w:val="24"/>
              </w:rPr>
              <w:tab/>
            </w:r>
            <w:r w:rsidR="00E41AF4" w:rsidRPr="00602DB8">
              <w:rPr>
                <w:noProof/>
                <w:webHidden/>
                <w:sz w:val="24"/>
                <w:szCs w:val="24"/>
              </w:rPr>
              <w:fldChar w:fldCharType="begin"/>
            </w:r>
            <w:r w:rsidR="00E41AF4" w:rsidRPr="00602DB8">
              <w:rPr>
                <w:noProof/>
                <w:webHidden/>
                <w:sz w:val="24"/>
                <w:szCs w:val="24"/>
              </w:rPr>
              <w:instrText xml:space="preserve"> PAGEREF _Toc98840486 \h </w:instrText>
            </w:r>
            <w:r w:rsidR="00E41AF4" w:rsidRPr="00602DB8">
              <w:rPr>
                <w:noProof/>
                <w:webHidden/>
                <w:sz w:val="24"/>
                <w:szCs w:val="24"/>
              </w:rPr>
            </w:r>
            <w:r w:rsidR="00E41AF4" w:rsidRPr="00602DB8">
              <w:rPr>
                <w:noProof/>
                <w:webHidden/>
                <w:sz w:val="24"/>
                <w:szCs w:val="24"/>
              </w:rPr>
              <w:fldChar w:fldCharType="separate"/>
            </w:r>
            <w:r w:rsidR="0049474B">
              <w:rPr>
                <w:noProof/>
                <w:webHidden/>
                <w:sz w:val="24"/>
                <w:szCs w:val="24"/>
              </w:rPr>
              <w:t>9</w:t>
            </w:r>
            <w:r w:rsidR="00E41AF4" w:rsidRPr="00602DB8">
              <w:rPr>
                <w:noProof/>
                <w:webHidden/>
                <w:sz w:val="24"/>
                <w:szCs w:val="24"/>
              </w:rPr>
              <w:fldChar w:fldCharType="end"/>
            </w:r>
          </w:hyperlink>
        </w:p>
        <w:p w:rsidR="00E41AF4" w:rsidRPr="00602DB8" w:rsidRDefault="006913F3">
          <w:pPr>
            <w:pStyle w:val="12"/>
            <w:tabs>
              <w:tab w:val="right" w:leader="dot" w:pos="9345"/>
            </w:tabs>
            <w:rPr>
              <w:rFonts w:asciiTheme="minorHAnsi" w:eastAsiaTheme="minorEastAsia" w:hAnsiTheme="minorHAnsi"/>
              <w:noProof/>
              <w:sz w:val="24"/>
              <w:szCs w:val="24"/>
              <w:lang w:eastAsia="ru-RU"/>
            </w:rPr>
          </w:pPr>
          <w:hyperlink w:anchor="_Toc98840487" w:history="1">
            <w:r w:rsidR="00E41AF4" w:rsidRPr="00602DB8">
              <w:rPr>
                <w:rStyle w:val="a4"/>
                <w:rFonts w:eastAsia="Times New Roman" w:cs="Times New Roman"/>
                <w:noProof/>
                <w:sz w:val="24"/>
                <w:szCs w:val="24"/>
                <w:lang w:eastAsia="ar-SA"/>
              </w:rPr>
              <w:t>Городское строительство (реконструкция, капитальный ремонт)</w:t>
            </w:r>
            <w:r w:rsidR="00E41AF4" w:rsidRPr="00602DB8">
              <w:rPr>
                <w:noProof/>
                <w:webHidden/>
                <w:sz w:val="24"/>
                <w:szCs w:val="24"/>
              </w:rPr>
              <w:tab/>
            </w:r>
            <w:r w:rsidR="00E41AF4" w:rsidRPr="00602DB8">
              <w:rPr>
                <w:noProof/>
                <w:webHidden/>
                <w:sz w:val="24"/>
                <w:szCs w:val="24"/>
              </w:rPr>
              <w:fldChar w:fldCharType="begin"/>
            </w:r>
            <w:r w:rsidR="00E41AF4" w:rsidRPr="00602DB8">
              <w:rPr>
                <w:noProof/>
                <w:webHidden/>
                <w:sz w:val="24"/>
                <w:szCs w:val="24"/>
              </w:rPr>
              <w:instrText xml:space="preserve"> PAGEREF _Toc98840487 \h </w:instrText>
            </w:r>
            <w:r w:rsidR="00E41AF4" w:rsidRPr="00602DB8">
              <w:rPr>
                <w:noProof/>
                <w:webHidden/>
                <w:sz w:val="24"/>
                <w:szCs w:val="24"/>
              </w:rPr>
            </w:r>
            <w:r w:rsidR="00E41AF4" w:rsidRPr="00602DB8">
              <w:rPr>
                <w:noProof/>
                <w:webHidden/>
                <w:sz w:val="24"/>
                <w:szCs w:val="24"/>
              </w:rPr>
              <w:fldChar w:fldCharType="separate"/>
            </w:r>
            <w:r w:rsidR="0049474B">
              <w:rPr>
                <w:noProof/>
                <w:webHidden/>
                <w:sz w:val="24"/>
                <w:szCs w:val="24"/>
              </w:rPr>
              <w:t>10</w:t>
            </w:r>
            <w:r w:rsidR="00E41AF4" w:rsidRPr="00602DB8">
              <w:rPr>
                <w:noProof/>
                <w:webHidden/>
                <w:sz w:val="24"/>
                <w:szCs w:val="24"/>
              </w:rPr>
              <w:fldChar w:fldCharType="end"/>
            </w:r>
          </w:hyperlink>
        </w:p>
        <w:p w:rsidR="00E41AF4" w:rsidRPr="00602DB8" w:rsidRDefault="006913F3">
          <w:pPr>
            <w:pStyle w:val="12"/>
            <w:tabs>
              <w:tab w:val="right" w:leader="dot" w:pos="9345"/>
            </w:tabs>
            <w:rPr>
              <w:rFonts w:asciiTheme="minorHAnsi" w:eastAsiaTheme="minorEastAsia" w:hAnsiTheme="minorHAnsi"/>
              <w:noProof/>
              <w:sz w:val="24"/>
              <w:szCs w:val="24"/>
              <w:lang w:eastAsia="ru-RU"/>
            </w:rPr>
          </w:pPr>
          <w:hyperlink w:anchor="_Toc98840488" w:history="1">
            <w:r w:rsidR="00E41AF4" w:rsidRPr="00602DB8">
              <w:rPr>
                <w:rStyle w:val="a4"/>
                <w:rFonts w:eastAsia="Times New Roman" w:cs="Times New Roman"/>
                <w:noProof/>
                <w:sz w:val="24"/>
                <w:szCs w:val="24"/>
                <w:lang w:eastAsia="ar-SA"/>
              </w:rPr>
              <w:t>Жилищная политика. Учет и распределение жилья</w:t>
            </w:r>
            <w:r w:rsidR="00E41AF4" w:rsidRPr="00602DB8">
              <w:rPr>
                <w:noProof/>
                <w:webHidden/>
                <w:sz w:val="24"/>
                <w:szCs w:val="24"/>
              </w:rPr>
              <w:tab/>
            </w:r>
            <w:r w:rsidR="00E41AF4" w:rsidRPr="00602DB8">
              <w:rPr>
                <w:noProof/>
                <w:webHidden/>
                <w:sz w:val="24"/>
                <w:szCs w:val="24"/>
              </w:rPr>
              <w:fldChar w:fldCharType="begin"/>
            </w:r>
            <w:r w:rsidR="00E41AF4" w:rsidRPr="00602DB8">
              <w:rPr>
                <w:noProof/>
                <w:webHidden/>
                <w:sz w:val="24"/>
                <w:szCs w:val="24"/>
              </w:rPr>
              <w:instrText xml:space="preserve"> PAGEREF _Toc98840488 \h </w:instrText>
            </w:r>
            <w:r w:rsidR="00E41AF4" w:rsidRPr="00602DB8">
              <w:rPr>
                <w:noProof/>
                <w:webHidden/>
                <w:sz w:val="24"/>
                <w:szCs w:val="24"/>
              </w:rPr>
            </w:r>
            <w:r w:rsidR="00E41AF4" w:rsidRPr="00602DB8">
              <w:rPr>
                <w:noProof/>
                <w:webHidden/>
                <w:sz w:val="24"/>
                <w:szCs w:val="24"/>
              </w:rPr>
              <w:fldChar w:fldCharType="separate"/>
            </w:r>
            <w:r w:rsidR="0049474B">
              <w:rPr>
                <w:noProof/>
                <w:webHidden/>
                <w:sz w:val="24"/>
                <w:szCs w:val="24"/>
              </w:rPr>
              <w:t>12</w:t>
            </w:r>
            <w:r w:rsidR="00E41AF4" w:rsidRPr="00602DB8">
              <w:rPr>
                <w:noProof/>
                <w:webHidden/>
                <w:sz w:val="24"/>
                <w:szCs w:val="24"/>
              </w:rPr>
              <w:fldChar w:fldCharType="end"/>
            </w:r>
          </w:hyperlink>
        </w:p>
        <w:p w:rsidR="00E41AF4" w:rsidRPr="00602DB8" w:rsidRDefault="006913F3">
          <w:pPr>
            <w:pStyle w:val="12"/>
            <w:tabs>
              <w:tab w:val="right" w:leader="dot" w:pos="9345"/>
            </w:tabs>
            <w:rPr>
              <w:rFonts w:asciiTheme="minorHAnsi" w:eastAsiaTheme="minorEastAsia" w:hAnsiTheme="minorHAnsi"/>
              <w:noProof/>
              <w:sz w:val="24"/>
              <w:szCs w:val="24"/>
              <w:lang w:eastAsia="ru-RU"/>
            </w:rPr>
          </w:pPr>
          <w:hyperlink w:anchor="_Toc98840489" w:history="1">
            <w:r w:rsidR="00E41AF4" w:rsidRPr="00602DB8">
              <w:rPr>
                <w:rStyle w:val="a4"/>
                <w:rFonts w:eastAsia="Times New Roman" w:cs="Times New Roman"/>
                <w:noProof/>
                <w:sz w:val="24"/>
                <w:szCs w:val="24"/>
                <w:lang w:eastAsia="ar-SA"/>
              </w:rPr>
              <w:t>Обеспечение функционирования городского хозяйства</w:t>
            </w:r>
            <w:r w:rsidR="00E41AF4" w:rsidRPr="00602DB8">
              <w:rPr>
                <w:noProof/>
                <w:webHidden/>
                <w:sz w:val="24"/>
                <w:szCs w:val="24"/>
              </w:rPr>
              <w:tab/>
            </w:r>
            <w:r w:rsidR="00E41AF4" w:rsidRPr="00602DB8">
              <w:rPr>
                <w:noProof/>
                <w:webHidden/>
                <w:sz w:val="24"/>
                <w:szCs w:val="24"/>
              </w:rPr>
              <w:fldChar w:fldCharType="begin"/>
            </w:r>
            <w:r w:rsidR="00E41AF4" w:rsidRPr="00602DB8">
              <w:rPr>
                <w:noProof/>
                <w:webHidden/>
                <w:sz w:val="24"/>
                <w:szCs w:val="24"/>
              </w:rPr>
              <w:instrText xml:space="preserve"> PAGEREF _Toc98840489 \h </w:instrText>
            </w:r>
            <w:r w:rsidR="00E41AF4" w:rsidRPr="00602DB8">
              <w:rPr>
                <w:noProof/>
                <w:webHidden/>
                <w:sz w:val="24"/>
                <w:szCs w:val="24"/>
              </w:rPr>
            </w:r>
            <w:r w:rsidR="00E41AF4" w:rsidRPr="00602DB8">
              <w:rPr>
                <w:noProof/>
                <w:webHidden/>
                <w:sz w:val="24"/>
                <w:szCs w:val="24"/>
              </w:rPr>
              <w:fldChar w:fldCharType="separate"/>
            </w:r>
            <w:r w:rsidR="0049474B">
              <w:rPr>
                <w:noProof/>
                <w:webHidden/>
                <w:sz w:val="24"/>
                <w:szCs w:val="24"/>
              </w:rPr>
              <w:t>13</w:t>
            </w:r>
            <w:r w:rsidR="00E41AF4" w:rsidRPr="00602DB8">
              <w:rPr>
                <w:noProof/>
                <w:webHidden/>
                <w:sz w:val="24"/>
                <w:szCs w:val="24"/>
              </w:rPr>
              <w:fldChar w:fldCharType="end"/>
            </w:r>
          </w:hyperlink>
        </w:p>
        <w:p w:rsidR="00E41AF4" w:rsidRPr="00602DB8" w:rsidRDefault="006913F3">
          <w:pPr>
            <w:pStyle w:val="12"/>
            <w:tabs>
              <w:tab w:val="right" w:leader="dot" w:pos="9345"/>
            </w:tabs>
            <w:rPr>
              <w:rFonts w:asciiTheme="minorHAnsi" w:eastAsiaTheme="minorEastAsia" w:hAnsiTheme="minorHAnsi"/>
              <w:noProof/>
              <w:sz w:val="24"/>
              <w:szCs w:val="24"/>
              <w:lang w:eastAsia="ru-RU"/>
            </w:rPr>
          </w:pPr>
          <w:hyperlink w:anchor="_Toc98840490" w:history="1">
            <w:r w:rsidR="00E41AF4" w:rsidRPr="00602DB8">
              <w:rPr>
                <w:rStyle w:val="a4"/>
                <w:rFonts w:eastAsia="Times New Roman" w:cs="Times New Roman"/>
                <w:noProof/>
                <w:sz w:val="24"/>
                <w:szCs w:val="24"/>
                <w:lang w:eastAsia="ar-SA"/>
              </w:rPr>
              <w:t>Охрана окружающей среды</w:t>
            </w:r>
            <w:r w:rsidR="00E41AF4" w:rsidRPr="00602DB8">
              <w:rPr>
                <w:noProof/>
                <w:webHidden/>
                <w:sz w:val="24"/>
                <w:szCs w:val="24"/>
              </w:rPr>
              <w:tab/>
            </w:r>
            <w:r w:rsidR="00E41AF4" w:rsidRPr="00602DB8">
              <w:rPr>
                <w:noProof/>
                <w:webHidden/>
                <w:sz w:val="24"/>
                <w:szCs w:val="24"/>
              </w:rPr>
              <w:fldChar w:fldCharType="begin"/>
            </w:r>
            <w:r w:rsidR="00E41AF4" w:rsidRPr="00602DB8">
              <w:rPr>
                <w:noProof/>
                <w:webHidden/>
                <w:sz w:val="24"/>
                <w:szCs w:val="24"/>
              </w:rPr>
              <w:instrText xml:space="preserve"> PAGEREF _Toc98840490 \h </w:instrText>
            </w:r>
            <w:r w:rsidR="00E41AF4" w:rsidRPr="00602DB8">
              <w:rPr>
                <w:noProof/>
                <w:webHidden/>
                <w:sz w:val="24"/>
                <w:szCs w:val="24"/>
              </w:rPr>
            </w:r>
            <w:r w:rsidR="00E41AF4" w:rsidRPr="00602DB8">
              <w:rPr>
                <w:noProof/>
                <w:webHidden/>
                <w:sz w:val="24"/>
                <w:szCs w:val="24"/>
              </w:rPr>
              <w:fldChar w:fldCharType="separate"/>
            </w:r>
            <w:r w:rsidR="0049474B">
              <w:rPr>
                <w:noProof/>
                <w:webHidden/>
                <w:sz w:val="24"/>
                <w:szCs w:val="24"/>
              </w:rPr>
              <w:t>16</w:t>
            </w:r>
            <w:r w:rsidR="00E41AF4" w:rsidRPr="00602DB8">
              <w:rPr>
                <w:noProof/>
                <w:webHidden/>
                <w:sz w:val="24"/>
                <w:szCs w:val="24"/>
              </w:rPr>
              <w:fldChar w:fldCharType="end"/>
            </w:r>
          </w:hyperlink>
        </w:p>
        <w:p w:rsidR="00E41AF4" w:rsidRPr="00602DB8" w:rsidRDefault="006913F3">
          <w:pPr>
            <w:pStyle w:val="12"/>
            <w:tabs>
              <w:tab w:val="right" w:leader="dot" w:pos="9345"/>
            </w:tabs>
            <w:rPr>
              <w:rFonts w:asciiTheme="minorHAnsi" w:eastAsiaTheme="minorEastAsia" w:hAnsiTheme="minorHAnsi"/>
              <w:noProof/>
              <w:sz w:val="24"/>
              <w:szCs w:val="24"/>
              <w:lang w:eastAsia="ru-RU"/>
            </w:rPr>
          </w:pPr>
          <w:hyperlink w:anchor="_Toc98840491" w:history="1">
            <w:r w:rsidR="00E41AF4" w:rsidRPr="00602DB8">
              <w:rPr>
                <w:rStyle w:val="a4"/>
                <w:rFonts w:eastAsia="Times New Roman" w:cs="Times New Roman"/>
                <w:noProof/>
                <w:sz w:val="24"/>
                <w:szCs w:val="24"/>
                <w:lang w:eastAsia="ar-SA"/>
              </w:rPr>
              <w:t>Обеспечение населения услугами торговли и общественного питания</w:t>
            </w:r>
            <w:r w:rsidR="00E41AF4" w:rsidRPr="00602DB8">
              <w:rPr>
                <w:noProof/>
                <w:webHidden/>
                <w:sz w:val="24"/>
                <w:szCs w:val="24"/>
              </w:rPr>
              <w:tab/>
            </w:r>
            <w:r w:rsidR="00E41AF4" w:rsidRPr="00602DB8">
              <w:rPr>
                <w:noProof/>
                <w:webHidden/>
                <w:sz w:val="24"/>
                <w:szCs w:val="24"/>
              </w:rPr>
              <w:fldChar w:fldCharType="begin"/>
            </w:r>
            <w:r w:rsidR="00E41AF4" w:rsidRPr="00602DB8">
              <w:rPr>
                <w:noProof/>
                <w:webHidden/>
                <w:sz w:val="24"/>
                <w:szCs w:val="24"/>
              </w:rPr>
              <w:instrText xml:space="preserve"> PAGEREF _Toc98840491 \h </w:instrText>
            </w:r>
            <w:r w:rsidR="00E41AF4" w:rsidRPr="00602DB8">
              <w:rPr>
                <w:noProof/>
                <w:webHidden/>
                <w:sz w:val="24"/>
                <w:szCs w:val="24"/>
              </w:rPr>
            </w:r>
            <w:r w:rsidR="00E41AF4" w:rsidRPr="00602DB8">
              <w:rPr>
                <w:noProof/>
                <w:webHidden/>
                <w:sz w:val="24"/>
                <w:szCs w:val="24"/>
              </w:rPr>
              <w:fldChar w:fldCharType="separate"/>
            </w:r>
            <w:r w:rsidR="0049474B">
              <w:rPr>
                <w:noProof/>
                <w:webHidden/>
                <w:sz w:val="24"/>
                <w:szCs w:val="24"/>
              </w:rPr>
              <w:t>16</w:t>
            </w:r>
            <w:r w:rsidR="00E41AF4" w:rsidRPr="00602DB8">
              <w:rPr>
                <w:noProof/>
                <w:webHidden/>
                <w:sz w:val="24"/>
                <w:szCs w:val="24"/>
              </w:rPr>
              <w:fldChar w:fldCharType="end"/>
            </w:r>
          </w:hyperlink>
        </w:p>
        <w:p w:rsidR="00E41AF4" w:rsidRPr="00602DB8" w:rsidRDefault="006913F3">
          <w:pPr>
            <w:pStyle w:val="12"/>
            <w:tabs>
              <w:tab w:val="right" w:leader="dot" w:pos="9345"/>
            </w:tabs>
            <w:rPr>
              <w:rFonts w:asciiTheme="minorHAnsi" w:eastAsiaTheme="minorEastAsia" w:hAnsiTheme="minorHAnsi"/>
              <w:noProof/>
              <w:sz w:val="24"/>
              <w:szCs w:val="24"/>
              <w:lang w:eastAsia="ru-RU"/>
            </w:rPr>
          </w:pPr>
          <w:hyperlink w:anchor="_Toc98840492" w:history="1">
            <w:r w:rsidR="00E41AF4" w:rsidRPr="00602DB8">
              <w:rPr>
                <w:rStyle w:val="a4"/>
                <w:rFonts w:eastAsia="Times New Roman" w:cs="Times New Roman"/>
                <w:noProof/>
                <w:sz w:val="24"/>
                <w:szCs w:val="24"/>
                <w:lang w:eastAsia="ar-SA"/>
              </w:rPr>
              <w:t>Организация транспортного обслуживания населения</w:t>
            </w:r>
            <w:r w:rsidR="00E41AF4" w:rsidRPr="00602DB8">
              <w:rPr>
                <w:noProof/>
                <w:webHidden/>
                <w:sz w:val="24"/>
                <w:szCs w:val="24"/>
              </w:rPr>
              <w:tab/>
            </w:r>
            <w:r w:rsidR="00E41AF4" w:rsidRPr="00602DB8">
              <w:rPr>
                <w:noProof/>
                <w:webHidden/>
                <w:sz w:val="24"/>
                <w:szCs w:val="24"/>
              </w:rPr>
              <w:fldChar w:fldCharType="begin"/>
            </w:r>
            <w:r w:rsidR="00E41AF4" w:rsidRPr="00602DB8">
              <w:rPr>
                <w:noProof/>
                <w:webHidden/>
                <w:sz w:val="24"/>
                <w:szCs w:val="24"/>
              </w:rPr>
              <w:instrText xml:space="preserve"> PAGEREF _Toc98840492 \h </w:instrText>
            </w:r>
            <w:r w:rsidR="00E41AF4" w:rsidRPr="00602DB8">
              <w:rPr>
                <w:noProof/>
                <w:webHidden/>
                <w:sz w:val="24"/>
                <w:szCs w:val="24"/>
              </w:rPr>
            </w:r>
            <w:r w:rsidR="00E41AF4" w:rsidRPr="00602DB8">
              <w:rPr>
                <w:noProof/>
                <w:webHidden/>
                <w:sz w:val="24"/>
                <w:szCs w:val="24"/>
              </w:rPr>
              <w:fldChar w:fldCharType="separate"/>
            </w:r>
            <w:r w:rsidR="0049474B">
              <w:rPr>
                <w:noProof/>
                <w:webHidden/>
                <w:sz w:val="24"/>
                <w:szCs w:val="24"/>
              </w:rPr>
              <w:t>18</w:t>
            </w:r>
            <w:r w:rsidR="00E41AF4" w:rsidRPr="00602DB8">
              <w:rPr>
                <w:noProof/>
                <w:webHidden/>
                <w:sz w:val="24"/>
                <w:szCs w:val="24"/>
              </w:rPr>
              <w:fldChar w:fldCharType="end"/>
            </w:r>
          </w:hyperlink>
        </w:p>
        <w:p w:rsidR="00E41AF4" w:rsidRPr="00602DB8" w:rsidRDefault="006913F3">
          <w:pPr>
            <w:pStyle w:val="12"/>
            <w:tabs>
              <w:tab w:val="right" w:leader="dot" w:pos="9345"/>
            </w:tabs>
            <w:rPr>
              <w:rFonts w:asciiTheme="minorHAnsi" w:eastAsiaTheme="minorEastAsia" w:hAnsiTheme="minorHAnsi"/>
              <w:noProof/>
              <w:sz w:val="24"/>
              <w:szCs w:val="24"/>
              <w:lang w:eastAsia="ru-RU"/>
            </w:rPr>
          </w:pPr>
          <w:hyperlink w:anchor="_Toc98840493" w:history="1">
            <w:r w:rsidR="00E41AF4" w:rsidRPr="00602DB8">
              <w:rPr>
                <w:rStyle w:val="a4"/>
                <w:rFonts w:eastAsia="Times New Roman" w:cs="Times New Roman"/>
                <w:noProof/>
                <w:sz w:val="24"/>
                <w:szCs w:val="24"/>
                <w:lang w:eastAsia="ar-SA"/>
              </w:rPr>
              <w:t>Муниципальный заказ</w:t>
            </w:r>
            <w:r w:rsidR="00E41AF4" w:rsidRPr="00602DB8">
              <w:rPr>
                <w:noProof/>
                <w:webHidden/>
                <w:sz w:val="24"/>
                <w:szCs w:val="24"/>
              </w:rPr>
              <w:tab/>
            </w:r>
            <w:r w:rsidR="00E41AF4" w:rsidRPr="00602DB8">
              <w:rPr>
                <w:noProof/>
                <w:webHidden/>
                <w:sz w:val="24"/>
                <w:szCs w:val="24"/>
              </w:rPr>
              <w:fldChar w:fldCharType="begin"/>
            </w:r>
            <w:r w:rsidR="00E41AF4" w:rsidRPr="00602DB8">
              <w:rPr>
                <w:noProof/>
                <w:webHidden/>
                <w:sz w:val="24"/>
                <w:szCs w:val="24"/>
              </w:rPr>
              <w:instrText xml:space="preserve"> PAGEREF _Toc98840493 \h </w:instrText>
            </w:r>
            <w:r w:rsidR="00E41AF4" w:rsidRPr="00602DB8">
              <w:rPr>
                <w:noProof/>
                <w:webHidden/>
                <w:sz w:val="24"/>
                <w:szCs w:val="24"/>
              </w:rPr>
            </w:r>
            <w:r w:rsidR="00E41AF4" w:rsidRPr="00602DB8">
              <w:rPr>
                <w:noProof/>
                <w:webHidden/>
                <w:sz w:val="24"/>
                <w:szCs w:val="24"/>
              </w:rPr>
              <w:fldChar w:fldCharType="separate"/>
            </w:r>
            <w:r w:rsidR="0049474B">
              <w:rPr>
                <w:noProof/>
                <w:webHidden/>
                <w:sz w:val="24"/>
                <w:szCs w:val="24"/>
              </w:rPr>
              <w:t>18</w:t>
            </w:r>
            <w:r w:rsidR="00E41AF4" w:rsidRPr="00602DB8">
              <w:rPr>
                <w:noProof/>
                <w:webHidden/>
                <w:sz w:val="24"/>
                <w:szCs w:val="24"/>
              </w:rPr>
              <w:fldChar w:fldCharType="end"/>
            </w:r>
          </w:hyperlink>
        </w:p>
        <w:p w:rsidR="00E41AF4" w:rsidRPr="00602DB8" w:rsidRDefault="006913F3">
          <w:pPr>
            <w:pStyle w:val="12"/>
            <w:tabs>
              <w:tab w:val="right" w:leader="dot" w:pos="9345"/>
            </w:tabs>
            <w:rPr>
              <w:rFonts w:asciiTheme="minorHAnsi" w:eastAsiaTheme="minorEastAsia" w:hAnsiTheme="minorHAnsi"/>
              <w:noProof/>
              <w:sz w:val="24"/>
              <w:szCs w:val="24"/>
              <w:lang w:eastAsia="ru-RU"/>
            </w:rPr>
          </w:pPr>
          <w:hyperlink w:anchor="_Toc98840494" w:history="1">
            <w:r w:rsidR="00E41AF4" w:rsidRPr="00602DB8">
              <w:rPr>
                <w:rStyle w:val="a4"/>
                <w:rFonts w:eastAsia="Times New Roman" w:cs="Times New Roman"/>
                <w:noProof/>
                <w:sz w:val="24"/>
                <w:szCs w:val="24"/>
                <w:lang w:eastAsia="ar-SA"/>
              </w:rPr>
              <w:t>Муниципальный контроль</w:t>
            </w:r>
            <w:r w:rsidR="00E41AF4" w:rsidRPr="00602DB8">
              <w:rPr>
                <w:noProof/>
                <w:webHidden/>
                <w:sz w:val="24"/>
                <w:szCs w:val="24"/>
              </w:rPr>
              <w:tab/>
            </w:r>
            <w:r w:rsidR="00E41AF4" w:rsidRPr="00602DB8">
              <w:rPr>
                <w:noProof/>
                <w:webHidden/>
                <w:sz w:val="24"/>
                <w:szCs w:val="24"/>
              </w:rPr>
              <w:fldChar w:fldCharType="begin"/>
            </w:r>
            <w:r w:rsidR="00E41AF4" w:rsidRPr="00602DB8">
              <w:rPr>
                <w:noProof/>
                <w:webHidden/>
                <w:sz w:val="24"/>
                <w:szCs w:val="24"/>
              </w:rPr>
              <w:instrText xml:space="preserve"> PAGEREF _Toc98840494 \h </w:instrText>
            </w:r>
            <w:r w:rsidR="00E41AF4" w:rsidRPr="00602DB8">
              <w:rPr>
                <w:noProof/>
                <w:webHidden/>
                <w:sz w:val="24"/>
                <w:szCs w:val="24"/>
              </w:rPr>
            </w:r>
            <w:r w:rsidR="00E41AF4" w:rsidRPr="00602DB8">
              <w:rPr>
                <w:noProof/>
                <w:webHidden/>
                <w:sz w:val="24"/>
                <w:szCs w:val="24"/>
              </w:rPr>
              <w:fldChar w:fldCharType="separate"/>
            </w:r>
            <w:r w:rsidR="0049474B">
              <w:rPr>
                <w:noProof/>
                <w:webHidden/>
                <w:sz w:val="24"/>
                <w:szCs w:val="24"/>
              </w:rPr>
              <w:t>19</w:t>
            </w:r>
            <w:r w:rsidR="00E41AF4" w:rsidRPr="00602DB8">
              <w:rPr>
                <w:noProof/>
                <w:webHidden/>
                <w:sz w:val="24"/>
                <w:szCs w:val="24"/>
              </w:rPr>
              <w:fldChar w:fldCharType="end"/>
            </w:r>
          </w:hyperlink>
        </w:p>
        <w:p w:rsidR="00E41AF4" w:rsidRPr="00602DB8" w:rsidRDefault="006913F3">
          <w:pPr>
            <w:pStyle w:val="12"/>
            <w:tabs>
              <w:tab w:val="right" w:leader="dot" w:pos="9345"/>
            </w:tabs>
            <w:rPr>
              <w:rFonts w:asciiTheme="minorHAnsi" w:eastAsiaTheme="minorEastAsia" w:hAnsiTheme="minorHAnsi"/>
              <w:noProof/>
              <w:sz w:val="24"/>
              <w:szCs w:val="24"/>
              <w:lang w:eastAsia="ru-RU"/>
            </w:rPr>
          </w:pPr>
          <w:hyperlink w:anchor="_Toc98840495" w:history="1">
            <w:r w:rsidR="00E41AF4" w:rsidRPr="00602DB8">
              <w:rPr>
                <w:rStyle w:val="a4"/>
                <w:rFonts w:eastAsia="Times New Roman" w:cs="Times New Roman"/>
                <w:noProof/>
                <w:sz w:val="24"/>
                <w:szCs w:val="24"/>
                <w:lang w:eastAsia="ar-SA"/>
              </w:rPr>
              <w:t>Организация обр</w:t>
            </w:r>
            <w:r w:rsidR="00E41AF4" w:rsidRPr="00602DB8">
              <w:rPr>
                <w:rStyle w:val="a4"/>
                <w:rFonts w:eastAsia="Times New Roman" w:cs="Times New Roman"/>
                <w:noProof/>
                <w:sz w:val="24"/>
                <w:szCs w:val="24"/>
                <w:lang w:eastAsia="ar-SA"/>
              </w:rPr>
              <w:t>а</w:t>
            </w:r>
            <w:r w:rsidR="00E41AF4" w:rsidRPr="00602DB8">
              <w:rPr>
                <w:rStyle w:val="a4"/>
                <w:rFonts w:eastAsia="Times New Roman" w:cs="Times New Roman"/>
                <w:noProof/>
                <w:sz w:val="24"/>
                <w:szCs w:val="24"/>
                <w:lang w:eastAsia="ar-SA"/>
              </w:rPr>
              <w:t>зования</w:t>
            </w:r>
            <w:r w:rsidR="00E41AF4" w:rsidRPr="00602DB8">
              <w:rPr>
                <w:noProof/>
                <w:webHidden/>
                <w:sz w:val="24"/>
                <w:szCs w:val="24"/>
              </w:rPr>
              <w:tab/>
            </w:r>
            <w:r w:rsidR="00E41AF4" w:rsidRPr="00602DB8">
              <w:rPr>
                <w:noProof/>
                <w:webHidden/>
                <w:sz w:val="24"/>
                <w:szCs w:val="24"/>
              </w:rPr>
              <w:fldChar w:fldCharType="begin"/>
            </w:r>
            <w:r w:rsidR="00E41AF4" w:rsidRPr="00602DB8">
              <w:rPr>
                <w:noProof/>
                <w:webHidden/>
                <w:sz w:val="24"/>
                <w:szCs w:val="24"/>
              </w:rPr>
              <w:instrText xml:space="preserve"> PAGEREF _Toc98840495 \h </w:instrText>
            </w:r>
            <w:r w:rsidR="00E41AF4" w:rsidRPr="00602DB8">
              <w:rPr>
                <w:noProof/>
                <w:webHidden/>
                <w:sz w:val="24"/>
                <w:szCs w:val="24"/>
              </w:rPr>
            </w:r>
            <w:r w:rsidR="00E41AF4" w:rsidRPr="00602DB8">
              <w:rPr>
                <w:noProof/>
                <w:webHidden/>
                <w:sz w:val="24"/>
                <w:szCs w:val="24"/>
              </w:rPr>
              <w:fldChar w:fldCharType="separate"/>
            </w:r>
            <w:r w:rsidR="0049474B">
              <w:rPr>
                <w:noProof/>
                <w:webHidden/>
                <w:sz w:val="24"/>
                <w:szCs w:val="24"/>
              </w:rPr>
              <w:t>20</w:t>
            </w:r>
            <w:r w:rsidR="00E41AF4" w:rsidRPr="00602DB8">
              <w:rPr>
                <w:noProof/>
                <w:webHidden/>
                <w:sz w:val="24"/>
                <w:szCs w:val="24"/>
              </w:rPr>
              <w:fldChar w:fldCharType="end"/>
            </w:r>
          </w:hyperlink>
        </w:p>
        <w:p w:rsidR="00E41AF4" w:rsidRPr="00602DB8" w:rsidRDefault="006913F3">
          <w:pPr>
            <w:pStyle w:val="12"/>
            <w:tabs>
              <w:tab w:val="right" w:leader="dot" w:pos="9345"/>
            </w:tabs>
            <w:rPr>
              <w:rFonts w:asciiTheme="minorHAnsi" w:eastAsiaTheme="minorEastAsia" w:hAnsiTheme="minorHAnsi"/>
              <w:noProof/>
              <w:sz w:val="24"/>
              <w:szCs w:val="24"/>
              <w:lang w:eastAsia="ru-RU"/>
            </w:rPr>
          </w:pPr>
          <w:hyperlink w:anchor="_Toc98840496" w:history="1">
            <w:r w:rsidR="00E41AF4" w:rsidRPr="00602DB8">
              <w:rPr>
                <w:rStyle w:val="a4"/>
                <w:rFonts w:eastAsia="Times New Roman" w:cs="Times New Roman"/>
                <w:noProof/>
                <w:sz w:val="24"/>
                <w:szCs w:val="24"/>
                <w:lang w:eastAsia="ar-SA"/>
              </w:rPr>
              <w:t>Развитие физической культуры и спорта</w:t>
            </w:r>
            <w:r w:rsidR="00E41AF4" w:rsidRPr="00602DB8">
              <w:rPr>
                <w:noProof/>
                <w:webHidden/>
                <w:sz w:val="24"/>
                <w:szCs w:val="24"/>
              </w:rPr>
              <w:tab/>
            </w:r>
            <w:r w:rsidR="00E41AF4" w:rsidRPr="00602DB8">
              <w:rPr>
                <w:noProof/>
                <w:webHidden/>
                <w:sz w:val="24"/>
                <w:szCs w:val="24"/>
              </w:rPr>
              <w:fldChar w:fldCharType="begin"/>
            </w:r>
            <w:r w:rsidR="00E41AF4" w:rsidRPr="00602DB8">
              <w:rPr>
                <w:noProof/>
                <w:webHidden/>
                <w:sz w:val="24"/>
                <w:szCs w:val="24"/>
              </w:rPr>
              <w:instrText xml:space="preserve"> PAGEREF _Toc98840496 \h </w:instrText>
            </w:r>
            <w:r w:rsidR="00E41AF4" w:rsidRPr="00602DB8">
              <w:rPr>
                <w:noProof/>
                <w:webHidden/>
                <w:sz w:val="24"/>
                <w:szCs w:val="24"/>
              </w:rPr>
            </w:r>
            <w:r w:rsidR="00E41AF4" w:rsidRPr="00602DB8">
              <w:rPr>
                <w:noProof/>
                <w:webHidden/>
                <w:sz w:val="24"/>
                <w:szCs w:val="24"/>
              </w:rPr>
              <w:fldChar w:fldCharType="separate"/>
            </w:r>
            <w:r w:rsidR="0049474B">
              <w:rPr>
                <w:noProof/>
                <w:webHidden/>
                <w:sz w:val="24"/>
                <w:szCs w:val="24"/>
              </w:rPr>
              <w:t>23</w:t>
            </w:r>
            <w:r w:rsidR="00E41AF4" w:rsidRPr="00602DB8">
              <w:rPr>
                <w:noProof/>
                <w:webHidden/>
                <w:sz w:val="24"/>
                <w:szCs w:val="24"/>
              </w:rPr>
              <w:fldChar w:fldCharType="end"/>
            </w:r>
          </w:hyperlink>
        </w:p>
        <w:p w:rsidR="00E41AF4" w:rsidRPr="00602DB8" w:rsidRDefault="006913F3">
          <w:pPr>
            <w:pStyle w:val="12"/>
            <w:tabs>
              <w:tab w:val="right" w:leader="dot" w:pos="9345"/>
            </w:tabs>
            <w:rPr>
              <w:rFonts w:asciiTheme="minorHAnsi" w:eastAsiaTheme="minorEastAsia" w:hAnsiTheme="minorHAnsi"/>
              <w:noProof/>
              <w:sz w:val="24"/>
              <w:szCs w:val="24"/>
              <w:lang w:eastAsia="ru-RU"/>
            </w:rPr>
          </w:pPr>
          <w:hyperlink w:anchor="_Toc98840497" w:history="1">
            <w:r w:rsidR="00E41AF4" w:rsidRPr="00602DB8">
              <w:rPr>
                <w:rStyle w:val="a4"/>
                <w:rFonts w:eastAsia="Times New Roman" w:cs="Times New Roman"/>
                <w:noProof/>
                <w:sz w:val="24"/>
                <w:szCs w:val="24"/>
                <w:lang w:eastAsia="ar-SA"/>
              </w:rPr>
              <w:t>Развитие культуры</w:t>
            </w:r>
            <w:r w:rsidR="00E41AF4" w:rsidRPr="00602DB8">
              <w:rPr>
                <w:noProof/>
                <w:webHidden/>
                <w:sz w:val="24"/>
                <w:szCs w:val="24"/>
              </w:rPr>
              <w:tab/>
            </w:r>
            <w:r w:rsidR="00E41AF4" w:rsidRPr="00602DB8">
              <w:rPr>
                <w:noProof/>
                <w:webHidden/>
                <w:sz w:val="24"/>
                <w:szCs w:val="24"/>
              </w:rPr>
              <w:fldChar w:fldCharType="begin"/>
            </w:r>
            <w:r w:rsidR="00E41AF4" w:rsidRPr="00602DB8">
              <w:rPr>
                <w:noProof/>
                <w:webHidden/>
                <w:sz w:val="24"/>
                <w:szCs w:val="24"/>
              </w:rPr>
              <w:instrText xml:space="preserve"> PAGEREF _Toc98840497 \h </w:instrText>
            </w:r>
            <w:r w:rsidR="00E41AF4" w:rsidRPr="00602DB8">
              <w:rPr>
                <w:noProof/>
                <w:webHidden/>
                <w:sz w:val="24"/>
                <w:szCs w:val="24"/>
              </w:rPr>
            </w:r>
            <w:r w:rsidR="00E41AF4" w:rsidRPr="00602DB8">
              <w:rPr>
                <w:noProof/>
                <w:webHidden/>
                <w:sz w:val="24"/>
                <w:szCs w:val="24"/>
              </w:rPr>
              <w:fldChar w:fldCharType="separate"/>
            </w:r>
            <w:r w:rsidR="0049474B">
              <w:rPr>
                <w:noProof/>
                <w:webHidden/>
                <w:sz w:val="24"/>
                <w:szCs w:val="24"/>
              </w:rPr>
              <w:t>23</w:t>
            </w:r>
            <w:r w:rsidR="00E41AF4" w:rsidRPr="00602DB8">
              <w:rPr>
                <w:noProof/>
                <w:webHidden/>
                <w:sz w:val="24"/>
                <w:szCs w:val="24"/>
              </w:rPr>
              <w:fldChar w:fldCharType="end"/>
            </w:r>
          </w:hyperlink>
        </w:p>
        <w:p w:rsidR="00E41AF4" w:rsidRPr="00602DB8" w:rsidRDefault="006913F3">
          <w:pPr>
            <w:pStyle w:val="12"/>
            <w:tabs>
              <w:tab w:val="right" w:leader="dot" w:pos="9345"/>
            </w:tabs>
            <w:rPr>
              <w:rFonts w:asciiTheme="minorHAnsi" w:eastAsiaTheme="minorEastAsia" w:hAnsiTheme="minorHAnsi"/>
              <w:noProof/>
              <w:sz w:val="24"/>
              <w:szCs w:val="24"/>
              <w:lang w:eastAsia="ru-RU"/>
            </w:rPr>
          </w:pPr>
          <w:hyperlink w:anchor="_Toc98840498" w:history="1">
            <w:r w:rsidR="00E41AF4" w:rsidRPr="00602DB8">
              <w:rPr>
                <w:rStyle w:val="a4"/>
                <w:rFonts w:eastAsia="Times New Roman" w:cs="Times New Roman"/>
                <w:noProof/>
                <w:sz w:val="24"/>
                <w:szCs w:val="24"/>
                <w:lang w:eastAsia="ar-SA"/>
              </w:rPr>
              <w:t>Молодежная политика</w:t>
            </w:r>
            <w:r w:rsidR="00E41AF4" w:rsidRPr="00602DB8">
              <w:rPr>
                <w:noProof/>
                <w:webHidden/>
                <w:sz w:val="24"/>
                <w:szCs w:val="24"/>
              </w:rPr>
              <w:tab/>
            </w:r>
            <w:r w:rsidR="00E41AF4" w:rsidRPr="00602DB8">
              <w:rPr>
                <w:noProof/>
                <w:webHidden/>
                <w:sz w:val="24"/>
                <w:szCs w:val="24"/>
              </w:rPr>
              <w:fldChar w:fldCharType="begin"/>
            </w:r>
            <w:r w:rsidR="00E41AF4" w:rsidRPr="00602DB8">
              <w:rPr>
                <w:noProof/>
                <w:webHidden/>
                <w:sz w:val="24"/>
                <w:szCs w:val="24"/>
              </w:rPr>
              <w:instrText xml:space="preserve"> PAGEREF _Toc98840498 \h </w:instrText>
            </w:r>
            <w:r w:rsidR="00E41AF4" w:rsidRPr="00602DB8">
              <w:rPr>
                <w:noProof/>
                <w:webHidden/>
                <w:sz w:val="24"/>
                <w:szCs w:val="24"/>
              </w:rPr>
            </w:r>
            <w:r w:rsidR="00E41AF4" w:rsidRPr="00602DB8">
              <w:rPr>
                <w:noProof/>
                <w:webHidden/>
                <w:sz w:val="24"/>
                <w:szCs w:val="24"/>
              </w:rPr>
              <w:fldChar w:fldCharType="separate"/>
            </w:r>
            <w:r w:rsidR="0049474B">
              <w:rPr>
                <w:noProof/>
                <w:webHidden/>
                <w:sz w:val="24"/>
                <w:szCs w:val="24"/>
              </w:rPr>
              <w:t>25</w:t>
            </w:r>
            <w:r w:rsidR="00E41AF4" w:rsidRPr="00602DB8">
              <w:rPr>
                <w:noProof/>
                <w:webHidden/>
                <w:sz w:val="24"/>
                <w:szCs w:val="24"/>
              </w:rPr>
              <w:fldChar w:fldCharType="end"/>
            </w:r>
          </w:hyperlink>
        </w:p>
        <w:p w:rsidR="00E41AF4" w:rsidRPr="00602DB8" w:rsidRDefault="006913F3">
          <w:pPr>
            <w:pStyle w:val="12"/>
            <w:tabs>
              <w:tab w:val="right" w:leader="dot" w:pos="9345"/>
            </w:tabs>
            <w:rPr>
              <w:rFonts w:asciiTheme="minorHAnsi" w:eastAsiaTheme="minorEastAsia" w:hAnsiTheme="minorHAnsi"/>
              <w:noProof/>
              <w:sz w:val="24"/>
              <w:szCs w:val="24"/>
              <w:lang w:eastAsia="ru-RU"/>
            </w:rPr>
          </w:pPr>
          <w:hyperlink w:anchor="_Toc98840499" w:history="1">
            <w:r w:rsidR="00E41AF4" w:rsidRPr="00602DB8">
              <w:rPr>
                <w:rStyle w:val="a4"/>
                <w:rFonts w:eastAsia="Times New Roman" w:cs="Times New Roman"/>
                <w:noProof/>
                <w:sz w:val="24"/>
                <w:szCs w:val="24"/>
                <w:lang w:eastAsia="ar-SA"/>
              </w:rPr>
              <w:t>Взаимодействие с общественными организациями</w:t>
            </w:r>
            <w:r w:rsidR="00E41AF4" w:rsidRPr="00602DB8">
              <w:rPr>
                <w:noProof/>
                <w:webHidden/>
                <w:sz w:val="24"/>
                <w:szCs w:val="24"/>
              </w:rPr>
              <w:tab/>
            </w:r>
            <w:r w:rsidR="00E41AF4" w:rsidRPr="00602DB8">
              <w:rPr>
                <w:noProof/>
                <w:webHidden/>
                <w:sz w:val="24"/>
                <w:szCs w:val="24"/>
              </w:rPr>
              <w:fldChar w:fldCharType="begin"/>
            </w:r>
            <w:r w:rsidR="00E41AF4" w:rsidRPr="00602DB8">
              <w:rPr>
                <w:noProof/>
                <w:webHidden/>
                <w:sz w:val="24"/>
                <w:szCs w:val="24"/>
              </w:rPr>
              <w:instrText xml:space="preserve"> PAGEREF _Toc98840499 \h </w:instrText>
            </w:r>
            <w:r w:rsidR="00E41AF4" w:rsidRPr="00602DB8">
              <w:rPr>
                <w:noProof/>
                <w:webHidden/>
                <w:sz w:val="24"/>
                <w:szCs w:val="24"/>
              </w:rPr>
            </w:r>
            <w:r w:rsidR="00E41AF4" w:rsidRPr="00602DB8">
              <w:rPr>
                <w:noProof/>
                <w:webHidden/>
                <w:sz w:val="24"/>
                <w:szCs w:val="24"/>
              </w:rPr>
              <w:fldChar w:fldCharType="separate"/>
            </w:r>
            <w:r w:rsidR="0049474B">
              <w:rPr>
                <w:noProof/>
                <w:webHidden/>
                <w:sz w:val="24"/>
                <w:szCs w:val="24"/>
              </w:rPr>
              <w:t>27</w:t>
            </w:r>
            <w:r w:rsidR="00E41AF4" w:rsidRPr="00602DB8">
              <w:rPr>
                <w:noProof/>
                <w:webHidden/>
                <w:sz w:val="24"/>
                <w:szCs w:val="24"/>
              </w:rPr>
              <w:fldChar w:fldCharType="end"/>
            </w:r>
          </w:hyperlink>
        </w:p>
        <w:p w:rsidR="00E41AF4" w:rsidRPr="00602DB8" w:rsidRDefault="006913F3">
          <w:pPr>
            <w:pStyle w:val="12"/>
            <w:tabs>
              <w:tab w:val="right" w:leader="dot" w:pos="9345"/>
            </w:tabs>
            <w:rPr>
              <w:rFonts w:asciiTheme="minorHAnsi" w:eastAsiaTheme="minorEastAsia" w:hAnsiTheme="minorHAnsi"/>
              <w:noProof/>
              <w:sz w:val="24"/>
              <w:szCs w:val="24"/>
              <w:lang w:eastAsia="ru-RU"/>
            </w:rPr>
          </w:pPr>
          <w:hyperlink w:anchor="_Toc98840500" w:history="1">
            <w:r w:rsidR="00E41AF4" w:rsidRPr="00602DB8">
              <w:rPr>
                <w:rStyle w:val="a4"/>
                <w:rFonts w:eastAsia="Times New Roman" w:cs="Times New Roman"/>
                <w:noProof/>
                <w:sz w:val="24"/>
                <w:szCs w:val="24"/>
                <w:lang w:eastAsia="ar-SA"/>
              </w:rPr>
              <w:t>Работа по обращениям граждан</w:t>
            </w:r>
            <w:r w:rsidR="00E41AF4" w:rsidRPr="00602DB8">
              <w:rPr>
                <w:noProof/>
                <w:webHidden/>
                <w:sz w:val="24"/>
                <w:szCs w:val="24"/>
              </w:rPr>
              <w:tab/>
            </w:r>
            <w:r w:rsidR="00E41AF4" w:rsidRPr="00602DB8">
              <w:rPr>
                <w:noProof/>
                <w:webHidden/>
                <w:sz w:val="24"/>
                <w:szCs w:val="24"/>
              </w:rPr>
              <w:fldChar w:fldCharType="begin"/>
            </w:r>
            <w:r w:rsidR="00E41AF4" w:rsidRPr="00602DB8">
              <w:rPr>
                <w:noProof/>
                <w:webHidden/>
                <w:sz w:val="24"/>
                <w:szCs w:val="24"/>
              </w:rPr>
              <w:instrText xml:space="preserve"> PAGEREF _Toc98840500 \h </w:instrText>
            </w:r>
            <w:r w:rsidR="00E41AF4" w:rsidRPr="00602DB8">
              <w:rPr>
                <w:noProof/>
                <w:webHidden/>
                <w:sz w:val="24"/>
                <w:szCs w:val="24"/>
              </w:rPr>
            </w:r>
            <w:r w:rsidR="00E41AF4" w:rsidRPr="00602DB8">
              <w:rPr>
                <w:noProof/>
                <w:webHidden/>
                <w:sz w:val="24"/>
                <w:szCs w:val="24"/>
              </w:rPr>
              <w:fldChar w:fldCharType="separate"/>
            </w:r>
            <w:r w:rsidR="0049474B">
              <w:rPr>
                <w:noProof/>
                <w:webHidden/>
                <w:sz w:val="24"/>
                <w:szCs w:val="24"/>
              </w:rPr>
              <w:t>28</w:t>
            </w:r>
            <w:r w:rsidR="00E41AF4" w:rsidRPr="00602DB8">
              <w:rPr>
                <w:noProof/>
                <w:webHidden/>
                <w:sz w:val="24"/>
                <w:szCs w:val="24"/>
              </w:rPr>
              <w:fldChar w:fldCharType="end"/>
            </w:r>
          </w:hyperlink>
        </w:p>
        <w:p w:rsidR="00E41AF4" w:rsidRPr="00602DB8" w:rsidRDefault="006913F3">
          <w:pPr>
            <w:pStyle w:val="12"/>
            <w:tabs>
              <w:tab w:val="right" w:leader="dot" w:pos="9345"/>
            </w:tabs>
            <w:rPr>
              <w:rFonts w:asciiTheme="minorHAnsi" w:eastAsiaTheme="minorEastAsia" w:hAnsiTheme="minorHAnsi"/>
              <w:noProof/>
              <w:sz w:val="24"/>
              <w:szCs w:val="24"/>
              <w:lang w:eastAsia="ru-RU"/>
            </w:rPr>
          </w:pPr>
          <w:hyperlink w:anchor="_Toc98840501" w:history="1">
            <w:r w:rsidR="00E41AF4" w:rsidRPr="00602DB8">
              <w:rPr>
                <w:rStyle w:val="a4"/>
                <w:rFonts w:eastAsia="Times New Roman" w:cs="Times New Roman"/>
                <w:noProof/>
                <w:sz w:val="24"/>
                <w:szCs w:val="24"/>
                <w:lang w:eastAsia="ar-SA"/>
              </w:rPr>
              <w:t>Охрана общественного порядка, профилактика терроризма и экстремизма</w:t>
            </w:r>
            <w:r w:rsidR="00E41AF4" w:rsidRPr="00602DB8">
              <w:rPr>
                <w:noProof/>
                <w:webHidden/>
                <w:sz w:val="24"/>
                <w:szCs w:val="24"/>
              </w:rPr>
              <w:tab/>
            </w:r>
            <w:r w:rsidR="00E41AF4" w:rsidRPr="00602DB8">
              <w:rPr>
                <w:noProof/>
                <w:webHidden/>
                <w:sz w:val="24"/>
                <w:szCs w:val="24"/>
              </w:rPr>
              <w:fldChar w:fldCharType="begin"/>
            </w:r>
            <w:r w:rsidR="00E41AF4" w:rsidRPr="00602DB8">
              <w:rPr>
                <w:noProof/>
                <w:webHidden/>
                <w:sz w:val="24"/>
                <w:szCs w:val="24"/>
              </w:rPr>
              <w:instrText xml:space="preserve"> PAGEREF _Toc98840501 \h </w:instrText>
            </w:r>
            <w:r w:rsidR="00E41AF4" w:rsidRPr="00602DB8">
              <w:rPr>
                <w:noProof/>
                <w:webHidden/>
                <w:sz w:val="24"/>
                <w:szCs w:val="24"/>
              </w:rPr>
            </w:r>
            <w:r w:rsidR="00E41AF4" w:rsidRPr="00602DB8">
              <w:rPr>
                <w:noProof/>
                <w:webHidden/>
                <w:sz w:val="24"/>
                <w:szCs w:val="24"/>
              </w:rPr>
              <w:fldChar w:fldCharType="separate"/>
            </w:r>
            <w:r w:rsidR="0049474B">
              <w:rPr>
                <w:noProof/>
                <w:webHidden/>
                <w:sz w:val="24"/>
                <w:szCs w:val="24"/>
              </w:rPr>
              <w:t>28</w:t>
            </w:r>
            <w:r w:rsidR="00E41AF4" w:rsidRPr="00602DB8">
              <w:rPr>
                <w:noProof/>
                <w:webHidden/>
                <w:sz w:val="24"/>
                <w:szCs w:val="24"/>
              </w:rPr>
              <w:fldChar w:fldCharType="end"/>
            </w:r>
          </w:hyperlink>
        </w:p>
        <w:p w:rsidR="00E41AF4" w:rsidRPr="00602DB8" w:rsidRDefault="006913F3">
          <w:pPr>
            <w:pStyle w:val="12"/>
            <w:tabs>
              <w:tab w:val="right" w:leader="dot" w:pos="9345"/>
            </w:tabs>
            <w:rPr>
              <w:rFonts w:asciiTheme="minorHAnsi" w:eastAsiaTheme="minorEastAsia" w:hAnsiTheme="minorHAnsi"/>
              <w:noProof/>
              <w:sz w:val="24"/>
              <w:szCs w:val="24"/>
              <w:lang w:eastAsia="ru-RU"/>
            </w:rPr>
          </w:pPr>
          <w:hyperlink w:anchor="_Toc98840502" w:history="1">
            <w:r w:rsidR="00E41AF4" w:rsidRPr="00602DB8">
              <w:rPr>
                <w:rStyle w:val="a4"/>
                <w:rFonts w:eastAsia="Calibri" w:cs="Times New Roman"/>
                <w:noProof/>
                <w:sz w:val="24"/>
                <w:szCs w:val="24"/>
              </w:rPr>
              <w:t>Кадровая политика. Профилактика коррупционных правонарушений</w:t>
            </w:r>
            <w:r w:rsidR="00E41AF4" w:rsidRPr="00602DB8">
              <w:rPr>
                <w:noProof/>
                <w:webHidden/>
                <w:sz w:val="24"/>
                <w:szCs w:val="24"/>
              </w:rPr>
              <w:tab/>
            </w:r>
            <w:r w:rsidR="00E41AF4" w:rsidRPr="00602DB8">
              <w:rPr>
                <w:noProof/>
                <w:webHidden/>
                <w:sz w:val="24"/>
                <w:szCs w:val="24"/>
              </w:rPr>
              <w:fldChar w:fldCharType="begin"/>
            </w:r>
            <w:r w:rsidR="00E41AF4" w:rsidRPr="00602DB8">
              <w:rPr>
                <w:noProof/>
                <w:webHidden/>
                <w:sz w:val="24"/>
                <w:szCs w:val="24"/>
              </w:rPr>
              <w:instrText xml:space="preserve"> PAGEREF _Toc98840502 \h </w:instrText>
            </w:r>
            <w:r w:rsidR="00E41AF4" w:rsidRPr="00602DB8">
              <w:rPr>
                <w:noProof/>
                <w:webHidden/>
                <w:sz w:val="24"/>
                <w:szCs w:val="24"/>
              </w:rPr>
            </w:r>
            <w:r w:rsidR="00E41AF4" w:rsidRPr="00602DB8">
              <w:rPr>
                <w:noProof/>
                <w:webHidden/>
                <w:sz w:val="24"/>
                <w:szCs w:val="24"/>
              </w:rPr>
              <w:fldChar w:fldCharType="separate"/>
            </w:r>
            <w:r w:rsidR="0049474B">
              <w:rPr>
                <w:noProof/>
                <w:webHidden/>
                <w:sz w:val="24"/>
                <w:szCs w:val="24"/>
              </w:rPr>
              <w:t>30</w:t>
            </w:r>
            <w:r w:rsidR="00E41AF4" w:rsidRPr="00602DB8">
              <w:rPr>
                <w:noProof/>
                <w:webHidden/>
                <w:sz w:val="24"/>
                <w:szCs w:val="24"/>
              </w:rPr>
              <w:fldChar w:fldCharType="end"/>
            </w:r>
          </w:hyperlink>
        </w:p>
        <w:p w:rsidR="00E41AF4" w:rsidRPr="00602DB8" w:rsidRDefault="006913F3">
          <w:pPr>
            <w:pStyle w:val="12"/>
            <w:tabs>
              <w:tab w:val="right" w:leader="dot" w:pos="9345"/>
            </w:tabs>
            <w:rPr>
              <w:rFonts w:asciiTheme="minorHAnsi" w:eastAsiaTheme="minorEastAsia" w:hAnsiTheme="minorHAnsi"/>
              <w:noProof/>
              <w:sz w:val="24"/>
              <w:szCs w:val="24"/>
              <w:lang w:eastAsia="ru-RU"/>
            </w:rPr>
          </w:pPr>
          <w:hyperlink w:anchor="_Toc98840503" w:history="1">
            <w:r w:rsidR="00E41AF4" w:rsidRPr="00602DB8">
              <w:rPr>
                <w:rStyle w:val="a4"/>
                <w:rFonts w:eastAsia="Times New Roman" w:cs="Times New Roman"/>
                <w:noProof/>
                <w:sz w:val="24"/>
                <w:szCs w:val="24"/>
                <w:lang w:eastAsia="ar-SA"/>
              </w:rPr>
              <w:t>Освещение деятельности администрации муниципального</w:t>
            </w:r>
            <w:r w:rsidR="005E5C10">
              <w:rPr>
                <w:rStyle w:val="a4"/>
                <w:rFonts w:eastAsia="Times New Roman" w:cs="Times New Roman"/>
                <w:noProof/>
                <w:sz w:val="24"/>
                <w:szCs w:val="24"/>
                <w:lang w:eastAsia="ar-SA"/>
              </w:rPr>
              <w:t xml:space="preserve"> образования «Город Астрахань» </w:t>
            </w:r>
            <w:r w:rsidR="00E41AF4" w:rsidRPr="00602DB8">
              <w:rPr>
                <w:rStyle w:val="a4"/>
                <w:rFonts w:eastAsia="Times New Roman" w:cs="Times New Roman"/>
                <w:noProof/>
                <w:sz w:val="24"/>
                <w:szCs w:val="24"/>
                <w:lang w:eastAsia="ar-SA"/>
              </w:rPr>
              <w:t>через средства массовой информации</w:t>
            </w:r>
            <w:r w:rsidR="00E41AF4" w:rsidRPr="00602DB8">
              <w:rPr>
                <w:noProof/>
                <w:webHidden/>
                <w:sz w:val="24"/>
                <w:szCs w:val="24"/>
              </w:rPr>
              <w:tab/>
            </w:r>
            <w:r w:rsidR="00E41AF4" w:rsidRPr="00602DB8">
              <w:rPr>
                <w:noProof/>
                <w:webHidden/>
                <w:sz w:val="24"/>
                <w:szCs w:val="24"/>
              </w:rPr>
              <w:fldChar w:fldCharType="begin"/>
            </w:r>
            <w:r w:rsidR="00E41AF4" w:rsidRPr="00602DB8">
              <w:rPr>
                <w:noProof/>
                <w:webHidden/>
                <w:sz w:val="24"/>
                <w:szCs w:val="24"/>
              </w:rPr>
              <w:instrText xml:space="preserve"> PAGEREF _Toc98840503 \h </w:instrText>
            </w:r>
            <w:r w:rsidR="00E41AF4" w:rsidRPr="00602DB8">
              <w:rPr>
                <w:noProof/>
                <w:webHidden/>
                <w:sz w:val="24"/>
                <w:szCs w:val="24"/>
              </w:rPr>
            </w:r>
            <w:r w:rsidR="00E41AF4" w:rsidRPr="00602DB8">
              <w:rPr>
                <w:noProof/>
                <w:webHidden/>
                <w:sz w:val="24"/>
                <w:szCs w:val="24"/>
              </w:rPr>
              <w:fldChar w:fldCharType="separate"/>
            </w:r>
            <w:r w:rsidR="0049474B">
              <w:rPr>
                <w:noProof/>
                <w:webHidden/>
                <w:sz w:val="24"/>
                <w:szCs w:val="24"/>
              </w:rPr>
              <w:t>31</w:t>
            </w:r>
            <w:r w:rsidR="00E41AF4" w:rsidRPr="00602DB8">
              <w:rPr>
                <w:noProof/>
                <w:webHidden/>
                <w:sz w:val="24"/>
                <w:szCs w:val="24"/>
              </w:rPr>
              <w:fldChar w:fldCharType="end"/>
            </w:r>
          </w:hyperlink>
        </w:p>
        <w:p w:rsidR="006B2CDE" w:rsidRPr="00602DB8" w:rsidRDefault="006B2CDE">
          <w:pPr>
            <w:rPr>
              <w:b/>
              <w:bCs/>
              <w:sz w:val="24"/>
              <w:szCs w:val="24"/>
            </w:rPr>
          </w:pPr>
          <w:r w:rsidRPr="00602DB8">
            <w:rPr>
              <w:b/>
              <w:bCs/>
              <w:sz w:val="24"/>
              <w:szCs w:val="24"/>
            </w:rPr>
            <w:fldChar w:fldCharType="end"/>
          </w:r>
        </w:p>
        <w:p w:rsidR="006B2CDE" w:rsidRPr="003334CF" w:rsidRDefault="006B2CDE">
          <w:pPr>
            <w:rPr>
              <w:b/>
              <w:bCs/>
              <w:sz w:val="24"/>
              <w:szCs w:val="24"/>
            </w:rPr>
          </w:pPr>
        </w:p>
        <w:p w:rsidR="006B2CDE" w:rsidRPr="003334CF" w:rsidRDefault="006B2CDE">
          <w:pPr>
            <w:rPr>
              <w:sz w:val="24"/>
              <w:szCs w:val="24"/>
            </w:rPr>
          </w:pPr>
        </w:p>
        <w:p w:rsidR="006B2CDE" w:rsidRPr="003334CF" w:rsidRDefault="006B2CDE">
          <w:pPr>
            <w:rPr>
              <w:sz w:val="24"/>
              <w:szCs w:val="24"/>
            </w:rPr>
          </w:pPr>
        </w:p>
        <w:p w:rsidR="006B2CDE" w:rsidRPr="003334CF" w:rsidRDefault="006B2CDE">
          <w:pPr>
            <w:rPr>
              <w:sz w:val="24"/>
              <w:szCs w:val="24"/>
            </w:rPr>
          </w:pPr>
        </w:p>
        <w:p w:rsidR="006B2CDE" w:rsidRPr="003334CF" w:rsidRDefault="006B2CDE">
          <w:pPr>
            <w:rPr>
              <w:sz w:val="24"/>
              <w:szCs w:val="24"/>
            </w:rPr>
          </w:pPr>
        </w:p>
        <w:p w:rsidR="006D2E4C" w:rsidRPr="003334CF" w:rsidRDefault="006D2E4C">
          <w:pPr>
            <w:rPr>
              <w:sz w:val="24"/>
              <w:szCs w:val="24"/>
            </w:rPr>
          </w:pPr>
        </w:p>
        <w:p w:rsidR="006D2E4C" w:rsidRPr="003334CF" w:rsidRDefault="006D2E4C">
          <w:pPr>
            <w:rPr>
              <w:sz w:val="24"/>
              <w:szCs w:val="24"/>
            </w:rPr>
          </w:pPr>
        </w:p>
        <w:p w:rsidR="003A6179" w:rsidRPr="003A6179" w:rsidRDefault="006913F3" w:rsidP="003A6179">
          <w:pPr>
            <w:rPr>
              <w:sz w:val="24"/>
              <w:szCs w:val="24"/>
            </w:rPr>
          </w:pPr>
        </w:p>
      </w:sdtContent>
    </w:sdt>
    <w:p w:rsidR="00602DB8" w:rsidRDefault="00602DB8" w:rsidP="00866009">
      <w:pPr>
        <w:pStyle w:val="1"/>
        <w:spacing w:before="0"/>
        <w:jc w:val="center"/>
        <w:rPr>
          <w:rFonts w:ascii="Times New Roman" w:eastAsia="Times New Roman" w:hAnsi="Times New Roman" w:cs="Times New Roman"/>
          <w:color w:val="auto"/>
          <w:sz w:val="24"/>
          <w:szCs w:val="24"/>
          <w:lang w:eastAsia="ar-SA"/>
        </w:rPr>
      </w:pPr>
      <w:bookmarkStart w:id="2" w:name="_Toc98840480"/>
    </w:p>
    <w:p w:rsidR="00602DB8" w:rsidRDefault="00602DB8" w:rsidP="00866009">
      <w:pPr>
        <w:pStyle w:val="1"/>
        <w:spacing w:before="0"/>
        <w:jc w:val="center"/>
        <w:rPr>
          <w:rFonts w:ascii="Times New Roman" w:eastAsiaTheme="minorHAnsi" w:hAnsi="Times New Roman" w:cstheme="minorBidi"/>
          <w:b w:val="0"/>
          <w:bCs w:val="0"/>
          <w:color w:val="auto"/>
          <w:szCs w:val="22"/>
          <w:lang w:eastAsia="ar-SA"/>
        </w:rPr>
      </w:pPr>
    </w:p>
    <w:p w:rsidR="00602DB8" w:rsidRDefault="00602DB8" w:rsidP="00602DB8">
      <w:pPr>
        <w:rPr>
          <w:lang w:eastAsia="ar-SA"/>
        </w:rPr>
      </w:pPr>
    </w:p>
    <w:p w:rsidR="00602DB8" w:rsidRPr="00602DB8" w:rsidRDefault="00602DB8" w:rsidP="00602DB8">
      <w:pPr>
        <w:rPr>
          <w:lang w:eastAsia="ar-SA"/>
        </w:rPr>
      </w:pPr>
    </w:p>
    <w:p w:rsidR="00FE2610" w:rsidRPr="003A65B2" w:rsidRDefault="003A65B2" w:rsidP="00ED04D0">
      <w:pPr>
        <w:pStyle w:val="1"/>
        <w:spacing w:before="0" w:after="120"/>
        <w:jc w:val="center"/>
        <w:rPr>
          <w:rFonts w:ascii="Times New Roman" w:eastAsia="Times New Roman" w:hAnsi="Times New Roman" w:cs="Times New Roman"/>
          <w:color w:val="auto"/>
          <w:sz w:val="24"/>
          <w:szCs w:val="24"/>
          <w:lang w:eastAsia="ar-SA"/>
        </w:rPr>
      </w:pPr>
      <w:r w:rsidRPr="003A65B2">
        <w:rPr>
          <w:rFonts w:ascii="Times New Roman" w:eastAsia="Times New Roman" w:hAnsi="Times New Roman" w:cs="Times New Roman"/>
          <w:color w:val="auto"/>
          <w:sz w:val="24"/>
          <w:szCs w:val="24"/>
          <w:lang w:val="en-US" w:eastAsia="ar-SA"/>
        </w:rPr>
        <w:lastRenderedPageBreak/>
        <w:t>I</w:t>
      </w:r>
      <w:r w:rsidRPr="003A65B2">
        <w:rPr>
          <w:rFonts w:ascii="Times New Roman" w:eastAsia="Times New Roman" w:hAnsi="Times New Roman" w:cs="Times New Roman"/>
          <w:color w:val="auto"/>
          <w:sz w:val="24"/>
          <w:szCs w:val="24"/>
          <w:lang w:eastAsia="ar-SA"/>
        </w:rPr>
        <w:t>.</w:t>
      </w:r>
      <w:r w:rsidRPr="003A65B2">
        <w:rPr>
          <w:rFonts w:ascii="Times New Roman" w:eastAsia="Times New Roman" w:hAnsi="Times New Roman" w:cs="Times New Roman"/>
          <w:color w:val="auto"/>
          <w:sz w:val="24"/>
          <w:szCs w:val="24"/>
          <w:lang w:val="en-US" w:eastAsia="ar-SA"/>
        </w:rPr>
        <w:t> </w:t>
      </w:r>
      <w:r w:rsidR="00FE2610" w:rsidRPr="003A65B2">
        <w:rPr>
          <w:rFonts w:ascii="Times New Roman" w:eastAsia="Times New Roman" w:hAnsi="Times New Roman" w:cs="Times New Roman"/>
          <w:color w:val="auto"/>
          <w:sz w:val="24"/>
          <w:szCs w:val="24"/>
          <w:lang w:eastAsia="ar-SA"/>
        </w:rPr>
        <w:t>СОЦИАЛЬНО-ЭКОНОМИЧ</w:t>
      </w:r>
      <w:r w:rsidR="00F04174">
        <w:rPr>
          <w:rFonts w:ascii="Times New Roman" w:eastAsia="Times New Roman" w:hAnsi="Times New Roman" w:cs="Times New Roman"/>
          <w:color w:val="auto"/>
          <w:sz w:val="24"/>
          <w:szCs w:val="24"/>
          <w:lang w:eastAsia="ar-SA"/>
        </w:rPr>
        <w:t>ЕСКОЕ РАЗВИТИЕ Г.АСТРАХАНИ В 202</w:t>
      </w:r>
      <w:r w:rsidR="00B30B0C">
        <w:rPr>
          <w:rFonts w:ascii="Times New Roman" w:eastAsia="Times New Roman" w:hAnsi="Times New Roman" w:cs="Times New Roman"/>
          <w:color w:val="auto"/>
          <w:sz w:val="24"/>
          <w:szCs w:val="24"/>
          <w:lang w:eastAsia="ar-SA"/>
        </w:rPr>
        <w:t>1</w:t>
      </w:r>
      <w:r w:rsidR="00FE2610" w:rsidRPr="003A65B2">
        <w:rPr>
          <w:rFonts w:ascii="Times New Roman" w:eastAsia="Times New Roman" w:hAnsi="Times New Roman" w:cs="Times New Roman"/>
          <w:color w:val="auto"/>
          <w:sz w:val="24"/>
          <w:szCs w:val="24"/>
          <w:lang w:eastAsia="ar-SA"/>
        </w:rPr>
        <w:t xml:space="preserve"> ГОДУ</w:t>
      </w:r>
      <w:bookmarkEnd w:id="2"/>
    </w:p>
    <w:p w:rsidR="000353DB" w:rsidRPr="00EC5025" w:rsidRDefault="000353DB" w:rsidP="000353DB">
      <w:pPr>
        <w:ind w:firstLine="709"/>
        <w:jc w:val="both"/>
        <w:rPr>
          <w:rFonts w:cs="Times New Roman"/>
          <w:sz w:val="24"/>
          <w:szCs w:val="24"/>
        </w:rPr>
      </w:pPr>
      <w:r w:rsidRPr="00EC5025">
        <w:rPr>
          <w:rFonts w:cs="Times New Roman"/>
          <w:sz w:val="24"/>
          <w:szCs w:val="24"/>
        </w:rPr>
        <w:t xml:space="preserve">В течение отчетного периода городская экономика демонстрировала как положительные тенденции, так и отрицательные. По данным </w:t>
      </w:r>
      <w:r>
        <w:rPr>
          <w:rFonts w:cs="Times New Roman"/>
          <w:sz w:val="24"/>
          <w:szCs w:val="24"/>
        </w:rPr>
        <w:t>официальной статистики 2021</w:t>
      </w:r>
      <w:r w:rsidRPr="00EC5025">
        <w:rPr>
          <w:rFonts w:cs="Times New Roman"/>
          <w:sz w:val="24"/>
          <w:szCs w:val="24"/>
        </w:rPr>
        <w:t xml:space="preserve"> год в г.</w:t>
      </w:r>
      <w:r>
        <w:rPr>
          <w:rFonts w:cs="Times New Roman"/>
          <w:sz w:val="24"/>
          <w:szCs w:val="24"/>
        </w:rPr>
        <w:t> </w:t>
      </w:r>
      <w:r w:rsidRPr="00EC5025">
        <w:rPr>
          <w:rFonts w:cs="Times New Roman"/>
          <w:sz w:val="24"/>
          <w:szCs w:val="24"/>
        </w:rPr>
        <w:t>Астрахани характеризовался следующими показателями социально-экономического развития.</w:t>
      </w:r>
    </w:p>
    <w:p w:rsidR="000353DB" w:rsidRPr="00A665EB" w:rsidRDefault="000353DB" w:rsidP="000353DB">
      <w:pPr>
        <w:ind w:firstLine="709"/>
        <w:jc w:val="both"/>
        <w:rPr>
          <w:rFonts w:cs="Times New Roman"/>
          <w:sz w:val="24"/>
          <w:szCs w:val="24"/>
        </w:rPr>
      </w:pPr>
      <w:r w:rsidRPr="00A665EB">
        <w:rPr>
          <w:rFonts w:cs="Times New Roman"/>
          <w:sz w:val="24"/>
          <w:szCs w:val="24"/>
        </w:rPr>
        <w:t>Так, объем отгруженных товаров, произведенных крупными и средними предприятиями промышленности, включая рыболовство и рыбоводство, составил 413,9 млрд.</w:t>
      </w:r>
      <w:r w:rsidR="00A86E90">
        <w:rPr>
          <w:rFonts w:cs="Times New Roman"/>
          <w:sz w:val="24"/>
          <w:szCs w:val="24"/>
        </w:rPr>
        <w:t> </w:t>
      </w:r>
      <w:r w:rsidRPr="00A665EB">
        <w:rPr>
          <w:rFonts w:cs="Times New Roman"/>
          <w:sz w:val="24"/>
          <w:szCs w:val="24"/>
        </w:rPr>
        <w:t>руб. (151,4% к 2020 году), наибольшую долю в котором занимала добыча полезных ископаемых (88,2%) с объемом отгрузки 365,2 млрд.</w:t>
      </w:r>
      <w:r w:rsidR="00A86E90">
        <w:rPr>
          <w:rFonts w:cs="Times New Roman"/>
          <w:sz w:val="24"/>
          <w:szCs w:val="24"/>
        </w:rPr>
        <w:t> </w:t>
      </w:r>
      <w:r w:rsidRPr="00A665EB">
        <w:rPr>
          <w:rFonts w:cs="Times New Roman"/>
          <w:sz w:val="24"/>
          <w:szCs w:val="24"/>
        </w:rPr>
        <w:t>руб. (163,8% к 2020 году).</w:t>
      </w:r>
    </w:p>
    <w:p w:rsidR="000353DB" w:rsidRPr="008943C1" w:rsidRDefault="000353DB" w:rsidP="000353DB">
      <w:pPr>
        <w:ind w:firstLine="709"/>
        <w:jc w:val="both"/>
        <w:rPr>
          <w:rFonts w:cs="Times New Roman"/>
          <w:sz w:val="24"/>
          <w:szCs w:val="24"/>
        </w:rPr>
      </w:pPr>
      <w:r w:rsidRPr="008943C1">
        <w:rPr>
          <w:rFonts w:cs="Times New Roman"/>
          <w:sz w:val="24"/>
          <w:szCs w:val="24"/>
        </w:rPr>
        <w:t>На долю обрабатывающих произво</w:t>
      </w:r>
      <w:proofErr w:type="gramStart"/>
      <w:r w:rsidRPr="008943C1">
        <w:rPr>
          <w:rFonts w:cs="Times New Roman"/>
          <w:sz w:val="24"/>
          <w:szCs w:val="24"/>
        </w:rPr>
        <w:t>дств пр</w:t>
      </w:r>
      <w:proofErr w:type="gramEnd"/>
      <w:r w:rsidRPr="008943C1">
        <w:rPr>
          <w:rFonts w:cs="Times New Roman"/>
          <w:sz w:val="24"/>
          <w:szCs w:val="24"/>
        </w:rPr>
        <w:t>ишлось 6,0% или 25,0 млрд.</w:t>
      </w:r>
      <w:r w:rsidR="00A86E90">
        <w:rPr>
          <w:rFonts w:cs="Times New Roman"/>
          <w:sz w:val="24"/>
          <w:szCs w:val="24"/>
        </w:rPr>
        <w:t> </w:t>
      </w:r>
      <w:r w:rsidRPr="008943C1">
        <w:rPr>
          <w:rFonts w:cs="Times New Roman"/>
          <w:sz w:val="24"/>
          <w:szCs w:val="24"/>
        </w:rPr>
        <w:t>руб. (92,1% к предыдущему году).</w:t>
      </w:r>
    </w:p>
    <w:p w:rsidR="000353DB" w:rsidRPr="00C2096B" w:rsidRDefault="000353DB" w:rsidP="000353DB">
      <w:pPr>
        <w:ind w:firstLine="709"/>
        <w:jc w:val="both"/>
        <w:rPr>
          <w:rFonts w:cs="Times New Roman"/>
          <w:sz w:val="24"/>
          <w:szCs w:val="24"/>
        </w:rPr>
      </w:pPr>
      <w:r w:rsidRPr="00C2096B">
        <w:rPr>
          <w:rFonts w:cs="Times New Roman"/>
          <w:sz w:val="24"/>
          <w:szCs w:val="24"/>
        </w:rPr>
        <w:t>Отраслями, стабильно обеспечивающими потребности города в энергоресурсах, являются «Обеспечение электрической энергией, газом и паром; кондиционирование воздуха» и «Водоснабжение; водоотведение, организация сбора и утилизация отходов, деятельность по ликвидации загрязнений». Их доля в общем объеме отгрузки составила 5,0% и 0,8%, а объем услуг – 20,5 млрд.</w:t>
      </w:r>
      <w:r w:rsidR="00A86E90">
        <w:rPr>
          <w:rFonts w:cs="Times New Roman"/>
          <w:sz w:val="24"/>
          <w:szCs w:val="24"/>
        </w:rPr>
        <w:t> </w:t>
      </w:r>
      <w:r w:rsidRPr="00C2096B">
        <w:rPr>
          <w:rFonts w:cs="Times New Roman"/>
          <w:sz w:val="24"/>
          <w:szCs w:val="24"/>
        </w:rPr>
        <w:t>руб. (97,9% к 2020 году) и 3,3 млрд.</w:t>
      </w:r>
      <w:r w:rsidR="00A86E90">
        <w:rPr>
          <w:rFonts w:cs="Times New Roman"/>
          <w:sz w:val="24"/>
          <w:szCs w:val="24"/>
        </w:rPr>
        <w:t> </w:t>
      </w:r>
      <w:r w:rsidRPr="00C2096B">
        <w:rPr>
          <w:rFonts w:cs="Times New Roman"/>
          <w:sz w:val="24"/>
          <w:szCs w:val="24"/>
        </w:rPr>
        <w:t xml:space="preserve">руб. (131,2% к 2020 году) соответственно. </w:t>
      </w:r>
    </w:p>
    <w:p w:rsidR="000353DB" w:rsidRPr="002022AC" w:rsidRDefault="000353DB" w:rsidP="000353DB">
      <w:pPr>
        <w:tabs>
          <w:tab w:val="left" w:pos="4253"/>
        </w:tabs>
        <w:ind w:firstLine="709"/>
        <w:jc w:val="both"/>
        <w:rPr>
          <w:rFonts w:cs="Times New Roman"/>
          <w:sz w:val="24"/>
          <w:szCs w:val="24"/>
        </w:rPr>
      </w:pPr>
      <w:r w:rsidRPr="00D636C3">
        <w:rPr>
          <w:rFonts w:cs="Times New Roman"/>
          <w:sz w:val="24"/>
          <w:szCs w:val="24"/>
        </w:rPr>
        <w:t>Объем инвестиций в основной капитал по крупным и средним предприятиям г. Астрахани за 2021 год снизился на 28,1% и составил 56,9 млрд.</w:t>
      </w:r>
      <w:r w:rsidR="00A86E90">
        <w:rPr>
          <w:rFonts w:cs="Times New Roman"/>
          <w:sz w:val="24"/>
          <w:szCs w:val="24"/>
        </w:rPr>
        <w:t> </w:t>
      </w:r>
      <w:r w:rsidRPr="00D636C3">
        <w:rPr>
          <w:rFonts w:cs="Times New Roman"/>
          <w:sz w:val="24"/>
          <w:szCs w:val="24"/>
        </w:rPr>
        <w:t>руб., из которых более 59% приходилось на предприятия по добыче полезных ископаемых.</w:t>
      </w:r>
    </w:p>
    <w:p w:rsidR="000353DB" w:rsidRDefault="000353DB" w:rsidP="000353DB">
      <w:pPr>
        <w:ind w:firstLine="709"/>
        <w:jc w:val="both"/>
        <w:rPr>
          <w:rFonts w:cs="Times New Roman"/>
          <w:sz w:val="24"/>
          <w:szCs w:val="24"/>
        </w:rPr>
      </w:pPr>
      <w:proofErr w:type="gramStart"/>
      <w:r w:rsidRPr="002022AC">
        <w:rPr>
          <w:rFonts w:cs="Times New Roman"/>
          <w:sz w:val="24"/>
          <w:szCs w:val="24"/>
        </w:rPr>
        <w:t>Объем работ, выполненных крупными и средними организациями по виду деятельности «Строительство», составил 5,4 млрд.</w:t>
      </w:r>
      <w:r w:rsidR="00A86E90">
        <w:rPr>
          <w:rFonts w:cs="Times New Roman"/>
          <w:sz w:val="24"/>
          <w:szCs w:val="24"/>
        </w:rPr>
        <w:t> </w:t>
      </w:r>
      <w:r w:rsidRPr="002022AC">
        <w:rPr>
          <w:rFonts w:cs="Times New Roman"/>
          <w:sz w:val="24"/>
          <w:szCs w:val="24"/>
        </w:rPr>
        <w:t>руб., что в 2,0</w:t>
      </w:r>
      <w:r>
        <w:rPr>
          <w:rFonts w:cs="Times New Roman"/>
          <w:sz w:val="24"/>
          <w:szCs w:val="24"/>
        </w:rPr>
        <w:t xml:space="preserve"> раза</w:t>
      </w:r>
      <w:r w:rsidRPr="002022AC">
        <w:rPr>
          <w:rFonts w:cs="Times New Roman"/>
          <w:sz w:val="24"/>
          <w:szCs w:val="24"/>
        </w:rPr>
        <w:t xml:space="preserve"> выше уровня предыдущего года за счет реализации ряда крупных инвестиционных проектов, наиболее значимые из которых </w:t>
      </w:r>
      <w:r>
        <w:rPr>
          <w:rFonts w:cs="Times New Roman"/>
          <w:sz w:val="24"/>
          <w:szCs w:val="24"/>
        </w:rPr>
        <w:t xml:space="preserve">это: завершение второй очереди обустройства месторождения им. Ю. Корчагина; строительство эксплуатационных скважин на месторождении им. В. </w:t>
      </w:r>
      <w:proofErr w:type="spellStart"/>
      <w:r>
        <w:rPr>
          <w:rFonts w:cs="Times New Roman"/>
          <w:sz w:val="24"/>
          <w:szCs w:val="24"/>
        </w:rPr>
        <w:t>Филановского</w:t>
      </w:r>
      <w:proofErr w:type="spellEnd"/>
      <w:r>
        <w:rPr>
          <w:rFonts w:cs="Times New Roman"/>
          <w:sz w:val="24"/>
          <w:szCs w:val="24"/>
        </w:rPr>
        <w:t>;</w:t>
      </w:r>
      <w:proofErr w:type="gramEnd"/>
      <w:r w:rsidRPr="002022AC">
        <w:rPr>
          <w:rFonts w:cs="Times New Roman"/>
          <w:sz w:val="24"/>
          <w:szCs w:val="24"/>
        </w:rPr>
        <w:t xml:space="preserve"> </w:t>
      </w:r>
      <w:r>
        <w:rPr>
          <w:rFonts w:cs="Times New Roman"/>
          <w:sz w:val="24"/>
          <w:szCs w:val="24"/>
        </w:rPr>
        <w:t xml:space="preserve">продолжение </w:t>
      </w:r>
      <w:r w:rsidRPr="005D0180">
        <w:rPr>
          <w:rFonts w:cs="Times New Roman"/>
          <w:sz w:val="24"/>
          <w:szCs w:val="24"/>
        </w:rPr>
        <w:t>обустройств</w:t>
      </w:r>
      <w:r>
        <w:rPr>
          <w:rFonts w:cs="Times New Roman"/>
          <w:sz w:val="24"/>
          <w:szCs w:val="24"/>
        </w:rPr>
        <w:t>а</w:t>
      </w:r>
      <w:r w:rsidRPr="005D0180">
        <w:rPr>
          <w:rFonts w:cs="Times New Roman"/>
          <w:sz w:val="24"/>
          <w:szCs w:val="24"/>
        </w:rPr>
        <w:t xml:space="preserve"> </w:t>
      </w:r>
      <w:r w:rsidRPr="002022AC">
        <w:rPr>
          <w:rFonts w:cs="Times New Roman"/>
          <w:sz w:val="24"/>
          <w:szCs w:val="24"/>
        </w:rPr>
        <w:t>месторождени</w:t>
      </w:r>
      <w:r>
        <w:rPr>
          <w:rFonts w:cs="Times New Roman"/>
          <w:sz w:val="24"/>
          <w:szCs w:val="24"/>
        </w:rPr>
        <w:t xml:space="preserve">я им. В.И. </w:t>
      </w:r>
      <w:proofErr w:type="spellStart"/>
      <w:r w:rsidRPr="005D0180">
        <w:rPr>
          <w:rFonts w:cs="Times New Roman"/>
          <w:sz w:val="24"/>
          <w:szCs w:val="24"/>
        </w:rPr>
        <w:t>Грайфера</w:t>
      </w:r>
      <w:proofErr w:type="spellEnd"/>
      <w:r w:rsidRPr="005D0180">
        <w:rPr>
          <w:rFonts w:cs="Times New Roman"/>
          <w:sz w:val="24"/>
          <w:szCs w:val="24"/>
        </w:rPr>
        <w:t xml:space="preserve">. </w:t>
      </w:r>
      <w:r>
        <w:rPr>
          <w:rFonts w:cs="Times New Roman"/>
          <w:sz w:val="24"/>
          <w:szCs w:val="24"/>
        </w:rPr>
        <w:t>Кроме того, в</w:t>
      </w:r>
      <w:r w:rsidRPr="005D0180">
        <w:rPr>
          <w:rFonts w:cs="Times New Roman"/>
          <w:sz w:val="24"/>
          <w:szCs w:val="24"/>
        </w:rPr>
        <w:t xml:space="preserve"> 2021</w:t>
      </w:r>
      <w:r>
        <w:rPr>
          <w:rFonts w:cs="Times New Roman"/>
          <w:sz w:val="24"/>
          <w:szCs w:val="24"/>
        </w:rPr>
        <w:t xml:space="preserve"> году з</w:t>
      </w:r>
      <w:r w:rsidRPr="0019645A">
        <w:rPr>
          <w:rFonts w:cs="Times New Roman"/>
          <w:sz w:val="24"/>
          <w:szCs w:val="24"/>
        </w:rPr>
        <w:t xml:space="preserve">начительно выросло жилищное строительство </w:t>
      </w:r>
      <w:r>
        <w:rPr>
          <w:rFonts w:cs="Times New Roman"/>
          <w:sz w:val="24"/>
          <w:szCs w:val="24"/>
        </w:rPr>
        <w:t>г. </w:t>
      </w:r>
      <w:r w:rsidRPr="0019645A">
        <w:rPr>
          <w:rFonts w:cs="Times New Roman"/>
          <w:sz w:val="24"/>
          <w:szCs w:val="24"/>
        </w:rPr>
        <w:t>Астрахани - в 1,7 раза (за 12 месяцев введено 242,2 тыс.</w:t>
      </w:r>
      <w:r w:rsidR="00A86E90">
        <w:rPr>
          <w:rFonts w:cs="Times New Roman"/>
          <w:sz w:val="24"/>
          <w:szCs w:val="24"/>
        </w:rPr>
        <w:t> </w:t>
      </w:r>
      <w:r w:rsidRPr="0019645A">
        <w:rPr>
          <w:rFonts w:cs="Times New Roman"/>
          <w:sz w:val="24"/>
          <w:szCs w:val="24"/>
        </w:rPr>
        <w:t>кв. м. общей площади жилых домов).</w:t>
      </w:r>
    </w:p>
    <w:p w:rsidR="000353DB" w:rsidRPr="00BD0D87" w:rsidRDefault="000353DB" w:rsidP="000353DB">
      <w:pPr>
        <w:ind w:firstLine="709"/>
        <w:jc w:val="both"/>
        <w:rPr>
          <w:rFonts w:cs="Times New Roman"/>
          <w:sz w:val="24"/>
          <w:szCs w:val="24"/>
        </w:rPr>
      </w:pPr>
      <w:r w:rsidRPr="002E5DD4">
        <w:rPr>
          <w:rFonts w:cs="Times New Roman"/>
          <w:sz w:val="24"/>
          <w:szCs w:val="24"/>
        </w:rPr>
        <w:t>Оборот розничной торговли по крупным и средним организациям сложился в объеме 60,8 млрд.</w:t>
      </w:r>
      <w:r w:rsidR="00A86E90">
        <w:rPr>
          <w:rFonts w:cs="Times New Roman"/>
          <w:sz w:val="24"/>
          <w:szCs w:val="24"/>
        </w:rPr>
        <w:t> </w:t>
      </w:r>
      <w:r w:rsidRPr="002E5DD4">
        <w:rPr>
          <w:rFonts w:cs="Times New Roman"/>
          <w:sz w:val="24"/>
          <w:szCs w:val="24"/>
        </w:rPr>
        <w:t>руб., что на 10</w:t>
      </w:r>
      <w:r>
        <w:rPr>
          <w:rFonts w:cs="Times New Roman"/>
          <w:sz w:val="24"/>
          <w:szCs w:val="24"/>
        </w:rPr>
        <w:t>,2</w:t>
      </w:r>
      <w:r w:rsidRPr="002E5DD4">
        <w:rPr>
          <w:rFonts w:cs="Times New Roman"/>
          <w:sz w:val="24"/>
          <w:szCs w:val="24"/>
        </w:rPr>
        <w:t xml:space="preserve">% выше уровня 2020 года, из которого удельный вес пищевых продуктов, включая напитки, и табачные изделия </w:t>
      </w:r>
      <w:r w:rsidRPr="00450B86">
        <w:rPr>
          <w:rFonts w:cs="Times New Roman"/>
          <w:sz w:val="24"/>
          <w:szCs w:val="24"/>
        </w:rPr>
        <w:t>составил 45,2%, непродовольственных товаров – 54,8%. Население города пр</w:t>
      </w:r>
      <w:r w:rsidRPr="002E5DD4">
        <w:rPr>
          <w:rFonts w:cs="Times New Roman"/>
          <w:sz w:val="24"/>
          <w:szCs w:val="24"/>
        </w:rPr>
        <w:t xml:space="preserve">одолжало пользоваться услугами предприятий общественного питания. </w:t>
      </w:r>
      <w:r>
        <w:rPr>
          <w:rFonts w:cs="Times New Roman"/>
          <w:sz w:val="24"/>
          <w:szCs w:val="24"/>
        </w:rPr>
        <w:t>И</w:t>
      </w:r>
      <w:r w:rsidRPr="002E5DD4">
        <w:rPr>
          <w:rFonts w:cs="Times New Roman"/>
          <w:sz w:val="24"/>
          <w:szCs w:val="24"/>
        </w:rPr>
        <w:t xml:space="preserve">х оборот по крупным и средним организациям </w:t>
      </w:r>
      <w:r>
        <w:rPr>
          <w:rFonts w:cs="Times New Roman"/>
          <w:sz w:val="24"/>
          <w:szCs w:val="24"/>
        </w:rPr>
        <w:t>вырос</w:t>
      </w:r>
      <w:r w:rsidRPr="002E5DD4">
        <w:rPr>
          <w:rFonts w:cs="Times New Roman"/>
          <w:sz w:val="24"/>
          <w:szCs w:val="24"/>
        </w:rPr>
        <w:t xml:space="preserve"> на </w:t>
      </w:r>
      <w:r>
        <w:rPr>
          <w:rFonts w:cs="Times New Roman"/>
          <w:sz w:val="24"/>
          <w:szCs w:val="24"/>
        </w:rPr>
        <w:t>21,3%</w:t>
      </w:r>
      <w:r w:rsidRPr="002E5DD4">
        <w:rPr>
          <w:rFonts w:cs="Times New Roman"/>
          <w:sz w:val="24"/>
          <w:szCs w:val="24"/>
        </w:rPr>
        <w:t xml:space="preserve"> и составил </w:t>
      </w:r>
      <w:r>
        <w:rPr>
          <w:rFonts w:cs="Times New Roman"/>
          <w:sz w:val="24"/>
          <w:szCs w:val="24"/>
        </w:rPr>
        <w:t>1</w:t>
      </w:r>
      <w:r w:rsidR="00A86E90">
        <w:rPr>
          <w:rFonts w:cs="Times New Roman"/>
          <w:sz w:val="24"/>
          <w:szCs w:val="24"/>
        </w:rPr>
        <w:t> </w:t>
      </w:r>
      <w:r>
        <w:rPr>
          <w:rFonts w:cs="Times New Roman"/>
          <w:sz w:val="24"/>
          <w:szCs w:val="24"/>
        </w:rPr>
        <w:t>048</w:t>
      </w:r>
      <w:r w:rsidRPr="002E5DD4">
        <w:rPr>
          <w:rFonts w:cs="Times New Roman"/>
          <w:sz w:val="24"/>
          <w:szCs w:val="24"/>
        </w:rPr>
        <w:t>,</w:t>
      </w:r>
      <w:r>
        <w:rPr>
          <w:rFonts w:cs="Times New Roman"/>
          <w:sz w:val="24"/>
          <w:szCs w:val="24"/>
        </w:rPr>
        <w:t>8</w:t>
      </w:r>
      <w:r w:rsidRPr="002E5DD4">
        <w:rPr>
          <w:rFonts w:cs="Times New Roman"/>
          <w:sz w:val="24"/>
          <w:szCs w:val="24"/>
        </w:rPr>
        <w:t xml:space="preserve"> млн.</w:t>
      </w:r>
      <w:r w:rsidR="00A86E90">
        <w:rPr>
          <w:rFonts w:cs="Times New Roman"/>
          <w:sz w:val="24"/>
          <w:szCs w:val="24"/>
        </w:rPr>
        <w:t> </w:t>
      </w:r>
      <w:r w:rsidRPr="002E5DD4">
        <w:rPr>
          <w:rFonts w:cs="Times New Roman"/>
          <w:sz w:val="24"/>
          <w:szCs w:val="24"/>
        </w:rPr>
        <w:t xml:space="preserve">руб. </w:t>
      </w:r>
      <w:r w:rsidRPr="00BD0D87">
        <w:rPr>
          <w:rFonts w:cs="Times New Roman"/>
          <w:sz w:val="24"/>
          <w:szCs w:val="24"/>
        </w:rPr>
        <w:t>Платных услуг крупными и средними организациями оказано населению в объеме 21,5 млрд.</w:t>
      </w:r>
      <w:r w:rsidR="00A86E90">
        <w:rPr>
          <w:rFonts w:cs="Times New Roman"/>
          <w:sz w:val="24"/>
          <w:szCs w:val="24"/>
        </w:rPr>
        <w:t> </w:t>
      </w:r>
      <w:r w:rsidRPr="00BD0D87">
        <w:rPr>
          <w:rFonts w:cs="Times New Roman"/>
          <w:sz w:val="24"/>
          <w:szCs w:val="24"/>
        </w:rPr>
        <w:t xml:space="preserve">руб. (101,8% к предыдущему году). </w:t>
      </w:r>
    </w:p>
    <w:p w:rsidR="000353DB" w:rsidRPr="00887775" w:rsidRDefault="000353DB" w:rsidP="000353DB">
      <w:pPr>
        <w:ind w:firstLine="709"/>
        <w:jc w:val="both"/>
        <w:rPr>
          <w:rFonts w:cs="Times New Roman"/>
          <w:sz w:val="24"/>
          <w:szCs w:val="24"/>
        </w:rPr>
      </w:pPr>
      <w:r w:rsidRPr="00500BFA">
        <w:rPr>
          <w:rFonts w:cs="Times New Roman"/>
          <w:sz w:val="24"/>
          <w:szCs w:val="24"/>
        </w:rPr>
        <w:t xml:space="preserve">Среднемесячная заработная плата на крупных и средних предприятиях выросла по сравнению с 2020 годом </w:t>
      </w:r>
      <w:r w:rsidRPr="000D7986">
        <w:rPr>
          <w:rFonts w:cs="Times New Roman"/>
          <w:sz w:val="24"/>
          <w:szCs w:val="24"/>
        </w:rPr>
        <w:t>на 7,7% и составила</w:t>
      </w:r>
      <w:r w:rsidRPr="008E7678">
        <w:rPr>
          <w:rFonts w:cs="Times New Roman"/>
          <w:sz w:val="24"/>
          <w:szCs w:val="24"/>
        </w:rPr>
        <w:t xml:space="preserve"> в январе-декабре 2021 года  </w:t>
      </w:r>
      <w:r w:rsidR="00AA0E5F">
        <w:rPr>
          <w:rFonts w:cs="Times New Roman"/>
          <w:sz w:val="24"/>
          <w:szCs w:val="24"/>
        </w:rPr>
        <w:t>45</w:t>
      </w:r>
      <w:r w:rsidR="00A86E90">
        <w:rPr>
          <w:rFonts w:cs="Times New Roman"/>
          <w:sz w:val="24"/>
          <w:szCs w:val="24"/>
        </w:rPr>
        <w:t> </w:t>
      </w:r>
      <w:r w:rsidRPr="000D7986">
        <w:rPr>
          <w:rFonts w:cs="Times New Roman"/>
          <w:sz w:val="24"/>
          <w:szCs w:val="24"/>
        </w:rPr>
        <w:t xml:space="preserve">723,8 руб. </w:t>
      </w:r>
      <w:r w:rsidRPr="00887775">
        <w:rPr>
          <w:rFonts w:cs="Times New Roman"/>
          <w:sz w:val="24"/>
          <w:szCs w:val="24"/>
        </w:rPr>
        <w:t xml:space="preserve">Реальная зарплата </w:t>
      </w:r>
      <w:r w:rsidRPr="000D7986">
        <w:rPr>
          <w:rFonts w:cs="Times New Roman"/>
          <w:sz w:val="24"/>
          <w:szCs w:val="24"/>
        </w:rPr>
        <w:t>увеличилась на 0,9% к уровню 2020 года</w:t>
      </w:r>
      <w:r w:rsidRPr="00887775">
        <w:rPr>
          <w:rFonts w:cs="Times New Roman"/>
          <w:sz w:val="24"/>
          <w:szCs w:val="24"/>
        </w:rPr>
        <w:t>.</w:t>
      </w:r>
    </w:p>
    <w:p w:rsidR="000353DB" w:rsidRPr="00914B37" w:rsidRDefault="000353DB" w:rsidP="000353DB">
      <w:pPr>
        <w:ind w:firstLine="709"/>
        <w:jc w:val="both"/>
        <w:rPr>
          <w:sz w:val="24"/>
          <w:szCs w:val="24"/>
        </w:rPr>
      </w:pPr>
      <w:r w:rsidRPr="009C7352">
        <w:rPr>
          <w:sz w:val="24"/>
          <w:szCs w:val="24"/>
        </w:rPr>
        <w:t xml:space="preserve">Исходя из детализации среднемесячной номинальной заработной платы по видам экономической деятельности, наибольший ее уровень приходился на предприятия по добыче полезных ископаемых </w:t>
      </w:r>
      <w:r w:rsidRPr="000D7986">
        <w:rPr>
          <w:sz w:val="24"/>
          <w:szCs w:val="24"/>
        </w:rPr>
        <w:t>– 123</w:t>
      </w:r>
      <w:r w:rsidR="00A86E90">
        <w:rPr>
          <w:sz w:val="24"/>
          <w:szCs w:val="24"/>
        </w:rPr>
        <w:t> </w:t>
      </w:r>
      <w:r w:rsidRPr="000D7986">
        <w:rPr>
          <w:sz w:val="24"/>
          <w:szCs w:val="24"/>
        </w:rPr>
        <w:t>598,7 руб., наименьший - на  предприятия водоснабжения; водоотведения, организации сбора и утилизации отходов, по ликвидации загрязнений – 25</w:t>
      </w:r>
      <w:r w:rsidR="00A86E90">
        <w:rPr>
          <w:sz w:val="24"/>
          <w:szCs w:val="24"/>
        </w:rPr>
        <w:t> </w:t>
      </w:r>
      <w:r w:rsidRPr="000D7986">
        <w:rPr>
          <w:sz w:val="24"/>
          <w:szCs w:val="24"/>
        </w:rPr>
        <w:t>344,8 руб. При этом темп роста заработной</w:t>
      </w:r>
      <w:r w:rsidRPr="009C7352">
        <w:rPr>
          <w:sz w:val="24"/>
          <w:szCs w:val="24"/>
        </w:rPr>
        <w:t xml:space="preserve">  платы относительно предыдущего года у </w:t>
      </w:r>
      <w:r w:rsidRPr="00914B37">
        <w:rPr>
          <w:sz w:val="24"/>
          <w:szCs w:val="24"/>
        </w:rPr>
        <w:t>последних на 0,4 п.</w:t>
      </w:r>
      <w:r w:rsidR="00690F42">
        <w:rPr>
          <w:sz w:val="24"/>
          <w:szCs w:val="24"/>
        </w:rPr>
        <w:t> </w:t>
      </w:r>
      <w:r w:rsidRPr="00914B37">
        <w:rPr>
          <w:sz w:val="24"/>
          <w:szCs w:val="24"/>
        </w:rPr>
        <w:t>п. (106,0%) выше темпов роста средней заработной платы  на предприятиях  добычи полезных ископаемых (105,6%).</w:t>
      </w:r>
    </w:p>
    <w:p w:rsidR="000353DB" w:rsidRPr="00B264E8" w:rsidRDefault="000353DB" w:rsidP="000353DB">
      <w:pPr>
        <w:ind w:firstLine="709"/>
        <w:jc w:val="both"/>
        <w:rPr>
          <w:sz w:val="24"/>
          <w:szCs w:val="24"/>
        </w:rPr>
      </w:pPr>
      <w:r w:rsidRPr="00EB29FA">
        <w:rPr>
          <w:sz w:val="24"/>
          <w:szCs w:val="24"/>
        </w:rPr>
        <w:t>По видам экономической деятельности организаций социальной сферы, таких как образование; культура</w:t>
      </w:r>
      <w:r>
        <w:rPr>
          <w:sz w:val="24"/>
          <w:szCs w:val="24"/>
        </w:rPr>
        <w:t>,</w:t>
      </w:r>
      <w:r w:rsidRPr="00EB29FA">
        <w:rPr>
          <w:rFonts w:cs="Times New Roman"/>
          <w:sz w:val="24"/>
          <w:szCs w:val="24"/>
        </w:rPr>
        <w:t xml:space="preserve"> спорт, организация досуга и развлечений;</w:t>
      </w:r>
      <w:r w:rsidRPr="00EB29FA">
        <w:rPr>
          <w:sz w:val="24"/>
          <w:szCs w:val="24"/>
        </w:rPr>
        <w:t xml:space="preserve"> здравоохранение темп роста среднемесячной заработной платы </w:t>
      </w:r>
      <w:r w:rsidRPr="00B264E8">
        <w:rPr>
          <w:sz w:val="24"/>
          <w:szCs w:val="24"/>
        </w:rPr>
        <w:t>составил 109,3% (36</w:t>
      </w:r>
      <w:r w:rsidR="00A86E90">
        <w:rPr>
          <w:sz w:val="24"/>
          <w:szCs w:val="24"/>
        </w:rPr>
        <w:t> </w:t>
      </w:r>
      <w:r w:rsidRPr="00B264E8">
        <w:rPr>
          <w:sz w:val="24"/>
          <w:szCs w:val="24"/>
        </w:rPr>
        <w:t>104,7 руб.), 105,9% (38</w:t>
      </w:r>
      <w:r w:rsidR="00A86E90">
        <w:rPr>
          <w:sz w:val="24"/>
          <w:szCs w:val="24"/>
        </w:rPr>
        <w:t> </w:t>
      </w:r>
      <w:r w:rsidRPr="00B264E8">
        <w:rPr>
          <w:sz w:val="24"/>
          <w:szCs w:val="24"/>
        </w:rPr>
        <w:t>697,0 руб.) и 100,1% (39</w:t>
      </w:r>
      <w:r w:rsidR="00A86E90">
        <w:rPr>
          <w:sz w:val="24"/>
          <w:szCs w:val="24"/>
        </w:rPr>
        <w:t> </w:t>
      </w:r>
      <w:r w:rsidRPr="00B264E8">
        <w:rPr>
          <w:sz w:val="24"/>
          <w:szCs w:val="24"/>
        </w:rPr>
        <w:t>356,1 руб.) соответственно.</w:t>
      </w:r>
    </w:p>
    <w:p w:rsidR="000353DB" w:rsidRPr="006E6F9D" w:rsidRDefault="000353DB" w:rsidP="000353DB">
      <w:pPr>
        <w:ind w:firstLine="709"/>
        <w:jc w:val="both"/>
        <w:rPr>
          <w:rFonts w:cs="Times New Roman"/>
          <w:sz w:val="24"/>
          <w:szCs w:val="24"/>
        </w:rPr>
      </w:pPr>
      <w:r w:rsidRPr="002B4EB9">
        <w:rPr>
          <w:rFonts w:cs="Times New Roman"/>
          <w:sz w:val="24"/>
          <w:szCs w:val="24"/>
        </w:rPr>
        <w:t xml:space="preserve">Покупательная способность среднемесячной заработной платы по г. Астрахани в отчетном периоде </w:t>
      </w:r>
      <w:r w:rsidRPr="00914B37">
        <w:rPr>
          <w:rFonts w:cs="Times New Roman"/>
          <w:sz w:val="24"/>
          <w:szCs w:val="24"/>
        </w:rPr>
        <w:t xml:space="preserve">составила 4,01 набора прожиточного минимума (ПМ) против 3,79 </w:t>
      </w:r>
      <w:r w:rsidRPr="00914B37">
        <w:rPr>
          <w:rFonts w:cs="Times New Roman"/>
          <w:sz w:val="24"/>
          <w:szCs w:val="24"/>
        </w:rPr>
        <w:lastRenderedPageBreak/>
        <w:t>наборов ПМ в 2020 году. Увеличению покупательской способности среднемесячной заработной платы могло способствовать незначительное превышение ее темпа роста (107,7%) над ростом цен (106,7%).</w:t>
      </w:r>
    </w:p>
    <w:p w:rsidR="000353DB" w:rsidRPr="00513831" w:rsidRDefault="000353DB" w:rsidP="000353DB">
      <w:pPr>
        <w:ind w:firstLine="709"/>
        <w:jc w:val="both"/>
        <w:rPr>
          <w:rFonts w:cs="Times New Roman"/>
          <w:sz w:val="24"/>
          <w:szCs w:val="24"/>
        </w:rPr>
      </w:pPr>
      <w:r w:rsidRPr="0040365F">
        <w:rPr>
          <w:rFonts w:cs="Times New Roman"/>
          <w:sz w:val="24"/>
          <w:szCs w:val="24"/>
        </w:rPr>
        <w:t xml:space="preserve">Средний размер назначенных месячных </w:t>
      </w:r>
      <w:r w:rsidRPr="00513831">
        <w:rPr>
          <w:rFonts w:cs="Times New Roman"/>
          <w:sz w:val="24"/>
          <w:szCs w:val="24"/>
        </w:rPr>
        <w:t>пенсий вырос на 7,1% по сравнению с 2020 годом и сложился в размере 15</w:t>
      </w:r>
      <w:r w:rsidR="00A86E90">
        <w:rPr>
          <w:rFonts w:cs="Times New Roman"/>
          <w:sz w:val="24"/>
          <w:szCs w:val="24"/>
        </w:rPr>
        <w:t> </w:t>
      </w:r>
      <w:r w:rsidRPr="00513831">
        <w:rPr>
          <w:rFonts w:cs="Times New Roman"/>
          <w:sz w:val="24"/>
          <w:szCs w:val="24"/>
        </w:rPr>
        <w:t xml:space="preserve">933,46 руб. </w:t>
      </w:r>
    </w:p>
    <w:p w:rsidR="000353DB" w:rsidRPr="008B4191" w:rsidRDefault="000353DB" w:rsidP="000353DB">
      <w:pPr>
        <w:ind w:firstLine="709"/>
        <w:jc w:val="both"/>
        <w:rPr>
          <w:rFonts w:cs="Times New Roman"/>
          <w:sz w:val="24"/>
          <w:szCs w:val="24"/>
        </w:rPr>
      </w:pPr>
      <w:r w:rsidRPr="00BB6F3A">
        <w:rPr>
          <w:rFonts w:cs="Times New Roman"/>
          <w:sz w:val="24"/>
          <w:szCs w:val="24"/>
        </w:rPr>
        <w:t xml:space="preserve">Уровень зарегистрированной безработицы в </w:t>
      </w:r>
      <w:r w:rsidRPr="008B4191">
        <w:rPr>
          <w:rFonts w:cs="Times New Roman"/>
          <w:sz w:val="24"/>
          <w:szCs w:val="24"/>
        </w:rPr>
        <w:t xml:space="preserve">городе снизился за отчетный период на 4,2 </w:t>
      </w:r>
      <w:proofErr w:type="spellStart"/>
      <w:r w:rsidRPr="008B4191">
        <w:rPr>
          <w:rFonts w:cs="Times New Roman"/>
          <w:sz w:val="24"/>
          <w:szCs w:val="24"/>
        </w:rPr>
        <w:t>п.п</w:t>
      </w:r>
      <w:proofErr w:type="spellEnd"/>
      <w:r w:rsidRPr="008B4191">
        <w:rPr>
          <w:rFonts w:cs="Times New Roman"/>
          <w:sz w:val="24"/>
          <w:szCs w:val="24"/>
        </w:rPr>
        <w:t>. до 1,0% к численности рабочей силы.</w:t>
      </w:r>
    </w:p>
    <w:p w:rsidR="000353DB" w:rsidRDefault="000353DB" w:rsidP="000353DB">
      <w:pPr>
        <w:ind w:firstLine="709"/>
        <w:jc w:val="both"/>
      </w:pPr>
      <w:r w:rsidRPr="00A758BB">
        <w:rPr>
          <w:rFonts w:cs="Times New Roman"/>
          <w:sz w:val="24"/>
          <w:szCs w:val="24"/>
        </w:rPr>
        <w:t xml:space="preserve">Уровень рождаемости </w:t>
      </w:r>
      <w:r w:rsidRPr="00062573">
        <w:rPr>
          <w:rFonts w:cs="Times New Roman"/>
          <w:sz w:val="24"/>
          <w:szCs w:val="24"/>
        </w:rPr>
        <w:t>составил 10,8 (10,</w:t>
      </w:r>
      <w:r>
        <w:rPr>
          <w:rFonts w:cs="Times New Roman"/>
          <w:sz w:val="24"/>
          <w:szCs w:val="24"/>
        </w:rPr>
        <w:t>5</w:t>
      </w:r>
      <w:r w:rsidRPr="00091AC3">
        <w:rPr>
          <w:rFonts w:cs="Times New Roman"/>
          <w:sz w:val="24"/>
          <w:szCs w:val="24"/>
        </w:rPr>
        <w:t xml:space="preserve"> – в 2020 году)  </w:t>
      </w:r>
      <w:r w:rsidRPr="00A758BB">
        <w:rPr>
          <w:rFonts w:cs="Times New Roman"/>
          <w:sz w:val="24"/>
          <w:szCs w:val="24"/>
        </w:rPr>
        <w:t>в  расчете  на 1</w:t>
      </w:r>
      <w:r w:rsidR="00A86E90">
        <w:rPr>
          <w:rFonts w:cs="Times New Roman"/>
          <w:sz w:val="24"/>
          <w:szCs w:val="24"/>
        </w:rPr>
        <w:t> </w:t>
      </w:r>
      <w:r w:rsidRPr="00A758BB">
        <w:rPr>
          <w:rFonts w:cs="Times New Roman"/>
          <w:sz w:val="24"/>
          <w:szCs w:val="24"/>
        </w:rPr>
        <w:t xml:space="preserve">000 человек населения, а уровень </w:t>
      </w:r>
      <w:r w:rsidRPr="008B4191">
        <w:rPr>
          <w:rFonts w:cs="Times New Roman"/>
          <w:sz w:val="24"/>
          <w:szCs w:val="24"/>
        </w:rPr>
        <w:t>смертности - 16,9 (13</w:t>
      </w:r>
      <w:r w:rsidRPr="00091AC3">
        <w:rPr>
          <w:rFonts w:cs="Times New Roman"/>
          <w:sz w:val="24"/>
          <w:szCs w:val="24"/>
        </w:rPr>
        <w:t>,</w:t>
      </w:r>
      <w:r>
        <w:rPr>
          <w:rFonts w:cs="Times New Roman"/>
          <w:sz w:val="24"/>
          <w:szCs w:val="24"/>
        </w:rPr>
        <w:t>3</w:t>
      </w:r>
      <w:r w:rsidRPr="00091AC3">
        <w:rPr>
          <w:rFonts w:cs="Times New Roman"/>
          <w:sz w:val="24"/>
          <w:szCs w:val="24"/>
        </w:rPr>
        <w:t xml:space="preserve"> – в 2020 году).</w:t>
      </w:r>
    </w:p>
    <w:p w:rsidR="00FE2610" w:rsidRPr="003A65B2" w:rsidRDefault="003A65B2" w:rsidP="00ED04D0">
      <w:pPr>
        <w:pStyle w:val="1"/>
        <w:spacing w:before="120" w:after="120"/>
        <w:jc w:val="center"/>
        <w:rPr>
          <w:rFonts w:ascii="Times New Roman" w:eastAsia="Times New Roman" w:hAnsi="Times New Roman" w:cs="Times New Roman"/>
          <w:color w:val="auto"/>
          <w:sz w:val="24"/>
          <w:szCs w:val="24"/>
          <w:lang w:eastAsia="ar-SA"/>
        </w:rPr>
      </w:pPr>
      <w:bookmarkStart w:id="3" w:name="_Toc508959972"/>
      <w:bookmarkStart w:id="4" w:name="_Toc98840481"/>
      <w:r w:rsidRPr="003A65B2">
        <w:rPr>
          <w:rFonts w:ascii="Times New Roman" w:eastAsia="Times New Roman" w:hAnsi="Times New Roman" w:cs="Times New Roman"/>
          <w:color w:val="auto"/>
          <w:sz w:val="24"/>
          <w:szCs w:val="24"/>
          <w:lang w:val="en-US" w:eastAsia="ru-RU"/>
        </w:rPr>
        <w:t>II</w:t>
      </w:r>
      <w:r w:rsidRPr="003A65B2">
        <w:rPr>
          <w:rFonts w:ascii="Times New Roman" w:eastAsia="Times New Roman" w:hAnsi="Times New Roman" w:cs="Times New Roman"/>
          <w:color w:val="auto"/>
          <w:sz w:val="24"/>
          <w:szCs w:val="24"/>
          <w:lang w:eastAsia="ru-RU"/>
        </w:rPr>
        <w:t>.</w:t>
      </w:r>
      <w:r w:rsidRPr="003A65B2">
        <w:rPr>
          <w:rFonts w:ascii="Times New Roman" w:eastAsia="Times New Roman" w:hAnsi="Times New Roman" w:cs="Times New Roman"/>
          <w:color w:val="auto"/>
          <w:sz w:val="24"/>
          <w:szCs w:val="24"/>
          <w:lang w:val="en-US" w:eastAsia="ru-RU"/>
        </w:rPr>
        <w:t> </w:t>
      </w:r>
      <w:r w:rsidR="00FE2610" w:rsidRPr="003A65B2">
        <w:rPr>
          <w:rFonts w:ascii="Times New Roman" w:eastAsia="Times New Roman" w:hAnsi="Times New Roman" w:cs="Times New Roman"/>
          <w:color w:val="auto"/>
          <w:sz w:val="24"/>
          <w:szCs w:val="24"/>
          <w:lang w:eastAsia="ru-RU"/>
        </w:rPr>
        <w:t>ОСНОВНЫЕ НАПРАВЛЕНИЯ ДЕЯТЕЛЬНОСТИ АДМИНИСТРАЦИИ МУНИЦИПАЛЬНОГО ОБРАЗОВАНИЯ</w:t>
      </w:r>
      <w:r w:rsidR="00C618B8" w:rsidRPr="003A65B2">
        <w:rPr>
          <w:rFonts w:ascii="Times New Roman" w:eastAsia="Times New Roman" w:hAnsi="Times New Roman" w:cs="Times New Roman"/>
          <w:color w:val="auto"/>
          <w:sz w:val="24"/>
          <w:szCs w:val="24"/>
          <w:lang w:eastAsia="ru-RU"/>
        </w:rPr>
        <w:t xml:space="preserve"> </w:t>
      </w:r>
      <w:r w:rsidR="00FE2610" w:rsidRPr="003A65B2">
        <w:rPr>
          <w:rFonts w:ascii="Times New Roman" w:eastAsia="Times New Roman" w:hAnsi="Times New Roman" w:cs="Times New Roman"/>
          <w:color w:val="auto"/>
          <w:sz w:val="24"/>
          <w:szCs w:val="24"/>
          <w:lang w:eastAsia="ru-RU"/>
        </w:rPr>
        <w:t>«ГОРОД АСТРАХАНЬ»</w:t>
      </w:r>
      <w:bookmarkEnd w:id="3"/>
      <w:bookmarkEnd w:id="4"/>
    </w:p>
    <w:p w:rsidR="00FE2610" w:rsidRDefault="00FE2610" w:rsidP="00ED04D0">
      <w:pPr>
        <w:pStyle w:val="1"/>
        <w:spacing w:before="0" w:after="120"/>
        <w:jc w:val="center"/>
        <w:rPr>
          <w:rFonts w:ascii="Times New Roman" w:eastAsia="Times New Roman" w:hAnsi="Times New Roman" w:cs="Times New Roman"/>
          <w:color w:val="auto"/>
          <w:sz w:val="24"/>
          <w:szCs w:val="24"/>
          <w:lang w:eastAsia="ar-SA"/>
        </w:rPr>
      </w:pPr>
      <w:bookmarkStart w:id="5" w:name="_Toc98840482"/>
      <w:r w:rsidRPr="001475A2">
        <w:rPr>
          <w:rFonts w:ascii="Times New Roman" w:eastAsia="Times New Roman" w:hAnsi="Times New Roman" w:cs="Times New Roman"/>
          <w:color w:val="auto"/>
          <w:sz w:val="24"/>
          <w:szCs w:val="24"/>
          <w:lang w:eastAsia="ar-SA"/>
        </w:rPr>
        <w:t>Исполнение местного бюджета</w:t>
      </w:r>
      <w:bookmarkEnd w:id="1"/>
      <w:bookmarkEnd w:id="5"/>
    </w:p>
    <w:p w:rsidR="00C322C1" w:rsidRPr="00C322C1" w:rsidRDefault="00C322C1" w:rsidP="00C322C1">
      <w:pPr>
        <w:widowControl w:val="0"/>
        <w:suppressAutoHyphens/>
        <w:overflowPunct w:val="0"/>
        <w:autoSpaceDE w:val="0"/>
        <w:autoSpaceDN w:val="0"/>
        <w:ind w:firstLine="709"/>
        <w:jc w:val="both"/>
        <w:textAlignment w:val="baseline"/>
        <w:rPr>
          <w:rFonts w:eastAsia="Times New Roman" w:cs="Times New Roman"/>
          <w:kern w:val="3"/>
          <w:sz w:val="24"/>
          <w:szCs w:val="24"/>
          <w:lang w:eastAsia="ru-RU"/>
        </w:rPr>
      </w:pPr>
      <w:r w:rsidRPr="00C322C1">
        <w:rPr>
          <w:rFonts w:eastAsia="Times New Roman" w:cs="Times New Roman"/>
          <w:kern w:val="3"/>
          <w:sz w:val="24"/>
          <w:szCs w:val="24"/>
          <w:lang w:eastAsia="ru-RU"/>
        </w:rPr>
        <w:t>Бюджет муниципального образования «Город Астрахань» является одним из важнейших индикаторов социально-экономического положения города и основой его существования. Поэтому первоочередными задачами администрации города в отчетном году были укрепление налогооблагаемой базы, осуществление бесперебойного финансирования всех бюджетных назначений и исполнение взятых на себя обязательств.</w:t>
      </w:r>
    </w:p>
    <w:p w:rsidR="00C322C1" w:rsidRPr="00C322C1" w:rsidRDefault="00C322C1" w:rsidP="00C322C1">
      <w:pPr>
        <w:widowControl w:val="0"/>
        <w:suppressAutoHyphens/>
        <w:overflowPunct w:val="0"/>
        <w:autoSpaceDE w:val="0"/>
        <w:autoSpaceDN w:val="0"/>
        <w:ind w:firstLine="709"/>
        <w:jc w:val="both"/>
        <w:textAlignment w:val="baseline"/>
        <w:rPr>
          <w:rFonts w:eastAsia="Times New Roman" w:cs="Times New Roman"/>
          <w:kern w:val="3"/>
          <w:sz w:val="24"/>
          <w:szCs w:val="24"/>
          <w:lang w:eastAsia="ru-RU"/>
        </w:rPr>
      </w:pPr>
      <w:r w:rsidRPr="00C322C1">
        <w:rPr>
          <w:rFonts w:eastAsia="Times New Roman" w:cs="Times New Roman"/>
          <w:kern w:val="3"/>
          <w:sz w:val="24"/>
          <w:szCs w:val="24"/>
          <w:lang w:eastAsia="ru-RU"/>
        </w:rPr>
        <w:t>Бюджет города на 2021 год был утвержден по основным параметрам: по доходам в сумме 11</w:t>
      </w:r>
      <w:r w:rsidR="00A86E90">
        <w:rPr>
          <w:rFonts w:eastAsia="Times New Roman" w:cs="Times New Roman"/>
          <w:kern w:val="3"/>
          <w:sz w:val="24"/>
          <w:szCs w:val="24"/>
          <w:lang w:eastAsia="ru-RU"/>
        </w:rPr>
        <w:t> </w:t>
      </w:r>
      <w:r w:rsidRPr="00C322C1">
        <w:rPr>
          <w:rFonts w:eastAsia="Times New Roman" w:cs="Times New Roman"/>
          <w:kern w:val="3"/>
          <w:sz w:val="24"/>
          <w:szCs w:val="24"/>
          <w:lang w:eastAsia="ru-RU"/>
        </w:rPr>
        <w:t>188,6 млн.</w:t>
      </w:r>
      <w:r w:rsidR="00A86E90">
        <w:rPr>
          <w:rFonts w:eastAsia="Times New Roman" w:cs="Times New Roman"/>
          <w:kern w:val="3"/>
          <w:sz w:val="24"/>
          <w:szCs w:val="24"/>
          <w:lang w:eastAsia="ru-RU"/>
        </w:rPr>
        <w:t> </w:t>
      </w:r>
      <w:r w:rsidRPr="00C322C1">
        <w:rPr>
          <w:rFonts w:eastAsia="Times New Roman" w:cs="Times New Roman"/>
          <w:kern w:val="3"/>
          <w:sz w:val="24"/>
          <w:szCs w:val="24"/>
          <w:lang w:eastAsia="ru-RU"/>
        </w:rPr>
        <w:t>руб., по расходам в сумме 11</w:t>
      </w:r>
      <w:r w:rsidR="00A86E90">
        <w:rPr>
          <w:rFonts w:eastAsia="Times New Roman" w:cs="Times New Roman"/>
          <w:kern w:val="3"/>
          <w:sz w:val="24"/>
          <w:szCs w:val="24"/>
          <w:lang w:eastAsia="ru-RU"/>
        </w:rPr>
        <w:t> </w:t>
      </w:r>
      <w:r w:rsidRPr="00C322C1">
        <w:rPr>
          <w:rFonts w:eastAsia="Times New Roman" w:cs="Times New Roman"/>
          <w:kern w:val="3"/>
          <w:sz w:val="24"/>
          <w:szCs w:val="24"/>
          <w:lang w:eastAsia="ru-RU"/>
        </w:rPr>
        <w:t>731,4 млн.</w:t>
      </w:r>
      <w:r w:rsidR="00A86E90">
        <w:rPr>
          <w:rFonts w:eastAsia="Times New Roman" w:cs="Times New Roman"/>
          <w:kern w:val="3"/>
          <w:sz w:val="24"/>
          <w:szCs w:val="24"/>
          <w:lang w:eastAsia="ru-RU"/>
        </w:rPr>
        <w:t> </w:t>
      </w:r>
      <w:r w:rsidRPr="00C322C1">
        <w:rPr>
          <w:rFonts w:eastAsia="Times New Roman" w:cs="Times New Roman"/>
          <w:kern w:val="3"/>
          <w:sz w:val="24"/>
          <w:szCs w:val="24"/>
          <w:lang w:eastAsia="ru-RU"/>
        </w:rPr>
        <w:t>руб., с дефицитом бюджетных средств в объеме 542,8 млн.</w:t>
      </w:r>
      <w:r w:rsidR="00A86E90">
        <w:rPr>
          <w:rFonts w:eastAsia="Times New Roman" w:cs="Times New Roman"/>
          <w:kern w:val="3"/>
          <w:sz w:val="24"/>
          <w:szCs w:val="24"/>
          <w:lang w:eastAsia="ru-RU"/>
        </w:rPr>
        <w:t> </w:t>
      </w:r>
      <w:r w:rsidRPr="00C322C1">
        <w:rPr>
          <w:rFonts w:eastAsia="Times New Roman" w:cs="Times New Roman"/>
          <w:kern w:val="3"/>
          <w:sz w:val="24"/>
          <w:szCs w:val="24"/>
          <w:lang w:eastAsia="ru-RU"/>
        </w:rPr>
        <w:t xml:space="preserve">руб. или 8,3%. </w:t>
      </w:r>
    </w:p>
    <w:p w:rsidR="00C322C1" w:rsidRPr="00C322C1" w:rsidRDefault="00C322C1" w:rsidP="00C322C1">
      <w:pPr>
        <w:ind w:firstLine="709"/>
        <w:jc w:val="both"/>
        <w:rPr>
          <w:rFonts w:eastAsia="Times New Roman" w:cs="Times New Roman"/>
          <w:kern w:val="3"/>
          <w:sz w:val="24"/>
          <w:szCs w:val="24"/>
          <w:lang w:eastAsia="ru-RU"/>
        </w:rPr>
      </w:pPr>
      <w:proofErr w:type="gramStart"/>
      <w:r w:rsidRPr="00C322C1">
        <w:rPr>
          <w:rFonts w:eastAsia="Times New Roman" w:cs="Times New Roman"/>
          <w:kern w:val="3"/>
          <w:sz w:val="24"/>
          <w:szCs w:val="24"/>
          <w:lang w:eastAsia="ru-RU"/>
        </w:rPr>
        <w:t>Местный бюджет за отчетный год исполнен по доходам на сумму 10</w:t>
      </w:r>
      <w:r w:rsidR="00A86E90">
        <w:rPr>
          <w:rFonts w:eastAsia="Times New Roman" w:cs="Times New Roman"/>
          <w:kern w:val="3"/>
          <w:sz w:val="24"/>
          <w:szCs w:val="24"/>
          <w:lang w:eastAsia="ru-RU"/>
        </w:rPr>
        <w:t> </w:t>
      </w:r>
      <w:r w:rsidRPr="00C322C1">
        <w:rPr>
          <w:rFonts w:eastAsia="Times New Roman" w:cs="Times New Roman"/>
          <w:kern w:val="3"/>
          <w:sz w:val="24"/>
          <w:szCs w:val="24"/>
          <w:lang w:eastAsia="ru-RU"/>
        </w:rPr>
        <w:t>677,2 млн.</w:t>
      </w:r>
      <w:r w:rsidR="00690F42">
        <w:rPr>
          <w:rFonts w:eastAsia="Times New Roman" w:cs="Times New Roman"/>
          <w:kern w:val="3"/>
          <w:sz w:val="24"/>
          <w:szCs w:val="24"/>
          <w:lang w:eastAsia="ru-RU"/>
        </w:rPr>
        <w:t> </w:t>
      </w:r>
      <w:r w:rsidRPr="00C322C1">
        <w:rPr>
          <w:rFonts w:eastAsia="Times New Roman" w:cs="Times New Roman"/>
          <w:kern w:val="3"/>
          <w:sz w:val="24"/>
          <w:szCs w:val="24"/>
          <w:lang w:eastAsia="ru-RU"/>
        </w:rPr>
        <w:t>руб. или 96,8% к уточненному бюджету, по расходам на сумму 10</w:t>
      </w:r>
      <w:r w:rsidR="00A86E90">
        <w:rPr>
          <w:rFonts w:eastAsia="Times New Roman" w:cs="Times New Roman"/>
          <w:kern w:val="3"/>
          <w:sz w:val="24"/>
          <w:szCs w:val="24"/>
          <w:lang w:eastAsia="ru-RU"/>
        </w:rPr>
        <w:t> </w:t>
      </w:r>
      <w:r w:rsidRPr="00C322C1">
        <w:rPr>
          <w:rFonts w:eastAsia="Times New Roman" w:cs="Times New Roman"/>
          <w:kern w:val="3"/>
          <w:sz w:val="24"/>
          <w:szCs w:val="24"/>
          <w:lang w:eastAsia="ru-RU"/>
        </w:rPr>
        <w:t>567,7 млн.</w:t>
      </w:r>
      <w:r w:rsidR="00A86E90">
        <w:rPr>
          <w:rFonts w:eastAsia="Times New Roman" w:cs="Times New Roman"/>
          <w:kern w:val="3"/>
          <w:sz w:val="24"/>
          <w:szCs w:val="24"/>
          <w:lang w:eastAsia="ru-RU"/>
        </w:rPr>
        <w:t> </w:t>
      </w:r>
      <w:r w:rsidRPr="00C322C1">
        <w:rPr>
          <w:rFonts w:eastAsia="Times New Roman" w:cs="Times New Roman"/>
          <w:kern w:val="3"/>
          <w:sz w:val="24"/>
          <w:szCs w:val="24"/>
          <w:lang w:eastAsia="ru-RU"/>
        </w:rPr>
        <w:t>руб</w:t>
      </w:r>
      <w:r w:rsidR="00690F42">
        <w:rPr>
          <w:rFonts w:eastAsia="Times New Roman" w:cs="Times New Roman"/>
          <w:kern w:val="3"/>
          <w:sz w:val="24"/>
          <w:szCs w:val="24"/>
          <w:lang w:eastAsia="ru-RU"/>
        </w:rPr>
        <w:t>.</w:t>
      </w:r>
      <w:r w:rsidRPr="00C322C1">
        <w:rPr>
          <w:rFonts w:eastAsia="Times New Roman" w:cs="Times New Roman"/>
          <w:kern w:val="3"/>
          <w:sz w:val="24"/>
          <w:szCs w:val="24"/>
          <w:lang w:eastAsia="ru-RU"/>
        </w:rPr>
        <w:t xml:space="preserve"> или 91,3%. По сравнению с 2020 годом  доходы увеличились на  330,5 млн.</w:t>
      </w:r>
      <w:r w:rsidR="00A86E90">
        <w:rPr>
          <w:rFonts w:eastAsia="Times New Roman" w:cs="Times New Roman"/>
          <w:kern w:val="3"/>
          <w:sz w:val="24"/>
          <w:szCs w:val="24"/>
          <w:lang w:eastAsia="ru-RU"/>
        </w:rPr>
        <w:t> </w:t>
      </w:r>
      <w:r w:rsidRPr="00C322C1">
        <w:rPr>
          <w:rFonts w:eastAsia="Times New Roman" w:cs="Times New Roman"/>
          <w:kern w:val="3"/>
          <w:sz w:val="24"/>
          <w:szCs w:val="24"/>
          <w:lang w:eastAsia="ru-RU"/>
        </w:rPr>
        <w:t>руб</w:t>
      </w:r>
      <w:r w:rsidR="00690F42">
        <w:rPr>
          <w:rFonts w:eastAsia="Times New Roman" w:cs="Times New Roman"/>
          <w:kern w:val="3"/>
          <w:sz w:val="24"/>
          <w:szCs w:val="24"/>
          <w:lang w:eastAsia="ru-RU"/>
        </w:rPr>
        <w:t>.</w:t>
      </w:r>
      <w:r w:rsidRPr="00C322C1">
        <w:rPr>
          <w:rFonts w:eastAsia="Times New Roman" w:cs="Times New Roman"/>
          <w:kern w:val="3"/>
          <w:sz w:val="24"/>
          <w:szCs w:val="24"/>
          <w:lang w:eastAsia="ru-RU"/>
        </w:rPr>
        <w:t xml:space="preserve"> или на 3,2 %, расходы увеличились на 541,5 млн.</w:t>
      </w:r>
      <w:r w:rsidR="00A86E90">
        <w:rPr>
          <w:rFonts w:eastAsia="Times New Roman" w:cs="Times New Roman"/>
          <w:kern w:val="3"/>
          <w:sz w:val="24"/>
          <w:szCs w:val="24"/>
          <w:lang w:eastAsia="ru-RU"/>
        </w:rPr>
        <w:t> </w:t>
      </w:r>
      <w:r w:rsidRPr="00C322C1">
        <w:rPr>
          <w:rFonts w:eastAsia="Times New Roman" w:cs="Times New Roman"/>
          <w:kern w:val="3"/>
          <w:sz w:val="24"/>
          <w:szCs w:val="24"/>
          <w:lang w:eastAsia="ru-RU"/>
        </w:rPr>
        <w:t>руб</w:t>
      </w:r>
      <w:r w:rsidR="00690F42">
        <w:rPr>
          <w:rFonts w:eastAsia="Times New Roman" w:cs="Times New Roman"/>
          <w:kern w:val="3"/>
          <w:sz w:val="24"/>
          <w:szCs w:val="24"/>
          <w:lang w:eastAsia="ru-RU"/>
        </w:rPr>
        <w:t>.</w:t>
      </w:r>
      <w:r w:rsidRPr="00C322C1">
        <w:rPr>
          <w:rFonts w:eastAsia="Times New Roman" w:cs="Times New Roman"/>
          <w:kern w:val="3"/>
          <w:sz w:val="24"/>
          <w:szCs w:val="24"/>
          <w:lang w:eastAsia="ru-RU"/>
        </w:rPr>
        <w:t xml:space="preserve">  или на 5,4 %.</w:t>
      </w:r>
      <w:proofErr w:type="gramEnd"/>
    </w:p>
    <w:p w:rsidR="00C322C1" w:rsidRPr="00C322C1" w:rsidRDefault="00C322C1" w:rsidP="00C322C1">
      <w:pPr>
        <w:ind w:firstLine="709"/>
        <w:jc w:val="both"/>
        <w:rPr>
          <w:rFonts w:eastAsia="Times New Roman" w:cs="Times New Roman"/>
          <w:kern w:val="3"/>
          <w:sz w:val="24"/>
          <w:szCs w:val="24"/>
          <w:lang w:eastAsia="ru-RU"/>
        </w:rPr>
      </w:pPr>
      <w:r w:rsidRPr="00C322C1">
        <w:rPr>
          <w:rFonts w:eastAsia="Times New Roman" w:cs="Times New Roman"/>
          <w:kern w:val="3"/>
          <w:sz w:val="24"/>
          <w:szCs w:val="24"/>
          <w:lang w:eastAsia="ru-RU"/>
        </w:rPr>
        <w:t>По сравнению с 2020 годом размер налоговых и неналоговых доходов увеличился  на 4,9%.</w:t>
      </w:r>
    </w:p>
    <w:p w:rsidR="00C322C1" w:rsidRPr="00C322C1" w:rsidRDefault="00C322C1" w:rsidP="00C322C1">
      <w:pPr>
        <w:widowControl w:val="0"/>
        <w:suppressAutoHyphens/>
        <w:overflowPunct w:val="0"/>
        <w:autoSpaceDE w:val="0"/>
        <w:autoSpaceDN w:val="0"/>
        <w:ind w:firstLine="709"/>
        <w:jc w:val="both"/>
        <w:textAlignment w:val="baseline"/>
        <w:rPr>
          <w:rFonts w:eastAsia="Times New Roman" w:cs="Times New Roman"/>
          <w:kern w:val="3"/>
          <w:sz w:val="24"/>
          <w:szCs w:val="24"/>
          <w:lang w:eastAsia="ru-RU"/>
        </w:rPr>
      </w:pPr>
      <w:r w:rsidRPr="00C322C1">
        <w:rPr>
          <w:rFonts w:eastAsia="Times New Roman" w:cs="Times New Roman"/>
          <w:kern w:val="3"/>
          <w:sz w:val="24"/>
          <w:szCs w:val="24"/>
          <w:lang w:eastAsia="ru-RU"/>
        </w:rPr>
        <w:t xml:space="preserve">Основными </w:t>
      </w:r>
      <w:proofErr w:type="spellStart"/>
      <w:r w:rsidRPr="00C322C1">
        <w:rPr>
          <w:rFonts w:eastAsia="Times New Roman" w:cs="Times New Roman"/>
          <w:kern w:val="3"/>
          <w:sz w:val="24"/>
          <w:szCs w:val="24"/>
          <w:lang w:eastAsia="ru-RU"/>
        </w:rPr>
        <w:t>бюджетообразующими</w:t>
      </w:r>
      <w:proofErr w:type="spellEnd"/>
      <w:r w:rsidRPr="00C322C1">
        <w:rPr>
          <w:rFonts w:eastAsia="Times New Roman" w:cs="Times New Roman"/>
          <w:kern w:val="3"/>
          <w:sz w:val="24"/>
          <w:szCs w:val="24"/>
          <w:lang w:eastAsia="ru-RU"/>
        </w:rPr>
        <w:t xml:space="preserve"> налоговыми доходами и сборами городского бюджета остаются налог на доходы физических лиц (57,7%); налог, взимаемый по упрощенной системе налогообложения (17,0%); налог на имущество физических лиц (4,1%); земельный налог (3,4%), налог, взимаемый в связи с применением патентной системы налогообложения (2,6%). </w:t>
      </w:r>
    </w:p>
    <w:p w:rsidR="00C322C1" w:rsidRPr="00C322C1" w:rsidRDefault="00C322C1" w:rsidP="00C322C1">
      <w:pPr>
        <w:widowControl w:val="0"/>
        <w:suppressAutoHyphens/>
        <w:overflowPunct w:val="0"/>
        <w:autoSpaceDE w:val="0"/>
        <w:autoSpaceDN w:val="0"/>
        <w:ind w:firstLine="709"/>
        <w:jc w:val="both"/>
        <w:textAlignment w:val="baseline"/>
        <w:rPr>
          <w:rFonts w:eastAsia="Times New Roman" w:cs="Times New Roman"/>
          <w:kern w:val="3"/>
          <w:sz w:val="24"/>
          <w:szCs w:val="24"/>
          <w:lang w:eastAsia="ru-RU"/>
        </w:rPr>
      </w:pPr>
      <w:r w:rsidRPr="00C322C1">
        <w:rPr>
          <w:rFonts w:eastAsia="Times New Roman" w:cs="Times New Roman"/>
          <w:kern w:val="3"/>
          <w:sz w:val="24"/>
          <w:szCs w:val="24"/>
          <w:lang w:eastAsia="ru-RU"/>
        </w:rPr>
        <w:t>Поступления неналоговых доходов в отчетном году составили 464,4 млн.</w:t>
      </w:r>
      <w:r w:rsidR="00A86E90">
        <w:rPr>
          <w:rFonts w:eastAsia="Times New Roman" w:cs="Times New Roman"/>
          <w:kern w:val="3"/>
          <w:sz w:val="24"/>
          <w:szCs w:val="24"/>
          <w:lang w:eastAsia="ru-RU"/>
        </w:rPr>
        <w:t> </w:t>
      </w:r>
      <w:r w:rsidRPr="00C322C1">
        <w:rPr>
          <w:rFonts w:eastAsia="Times New Roman" w:cs="Times New Roman"/>
          <w:kern w:val="3"/>
          <w:sz w:val="24"/>
          <w:szCs w:val="24"/>
          <w:lang w:eastAsia="ru-RU"/>
        </w:rPr>
        <w:t>руб. или 9,9% в общем объеме налоговых и неналоговых доходов.</w:t>
      </w:r>
    </w:p>
    <w:p w:rsidR="00C322C1" w:rsidRPr="00C322C1" w:rsidRDefault="00C322C1" w:rsidP="00C322C1">
      <w:pPr>
        <w:widowControl w:val="0"/>
        <w:suppressAutoHyphens/>
        <w:overflowPunct w:val="0"/>
        <w:autoSpaceDE w:val="0"/>
        <w:autoSpaceDN w:val="0"/>
        <w:ind w:firstLine="709"/>
        <w:jc w:val="both"/>
        <w:textAlignment w:val="baseline"/>
        <w:rPr>
          <w:rFonts w:eastAsia="Times New Roman" w:cs="Times New Roman"/>
          <w:kern w:val="3"/>
          <w:sz w:val="24"/>
          <w:szCs w:val="24"/>
          <w:lang w:eastAsia="ru-RU"/>
        </w:rPr>
      </w:pPr>
      <w:r w:rsidRPr="00C322C1">
        <w:rPr>
          <w:rFonts w:eastAsia="Times New Roman" w:cs="Times New Roman"/>
          <w:kern w:val="3"/>
          <w:sz w:val="24"/>
          <w:szCs w:val="24"/>
          <w:lang w:eastAsia="ru-RU"/>
        </w:rPr>
        <w:t>Наибольший удельный вес в структуре неналоговых доходов имели:</w:t>
      </w:r>
    </w:p>
    <w:p w:rsidR="00C322C1" w:rsidRPr="00C322C1" w:rsidRDefault="00C322C1" w:rsidP="00C322C1">
      <w:pPr>
        <w:widowControl w:val="0"/>
        <w:numPr>
          <w:ilvl w:val="0"/>
          <w:numId w:val="1"/>
        </w:numPr>
        <w:tabs>
          <w:tab w:val="left" w:pos="993"/>
        </w:tabs>
        <w:suppressAutoHyphens/>
        <w:overflowPunct w:val="0"/>
        <w:autoSpaceDE w:val="0"/>
        <w:autoSpaceDN w:val="0"/>
        <w:ind w:left="0" w:firstLine="709"/>
        <w:jc w:val="both"/>
        <w:textAlignment w:val="baseline"/>
        <w:rPr>
          <w:rFonts w:eastAsia="Times New Roman" w:cs="Times New Roman"/>
          <w:kern w:val="3"/>
          <w:sz w:val="24"/>
          <w:szCs w:val="24"/>
          <w:lang w:eastAsia="ru-RU"/>
        </w:rPr>
      </w:pPr>
      <w:r w:rsidRPr="00C322C1">
        <w:rPr>
          <w:rFonts w:eastAsia="Times New Roman" w:cs="Times New Roman"/>
          <w:kern w:val="3"/>
          <w:sz w:val="24"/>
          <w:szCs w:val="24"/>
          <w:lang w:eastAsia="ru-RU"/>
        </w:rPr>
        <w:t>доходы от аренды земельных участков – 208,1 млн.</w:t>
      </w:r>
      <w:r w:rsidR="00A86E90">
        <w:rPr>
          <w:rFonts w:eastAsia="Times New Roman" w:cs="Times New Roman"/>
          <w:kern w:val="3"/>
          <w:sz w:val="24"/>
          <w:szCs w:val="24"/>
          <w:lang w:eastAsia="ru-RU"/>
        </w:rPr>
        <w:t> </w:t>
      </w:r>
      <w:r w:rsidRPr="00C322C1">
        <w:rPr>
          <w:rFonts w:eastAsia="Times New Roman" w:cs="Times New Roman"/>
          <w:kern w:val="3"/>
          <w:sz w:val="24"/>
          <w:szCs w:val="24"/>
          <w:lang w:eastAsia="ru-RU"/>
        </w:rPr>
        <w:t>руб. (44,8%);</w:t>
      </w:r>
    </w:p>
    <w:p w:rsidR="00C322C1" w:rsidRPr="00C322C1" w:rsidRDefault="00C322C1" w:rsidP="00C322C1">
      <w:pPr>
        <w:widowControl w:val="0"/>
        <w:numPr>
          <w:ilvl w:val="0"/>
          <w:numId w:val="1"/>
        </w:numPr>
        <w:tabs>
          <w:tab w:val="left" w:pos="993"/>
        </w:tabs>
        <w:suppressAutoHyphens/>
        <w:overflowPunct w:val="0"/>
        <w:autoSpaceDE w:val="0"/>
        <w:autoSpaceDN w:val="0"/>
        <w:ind w:left="0" w:firstLine="709"/>
        <w:jc w:val="both"/>
        <w:textAlignment w:val="baseline"/>
        <w:rPr>
          <w:rFonts w:eastAsia="Times New Roman" w:cs="Times New Roman"/>
          <w:kern w:val="3"/>
          <w:sz w:val="24"/>
          <w:szCs w:val="24"/>
          <w:lang w:eastAsia="ru-RU"/>
        </w:rPr>
      </w:pPr>
      <w:r w:rsidRPr="00C322C1">
        <w:rPr>
          <w:rFonts w:eastAsia="Times New Roman" w:cs="Times New Roman"/>
          <w:kern w:val="3"/>
          <w:sz w:val="24"/>
          <w:szCs w:val="24"/>
          <w:lang w:eastAsia="ru-RU"/>
        </w:rPr>
        <w:t>доходы от продажи земельных участков – 33,9 млн.</w:t>
      </w:r>
      <w:r w:rsidR="00A86E90">
        <w:rPr>
          <w:rFonts w:eastAsia="Times New Roman" w:cs="Times New Roman"/>
          <w:kern w:val="3"/>
          <w:sz w:val="24"/>
          <w:szCs w:val="24"/>
          <w:lang w:eastAsia="ru-RU"/>
        </w:rPr>
        <w:t> </w:t>
      </w:r>
      <w:r w:rsidRPr="00C322C1">
        <w:rPr>
          <w:rFonts w:eastAsia="Times New Roman" w:cs="Times New Roman"/>
          <w:kern w:val="3"/>
          <w:sz w:val="24"/>
          <w:szCs w:val="24"/>
          <w:lang w:eastAsia="ru-RU"/>
        </w:rPr>
        <w:t>руб. (7,3%);</w:t>
      </w:r>
    </w:p>
    <w:p w:rsidR="00C322C1" w:rsidRPr="00C322C1" w:rsidRDefault="00C322C1" w:rsidP="00C322C1">
      <w:pPr>
        <w:widowControl w:val="0"/>
        <w:numPr>
          <w:ilvl w:val="0"/>
          <w:numId w:val="1"/>
        </w:numPr>
        <w:tabs>
          <w:tab w:val="left" w:pos="993"/>
        </w:tabs>
        <w:suppressAutoHyphens/>
        <w:overflowPunct w:val="0"/>
        <w:autoSpaceDE w:val="0"/>
        <w:autoSpaceDN w:val="0"/>
        <w:ind w:left="0" w:firstLine="709"/>
        <w:jc w:val="both"/>
        <w:textAlignment w:val="baseline"/>
        <w:rPr>
          <w:rFonts w:eastAsia="Times New Roman" w:cs="Times New Roman"/>
          <w:kern w:val="3"/>
          <w:sz w:val="24"/>
          <w:szCs w:val="24"/>
          <w:lang w:eastAsia="ru-RU"/>
        </w:rPr>
      </w:pPr>
      <w:r w:rsidRPr="00C322C1">
        <w:rPr>
          <w:rFonts w:eastAsia="Times New Roman" w:cs="Times New Roman"/>
          <w:kern w:val="3"/>
          <w:sz w:val="24"/>
          <w:szCs w:val="24"/>
          <w:lang w:eastAsia="ru-RU"/>
        </w:rPr>
        <w:t>штрафы – 48,7 млн.</w:t>
      </w:r>
      <w:r w:rsidR="00A86E90">
        <w:rPr>
          <w:rFonts w:eastAsia="Times New Roman" w:cs="Times New Roman"/>
          <w:kern w:val="3"/>
          <w:sz w:val="24"/>
          <w:szCs w:val="24"/>
          <w:lang w:eastAsia="ru-RU"/>
        </w:rPr>
        <w:t> </w:t>
      </w:r>
      <w:r w:rsidRPr="00C322C1">
        <w:rPr>
          <w:rFonts w:eastAsia="Times New Roman" w:cs="Times New Roman"/>
          <w:kern w:val="3"/>
          <w:sz w:val="24"/>
          <w:szCs w:val="24"/>
          <w:lang w:eastAsia="ru-RU"/>
        </w:rPr>
        <w:t>руб. (10,5%)</w:t>
      </w:r>
      <w:r w:rsidRPr="00C322C1">
        <w:rPr>
          <w:rFonts w:eastAsia="Times New Roman" w:cs="Times New Roman"/>
          <w:kern w:val="3"/>
          <w:sz w:val="24"/>
          <w:szCs w:val="24"/>
          <w:lang w:val="en-US" w:eastAsia="ru-RU"/>
        </w:rPr>
        <w:t>;</w:t>
      </w:r>
    </w:p>
    <w:p w:rsidR="00C322C1" w:rsidRPr="00C322C1" w:rsidRDefault="00C322C1" w:rsidP="00C322C1">
      <w:pPr>
        <w:widowControl w:val="0"/>
        <w:numPr>
          <w:ilvl w:val="0"/>
          <w:numId w:val="1"/>
        </w:numPr>
        <w:tabs>
          <w:tab w:val="left" w:pos="993"/>
        </w:tabs>
        <w:suppressAutoHyphens/>
        <w:overflowPunct w:val="0"/>
        <w:autoSpaceDE w:val="0"/>
        <w:autoSpaceDN w:val="0"/>
        <w:ind w:left="0" w:firstLine="709"/>
        <w:jc w:val="both"/>
        <w:textAlignment w:val="baseline"/>
        <w:rPr>
          <w:rFonts w:eastAsia="Times New Roman" w:cs="Times New Roman"/>
          <w:kern w:val="3"/>
          <w:sz w:val="24"/>
          <w:szCs w:val="24"/>
          <w:lang w:eastAsia="ru-RU"/>
        </w:rPr>
      </w:pPr>
      <w:r w:rsidRPr="00C322C1">
        <w:rPr>
          <w:rFonts w:eastAsia="Times New Roman" w:cs="Times New Roman"/>
          <w:kern w:val="3"/>
          <w:sz w:val="24"/>
          <w:szCs w:val="24"/>
          <w:lang w:eastAsia="ru-RU"/>
        </w:rPr>
        <w:t>доходы от размещения нестационарных торговых объектов и объектов по оказанию бытовых услуг отдыха – 37,1 млн.</w:t>
      </w:r>
      <w:r w:rsidR="00A86E90">
        <w:rPr>
          <w:rFonts w:eastAsia="Times New Roman" w:cs="Times New Roman"/>
          <w:kern w:val="3"/>
          <w:sz w:val="24"/>
          <w:szCs w:val="24"/>
          <w:lang w:eastAsia="ru-RU"/>
        </w:rPr>
        <w:t> </w:t>
      </w:r>
      <w:r w:rsidRPr="00C322C1">
        <w:rPr>
          <w:rFonts w:eastAsia="Times New Roman" w:cs="Times New Roman"/>
          <w:kern w:val="3"/>
          <w:sz w:val="24"/>
          <w:szCs w:val="24"/>
          <w:lang w:eastAsia="ru-RU"/>
        </w:rPr>
        <w:t xml:space="preserve">руб. (8,0%); </w:t>
      </w:r>
    </w:p>
    <w:p w:rsidR="00C322C1" w:rsidRPr="00C322C1" w:rsidRDefault="00C322C1" w:rsidP="00C322C1">
      <w:pPr>
        <w:widowControl w:val="0"/>
        <w:numPr>
          <w:ilvl w:val="0"/>
          <w:numId w:val="1"/>
        </w:numPr>
        <w:tabs>
          <w:tab w:val="left" w:pos="993"/>
        </w:tabs>
        <w:suppressAutoHyphens/>
        <w:overflowPunct w:val="0"/>
        <w:autoSpaceDE w:val="0"/>
        <w:autoSpaceDN w:val="0"/>
        <w:ind w:left="0" w:firstLine="709"/>
        <w:jc w:val="both"/>
        <w:textAlignment w:val="baseline"/>
        <w:rPr>
          <w:rFonts w:eastAsia="Times New Roman" w:cs="Times New Roman"/>
          <w:kern w:val="3"/>
          <w:sz w:val="24"/>
          <w:szCs w:val="24"/>
          <w:lang w:eastAsia="ru-RU"/>
        </w:rPr>
      </w:pPr>
      <w:r w:rsidRPr="00C322C1">
        <w:rPr>
          <w:rFonts w:eastAsia="Times New Roman" w:cs="Times New Roman"/>
          <w:kern w:val="3"/>
          <w:sz w:val="24"/>
          <w:szCs w:val="24"/>
          <w:lang w:eastAsia="ru-RU"/>
        </w:rPr>
        <w:t>доходы от сдачи в аренду имущества – 28,1 млн.</w:t>
      </w:r>
      <w:r w:rsidR="00A86E90">
        <w:rPr>
          <w:rFonts w:eastAsia="Times New Roman" w:cs="Times New Roman"/>
          <w:kern w:val="3"/>
          <w:sz w:val="24"/>
          <w:szCs w:val="24"/>
          <w:lang w:eastAsia="ru-RU"/>
        </w:rPr>
        <w:t> </w:t>
      </w:r>
      <w:r w:rsidRPr="00C322C1">
        <w:rPr>
          <w:rFonts w:eastAsia="Times New Roman" w:cs="Times New Roman"/>
          <w:kern w:val="3"/>
          <w:sz w:val="24"/>
          <w:szCs w:val="24"/>
          <w:lang w:eastAsia="ru-RU"/>
        </w:rPr>
        <w:t>руб. (6,1%);</w:t>
      </w:r>
    </w:p>
    <w:p w:rsidR="00C322C1" w:rsidRPr="00C322C1" w:rsidRDefault="00C322C1" w:rsidP="00C322C1">
      <w:pPr>
        <w:widowControl w:val="0"/>
        <w:numPr>
          <w:ilvl w:val="0"/>
          <w:numId w:val="1"/>
        </w:numPr>
        <w:tabs>
          <w:tab w:val="left" w:pos="993"/>
        </w:tabs>
        <w:suppressAutoHyphens/>
        <w:overflowPunct w:val="0"/>
        <w:autoSpaceDE w:val="0"/>
        <w:autoSpaceDN w:val="0"/>
        <w:ind w:left="0" w:firstLine="709"/>
        <w:jc w:val="both"/>
        <w:textAlignment w:val="baseline"/>
        <w:rPr>
          <w:rFonts w:eastAsia="Times New Roman" w:cs="Times New Roman"/>
          <w:kern w:val="3"/>
          <w:sz w:val="24"/>
          <w:szCs w:val="24"/>
          <w:lang w:eastAsia="ru-RU"/>
        </w:rPr>
      </w:pPr>
      <w:r w:rsidRPr="00C322C1">
        <w:rPr>
          <w:rFonts w:eastAsia="Times New Roman" w:cs="Times New Roman"/>
          <w:kern w:val="3"/>
          <w:sz w:val="24"/>
          <w:szCs w:val="24"/>
          <w:lang w:eastAsia="ru-RU"/>
        </w:rPr>
        <w:t>доходы от установки и эксплуатации рекламных конструкций – 22,3 млн.</w:t>
      </w:r>
      <w:r w:rsidR="00A86E90">
        <w:rPr>
          <w:rFonts w:eastAsia="Times New Roman" w:cs="Times New Roman"/>
          <w:kern w:val="3"/>
          <w:sz w:val="24"/>
          <w:szCs w:val="24"/>
          <w:lang w:eastAsia="ru-RU"/>
        </w:rPr>
        <w:t> </w:t>
      </w:r>
      <w:r w:rsidRPr="00C322C1">
        <w:rPr>
          <w:rFonts w:eastAsia="Times New Roman" w:cs="Times New Roman"/>
          <w:kern w:val="3"/>
          <w:sz w:val="24"/>
          <w:szCs w:val="24"/>
          <w:lang w:eastAsia="ru-RU"/>
        </w:rPr>
        <w:t>руб. (4,8%).</w:t>
      </w:r>
    </w:p>
    <w:p w:rsidR="00C322C1" w:rsidRPr="00C322C1" w:rsidRDefault="00C322C1" w:rsidP="00C322C1">
      <w:pPr>
        <w:widowControl w:val="0"/>
        <w:suppressAutoHyphens/>
        <w:overflowPunct w:val="0"/>
        <w:autoSpaceDE w:val="0"/>
        <w:autoSpaceDN w:val="0"/>
        <w:ind w:firstLine="709"/>
        <w:jc w:val="both"/>
        <w:textAlignment w:val="baseline"/>
        <w:rPr>
          <w:rFonts w:eastAsia="Times New Roman" w:cs="Times New Roman"/>
          <w:kern w:val="3"/>
          <w:sz w:val="24"/>
          <w:szCs w:val="24"/>
          <w:lang w:eastAsia="ru-RU"/>
        </w:rPr>
      </w:pPr>
      <w:r w:rsidRPr="00C322C1">
        <w:rPr>
          <w:rFonts w:eastAsia="Times New Roman" w:cs="Times New Roman"/>
          <w:kern w:val="3"/>
          <w:sz w:val="24"/>
          <w:szCs w:val="24"/>
          <w:lang w:eastAsia="ru-RU"/>
        </w:rPr>
        <w:t>Объем безвозмездных поступлений составил 5 978,2 млн.</w:t>
      </w:r>
      <w:r w:rsidR="00A86E90">
        <w:rPr>
          <w:rFonts w:eastAsia="Times New Roman" w:cs="Times New Roman"/>
          <w:kern w:val="3"/>
          <w:sz w:val="24"/>
          <w:szCs w:val="24"/>
          <w:lang w:eastAsia="ru-RU"/>
        </w:rPr>
        <w:t> </w:t>
      </w:r>
      <w:r w:rsidRPr="00C322C1">
        <w:rPr>
          <w:rFonts w:eastAsia="Times New Roman" w:cs="Times New Roman"/>
          <w:kern w:val="3"/>
          <w:sz w:val="24"/>
          <w:szCs w:val="24"/>
          <w:lang w:eastAsia="ru-RU"/>
        </w:rPr>
        <w:t>руб. – 92,1% от плановых назначений. Финансовые вливания из вышестоящих бюджетов в целом увеличились на 1,4% по сравнению с 2020 годом.</w:t>
      </w:r>
    </w:p>
    <w:p w:rsidR="00C322C1" w:rsidRPr="00C322C1" w:rsidRDefault="00C322C1" w:rsidP="00C322C1">
      <w:pPr>
        <w:widowControl w:val="0"/>
        <w:suppressAutoHyphens/>
        <w:overflowPunct w:val="0"/>
        <w:autoSpaceDE w:val="0"/>
        <w:autoSpaceDN w:val="0"/>
        <w:ind w:firstLine="709"/>
        <w:jc w:val="both"/>
        <w:textAlignment w:val="baseline"/>
        <w:rPr>
          <w:rFonts w:eastAsia="Times New Roman" w:cs="Times New Roman"/>
          <w:kern w:val="3"/>
          <w:sz w:val="24"/>
          <w:szCs w:val="24"/>
          <w:lang w:eastAsia="ru-RU"/>
        </w:rPr>
      </w:pPr>
      <w:r w:rsidRPr="00C322C1">
        <w:rPr>
          <w:rFonts w:eastAsia="Times New Roman" w:cs="Times New Roman"/>
          <w:kern w:val="3"/>
          <w:sz w:val="24"/>
          <w:szCs w:val="24"/>
          <w:lang w:eastAsia="ru-RU"/>
        </w:rPr>
        <w:t>Наибольший удельный вес в структуре безвозмездных поступлений составили субвенции – 64,0% в сумме 3 827,0 млн.</w:t>
      </w:r>
      <w:r w:rsidR="00A86E90">
        <w:rPr>
          <w:rFonts w:eastAsia="Times New Roman" w:cs="Times New Roman"/>
          <w:kern w:val="3"/>
          <w:sz w:val="24"/>
          <w:szCs w:val="24"/>
          <w:lang w:eastAsia="ru-RU"/>
        </w:rPr>
        <w:t> </w:t>
      </w:r>
      <w:r w:rsidRPr="00C322C1">
        <w:rPr>
          <w:rFonts w:eastAsia="Times New Roman" w:cs="Times New Roman"/>
          <w:kern w:val="3"/>
          <w:sz w:val="24"/>
          <w:szCs w:val="24"/>
          <w:lang w:eastAsia="ru-RU"/>
        </w:rPr>
        <w:t>руб., направленные на отрасль «Образование».</w:t>
      </w:r>
    </w:p>
    <w:p w:rsidR="00C322C1" w:rsidRPr="00C322C1" w:rsidRDefault="00C322C1" w:rsidP="00C322C1">
      <w:pPr>
        <w:widowControl w:val="0"/>
        <w:suppressAutoHyphens/>
        <w:overflowPunct w:val="0"/>
        <w:autoSpaceDE w:val="0"/>
        <w:autoSpaceDN w:val="0"/>
        <w:ind w:firstLine="709"/>
        <w:jc w:val="both"/>
        <w:textAlignment w:val="baseline"/>
        <w:rPr>
          <w:rFonts w:eastAsia="Times New Roman" w:cs="Times New Roman"/>
          <w:kern w:val="3"/>
          <w:sz w:val="24"/>
          <w:szCs w:val="24"/>
          <w:highlight w:val="yellow"/>
          <w:lang w:eastAsia="ru-RU"/>
        </w:rPr>
      </w:pPr>
      <w:r w:rsidRPr="00C322C1">
        <w:rPr>
          <w:rFonts w:eastAsia="Times New Roman" w:cs="Times New Roman"/>
          <w:kern w:val="3"/>
          <w:sz w:val="24"/>
          <w:szCs w:val="24"/>
          <w:lang w:eastAsia="ru-RU"/>
        </w:rPr>
        <w:t>Субсидии поступили в объеме 1</w:t>
      </w:r>
      <w:r w:rsidR="00A86E90">
        <w:rPr>
          <w:rFonts w:eastAsia="Times New Roman" w:cs="Times New Roman"/>
          <w:kern w:val="3"/>
          <w:sz w:val="24"/>
          <w:szCs w:val="24"/>
          <w:lang w:eastAsia="ru-RU"/>
        </w:rPr>
        <w:t> </w:t>
      </w:r>
      <w:r w:rsidRPr="00C322C1">
        <w:rPr>
          <w:rFonts w:eastAsia="Times New Roman" w:cs="Times New Roman"/>
          <w:kern w:val="3"/>
          <w:sz w:val="24"/>
          <w:szCs w:val="24"/>
          <w:lang w:eastAsia="ru-RU"/>
        </w:rPr>
        <w:t>471,3 млн.</w:t>
      </w:r>
      <w:r w:rsidR="00A86E90">
        <w:rPr>
          <w:rFonts w:eastAsia="Times New Roman" w:cs="Times New Roman"/>
          <w:kern w:val="3"/>
          <w:sz w:val="24"/>
          <w:szCs w:val="24"/>
          <w:lang w:eastAsia="ru-RU"/>
        </w:rPr>
        <w:t> </w:t>
      </w:r>
      <w:r w:rsidRPr="00C322C1">
        <w:rPr>
          <w:rFonts w:eastAsia="Times New Roman" w:cs="Times New Roman"/>
          <w:kern w:val="3"/>
          <w:sz w:val="24"/>
          <w:szCs w:val="24"/>
          <w:lang w:eastAsia="ru-RU"/>
        </w:rPr>
        <w:t xml:space="preserve">руб. или 74,9% от предусмотренных средств из вышестоящих бюджетов. Денежные средства </w:t>
      </w:r>
      <w:proofErr w:type="spellStart"/>
      <w:r w:rsidRPr="00C322C1">
        <w:rPr>
          <w:rFonts w:eastAsia="Times New Roman" w:cs="Times New Roman"/>
          <w:kern w:val="3"/>
          <w:sz w:val="24"/>
          <w:szCs w:val="24"/>
          <w:lang w:eastAsia="ru-RU"/>
        </w:rPr>
        <w:t>недополучены</w:t>
      </w:r>
      <w:proofErr w:type="spellEnd"/>
      <w:r w:rsidRPr="00C322C1">
        <w:rPr>
          <w:rFonts w:eastAsia="Times New Roman" w:cs="Times New Roman"/>
          <w:kern w:val="3"/>
          <w:sz w:val="24"/>
          <w:szCs w:val="24"/>
          <w:lang w:eastAsia="ru-RU"/>
        </w:rPr>
        <w:t xml:space="preserve">  на обеспечение мероприятий по переселению граждан из аварийного жилищного фонда, на организацию горячего питания, а также на создание дополнительных мест для детей в образовательных </w:t>
      </w:r>
      <w:r w:rsidRPr="00C322C1">
        <w:rPr>
          <w:rFonts w:eastAsia="Times New Roman" w:cs="Times New Roman"/>
          <w:kern w:val="3"/>
          <w:sz w:val="24"/>
          <w:szCs w:val="24"/>
          <w:lang w:eastAsia="ru-RU"/>
        </w:rPr>
        <w:lastRenderedPageBreak/>
        <w:t xml:space="preserve">организациях. </w:t>
      </w:r>
    </w:p>
    <w:p w:rsidR="00C322C1" w:rsidRPr="00C322C1" w:rsidRDefault="00C322C1" w:rsidP="00C322C1">
      <w:pPr>
        <w:widowControl w:val="0"/>
        <w:suppressAutoHyphens/>
        <w:overflowPunct w:val="0"/>
        <w:autoSpaceDE w:val="0"/>
        <w:autoSpaceDN w:val="0"/>
        <w:ind w:firstLine="709"/>
        <w:jc w:val="both"/>
        <w:textAlignment w:val="baseline"/>
        <w:rPr>
          <w:rFonts w:eastAsia="Times New Roman" w:cs="Times New Roman"/>
          <w:kern w:val="3"/>
          <w:sz w:val="24"/>
          <w:szCs w:val="24"/>
          <w:lang w:eastAsia="ru-RU"/>
        </w:rPr>
      </w:pPr>
      <w:r w:rsidRPr="00C322C1">
        <w:rPr>
          <w:rFonts w:eastAsia="Times New Roman" w:cs="Times New Roman"/>
          <w:kern w:val="3"/>
          <w:sz w:val="24"/>
          <w:szCs w:val="24"/>
          <w:lang w:eastAsia="ru-RU"/>
        </w:rPr>
        <w:t>Дотации в местный бюджет поступили в полном объеме и составили 162,8 млн.</w:t>
      </w:r>
      <w:r w:rsidR="00A86E90">
        <w:rPr>
          <w:rFonts w:eastAsia="Times New Roman" w:cs="Times New Roman"/>
          <w:kern w:val="3"/>
          <w:sz w:val="24"/>
          <w:szCs w:val="24"/>
          <w:lang w:eastAsia="ru-RU"/>
        </w:rPr>
        <w:t> </w:t>
      </w:r>
      <w:r w:rsidRPr="00C322C1">
        <w:rPr>
          <w:rFonts w:eastAsia="Times New Roman" w:cs="Times New Roman"/>
          <w:kern w:val="3"/>
          <w:sz w:val="24"/>
          <w:szCs w:val="24"/>
          <w:lang w:eastAsia="ru-RU"/>
        </w:rPr>
        <w:t>руб.</w:t>
      </w:r>
    </w:p>
    <w:p w:rsidR="00C322C1" w:rsidRPr="00C322C1" w:rsidRDefault="00C322C1" w:rsidP="00C322C1">
      <w:pPr>
        <w:widowControl w:val="0"/>
        <w:suppressAutoHyphens/>
        <w:overflowPunct w:val="0"/>
        <w:autoSpaceDE w:val="0"/>
        <w:autoSpaceDN w:val="0"/>
        <w:ind w:firstLine="709"/>
        <w:jc w:val="both"/>
        <w:textAlignment w:val="baseline"/>
        <w:rPr>
          <w:rFonts w:eastAsia="Times New Roman" w:cs="Times New Roman"/>
          <w:kern w:val="3"/>
          <w:sz w:val="24"/>
          <w:szCs w:val="24"/>
          <w:highlight w:val="yellow"/>
          <w:lang w:eastAsia="ru-RU"/>
        </w:rPr>
      </w:pPr>
      <w:r w:rsidRPr="00C322C1">
        <w:rPr>
          <w:rFonts w:eastAsia="Times New Roman" w:cs="Times New Roman"/>
          <w:kern w:val="3"/>
          <w:sz w:val="24"/>
          <w:szCs w:val="24"/>
          <w:lang w:eastAsia="ru-RU"/>
        </w:rPr>
        <w:t>Иные межбюджетные трансферты в размере 517,0 млн.</w:t>
      </w:r>
      <w:r w:rsidR="00A86E90">
        <w:rPr>
          <w:rFonts w:eastAsia="Times New Roman" w:cs="Times New Roman"/>
          <w:kern w:val="3"/>
          <w:sz w:val="24"/>
          <w:szCs w:val="24"/>
          <w:lang w:eastAsia="ru-RU"/>
        </w:rPr>
        <w:t> </w:t>
      </w:r>
      <w:r w:rsidRPr="00C322C1">
        <w:rPr>
          <w:rFonts w:eastAsia="Times New Roman" w:cs="Times New Roman"/>
          <w:kern w:val="3"/>
          <w:sz w:val="24"/>
          <w:szCs w:val="24"/>
          <w:lang w:eastAsia="ru-RU"/>
        </w:rPr>
        <w:t>руб. направлены на развитие дорожного хозяйства в рамках национального проекта «Безопасные и качественные автомобильные дороги», а также на возмещение затрат специализированным службам.</w:t>
      </w:r>
    </w:p>
    <w:p w:rsidR="00C322C1" w:rsidRPr="00C322C1" w:rsidRDefault="00C322C1" w:rsidP="00C322C1">
      <w:pPr>
        <w:widowControl w:val="0"/>
        <w:suppressAutoHyphens/>
        <w:overflowPunct w:val="0"/>
        <w:autoSpaceDE w:val="0"/>
        <w:autoSpaceDN w:val="0"/>
        <w:ind w:firstLine="709"/>
        <w:jc w:val="both"/>
        <w:textAlignment w:val="baseline"/>
        <w:rPr>
          <w:rFonts w:eastAsia="Times New Roman" w:cs="Times New Roman"/>
          <w:kern w:val="3"/>
          <w:sz w:val="24"/>
          <w:szCs w:val="24"/>
          <w:lang w:eastAsia="ru-RU"/>
        </w:rPr>
      </w:pPr>
      <w:r w:rsidRPr="00C322C1">
        <w:rPr>
          <w:rFonts w:eastAsia="Times New Roman" w:cs="Times New Roman"/>
          <w:kern w:val="3"/>
          <w:sz w:val="24"/>
          <w:szCs w:val="24"/>
          <w:lang w:eastAsia="ru-RU"/>
        </w:rPr>
        <w:t>Расходная часть бюджета исполнена в сумме 10</w:t>
      </w:r>
      <w:r w:rsidR="00A86E90">
        <w:rPr>
          <w:rFonts w:eastAsia="Times New Roman" w:cs="Times New Roman"/>
          <w:kern w:val="3"/>
          <w:sz w:val="24"/>
          <w:szCs w:val="24"/>
          <w:lang w:eastAsia="ru-RU"/>
        </w:rPr>
        <w:t> </w:t>
      </w:r>
      <w:r w:rsidRPr="00C322C1">
        <w:rPr>
          <w:rFonts w:eastAsia="Times New Roman" w:cs="Times New Roman"/>
          <w:kern w:val="3"/>
          <w:sz w:val="24"/>
          <w:szCs w:val="24"/>
          <w:lang w:eastAsia="ru-RU"/>
        </w:rPr>
        <w:t>567,7 млн.</w:t>
      </w:r>
      <w:r w:rsidR="00A86E90">
        <w:rPr>
          <w:rFonts w:eastAsia="Times New Roman" w:cs="Times New Roman"/>
          <w:kern w:val="3"/>
          <w:sz w:val="24"/>
          <w:szCs w:val="24"/>
          <w:lang w:eastAsia="ru-RU"/>
        </w:rPr>
        <w:t> </w:t>
      </w:r>
      <w:r w:rsidRPr="00C322C1">
        <w:rPr>
          <w:rFonts w:eastAsia="Times New Roman" w:cs="Times New Roman"/>
          <w:kern w:val="3"/>
          <w:sz w:val="24"/>
          <w:szCs w:val="24"/>
          <w:lang w:eastAsia="ru-RU"/>
        </w:rPr>
        <w:t xml:space="preserve">руб. или 91,3% к плановым назначениям, доля программ в которой составила 86,6%.    </w:t>
      </w:r>
    </w:p>
    <w:p w:rsidR="00C322C1" w:rsidRPr="00C322C1" w:rsidRDefault="00C322C1" w:rsidP="00C322C1">
      <w:pPr>
        <w:widowControl w:val="0"/>
        <w:suppressAutoHyphens/>
        <w:overflowPunct w:val="0"/>
        <w:autoSpaceDE w:val="0"/>
        <w:autoSpaceDN w:val="0"/>
        <w:ind w:firstLine="709"/>
        <w:jc w:val="both"/>
        <w:textAlignment w:val="baseline"/>
        <w:rPr>
          <w:rFonts w:eastAsia="Times New Roman" w:cs="Times New Roman"/>
          <w:kern w:val="3"/>
          <w:sz w:val="24"/>
          <w:szCs w:val="24"/>
          <w:lang w:eastAsia="ru-RU"/>
        </w:rPr>
      </w:pPr>
      <w:r w:rsidRPr="00C322C1">
        <w:rPr>
          <w:rFonts w:eastAsia="Times New Roman" w:cs="Times New Roman"/>
          <w:kern w:val="3"/>
          <w:sz w:val="24"/>
          <w:szCs w:val="24"/>
          <w:lang w:eastAsia="ru-RU"/>
        </w:rPr>
        <w:t>На отрасль «Образование» было направлено 6 433,1 млн.</w:t>
      </w:r>
      <w:r w:rsidR="00A86E90">
        <w:rPr>
          <w:rFonts w:eastAsia="Times New Roman" w:cs="Times New Roman"/>
          <w:kern w:val="3"/>
          <w:sz w:val="24"/>
          <w:szCs w:val="24"/>
          <w:lang w:eastAsia="ru-RU"/>
        </w:rPr>
        <w:t> </w:t>
      </w:r>
      <w:r w:rsidRPr="00C322C1">
        <w:rPr>
          <w:rFonts w:eastAsia="Times New Roman" w:cs="Times New Roman"/>
          <w:kern w:val="3"/>
          <w:sz w:val="24"/>
          <w:szCs w:val="24"/>
          <w:lang w:eastAsia="ru-RU"/>
        </w:rPr>
        <w:t>руб. (60,9%), на развитие дорожного хозяйства – 1 136,7 млн.</w:t>
      </w:r>
      <w:r w:rsidR="00A86E90">
        <w:rPr>
          <w:rFonts w:eastAsia="Times New Roman" w:cs="Times New Roman"/>
          <w:kern w:val="3"/>
          <w:sz w:val="24"/>
          <w:szCs w:val="24"/>
          <w:lang w:eastAsia="ru-RU"/>
        </w:rPr>
        <w:t> </w:t>
      </w:r>
      <w:r w:rsidRPr="00C322C1">
        <w:rPr>
          <w:rFonts w:eastAsia="Times New Roman" w:cs="Times New Roman"/>
          <w:kern w:val="3"/>
          <w:sz w:val="24"/>
          <w:szCs w:val="24"/>
          <w:lang w:eastAsia="ru-RU"/>
        </w:rPr>
        <w:t>руб. (10,8%), на жилищно-коммунальное хозяйство и благоустройство – 1 570,1 млн.</w:t>
      </w:r>
      <w:r w:rsidR="00A86E90">
        <w:rPr>
          <w:rFonts w:eastAsia="Times New Roman" w:cs="Times New Roman"/>
          <w:kern w:val="3"/>
          <w:sz w:val="24"/>
          <w:szCs w:val="24"/>
          <w:lang w:eastAsia="ru-RU"/>
        </w:rPr>
        <w:t> </w:t>
      </w:r>
      <w:r w:rsidRPr="00C322C1">
        <w:rPr>
          <w:rFonts w:eastAsia="Times New Roman" w:cs="Times New Roman"/>
          <w:kern w:val="3"/>
          <w:sz w:val="24"/>
          <w:szCs w:val="24"/>
          <w:lang w:eastAsia="ru-RU"/>
        </w:rPr>
        <w:t xml:space="preserve">руб. (14,8%), на культуру, физическую культуру и </w:t>
      </w:r>
      <w:proofErr w:type="gramStart"/>
      <w:r w:rsidRPr="00C322C1">
        <w:rPr>
          <w:rFonts w:eastAsia="Times New Roman" w:cs="Times New Roman"/>
          <w:kern w:val="3"/>
          <w:sz w:val="24"/>
          <w:szCs w:val="24"/>
          <w:lang w:eastAsia="ru-RU"/>
        </w:rPr>
        <w:t>спорт</w:t>
      </w:r>
      <w:proofErr w:type="gramEnd"/>
      <w:r w:rsidRPr="00C322C1">
        <w:rPr>
          <w:rFonts w:eastAsia="Times New Roman" w:cs="Times New Roman"/>
          <w:kern w:val="3"/>
          <w:sz w:val="24"/>
          <w:szCs w:val="24"/>
          <w:lang w:eastAsia="ru-RU"/>
        </w:rPr>
        <w:t xml:space="preserve"> и другие вопросы – 1 427,8 млн.</w:t>
      </w:r>
      <w:r w:rsidR="00A86E90">
        <w:rPr>
          <w:rFonts w:eastAsia="Times New Roman" w:cs="Times New Roman"/>
          <w:kern w:val="3"/>
          <w:sz w:val="24"/>
          <w:szCs w:val="24"/>
          <w:lang w:eastAsia="ru-RU"/>
        </w:rPr>
        <w:t> </w:t>
      </w:r>
      <w:r w:rsidRPr="00C322C1">
        <w:rPr>
          <w:rFonts w:eastAsia="Times New Roman" w:cs="Times New Roman"/>
          <w:kern w:val="3"/>
          <w:sz w:val="24"/>
          <w:szCs w:val="24"/>
          <w:lang w:eastAsia="ru-RU"/>
        </w:rPr>
        <w:t>руб. (13,5%).</w:t>
      </w:r>
    </w:p>
    <w:p w:rsidR="00C322C1" w:rsidRPr="00C322C1" w:rsidRDefault="00C322C1" w:rsidP="00C322C1">
      <w:pPr>
        <w:widowControl w:val="0"/>
        <w:suppressAutoHyphens/>
        <w:overflowPunct w:val="0"/>
        <w:autoSpaceDE w:val="0"/>
        <w:autoSpaceDN w:val="0"/>
        <w:ind w:firstLine="709"/>
        <w:jc w:val="both"/>
        <w:textAlignment w:val="baseline"/>
        <w:rPr>
          <w:rFonts w:eastAsia="Times New Roman" w:cs="Times New Roman"/>
          <w:kern w:val="3"/>
          <w:sz w:val="24"/>
          <w:szCs w:val="24"/>
          <w:lang w:eastAsia="ru-RU"/>
        </w:rPr>
      </w:pPr>
      <w:r w:rsidRPr="00C322C1">
        <w:rPr>
          <w:rFonts w:eastAsia="Times New Roman" w:cs="Times New Roman"/>
          <w:kern w:val="3"/>
          <w:sz w:val="24"/>
          <w:szCs w:val="24"/>
          <w:lang w:eastAsia="ru-RU"/>
        </w:rPr>
        <w:t>В 202</w:t>
      </w:r>
      <w:r w:rsidR="00CA22F6">
        <w:rPr>
          <w:rFonts w:eastAsia="Times New Roman" w:cs="Times New Roman"/>
          <w:kern w:val="3"/>
          <w:sz w:val="24"/>
          <w:szCs w:val="24"/>
          <w:lang w:eastAsia="ru-RU"/>
        </w:rPr>
        <w:t>1</w:t>
      </w:r>
      <w:r w:rsidRPr="00C322C1">
        <w:rPr>
          <w:rFonts w:eastAsia="Times New Roman" w:cs="Times New Roman"/>
          <w:kern w:val="3"/>
          <w:sz w:val="24"/>
          <w:szCs w:val="24"/>
          <w:lang w:eastAsia="ru-RU"/>
        </w:rPr>
        <w:t xml:space="preserve"> году проводилась взвешенная политика муниципальных заимствований с целью</w:t>
      </w:r>
      <w:r w:rsidR="00E41AF4">
        <w:rPr>
          <w:rFonts w:eastAsia="Times New Roman" w:cs="Times New Roman"/>
          <w:kern w:val="3"/>
          <w:sz w:val="24"/>
          <w:szCs w:val="24"/>
          <w:lang w:eastAsia="ru-RU"/>
        </w:rPr>
        <w:t xml:space="preserve"> </w:t>
      </w:r>
      <w:proofErr w:type="gramStart"/>
      <w:r w:rsidRPr="00C322C1">
        <w:rPr>
          <w:rFonts w:eastAsia="Times New Roman" w:cs="Times New Roman"/>
          <w:kern w:val="3"/>
          <w:sz w:val="24"/>
          <w:szCs w:val="24"/>
          <w:lang w:eastAsia="ru-RU"/>
        </w:rPr>
        <w:t>обеспечения сохранения объема внутреннего долга города Астрахани</w:t>
      </w:r>
      <w:proofErr w:type="gramEnd"/>
      <w:r w:rsidRPr="00C322C1">
        <w:rPr>
          <w:rFonts w:eastAsia="Times New Roman" w:cs="Times New Roman"/>
          <w:kern w:val="3"/>
          <w:sz w:val="24"/>
          <w:szCs w:val="24"/>
          <w:lang w:eastAsia="ru-RU"/>
        </w:rPr>
        <w:t xml:space="preserve"> на безопасном уровне.</w:t>
      </w:r>
    </w:p>
    <w:p w:rsidR="00C322C1" w:rsidRPr="00C322C1" w:rsidRDefault="00C322C1" w:rsidP="00C322C1">
      <w:pPr>
        <w:widowControl w:val="0"/>
        <w:suppressAutoHyphens/>
        <w:overflowPunct w:val="0"/>
        <w:autoSpaceDE w:val="0"/>
        <w:autoSpaceDN w:val="0"/>
        <w:ind w:firstLine="709"/>
        <w:jc w:val="both"/>
        <w:textAlignment w:val="baseline"/>
        <w:rPr>
          <w:rFonts w:eastAsia="Times New Roman" w:cs="Times New Roman"/>
          <w:kern w:val="3"/>
          <w:sz w:val="24"/>
          <w:szCs w:val="24"/>
          <w:lang w:eastAsia="ru-RU"/>
        </w:rPr>
      </w:pPr>
      <w:r w:rsidRPr="00C322C1">
        <w:rPr>
          <w:rFonts w:eastAsia="Times New Roman" w:cs="Times New Roman"/>
          <w:kern w:val="3"/>
          <w:sz w:val="24"/>
          <w:szCs w:val="24"/>
          <w:lang w:eastAsia="ru-RU"/>
        </w:rPr>
        <w:t>Муниципальный долг на 01.01.2022 сократился на 175,7 млн.</w:t>
      </w:r>
      <w:r w:rsidR="00A86E90">
        <w:rPr>
          <w:rFonts w:eastAsia="Times New Roman" w:cs="Times New Roman"/>
          <w:kern w:val="3"/>
          <w:sz w:val="24"/>
          <w:szCs w:val="24"/>
          <w:lang w:eastAsia="ru-RU"/>
        </w:rPr>
        <w:t> </w:t>
      </w:r>
      <w:r w:rsidRPr="00C322C1">
        <w:rPr>
          <w:rFonts w:eastAsia="Times New Roman" w:cs="Times New Roman"/>
          <w:kern w:val="3"/>
          <w:sz w:val="24"/>
          <w:szCs w:val="24"/>
          <w:lang w:eastAsia="ru-RU"/>
        </w:rPr>
        <w:t xml:space="preserve">руб. </w:t>
      </w:r>
    </w:p>
    <w:p w:rsidR="00C322C1" w:rsidRPr="00C322C1" w:rsidRDefault="00C322C1" w:rsidP="00C322C1">
      <w:pPr>
        <w:ind w:firstLine="709"/>
        <w:jc w:val="both"/>
        <w:rPr>
          <w:sz w:val="24"/>
          <w:szCs w:val="24"/>
          <w:lang w:eastAsia="ar-SA"/>
        </w:rPr>
      </w:pPr>
      <w:r w:rsidRPr="00C322C1">
        <w:rPr>
          <w:rFonts w:eastAsia="Times New Roman" w:cs="Times New Roman"/>
          <w:kern w:val="3"/>
          <w:sz w:val="24"/>
          <w:szCs w:val="24"/>
          <w:lang w:eastAsia="ru-RU"/>
        </w:rPr>
        <w:t>Проведенная работа по снижению кредитных ставок по кредитным договорам позволила уменьшить расходы по обслуживанию муниципального долга на 32,6 млн.</w:t>
      </w:r>
      <w:r w:rsidR="00A86E90">
        <w:rPr>
          <w:rFonts w:eastAsia="Times New Roman" w:cs="Times New Roman"/>
          <w:kern w:val="3"/>
          <w:sz w:val="24"/>
          <w:szCs w:val="24"/>
          <w:lang w:eastAsia="ru-RU"/>
        </w:rPr>
        <w:t> </w:t>
      </w:r>
      <w:r w:rsidRPr="00C322C1">
        <w:rPr>
          <w:rFonts w:eastAsia="Times New Roman" w:cs="Times New Roman"/>
          <w:kern w:val="3"/>
          <w:sz w:val="24"/>
          <w:szCs w:val="24"/>
          <w:lang w:eastAsia="ru-RU"/>
        </w:rPr>
        <w:t>руб. по сравнению с предыдущим годом.</w:t>
      </w:r>
    </w:p>
    <w:p w:rsidR="00FE2610" w:rsidRPr="001475A2" w:rsidRDefault="00FE2610" w:rsidP="00ED04D0">
      <w:pPr>
        <w:pStyle w:val="1"/>
        <w:spacing w:before="120" w:after="120"/>
        <w:jc w:val="center"/>
        <w:rPr>
          <w:rFonts w:ascii="Times New Roman" w:eastAsia="Times New Roman" w:hAnsi="Times New Roman" w:cs="Times New Roman"/>
          <w:color w:val="auto"/>
          <w:sz w:val="24"/>
          <w:szCs w:val="24"/>
          <w:lang w:eastAsia="ar-SA"/>
        </w:rPr>
      </w:pPr>
      <w:bookmarkStart w:id="6" w:name="_Toc508959974"/>
      <w:bookmarkStart w:id="7" w:name="_Toc98840483"/>
      <w:r w:rsidRPr="001475A2">
        <w:rPr>
          <w:rFonts w:ascii="Times New Roman" w:eastAsia="Times New Roman" w:hAnsi="Times New Roman" w:cs="Times New Roman"/>
          <w:color w:val="auto"/>
          <w:sz w:val="24"/>
          <w:szCs w:val="24"/>
          <w:lang w:eastAsia="ar-SA"/>
        </w:rPr>
        <w:t>Управление муниципальной собственностью</w:t>
      </w:r>
      <w:bookmarkEnd w:id="6"/>
      <w:bookmarkEnd w:id="7"/>
    </w:p>
    <w:p w:rsidR="00634583" w:rsidRPr="00E6069C" w:rsidRDefault="00634583" w:rsidP="00634583">
      <w:pPr>
        <w:ind w:firstLine="709"/>
        <w:jc w:val="both"/>
        <w:rPr>
          <w:sz w:val="24"/>
          <w:szCs w:val="24"/>
        </w:rPr>
      </w:pPr>
      <w:r w:rsidRPr="00E6069C">
        <w:rPr>
          <w:sz w:val="24"/>
          <w:szCs w:val="24"/>
        </w:rPr>
        <w:t>Эффективное управление муниципальной собственностью способствует стабильной работе муниципальных предприятий и учреждений, поступлению доходов в местный бюджет, качественному оказанию муниципальных услуг.</w:t>
      </w:r>
    </w:p>
    <w:p w:rsidR="00634583" w:rsidRPr="00E6069C" w:rsidRDefault="00634583" w:rsidP="00634583">
      <w:pPr>
        <w:ind w:firstLine="709"/>
        <w:jc w:val="both"/>
        <w:rPr>
          <w:sz w:val="24"/>
          <w:szCs w:val="24"/>
        </w:rPr>
      </w:pPr>
      <w:r w:rsidRPr="00E6069C">
        <w:rPr>
          <w:sz w:val="24"/>
          <w:szCs w:val="24"/>
        </w:rPr>
        <w:t>В отчетном году в местный бюджет от использования и реализации муниципального имущества поступило 322,7 млн.</w:t>
      </w:r>
      <w:r w:rsidR="00690F42">
        <w:rPr>
          <w:sz w:val="24"/>
          <w:szCs w:val="24"/>
        </w:rPr>
        <w:t> </w:t>
      </w:r>
      <w:r w:rsidRPr="00E6069C">
        <w:rPr>
          <w:sz w:val="24"/>
          <w:szCs w:val="24"/>
        </w:rPr>
        <w:t>руб.</w:t>
      </w:r>
    </w:p>
    <w:p w:rsidR="00634583" w:rsidRPr="00B30B0C" w:rsidRDefault="00634583" w:rsidP="00634583">
      <w:pPr>
        <w:ind w:firstLine="709"/>
        <w:jc w:val="both"/>
        <w:rPr>
          <w:sz w:val="24"/>
          <w:szCs w:val="24"/>
          <w:highlight w:val="yellow"/>
        </w:rPr>
      </w:pPr>
      <w:r w:rsidRPr="008C04C9">
        <w:rPr>
          <w:sz w:val="24"/>
          <w:szCs w:val="24"/>
        </w:rPr>
        <w:t>Было заключено 20 договоров аренды имущества и 6 договор</w:t>
      </w:r>
      <w:r>
        <w:rPr>
          <w:sz w:val="24"/>
          <w:szCs w:val="24"/>
        </w:rPr>
        <w:t>ов</w:t>
      </w:r>
      <w:r w:rsidRPr="008C04C9">
        <w:rPr>
          <w:sz w:val="24"/>
          <w:szCs w:val="24"/>
        </w:rPr>
        <w:t xml:space="preserve"> безвозмездного пользования имуществом. </w:t>
      </w:r>
      <w:r w:rsidRPr="008E4C7C">
        <w:rPr>
          <w:sz w:val="24"/>
          <w:szCs w:val="24"/>
        </w:rPr>
        <w:t xml:space="preserve">По результатам 14 </w:t>
      </w:r>
      <w:r w:rsidRPr="003400C0">
        <w:rPr>
          <w:sz w:val="24"/>
          <w:szCs w:val="24"/>
        </w:rPr>
        <w:t>аукционных</w:t>
      </w:r>
      <w:r w:rsidRPr="008E4C7C">
        <w:rPr>
          <w:sz w:val="24"/>
          <w:szCs w:val="24"/>
        </w:rPr>
        <w:t xml:space="preserve"> торгов по продаже права на заключение договоров аренды нежилых помещений продано право по 10 объектам общей площадью 882,6 кв.</w:t>
      </w:r>
      <w:r w:rsidR="00A86E90">
        <w:rPr>
          <w:sz w:val="24"/>
          <w:szCs w:val="24"/>
        </w:rPr>
        <w:t> </w:t>
      </w:r>
      <w:r w:rsidRPr="008E4C7C">
        <w:rPr>
          <w:sz w:val="24"/>
          <w:szCs w:val="24"/>
        </w:rPr>
        <w:t xml:space="preserve">м. </w:t>
      </w:r>
      <w:r w:rsidRPr="004F446B">
        <w:rPr>
          <w:sz w:val="24"/>
          <w:szCs w:val="24"/>
        </w:rPr>
        <w:t>Р</w:t>
      </w:r>
      <w:r w:rsidRPr="006A6DEA">
        <w:rPr>
          <w:sz w:val="24"/>
          <w:szCs w:val="24"/>
        </w:rPr>
        <w:t>еализовано п</w:t>
      </w:r>
      <w:r>
        <w:rPr>
          <w:sz w:val="24"/>
          <w:szCs w:val="24"/>
        </w:rPr>
        <w:t>реимущественное право арендаторов</w:t>
      </w:r>
      <w:r w:rsidRPr="006A6DEA">
        <w:rPr>
          <w:sz w:val="24"/>
          <w:szCs w:val="24"/>
        </w:rPr>
        <w:t xml:space="preserve"> по 16 объектам </w:t>
      </w:r>
      <w:r>
        <w:rPr>
          <w:sz w:val="24"/>
          <w:szCs w:val="24"/>
        </w:rPr>
        <w:t xml:space="preserve">муниципального нежилого фонда </w:t>
      </w:r>
      <w:r w:rsidRPr="006A6DEA">
        <w:rPr>
          <w:sz w:val="24"/>
          <w:szCs w:val="24"/>
        </w:rPr>
        <w:t>общей площадью 1</w:t>
      </w:r>
      <w:r w:rsidR="00A86E90">
        <w:rPr>
          <w:sz w:val="24"/>
          <w:szCs w:val="24"/>
        </w:rPr>
        <w:t> </w:t>
      </w:r>
      <w:r w:rsidRPr="006A6DEA">
        <w:rPr>
          <w:sz w:val="24"/>
          <w:szCs w:val="24"/>
        </w:rPr>
        <w:t>158,9 кв.</w:t>
      </w:r>
      <w:r w:rsidR="00A86E90">
        <w:rPr>
          <w:sz w:val="24"/>
          <w:szCs w:val="24"/>
        </w:rPr>
        <w:t> </w:t>
      </w:r>
      <w:r w:rsidRPr="006A6DEA">
        <w:rPr>
          <w:sz w:val="24"/>
          <w:szCs w:val="24"/>
        </w:rPr>
        <w:t xml:space="preserve">м. </w:t>
      </w:r>
      <w:r w:rsidRPr="004F446B">
        <w:rPr>
          <w:sz w:val="24"/>
          <w:szCs w:val="24"/>
        </w:rPr>
        <w:t>Продано 12 объектов муниципальной собственн</w:t>
      </w:r>
      <w:r>
        <w:rPr>
          <w:sz w:val="24"/>
          <w:szCs w:val="24"/>
        </w:rPr>
        <w:t>ости общей площадью 616,6 кв.</w:t>
      </w:r>
      <w:r w:rsidR="00A86E90">
        <w:rPr>
          <w:sz w:val="24"/>
          <w:szCs w:val="24"/>
        </w:rPr>
        <w:t> </w:t>
      </w:r>
      <w:r>
        <w:rPr>
          <w:sz w:val="24"/>
          <w:szCs w:val="24"/>
        </w:rPr>
        <w:t>м.</w:t>
      </w:r>
    </w:p>
    <w:p w:rsidR="00634583" w:rsidRDefault="00634583" w:rsidP="00634583">
      <w:pPr>
        <w:ind w:firstLine="709"/>
        <w:jc w:val="both"/>
        <w:rPr>
          <w:sz w:val="24"/>
          <w:szCs w:val="24"/>
        </w:rPr>
      </w:pPr>
      <w:r w:rsidRPr="00EA0EBA">
        <w:rPr>
          <w:sz w:val="24"/>
          <w:szCs w:val="24"/>
        </w:rPr>
        <w:t xml:space="preserve">Заключено 520 договоров купли-продажи земельных участков общей площадью 22,33 га под объектами недвижимости, находящимися в собственности у физических и юридических лиц. </w:t>
      </w:r>
      <w:r>
        <w:rPr>
          <w:sz w:val="24"/>
          <w:szCs w:val="24"/>
        </w:rPr>
        <w:t xml:space="preserve">Было проведено 14 </w:t>
      </w:r>
      <w:r w:rsidRPr="003400C0">
        <w:rPr>
          <w:sz w:val="24"/>
          <w:szCs w:val="24"/>
        </w:rPr>
        <w:t>аукционов</w:t>
      </w:r>
      <w:r>
        <w:rPr>
          <w:sz w:val="24"/>
          <w:szCs w:val="24"/>
        </w:rPr>
        <w:t xml:space="preserve">, в результате которых реализован 41 земельный участок (38 - право на заключение </w:t>
      </w:r>
      <w:r w:rsidRPr="002545C8">
        <w:rPr>
          <w:sz w:val="24"/>
          <w:szCs w:val="24"/>
        </w:rPr>
        <w:t xml:space="preserve">договоров аренды, 3 – продажа). </w:t>
      </w:r>
    </w:p>
    <w:p w:rsidR="00634583" w:rsidRPr="004E3AF3" w:rsidRDefault="00634583" w:rsidP="00634583">
      <w:pPr>
        <w:ind w:firstLine="709"/>
        <w:jc w:val="both"/>
        <w:rPr>
          <w:sz w:val="24"/>
          <w:szCs w:val="24"/>
        </w:rPr>
      </w:pPr>
      <w:r w:rsidRPr="004E3AF3">
        <w:rPr>
          <w:sz w:val="24"/>
          <w:szCs w:val="24"/>
        </w:rPr>
        <w:t>Проведен 1 электронный аукцион на право заключения договоров на установку и эксплуатацию рекламных конструкций, по итогам которого было заключено 3 договора.</w:t>
      </w:r>
    </w:p>
    <w:p w:rsidR="00634583" w:rsidRPr="000B2D17" w:rsidRDefault="00634583" w:rsidP="00634583">
      <w:pPr>
        <w:ind w:firstLine="709"/>
        <w:jc w:val="both"/>
        <w:rPr>
          <w:sz w:val="24"/>
          <w:szCs w:val="24"/>
        </w:rPr>
      </w:pPr>
      <w:proofErr w:type="gramStart"/>
      <w:r w:rsidRPr="000B2D17">
        <w:rPr>
          <w:sz w:val="24"/>
          <w:szCs w:val="24"/>
        </w:rPr>
        <w:t>Продолжалась претензионная работа по сокращению задолженности по арендной плате за земельные участки</w:t>
      </w:r>
      <w:r>
        <w:rPr>
          <w:sz w:val="24"/>
          <w:szCs w:val="24"/>
        </w:rPr>
        <w:t xml:space="preserve"> (направлено 959 претензий по оплате задолженности на сумму 150,4 млн.</w:t>
      </w:r>
      <w:r w:rsidR="00690F42">
        <w:rPr>
          <w:sz w:val="24"/>
          <w:szCs w:val="24"/>
        </w:rPr>
        <w:t> </w:t>
      </w:r>
      <w:r>
        <w:rPr>
          <w:sz w:val="24"/>
          <w:szCs w:val="24"/>
        </w:rPr>
        <w:t>руб., 180 исковых заявлений на сумму 113,5 млн.</w:t>
      </w:r>
      <w:r w:rsidR="00690F42">
        <w:rPr>
          <w:sz w:val="24"/>
          <w:szCs w:val="24"/>
        </w:rPr>
        <w:t> </w:t>
      </w:r>
      <w:r>
        <w:rPr>
          <w:sz w:val="24"/>
          <w:szCs w:val="24"/>
        </w:rPr>
        <w:t>руб., 85 исполнительных листов на сумму 36,8 млн.</w:t>
      </w:r>
      <w:r w:rsidR="00690F42">
        <w:rPr>
          <w:sz w:val="24"/>
          <w:szCs w:val="24"/>
        </w:rPr>
        <w:t> </w:t>
      </w:r>
      <w:r>
        <w:rPr>
          <w:sz w:val="24"/>
          <w:szCs w:val="24"/>
        </w:rPr>
        <w:t>руб., поступило 14,9 млн.</w:t>
      </w:r>
      <w:r w:rsidR="00690F42">
        <w:rPr>
          <w:sz w:val="24"/>
          <w:szCs w:val="24"/>
        </w:rPr>
        <w:t> </w:t>
      </w:r>
      <w:r>
        <w:rPr>
          <w:sz w:val="24"/>
          <w:szCs w:val="24"/>
        </w:rPr>
        <w:t>руб.)</w:t>
      </w:r>
      <w:r w:rsidRPr="000B2D17">
        <w:rPr>
          <w:sz w:val="24"/>
          <w:szCs w:val="24"/>
        </w:rPr>
        <w:t>, имущество</w:t>
      </w:r>
      <w:r>
        <w:rPr>
          <w:sz w:val="24"/>
          <w:szCs w:val="24"/>
        </w:rPr>
        <w:t xml:space="preserve"> (подано 38 исковых заявлений на сумму 13,2 млн.</w:t>
      </w:r>
      <w:r w:rsidR="00690F42">
        <w:rPr>
          <w:sz w:val="24"/>
          <w:szCs w:val="24"/>
        </w:rPr>
        <w:t> </w:t>
      </w:r>
      <w:r>
        <w:rPr>
          <w:sz w:val="24"/>
          <w:szCs w:val="24"/>
        </w:rPr>
        <w:t>руб., направлено 14 исполнительных листов на сумму 3,55</w:t>
      </w:r>
      <w:proofErr w:type="gramEnd"/>
      <w:r>
        <w:rPr>
          <w:sz w:val="24"/>
          <w:szCs w:val="24"/>
        </w:rPr>
        <w:t xml:space="preserve"> млн.</w:t>
      </w:r>
      <w:r w:rsidR="00690F42">
        <w:rPr>
          <w:sz w:val="24"/>
          <w:szCs w:val="24"/>
        </w:rPr>
        <w:t> </w:t>
      </w:r>
      <w:r>
        <w:rPr>
          <w:sz w:val="24"/>
          <w:szCs w:val="24"/>
        </w:rPr>
        <w:t>руб., поступило 1,83 млн.</w:t>
      </w:r>
      <w:r w:rsidR="00690F42">
        <w:rPr>
          <w:sz w:val="24"/>
          <w:szCs w:val="24"/>
        </w:rPr>
        <w:t> </w:t>
      </w:r>
      <w:r>
        <w:rPr>
          <w:sz w:val="24"/>
          <w:szCs w:val="24"/>
        </w:rPr>
        <w:t>руб.)</w:t>
      </w:r>
      <w:r w:rsidRPr="000B2D17">
        <w:rPr>
          <w:sz w:val="24"/>
          <w:szCs w:val="24"/>
        </w:rPr>
        <w:t>, по оплате договоров на установку и эксплуатацию рекламных конструкций</w:t>
      </w:r>
      <w:r>
        <w:rPr>
          <w:sz w:val="24"/>
          <w:szCs w:val="24"/>
        </w:rPr>
        <w:t xml:space="preserve"> (подано исков на сумму 2,3 млн.</w:t>
      </w:r>
      <w:r w:rsidR="00690F42">
        <w:rPr>
          <w:sz w:val="24"/>
          <w:szCs w:val="24"/>
        </w:rPr>
        <w:t> </w:t>
      </w:r>
      <w:r>
        <w:rPr>
          <w:sz w:val="24"/>
          <w:szCs w:val="24"/>
        </w:rPr>
        <w:t>руб.)</w:t>
      </w:r>
      <w:r w:rsidRPr="000B2D17">
        <w:rPr>
          <w:sz w:val="24"/>
          <w:szCs w:val="24"/>
        </w:rPr>
        <w:t>, а также работа комиссии по выявлению самовольно установленных и (или) эксплуатируемых рекламных конструкций. Всего было</w:t>
      </w:r>
      <w:r>
        <w:rPr>
          <w:sz w:val="24"/>
          <w:szCs w:val="24"/>
        </w:rPr>
        <w:t xml:space="preserve"> произведено 38 выездов и</w:t>
      </w:r>
      <w:r w:rsidRPr="000B2D17">
        <w:rPr>
          <w:sz w:val="24"/>
          <w:szCs w:val="24"/>
        </w:rPr>
        <w:t xml:space="preserve"> </w:t>
      </w:r>
      <w:r w:rsidRPr="00BE2AE9">
        <w:rPr>
          <w:sz w:val="24"/>
          <w:szCs w:val="24"/>
        </w:rPr>
        <w:t>выявлен</w:t>
      </w:r>
      <w:r w:rsidR="00C93163">
        <w:rPr>
          <w:sz w:val="24"/>
          <w:szCs w:val="24"/>
        </w:rPr>
        <w:t>а</w:t>
      </w:r>
      <w:r w:rsidRPr="00BE2AE9">
        <w:rPr>
          <w:sz w:val="24"/>
          <w:szCs w:val="24"/>
        </w:rPr>
        <w:t xml:space="preserve"> 2</w:t>
      </w:r>
      <w:r w:rsidR="00690F42">
        <w:rPr>
          <w:sz w:val="24"/>
          <w:szCs w:val="24"/>
        </w:rPr>
        <w:t> </w:t>
      </w:r>
      <w:r w:rsidRPr="00BE2AE9">
        <w:rPr>
          <w:sz w:val="24"/>
          <w:szCs w:val="24"/>
        </w:rPr>
        <w:t>361 самовольно</w:t>
      </w:r>
      <w:r w:rsidRPr="000B2D17">
        <w:rPr>
          <w:sz w:val="24"/>
          <w:szCs w:val="24"/>
        </w:rPr>
        <w:t xml:space="preserve"> установленная рекламная конструкция различного формата.</w:t>
      </w:r>
    </w:p>
    <w:p w:rsidR="00634583" w:rsidRDefault="00634583" w:rsidP="00634583">
      <w:pPr>
        <w:ind w:right="-1" w:firstLine="709"/>
        <w:jc w:val="both"/>
        <w:rPr>
          <w:sz w:val="24"/>
          <w:szCs w:val="24"/>
        </w:rPr>
      </w:pPr>
      <w:r w:rsidRPr="00BE2AE9">
        <w:rPr>
          <w:sz w:val="24"/>
          <w:szCs w:val="24"/>
        </w:rPr>
        <w:t xml:space="preserve">Особое место уделялось социальной рекламе. В отчетном году размещены 84 социальные рекламы на различные темы, подготовлены и реализованы адресные программы рекламного оформления города к общегосударственным и городским </w:t>
      </w:r>
      <w:r w:rsidRPr="00BE2AE9">
        <w:rPr>
          <w:sz w:val="24"/>
          <w:szCs w:val="24"/>
        </w:rPr>
        <w:lastRenderedPageBreak/>
        <w:t>праздникам</w:t>
      </w:r>
      <w:r>
        <w:rPr>
          <w:sz w:val="24"/>
          <w:szCs w:val="24"/>
        </w:rPr>
        <w:t xml:space="preserve"> (Новый год – 14 ед., 9 Мая – 12 ед., День города – 12 ед., Астрахань без наркотиков – 4 ед., «Пушкинская карта» - 4 ед., Перепись населения – 3 ед. и другие)</w:t>
      </w:r>
      <w:r w:rsidRPr="00BE2AE9">
        <w:rPr>
          <w:sz w:val="24"/>
          <w:szCs w:val="24"/>
        </w:rPr>
        <w:t xml:space="preserve">. </w:t>
      </w:r>
    </w:p>
    <w:p w:rsidR="00634583" w:rsidRPr="00B30B0C" w:rsidRDefault="00634583" w:rsidP="00634583">
      <w:pPr>
        <w:ind w:right="-1" w:firstLine="709"/>
        <w:jc w:val="both"/>
        <w:rPr>
          <w:sz w:val="24"/>
          <w:szCs w:val="24"/>
          <w:highlight w:val="yellow"/>
        </w:rPr>
      </w:pPr>
      <w:r w:rsidRPr="00AF6A8A">
        <w:rPr>
          <w:sz w:val="24"/>
          <w:szCs w:val="24"/>
        </w:rPr>
        <w:t>Донесение до жителей города информации о преимуществах здорового образа жизни, стратегическом развитии, событиях культурной жизни, спортивных мероприятиях, совместной деятельности общественных организаций, благотворительных фондов и администрации города способствовало установлению тесного контакта между муниципалитетом и горожанами.</w:t>
      </w:r>
    </w:p>
    <w:p w:rsidR="00634583" w:rsidRPr="006F35E2" w:rsidRDefault="00634583" w:rsidP="00634583">
      <w:pPr>
        <w:pStyle w:val="af2"/>
        <w:ind w:right="-2" w:firstLine="709"/>
        <w:jc w:val="both"/>
        <w:rPr>
          <w:rFonts w:eastAsiaTheme="minorHAnsi" w:cstheme="minorBidi"/>
          <w:kern w:val="0"/>
          <w:sz w:val="24"/>
          <w:szCs w:val="24"/>
          <w:lang w:eastAsia="en-US" w:bidi="ar-SA"/>
        </w:rPr>
      </w:pPr>
      <w:proofErr w:type="gramStart"/>
      <w:r w:rsidRPr="006F35E2">
        <w:rPr>
          <w:rFonts w:eastAsiaTheme="minorHAnsi" w:cstheme="minorBidi"/>
          <w:kern w:val="0"/>
          <w:sz w:val="24"/>
          <w:szCs w:val="24"/>
          <w:lang w:eastAsia="en-US" w:bidi="ar-SA"/>
        </w:rPr>
        <w:t xml:space="preserve">Из </w:t>
      </w:r>
      <w:r>
        <w:rPr>
          <w:rFonts w:eastAsiaTheme="minorHAnsi" w:cstheme="minorBidi"/>
          <w:kern w:val="0"/>
          <w:sz w:val="24"/>
          <w:szCs w:val="24"/>
          <w:lang w:eastAsia="en-US" w:bidi="ar-SA"/>
        </w:rPr>
        <w:t xml:space="preserve">федеральной </w:t>
      </w:r>
      <w:r w:rsidRPr="006F35E2">
        <w:rPr>
          <w:rFonts w:eastAsiaTheme="minorHAnsi" w:cstheme="minorBidi"/>
          <w:kern w:val="0"/>
          <w:sz w:val="24"/>
          <w:szCs w:val="24"/>
          <w:lang w:eastAsia="en-US" w:bidi="ar-SA"/>
        </w:rPr>
        <w:t xml:space="preserve">собственности Российской Федерации </w:t>
      </w:r>
      <w:r w:rsidRPr="006F35E2">
        <w:rPr>
          <w:sz w:val="24"/>
          <w:szCs w:val="24"/>
        </w:rPr>
        <w:t>в собственность муниципального образования</w:t>
      </w:r>
      <w:r w:rsidRPr="006F35E2">
        <w:rPr>
          <w:rFonts w:eastAsiaTheme="minorHAnsi" w:cstheme="minorBidi"/>
          <w:kern w:val="0"/>
          <w:sz w:val="24"/>
          <w:szCs w:val="24"/>
          <w:lang w:eastAsia="en-US" w:bidi="ar-SA"/>
        </w:rPr>
        <w:t xml:space="preserve"> принято недвижимое имущество (4 квартиры по ул. Жилой,</w:t>
      </w:r>
      <w:r w:rsidR="00040500">
        <w:rPr>
          <w:rFonts w:eastAsiaTheme="minorHAnsi" w:cstheme="minorBidi"/>
          <w:kern w:val="0"/>
          <w:sz w:val="24"/>
          <w:szCs w:val="24"/>
          <w:lang w:eastAsia="en-US" w:bidi="ar-SA"/>
        </w:rPr>
        <w:t xml:space="preserve"> д.</w:t>
      </w:r>
      <w:r w:rsidRPr="006F35E2">
        <w:rPr>
          <w:rFonts w:eastAsiaTheme="minorHAnsi" w:cstheme="minorBidi"/>
          <w:kern w:val="0"/>
          <w:sz w:val="24"/>
          <w:szCs w:val="24"/>
          <w:lang w:eastAsia="en-US" w:bidi="ar-SA"/>
        </w:rPr>
        <w:t xml:space="preserve">16; по ул.3-я Рыбацкая, </w:t>
      </w:r>
      <w:r w:rsidR="00040500">
        <w:rPr>
          <w:rFonts w:eastAsiaTheme="minorHAnsi" w:cstheme="minorBidi"/>
          <w:kern w:val="0"/>
          <w:sz w:val="24"/>
          <w:szCs w:val="24"/>
          <w:lang w:eastAsia="en-US" w:bidi="ar-SA"/>
        </w:rPr>
        <w:t>д.</w:t>
      </w:r>
      <w:r w:rsidRPr="006F35E2">
        <w:rPr>
          <w:rFonts w:eastAsiaTheme="minorHAnsi" w:cstheme="minorBidi"/>
          <w:kern w:val="0"/>
          <w:sz w:val="24"/>
          <w:szCs w:val="24"/>
          <w:lang w:eastAsia="en-US" w:bidi="ar-SA"/>
        </w:rPr>
        <w:t>7а корп.1 и 2), а также имущество, расположенное по пл. Сов.</w:t>
      </w:r>
      <w:proofErr w:type="gramEnd"/>
      <w:r w:rsidR="00690F42">
        <w:rPr>
          <w:rFonts w:eastAsiaTheme="minorHAnsi" w:cstheme="minorBidi"/>
          <w:kern w:val="0"/>
          <w:sz w:val="24"/>
          <w:szCs w:val="24"/>
          <w:lang w:eastAsia="en-US" w:bidi="ar-SA"/>
        </w:rPr>
        <w:t> </w:t>
      </w:r>
      <w:r w:rsidRPr="006F35E2">
        <w:rPr>
          <w:rFonts w:eastAsiaTheme="minorHAnsi" w:cstheme="minorBidi"/>
          <w:kern w:val="0"/>
          <w:sz w:val="24"/>
          <w:szCs w:val="24"/>
          <w:lang w:eastAsia="en-US" w:bidi="ar-SA"/>
        </w:rPr>
        <w:t xml:space="preserve">Гвардии, </w:t>
      </w:r>
      <w:r w:rsidR="00040500">
        <w:rPr>
          <w:rFonts w:eastAsiaTheme="minorHAnsi" w:cstheme="minorBidi"/>
          <w:kern w:val="0"/>
          <w:sz w:val="24"/>
          <w:szCs w:val="24"/>
          <w:lang w:eastAsia="en-US" w:bidi="ar-SA"/>
        </w:rPr>
        <w:t>д.</w:t>
      </w:r>
      <w:r w:rsidRPr="006F35E2">
        <w:rPr>
          <w:rFonts w:eastAsiaTheme="minorHAnsi" w:cstheme="minorBidi"/>
          <w:kern w:val="0"/>
          <w:sz w:val="24"/>
          <w:szCs w:val="24"/>
          <w:lang w:eastAsia="en-US" w:bidi="ar-SA"/>
        </w:rPr>
        <w:t>5а, в том числе 2 земельных участка.</w:t>
      </w:r>
    </w:p>
    <w:p w:rsidR="00634583" w:rsidRPr="006F35E2" w:rsidRDefault="00634583" w:rsidP="00634583">
      <w:pPr>
        <w:ind w:firstLine="709"/>
        <w:jc w:val="both"/>
        <w:rPr>
          <w:sz w:val="24"/>
          <w:szCs w:val="24"/>
        </w:rPr>
      </w:pPr>
      <w:r w:rsidRPr="006F35E2">
        <w:rPr>
          <w:sz w:val="24"/>
          <w:szCs w:val="24"/>
        </w:rPr>
        <w:t xml:space="preserve">Из государственной собственности Астраханской области в собственность муниципального образования приняты: </w:t>
      </w:r>
    </w:p>
    <w:p w:rsidR="00634583" w:rsidRPr="006F35E2" w:rsidRDefault="00634583" w:rsidP="00634583">
      <w:pPr>
        <w:ind w:firstLine="709"/>
        <w:jc w:val="both"/>
        <w:rPr>
          <w:sz w:val="24"/>
          <w:szCs w:val="24"/>
        </w:rPr>
      </w:pPr>
      <w:r w:rsidRPr="006F35E2">
        <w:rPr>
          <w:sz w:val="24"/>
          <w:szCs w:val="24"/>
        </w:rPr>
        <w:t>-межшкольный стадион по ул.</w:t>
      </w:r>
      <w:r w:rsidR="00690F42">
        <w:rPr>
          <w:sz w:val="24"/>
          <w:szCs w:val="24"/>
        </w:rPr>
        <w:t> </w:t>
      </w:r>
      <w:proofErr w:type="gramStart"/>
      <w:r w:rsidRPr="006F35E2">
        <w:rPr>
          <w:sz w:val="24"/>
          <w:szCs w:val="24"/>
        </w:rPr>
        <w:t>Звездная</w:t>
      </w:r>
      <w:proofErr w:type="gramEnd"/>
      <w:r w:rsidRPr="006F35E2">
        <w:rPr>
          <w:sz w:val="24"/>
          <w:szCs w:val="24"/>
        </w:rPr>
        <w:t xml:space="preserve">, </w:t>
      </w:r>
      <w:r w:rsidR="00040500">
        <w:rPr>
          <w:sz w:val="24"/>
          <w:szCs w:val="24"/>
        </w:rPr>
        <w:t>д.</w:t>
      </w:r>
      <w:r w:rsidRPr="006F35E2">
        <w:rPr>
          <w:sz w:val="24"/>
          <w:szCs w:val="24"/>
        </w:rPr>
        <w:t>59 корп.1;</w:t>
      </w:r>
    </w:p>
    <w:p w:rsidR="00634583" w:rsidRPr="006F35E2" w:rsidRDefault="00634583" w:rsidP="00634583">
      <w:pPr>
        <w:ind w:firstLine="709"/>
        <w:jc w:val="both"/>
        <w:rPr>
          <w:sz w:val="24"/>
          <w:szCs w:val="24"/>
        </w:rPr>
      </w:pPr>
      <w:r w:rsidRPr="006F35E2">
        <w:rPr>
          <w:sz w:val="24"/>
          <w:szCs w:val="24"/>
        </w:rPr>
        <w:t>-движимое имущество на сумму 58,8 млн.</w:t>
      </w:r>
      <w:r w:rsidR="00690F42">
        <w:rPr>
          <w:sz w:val="24"/>
          <w:szCs w:val="24"/>
        </w:rPr>
        <w:t> </w:t>
      </w:r>
      <w:r w:rsidRPr="006F35E2">
        <w:rPr>
          <w:sz w:val="24"/>
          <w:szCs w:val="24"/>
        </w:rPr>
        <w:t>руб. (учебники, ноутбуки, интерактивное оборудование).</w:t>
      </w:r>
    </w:p>
    <w:p w:rsidR="00634583" w:rsidRDefault="00634583" w:rsidP="00634583">
      <w:pPr>
        <w:ind w:firstLine="709"/>
        <w:jc w:val="both"/>
        <w:rPr>
          <w:sz w:val="24"/>
          <w:szCs w:val="24"/>
        </w:rPr>
      </w:pPr>
      <w:r w:rsidRPr="00592A17">
        <w:rPr>
          <w:sz w:val="24"/>
          <w:szCs w:val="24"/>
        </w:rPr>
        <w:t xml:space="preserve">Для удовлетворения интересов и потребностей граждан льготной категории, состоящих на учете и желающих получить земельный участок, было предоставлено </w:t>
      </w:r>
      <w:r>
        <w:rPr>
          <w:sz w:val="24"/>
          <w:szCs w:val="24"/>
        </w:rPr>
        <w:t>2</w:t>
      </w:r>
      <w:r w:rsidRPr="00592A17">
        <w:rPr>
          <w:sz w:val="24"/>
          <w:szCs w:val="24"/>
        </w:rPr>
        <w:t>66 земельных участков</w:t>
      </w:r>
      <w:r>
        <w:rPr>
          <w:sz w:val="24"/>
          <w:szCs w:val="24"/>
        </w:rPr>
        <w:t>:</w:t>
      </w:r>
      <w:r w:rsidRPr="00592A17">
        <w:rPr>
          <w:sz w:val="24"/>
          <w:szCs w:val="24"/>
        </w:rPr>
        <w:t xml:space="preserve"> </w:t>
      </w:r>
      <w:r>
        <w:rPr>
          <w:sz w:val="24"/>
          <w:szCs w:val="24"/>
        </w:rPr>
        <w:t>86 для индивидуального жилищного строительства и 180 для садоводства.</w:t>
      </w:r>
    </w:p>
    <w:p w:rsidR="00634583" w:rsidRPr="00203189" w:rsidRDefault="00634583" w:rsidP="00634583">
      <w:pPr>
        <w:ind w:firstLine="709"/>
        <w:jc w:val="both"/>
        <w:rPr>
          <w:sz w:val="24"/>
          <w:szCs w:val="24"/>
        </w:rPr>
      </w:pPr>
      <w:r w:rsidRPr="00203189">
        <w:rPr>
          <w:sz w:val="24"/>
          <w:szCs w:val="24"/>
        </w:rPr>
        <w:t>В целях реализации социально-экономических и инвестиционных проектов</w:t>
      </w:r>
      <w:r>
        <w:rPr>
          <w:sz w:val="24"/>
          <w:szCs w:val="24"/>
        </w:rPr>
        <w:t>, сформировано 45 земельных участков,</w:t>
      </w:r>
      <w:r w:rsidRPr="00203189">
        <w:rPr>
          <w:sz w:val="24"/>
          <w:szCs w:val="24"/>
        </w:rPr>
        <w:t xml:space="preserve"> подготовлено и утверждено 29 схем расположения земельных участков на кадастровом плане территории для проведения аукционных торгов.</w:t>
      </w:r>
    </w:p>
    <w:p w:rsidR="00634583" w:rsidRPr="000B4B69" w:rsidRDefault="00634583" w:rsidP="00634583">
      <w:pPr>
        <w:ind w:firstLine="709"/>
        <w:jc w:val="both"/>
        <w:rPr>
          <w:sz w:val="24"/>
          <w:szCs w:val="24"/>
        </w:rPr>
      </w:pPr>
      <w:r>
        <w:rPr>
          <w:sz w:val="24"/>
          <w:szCs w:val="24"/>
        </w:rPr>
        <w:t>С целью реализации</w:t>
      </w:r>
      <w:r w:rsidRPr="000B4B69">
        <w:rPr>
          <w:sz w:val="24"/>
          <w:szCs w:val="24"/>
        </w:rPr>
        <w:t xml:space="preserve"> </w:t>
      </w:r>
      <w:r>
        <w:rPr>
          <w:sz w:val="24"/>
          <w:szCs w:val="24"/>
        </w:rPr>
        <w:t xml:space="preserve">прав льготной категории граждан были </w:t>
      </w:r>
      <w:r w:rsidRPr="000B4B69">
        <w:rPr>
          <w:sz w:val="24"/>
          <w:szCs w:val="24"/>
        </w:rPr>
        <w:t xml:space="preserve">обеспечены кадастровые работы </w:t>
      </w:r>
      <w:r>
        <w:rPr>
          <w:sz w:val="24"/>
          <w:szCs w:val="24"/>
        </w:rPr>
        <w:t xml:space="preserve">для внесения </w:t>
      </w:r>
      <w:r w:rsidRPr="000B4B69">
        <w:rPr>
          <w:sz w:val="24"/>
          <w:szCs w:val="24"/>
        </w:rPr>
        <w:t xml:space="preserve">в Единый государственный реестр недвижимости в отношении </w:t>
      </w:r>
      <w:r>
        <w:rPr>
          <w:sz w:val="24"/>
          <w:szCs w:val="24"/>
        </w:rPr>
        <w:t>291</w:t>
      </w:r>
      <w:r w:rsidRPr="000B4B69">
        <w:rPr>
          <w:sz w:val="24"/>
          <w:szCs w:val="24"/>
        </w:rPr>
        <w:t xml:space="preserve"> земельн</w:t>
      </w:r>
      <w:r>
        <w:rPr>
          <w:sz w:val="24"/>
          <w:szCs w:val="24"/>
        </w:rPr>
        <w:t>ого</w:t>
      </w:r>
      <w:r w:rsidRPr="000B4B69">
        <w:rPr>
          <w:sz w:val="24"/>
          <w:szCs w:val="24"/>
        </w:rPr>
        <w:t xml:space="preserve"> участк</w:t>
      </w:r>
      <w:r>
        <w:rPr>
          <w:sz w:val="24"/>
          <w:szCs w:val="24"/>
        </w:rPr>
        <w:t>а.</w:t>
      </w:r>
    </w:p>
    <w:p w:rsidR="00634583" w:rsidRPr="00DA2E26" w:rsidRDefault="00634583" w:rsidP="00634583">
      <w:pPr>
        <w:tabs>
          <w:tab w:val="left" w:pos="993"/>
        </w:tabs>
        <w:ind w:firstLine="709"/>
        <w:jc w:val="both"/>
        <w:rPr>
          <w:sz w:val="24"/>
          <w:szCs w:val="24"/>
        </w:rPr>
      </w:pPr>
      <w:proofErr w:type="gramStart"/>
      <w:r>
        <w:rPr>
          <w:sz w:val="24"/>
          <w:szCs w:val="24"/>
        </w:rPr>
        <w:t>В целях</w:t>
      </w:r>
      <w:r w:rsidRPr="00DA2E26">
        <w:rPr>
          <w:sz w:val="24"/>
          <w:szCs w:val="24"/>
        </w:rPr>
        <w:t xml:space="preserve"> формирования социально и экономически важных земельных участков проведены землеустроительные и кадастровые работы для размещения объектов дошкольного, начального и среднего образования в районе ул</w:t>
      </w:r>
      <w:r>
        <w:rPr>
          <w:sz w:val="24"/>
          <w:szCs w:val="24"/>
        </w:rPr>
        <w:t>иц</w:t>
      </w:r>
      <w:r w:rsidRPr="00DA2E26">
        <w:rPr>
          <w:sz w:val="24"/>
          <w:szCs w:val="24"/>
        </w:rPr>
        <w:t xml:space="preserve"> Промышленной, Фаворского, Бурденко, по ул. Панфилова, </w:t>
      </w:r>
      <w:r w:rsidR="00040500">
        <w:rPr>
          <w:sz w:val="24"/>
          <w:szCs w:val="24"/>
        </w:rPr>
        <w:t>д.</w:t>
      </w:r>
      <w:r w:rsidRPr="00DA2E26">
        <w:rPr>
          <w:sz w:val="24"/>
          <w:szCs w:val="24"/>
        </w:rPr>
        <w:t>36 в Советском районе, по ул. Бульварной в Ленинском районе, а также для размещения центра художественной гимнастики по ул. Аэропортовское шоссе в Советском районе.</w:t>
      </w:r>
      <w:proofErr w:type="gramEnd"/>
    </w:p>
    <w:p w:rsidR="00634583" w:rsidRPr="00DA2E26" w:rsidRDefault="00634583" w:rsidP="00634583">
      <w:pPr>
        <w:ind w:firstLine="709"/>
        <w:jc w:val="both"/>
        <w:rPr>
          <w:sz w:val="24"/>
          <w:szCs w:val="24"/>
        </w:rPr>
      </w:pPr>
      <w:r w:rsidRPr="00DA2E26">
        <w:rPr>
          <w:sz w:val="24"/>
          <w:szCs w:val="24"/>
        </w:rPr>
        <w:t>Сформированы земельные участки для размещения многоквартирного дома по ул. Депутатск</w:t>
      </w:r>
      <w:r w:rsidR="003E0E1C">
        <w:rPr>
          <w:sz w:val="24"/>
          <w:szCs w:val="24"/>
        </w:rPr>
        <w:t>ая</w:t>
      </w:r>
      <w:r w:rsidRPr="00DA2E26">
        <w:rPr>
          <w:sz w:val="24"/>
          <w:szCs w:val="24"/>
        </w:rPr>
        <w:t>/3-я Керченская в Трусовском районе, гидротехнических сооружений по ул. Комсомольская Набережная в Ленинском района и в районе истока ерика Большая</w:t>
      </w:r>
      <w:proofErr w:type="gramStart"/>
      <w:r w:rsidRPr="00DA2E26">
        <w:rPr>
          <w:sz w:val="24"/>
          <w:szCs w:val="24"/>
        </w:rPr>
        <w:t xml:space="preserve"> Д</w:t>
      </w:r>
      <w:proofErr w:type="gramEnd"/>
      <w:r w:rsidRPr="00DA2E26">
        <w:rPr>
          <w:sz w:val="24"/>
          <w:szCs w:val="24"/>
        </w:rPr>
        <w:t xml:space="preserve">арма, кладбищ по ул. 2-я </w:t>
      </w:r>
      <w:proofErr w:type="spellStart"/>
      <w:r w:rsidRPr="00DA2E26">
        <w:rPr>
          <w:sz w:val="24"/>
          <w:szCs w:val="24"/>
        </w:rPr>
        <w:t>Басинская</w:t>
      </w:r>
      <w:proofErr w:type="spellEnd"/>
      <w:r w:rsidRPr="00DA2E26">
        <w:rPr>
          <w:sz w:val="24"/>
          <w:szCs w:val="24"/>
        </w:rPr>
        <w:t xml:space="preserve"> в Трусовском районе и по ул. </w:t>
      </w:r>
      <w:proofErr w:type="spellStart"/>
      <w:r w:rsidRPr="00DA2E26">
        <w:rPr>
          <w:sz w:val="24"/>
          <w:szCs w:val="24"/>
        </w:rPr>
        <w:t>Началовское</w:t>
      </w:r>
      <w:proofErr w:type="spellEnd"/>
      <w:r w:rsidRPr="00DA2E26">
        <w:rPr>
          <w:sz w:val="24"/>
          <w:szCs w:val="24"/>
        </w:rPr>
        <w:t xml:space="preserve"> шоссе в Кировском районе.</w:t>
      </w:r>
    </w:p>
    <w:p w:rsidR="00FE2610" w:rsidRPr="003A65B2" w:rsidRDefault="00FE2610" w:rsidP="00ED04D0">
      <w:pPr>
        <w:pStyle w:val="1"/>
        <w:spacing w:before="120" w:after="120"/>
        <w:jc w:val="center"/>
        <w:rPr>
          <w:rFonts w:ascii="Times New Roman" w:eastAsia="Times New Roman" w:hAnsi="Times New Roman" w:cs="Times New Roman"/>
          <w:color w:val="auto"/>
          <w:sz w:val="24"/>
          <w:szCs w:val="24"/>
          <w:lang w:eastAsia="ar-SA"/>
        </w:rPr>
      </w:pPr>
      <w:bookmarkStart w:id="8" w:name="_Toc98840484"/>
      <w:r w:rsidRPr="003A65B2">
        <w:rPr>
          <w:rFonts w:ascii="Times New Roman" w:eastAsia="Times New Roman" w:hAnsi="Times New Roman" w:cs="Times New Roman"/>
          <w:color w:val="auto"/>
          <w:sz w:val="24"/>
          <w:szCs w:val="24"/>
          <w:lang w:eastAsia="ar-SA"/>
        </w:rPr>
        <w:t>Инвестиционная политика</w:t>
      </w:r>
      <w:bookmarkEnd w:id="8"/>
    </w:p>
    <w:p w:rsidR="00AF79A6" w:rsidRPr="00AF79A6" w:rsidRDefault="00AF79A6" w:rsidP="00AF79A6">
      <w:pPr>
        <w:ind w:firstLine="709"/>
        <w:jc w:val="both"/>
        <w:rPr>
          <w:rFonts w:eastAsia="Calibri" w:cs="Times New Roman"/>
          <w:sz w:val="24"/>
          <w:szCs w:val="24"/>
        </w:rPr>
      </w:pPr>
      <w:r w:rsidRPr="00AF79A6">
        <w:rPr>
          <w:rFonts w:eastAsia="Calibri" w:cs="Times New Roman"/>
          <w:sz w:val="24"/>
          <w:szCs w:val="24"/>
        </w:rPr>
        <w:t>К одной из приоритетных задач администрации муниципального образования «Город Астрахань» относится стимулирование инвестиционной деятельности.</w:t>
      </w:r>
    </w:p>
    <w:p w:rsidR="00AF79A6" w:rsidRPr="00AF79A6" w:rsidRDefault="00AF79A6" w:rsidP="00AF79A6">
      <w:pPr>
        <w:ind w:firstLine="709"/>
        <w:jc w:val="both"/>
        <w:rPr>
          <w:rFonts w:eastAsia="Calibri" w:cs="Times New Roman"/>
          <w:sz w:val="24"/>
          <w:szCs w:val="24"/>
        </w:rPr>
      </w:pPr>
      <w:r w:rsidRPr="00AF79A6">
        <w:rPr>
          <w:rFonts w:eastAsia="Calibri" w:cs="Times New Roman"/>
          <w:sz w:val="24"/>
          <w:szCs w:val="24"/>
        </w:rPr>
        <w:t>В 2021 году продолжена работа по взаимодействию с инвесторами в сфере реализации проектов в рамках механизма концессии и муниципально-частного партнерства.</w:t>
      </w:r>
    </w:p>
    <w:p w:rsidR="00AF79A6" w:rsidRPr="00AF79A6" w:rsidRDefault="00AF79A6" w:rsidP="00AF79A6">
      <w:pPr>
        <w:ind w:firstLine="709"/>
        <w:jc w:val="both"/>
        <w:rPr>
          <w:rFonts w:eastAsia="Calibri" w:cs="Times New Roman"/>
          <w:sz w:val="24"/>
          <w:szCs w:val="24"/>
        </w:rPr>
      </w:pPr>
      <w:r w:rsidRPr="00AF79A6">
        <w:rPr>
          <w:rFonts w:eastAsia="Calibri" w:cs="Times New Roman"/>
          <w:sz w:val="24"/>
          <w:szCs w:val="24"/>
        </w:rPr>
        <w:t>С целью развития городских общественных пространств реализовалось концессионное соглашение по созданию муниципального</w:t>
      </w:r>
      <w:r w:rsidR="00C93163">
        <w:rPr>
          <w:rFonts w:eastAsia="Calibri" w:cs="Times New Roman"/>
          <w:sz w:val="24"/>
          <w:szCs w:val="24"/>
        </w:rPr>
        <w:t> </w:t>
      </w:r>
      <w:r w:rsidRPr="00AF79A6">
        <w:rPr>
          <w:rFonts w:eastAsia="Calibri" w:cs="Times New Roman"/>
          <w:sz w:val="24"/>
          <w:szCs w:val="24"/>
        </w:rPr>
        <w:t>имущества</w:t>
      </w:r>
      <w:r w:rsidR="00C93163">
        <w:rPr>
          <w:rFonts w:eastAsia="Calibri" w:cs="Times New Roman"/>
          <w:sz w:val="24"/>
          <w:szCs w:val="24"/>
        </w:rPr>
        <w:t> </w:t>
      </w:r>
      <w:r w:rsidRPr="00AF79A6">
        <w:rPr>
          <w:rFonts w:eastAsia="Calibri" w:cs="Times New Roman"/>
          <w:sz w:val="24"/>
          <w:szCs w:val="24"/>
        </w:rPr>
        <w:t xml:space="preserve">сквера «Чернобыльский» площадью 1,5 га  с общим объемом инвестиций 29 млн. руб. </w:t>
      </w:r>
    </w:p>
    <w:p w:rsidR="00AF79A6" w:rsidRPr="00AF79A6" w:rsidRDefault="00AF79A6" w:rsidP="00AF79A6">
      <w:pPr>
        <w:ind w:firstLine="709"/>
        <w:jc w:val="both"/>
        <w:rPr>
          <w:rFonts w:eastAsia="Calibri" w:cs="Times New Roman"/>
          <w:sz w:val="24"/>
          <w:szCs w:val="24"/>
        </w:rPr>
      </w:pPr>
      <w:r w:rsidRPr="00AF79A6">
        <w:rPr>
          <w:rFonts w:eastAsia="Calibri" w:cs="Times New Roman"/>
          <w:sz w:val="24"/>
          <w:szCs w:val="24"/>
        </w:rPr>
        <w:t xml:space="preserve">В отчетном году инвестором разработана проектно-сметная документация, получены технические условия, уложена плитка на территории парка, осуществлялся полив и уход за растениями, производилась уборка территории. В дальнейшем планируется создание центра досуга, системы освещения, </w:t>
      </w:r>
      <w:proofErr w:type="spellStart"/>
      <w:r w:rsidRPr="00AF79A6">
        <w:rPr>
          <w:rFonts w:eastAsia="Calibri" w:cs="Times New Roman"/>
          <w:sz w:val="24"/>
          <w:szCs w:val="24"/>
        </w:rPr>
        <w:t>автополива</w:t>
      </w:r>
      <w:proofErr w:type="spellEnd"/>
      <w:r w:rsidRPr="00AF79A6">
        <w:rPr>
          <w:rFonts w:eastAsia="Calibri" w:cs="Times New Roman"/>
          <w:sz w:val="24"/>
          <w:szCs w:val="24"/>
        </w:rPr>
        <w:t xml:space="preserve">, видеонаблюдения и  </w:t>
      </w:r>
      <w:r w:rsidRPr="00AF79A6">
        <w:rPr>
          <w:rFonts w:eastAsia="Calibri" w:cs="Times New Roman"/>
          <w:sz w:val="24"/>
          <w:szCs w:val="24"/>
        </w:rPr>
        <w:lastRenderedPageBreak/>
        <w:t>установка малых архитектурных форм.  Социальный эффект от реализации соглашения заключается в  создании комфортных условий городской среды путем</w:t>
      </w:r>
      <w:r w:rsidR="00C93163">
        <w:rPr>
          <w:rFonts w:eastAsia="Calibri" w:cs="Times New Roman"/>
          <w:sz w:val="24"/>
          <w:szCs w:val="24"/>
        </w:rPr>
        <w:t> </w:t>
      </w:r>
      <w:r w:rsidRPr="00AF79A6">
        <w:rPr>
          <w:rFonts w:eastAsia="Calibri" w:cs="Times New Roman"/>
          <w:sz w:val="24"/>
          <w:szCs w:val="24"/>
        </w:rPr>
        <w:t>обустройства</w:t>
      </w:r>
      <w:r w:rsidR="00C93163">
        <w:rPr>
          <w:rFonts w:eastAsia="Calibri" w:cs="Times New Roman"/>
          <w:sz w:val="24"/>
          <w:szCs w:val="24"/>
        </w:rPr>
        <w:t> </w:t>
      </w:r>
      <w:r w:rsidRPr="00AF79A6">
        <w:rPr>
          <w:rFonts w:eastAsia="Calibri" w:cs="Times New Roman"/>
          <w:sz w:val="24"/>
          <w:szCs w:val="24"/>
        </w:rPr>
        <w:t>зоны отдыха горожан и приведения в надлежащий вид муниципального имущества из числа парков и скверов.</w:t>
      </w:r>
    </w:p>
    <w:p w:rsidR="00AF79A6" w:rsidRPr="00AF79A6" w:rsidRDefault="00AF79A6" w:rsidP="00AF79A6">
      <w:pPr>
        <w:ind w:firstLine="709"/>
        <w:jc w:val="both"/>
        <w:rPr>
          <w:rFonts w:eastAsia="Calibri" w:cs="Times New Roman"/>
          <w:sz w:val="24"/>
          <w:szCs w:val="24"/>
        </w:rPr>
      </w:pPr>
      <w:proofErr w:type="gramStart"/>
      <w:r w:rsidRPr="00AF79A6">
        <w:rPr>
          <w:rFonts w:eastAsia="Calibri" w:cs="Times New Roman"/>
          <w:sz w:val="24"/>
          <w:szCs w:val="24"/>
        </w:rPr>
        <w:t xml:space="preserve">Начаты предварительные переговоры с инвестором по благоустройству территории сквера, расположенного по ул. Свердлова/Ногина (район Больших </w:t>
      </w:r>
      <w:proofErr w:type="spellStart"/>
      <w:r w:rsidRPr="00AF79A6">
        <w:rPr>
          <w:rFonts w:eastAsia="Calibri" w:cs="Times New Roman"/>
          <w:sz w:val="24"/>
          <w:szCs w:val="24"/>
        </w:rPr>
        <w:t>Исад</w:t>
      </w:r>
      <w:proofErr w:type="spellEnd"/>
      <w:r w:rsidRPr="00AF79A6">
        <w:rPr>
          <w:rFonts w:eastAsia="Calibri" w:cs="Times New Roman"/>
          <w:sz w:val="24"/>
          <w:szCs w:val="24"/>
        </w:rPr>
        <w:t>) в рамках инвестиционного договора.</w:t>
      </w:r>
      <w:proofErr w:type="gramEnd"/>
      <w:r w:rsidRPr="00AF79A6">
        <w:rPr>
          <w:rFonts w:eastAsia="Calibri" w:cs="Times New Roman"/>
          <w:sz w:val="24"/>
          <w:szCs w:val="24"/>
        </w:rPr>
        <w:t xml:space="preserve"> Проект предполагает благоустройство</w:t>
      </w:r>
      <w:r w:rsidRPr="00AF79A6">
        <w:rPr>
          <w:rFonts w:asciiTheme="minorHAnsi" w:hAnsiTheme="minorHAnsi"/>
          <w:sz w:val="22"/>
        </w:rPr>
        <w:t xml:space="preserve"> </w:t>
      </w:r>
      <w:r w:rsidRPr="00AF79A6">
        <w:rPr>
          <w:rFonts w:eastAsia="Calibri" w:cs="Times New Roman"/>
          <w:sz w:val="24"/>
          <w:szCs w:val="24"/>
        </w:rPr>
        <w:t>территории сквера,   прилегающей к нестационарному торговому комплексу.  Ведутся  переговоры с инвестором по созданию  на территории города СПА комплекса «Термы», современного парка аттракционов на базе действующего городского парка «Аркадия» в Ленинском районе города. Предварительный объем инвестиций по указанному проекту составляет 200 млн. рублей. Данный проект был представлен инвестором</w:t>
      </w:r>
      <w:r w:rsidR="00A822ED">
        <w:rPr>
          <w:rFonts w:eastAsia="Calibri" w:cs="Times New Roman"/>
          <w:sz w:val="24"/>
          <w:szCs w:val="24"/>
        </w:rPr>
        <w:t xml:space="preserve"> </w:t>
      </w:r>
      <w:r w:rsidRPr="00AF79A6">
        <w:rPr>
          <w:rFonts w:eastAsia="Calibri" w:cs="Times New Roman"/>
          <w:sz w:val="24"/>
          <w:szCs w:val="24"/>
        </w:rPr>
        <w:t>на ежегодной неделе государственно-частного партнерства, которая прошла в сентябре 2021 года в г. Москве при участии сотрудников администрации.</w:t>
      </w:r>
    </w:p>
    <w:p w:rsidR="00AF79A6" w:rsidRPr="00AF79A6" w:rsidRDefault="00AF79A6" w:rsidP="00AF79A6">
      <w:pPr>
        <w:ind w:firstLine="709"/>
        <w:jc w:val="both"/>
        <w:rPr>
          <w:rFonts w:eastAsia="Calibri" w:cs="Times New Roman"/>
          <w:sz w:val="24"/>
          <w:szCs w:val="24"/>
        </w:rPr>
      </w:pPr>
      <w:r w:rsidRPr="00AF79A6">
        <w:rPr>
          <w:rFonts w:eastAsia="Calibri" w:cs="Times New Roman"/>
          <w:sz w:val="24"/>
          <w:szCs w:val="24"/>
        </w:rPr>
        <w:t>В части  модернизации городского хозяйства реализовывалось концессионное соглашение с ПАО «МРСК-Юга» по реконструкции объектов электросетевого имущества с общим экономическим эффектом более 42 млн.</w:t>
      </w:r>
      <w:r w:rsidR="00493D58">
        <w:rPr>
          <w:rFonts w:eastAsia="Calibri" w:cs="Times New Roman"/>
          <w:sz w:val="24"/>
          <w:szCs w:val="24"/>
        </w:rPr>
        <w:t> </w:t>
      </w:r>
      <w:r w:rsidRPr="00AF79A6">
        <w:rPr>
          <w:rFonts w:eastAsia="Calibri" w:cs="Times New Roman"/>
          <w:sz w:val="24"/>
          <w:szCs w:val="24"/>
        </w:rPr>
        <w:t>руб.</w:t>
      </w:r>
      <w:r w:rsidRPr="00AF79A6">
        <w:rPr>
          <w:rFonts w:asciiTheme="minorHAnsi" w:hAnsiTheme="minorHAnsi"/>
          <w:sz w:val="22"/>
        </w:rPr>
        <w:t xml:space="preserve"> </w:t>
      </w:r>
      <w:r w:rsidRPr="00AF79A6">
        <w:rPr>
          <w:rFonts w:eastAsia="Calibri" w:cs="Times New Roman"/>
          <w:sz w:val="24"/>
          <w:szCs w:val="24"/>
        </w:rPr>
        <w:t>Поступления в бюджет муниципального образования  «Город Астрахань» за 2021 год составили  5,3 млн. руб.</w:t>
      </w:r>
    </w:p>
    <w:p w:rsidR="00AF79A6" w:rsidRPr="00AF79A6" w:rsidRDefault="003E0E1C" w:rsidP="00AF79A6">
      <w:pPr>
        <w:suppressAutoHyphens/>
        <w:ind w:firstLine="709"/>
        <w:jc w:val="both"/>
        <w:rPr>
          <w:rFonts w:eastAsia="Calibri" w:cs="Times New Roman"/>
          <w:sz w:val="24"/>
          <w:szCs w:val="24"/>
        </w:rPr>
      </w:pPr>
      <w:r>
        <w:rPr>
          <w:rFonts w:eastAsia="Calibri" w:cs="Times New Roman"/>
          <w:sz w:val="24"/>
          <w:szCs w:val="24"/>
        </w:rPr>
        <w:t>В целях</w:t>
      </w:r>
      <w:r w:rsidR="00AF79A6" w:rsidRPr="00AF79A6">
        <w:rPr>
          <w:rFonts w:eastAsia="Calibri" w:cs="Times New Roman"/>
          <w:sz w:val="24"/>
          <w:szCs w:val="24"/>
        </w:rPr>
        <w:t xml:space="preserve">  формирования благоприятной среды </w:t>
      </w:r>
      <w:r w:rsidR="00AF79A6" w:rsidRPr="003E0E1C">
        <w:rPr>
          <w:rFonts w:eastAsia="Calibri" w:cs="Times New Roman"/>
          <w:sz w:val="24"/>
          <w:szCs w:val="24"/>
        </w:rPr>
        <w:t>для</w:t>
      </w:r>
      <w:r w:rsidR="00AF79A6" w:rsidRPr="00AF79A6">
        <w:rPr>
          <w:rFonts w:eastAsia="Calibri" w:cs="Times New Roman"/>
          <w:sz w:val="24"/>
          <w:szCs w:val="24"/>
        </w:rPr>
        <w:t xml:space="preserve"> развития жилищного строительства, строительства объектов социальной сферы с одновременным обеспечением подвода к ним коммунальной инфраструктуры проведена работа по подготовке заявки  для получения инфраструктурного бюджетного кредита (ИБК) на модернизацию систем  водоснабжения и водоотведения</w:t>
      </w:r>
      <w:r w:rsidR="00AF79A6" w:rsidRPr="00AF79A6">
        <w:rPr>
          <w:rFonts w:asciiTheme="minorHAnsi" w:hAnsiTheme="minorHAnsi"/>
          <w:sz w:val="22"/>
        </w:rPr>
        <w:t xml:space="preserve"> </w:t>
      </w:r>
      <w:r w:rsidR="00AF79A6" w:rsidRPr="00AF79A6">
        <w:rPr>
          <w:rFonts w:eastAsia="Calibri" w:cs="Times New Roman"/>
          <w:sz w:val="24"/>
          <w:szCs w:val="24"/>
        </w:rPr>
        <w:t>МУП г. Астрахани «</w:t>
      </w:r>
      <w:proofErr w:type="spellStart"/>
      <w:r w:rsidR="00AF79A6" w:rsidRPr="00AF79A6">
        <w:rPr>
          <w:rFonts w:eastAsia="Calibri" w:cs="Times New Roman"/>
          <w:sz w:val="24"/>
          <w:szCs w:val="24"/>
        </w:rPr>
        <w:t>Астрводоканал</w:t>
      </w:r>
      <w:proofErr w:type="spellEnd"/>
      <w:r w:rsidR="00AF79A6" w:rsidRPr="00AF79A6">
        <w:rPr>
          <w:rFonts w:eastAsia="Calibri" w:cs="Times New Roman"/>
          <w:sz w:val="24"/>
          <w:szCs w:val="24"/>
        </w:rPr>
        <w:t xml:space="preserve">». </w:t>
      </w:r>
      <w:r w:rsidR="00AF79A6" w:rsidRPr="00AF79A6">
        <w:rPr>
          <w:rFonts w:asciiTheme="minorHAnsi" w:hAnsiTheme="minorHAnsi"/>
          <w:sz w:val="22"/>
        </w:rPr>
        <w:t xml:space="preserve"> </w:t>
      </w:r>
      <w:r w:rsidR="00AF79A6" w:rsidRPr="00AF79A6">
        <w:rPr>
          <w:rFonts w:eastAsia="Calibri" w:cs="Times New Roman"/>
          <w:sz w:val="24"/>
          <w:szCs w:val="24"/>
        </w:rPr>
        <w:t>Совокупная стоимость проекта «Развити</w:t>
      </w:r>
      <w:r>
        <w:rPr>
          <w:rFonts w:eastAsia="Calibri" w:cs="Times New Roman"/>
          <w:sz w:val="24"/>
          <w:szCs w:val="24"/>
        </w:rPr>
        <w:t>е</w:t>
      </w:r>
      <w:r w:rsidR="00AF79A6" w:rsidRPr="00AF79A6">
        <w:rPr>
          <w:rFonts w:eastAsia="Calibri" w:cs="Times New Roman"/>
          <w:sz w:val="24"/>
          <w:szCs w:val="24"/>
        </w:rPr>
        <w:t xml:space="preserve"> Астраханской агломерации», в рамках которого предусмотрена модернизация, составляет порядка 44,5 млрд.</w:t>
      </w:r>
      <w:r w:rsidR="00A822ED">
        <w:rPr>
          <w:rFonts w:eastAsia="Calibri" w:cs="Times New Roman"/>
          <w:sz w:val="24"/>
          <w:szCs w:val="24"/>
        </w:rPr>
        <w:t> </w:t>
      </w:r>
      <w:r w:rsidR="00AF79A6" w:rsidRPr="00AF79A6">
        <w:rPr>
          <w:rFonts w:eastAsia="Calibri" w:cs="Times New Roman"/>
          <w:sz w:val="24"/>
          <w:szCs w:val="24"/>
        </w:rPr>
        <w:t>руб., при этом необходимо отметить высокую долю внебюджетных инвестиций - 94% (41,8 млрд.</w:t>
      </w:r>
      <w:r w:rsidR="00A822ED">
        <w:rPr>
          <w:rFonts w:eastAsia="Calibri" w:cs="Times New Roman"/>
          <w:sz w:val="24"/>
          <w:szCs w:val="24"/>
        </w:rPr>
        <w:t> </w:t>
      </w:r>
      <w:r w:rsidR="00AF79A6" w:rsidRPr="00AF79A6">
        <w:rPr>
          <w:rFonts w:eastAsia="Calibri" w:cs="Times New Roman"/>
          <w:sz w:val="24"/>
          <w:szCs w:val="24"/>
        </w:rPr>
        <w:t>руб.), средства застройщиков и привлекаемые инфраструктурные кредиты - 6% (2,7 млрд.</w:t>
      </w:r>
      <w:r>
        <w:rPr>
          <w:rFonts w:eastAsia="Calibri" w:cs="Times New Roman"/>
          <w:sz w:val="24"/>
          <w:szCs w:val="24"/>
        </w:rPr>
        <w:t> </w:t>
      </w:r>
      <w:r w:rsidR="00AF79A6" w:rsidRPr="00AF79A6">
        <w:rPr>
          <w:rFonts w:eastAsia="Calibri" w:cs="Times New Roman"/>
          <w:sz w:val="24"/>
          <w:szCs w:val="24"/>
        </w:rPr>
        <w:t>руб</w:t>
      </w:r>
      <w:r w:rsidR="00A822ED">
        <w:rPr>
          <w:rFonts w:eastAsia="Calibri" w:cs="Times New Roman"/>
          <w:sz w:val="24"/>
          <w:szCs w:val="24"/>
        </w:rPr>
        <w:t>.</w:t>
      </w:r>
      <w:r w:rsidR="00AF79A6" w:rsidRPr="00AF79A6">
        <w:rPr>
          <w:rFonts w:eastAsia="Calibri" w:cs="Times New Roman"/>
          <w:sz w:val="24"/>
          <w:szCs w:val="24"/>
        </w:rPr>
        <w:t>). Расчетная потребность в бюджетных кредитах на весь срок реализации проекта составила 2,7 млрд.</w:t>
      </w:r>
      <w:r>
        <w:rPr>
          <w:rFonts w:eastAsia="Calibri" w:cs="Times New Roman"/>
          <w:sz w:val="24"/>
          <w:szCs w:val="24"/>
        </w:rPr>
        <w:t> </w:t>
      </w:r>
      <w:r w:rsidR="00AF79A6" w:rsidRPr="00AF79A6">
        <w:rPr>
          <w:rFonts w:eastAsia="Calibri" w:cs="Times New Roman"/>
          <w:sz w:val="24"/>
          <w:szCs w:val="24"/>
        </w:rPr>
        <w:t>руб.  Модернизация основных фондов МУП г. Астрахани «</w:t>
      </w:r>
      <w:proofErr w:type="spellStart"/>
      <w:r w:rsidR="00AF79A6" w:rsidRPr="00AF79A6">
        <w:rPr>
          <w:rFonts w:eastAsia="Calibri" w:cs="Times New Roman"/>
          <w:sz w:val="24"/>
          <w:szCs w:val="24"/>
        </w:rPr>
        <w:t>Астрводоканал</w:t>
      </w:r>
      <w:proofErr w:type="spellEnd"/>
      <w:r w:rsidR="00AF79A6" w:rsidRPr="00AF79A6">
        <w:rPr>
          <w:rFonts w:eastAsia="Calibri" w:cs="Times New Roman"/>
          <w:sz w:val="24"/>
          <w:szCs w:val="24"/>
        </w:rPr>
        <w:t>» с привлечением ИБК позволит обеспечить необходимые мощности для присоединения новых потребителей, что ускорит темпы развития жилищного строительства на территории города Астрахани и близлежащих населенных пунктов.</w:t>
      </w:r>
    </w:p>
    <w:p w:rsidR="00AF79A6" w:rsidRPr="00AF79A6" w:rsidRDefault="00AF79A6" w:rsidP="00AF79A6">
      <w:pPr>
        <w:suppressAutoHyphens/>
        <w:ind w:firstLine="709"/>
        <w:jc w:val="both"/>
        <w:rPr>
          <w:rFonts w:eastAsia="Calibri" w:cs="Times New Roman"/>
          <w:sz w:val="24"/>
          <w:szCs w:val="24"/>
        </w:rPr>
      </w:pPr>
      <w:r w:rsidRPr="00AF79A6">
        <w:rPr>
          <w:rFonts w:eastAsia="Calibri" w:cs="Times New Roman"/>
          <w:sz w:val="24"/>
          <w:szCs w:val="24"/>
        </w:rPr>
        <w:t xml:space="preserve">Администрация города нацелена на постоянный процесс улучшения </w:t>
      </w:r>
      <w:proofErr w:type="gramStart"/>
      <w:r w:rsidRPr="00AF79A6">
        <w:rPr>
          <w:rFonts w:eastAsia="Calibri" w:cs="Times New Roman"/>
          <w:sz w:val="24"/>
          <w:szCs w:val="24"/>
        </w:rPr>
        <w:t>бизнес-климата</w:t>
      </w:r>
      <w:proofErr w:type="gramEnd"/>
      <w:r w:rsidRPr="00AF79A6">
        <w:rPr>
          <w:rFonts w:eastAsia="Calibri" w:cs="Times New Roman"/>
          <w:sz w:val="24"/>
          <w:szCs w:val="24"/>
        </w:rPr>
        <w:t xml:space="preserve"> и снижение административных барьеров для инвесторов и предпринимателей. Так, совершенствуется нормативная правовая база муниципального образования «Город Астрахань».  </w:t>
      </w:r>
    </w:p>
    <w:p w:rsidR="00AF79A6" w:rsidRPr="00AF79A6" w:rsidRDefault="00AF79A6" w:rsidP="00AF79A6">
      <w:pPr>
        <w:suppressAutoHyphens/>
        <w:ind w:firstLine="709"/>
        <w:jc w:val="both"/>
        <w:rPr>
          <w:rFonts w:eastAsia="Calibri" w:cs="Times New Roman"/>
          <w:sz w:val="24"/>
          <w:szCs w:val="24"/>
        </w:rPr>
      </w:pPr>
      <w:r w:rsidRPr="00AF79A6">
        <w:rPr>
          <w:rFonts w:eastAsia="Calibri" w:cs="Times New Roman"/>
          <w:sz w:val="24"/>
          <w:szCs w:val="24"/>
        </w:rPr>
        <w:t>В рамках федерального закона от 25.02.1999 №39-ФЗ «Об инвестиционной деятельности в Российской Федерации, осуществляемой в форме капитальных вложений» утверждено Постановление администрации муниципального образования «Город Астрахан</w:t>
      </w:r>
      <w:r w:rsidR="00A822ED">
        <w:rPr>
          <w:rFonts w:eastAsia="Calibri" w:cs="Times New Roman"/>
          <w:sz w:val="24"/>
          <w:szCs w:val="24"/>
        </w:rPr>
        <w:t>ь» от 18.03.2021 №</w:t>
      </w:r>
      <w:r w:rsidRPr="00AF79A6">
        <w:rPr>
          <w:rFonts w:eastAsia="Calibri" w:cs="Times New Roman"/>
          <w:sz w:val="24"/>
          <w:szCs w:val="24"/>
        </w:rPr>
        <w:t xml:space="preserve">82 «Об утверждении Порядка заключения инвестиционных договоров на территории муниципального образования «Город Астрахань». Данный Порядок позволит вовлекать в инвестиционный процесс непривлекательные для инвесторов территории, то есть те, на которых невозможно капитальное строительство, и производить их благоустройство за счет внебюджетных средств. </w:t>
      </w:r>
    </w:p>
    <w:p w:rsidR="00AF79A6" w:rsidRPr="00AF79A6" w:rsidRDefault="00AF79A6" w:rsidP="00AF79A6">
      <w:pPr>
        <w:suppressAutoHyphens/>
        <w:ind w:firstLine="709"/>
        <w:jc w:val="both"/>
        <w:rPr>
          <w:rFonts w:eastAsia="Calibri" w:cs="Times New Roman"/>
          <w:sz w:val="24"/>
          <w:szCs w:val="24"/>
        </w:rPr>
      </w:pPr>
      <w:r w:rsidRPr="00AF79A6">
        <w:rPr>
          <w:rFonts w:eastAsia="Calibri" w:cs="Times New Roman"/>
          <w:sz w:val="24"/>
          <w:szCs w:val="24"/>
        </w:rPr>
        <w:t>В рамках совершенствования нормативно-правовой базы для взаимодействия с инвесторами и вовлечения их в инвестиционный процесс разработано и утверждено  постановление администрации муниципального образования «Г</w:t>
      </w:r>
      <w:r w:rsidR="00553B15">
        <w:rPr>
          <w:rFonts w:eastAsia="Calibri" w:cs="Times New Roman"/>
          <w:sz w:val="24"/>
          <w:szCs w:val="24"/>
        </w:rPr>
        <w:t>ород Астрахань» от 05.04.2021 №</w:t>
      </w:r>
      <w:r w:rsidRPr="00AF79A6">
        <w:rPr>
          <w:rFonts w:eastAsia="Calibri" w:cs="Times New Roman"/>
          <w:sz w:val="24"/>
          <w:szCs w:val="24"/>
        </w:rPr>
        <w:t>92 «Об утверждении Порядка взаимодействия структурных подразделений администрации муниципального образования «Город Астрахань» в сфере муниципально-частного партнерства».</w:t>
      </w:r>
    </w:p>
    <w:p w:rsidR="00AF79A6" w:rsidRPr="00AF79A6" w:rsidRDefault="00AF79A6" w:rsidP="00AF79A6">
      <w:pPr>
        <w:suppressAutoHyphens/>
        <w:ind w:firstLine="709"/>
        <w:jc w:val="both"/>
        <w:rPr>
          <w:rFonts w:eastAsia="Calibri" w:cs="Times New Roman"/>
          <w:sz w:val="24"/>
          <w:szCs w:val="24"/>
        </w:rPr>
      </w:pPr>
      <w:proofErr w:type="gramStart"/>
      <w:r w:rsidRPr="00AF79A6">
        <w:rPr>
          <w:rFonts w:eastAsia="Calibri" w:cs="Times New Roman"/>
          <w:sz w:val="24"/>
          <w:szCs w:val="24"/>
        </w:rPr>
        <w:t>Внесены изменения в постановление администрации муниципального образования «Г</w:t>
      </w:r>
      <w:r w:rsidR="00553B15">
        <w:rPr>
          <w:rFonts w:eastAsia="Calibri" w:cs="Times New Roman"/>
          <w:sz w:val="24"/>
          <w:szCs w:val="24"/>
        </w:rPr>
        <w:t>ород Астрахань» от 15.03.2016 №</w:t>
      </w:r>
      <w:r w:rsidRPr="00AF79A6">
        <w:rPr>
          <w:rFonts w:eastAsia="Calibri" w:cs="Times New Roman"/>
          <w:sz w:val="24"/>
          <w:szCs w:val="24"/>
        </w:rPr>
        <w:t xml:space="preserve">1471 «О порядке определения размера арендной платы </w:t>
      </w:r>
      <w:r w:rsidRPr="00AF79A6">
        <w:rPr>
          <w:rFonts w:eastAsia="Calibri" w:cs="Times New Roman"/>
          <w:sz w:val="24"/>
          <w:szCs w:val="24"/>
        </w:rPr>
        <w:lastRenderedPageBreak/>
        <w:t>за земельные участки, находящиеся в муниципальной собственности муниципального образования «Город Астрахань» и предоставленные в аренду без торгов» в части установления преференций по арендной плате за землю для земельных участков, предоставленных в аренду в рамках концессии.</w:t>
      </w:r>
      <w:proofErr w:type="gramEnd"/>
    </w:p>
    <w:p w:rsidR="00AF79A6" w:rsidRPr="00AF79A6" w:rsidRDefault="00AF79A6" w:rsidP="00AF79A6">
      <w:pPr>
        <w:suppressAutoHyphens/>
        <w:ind w:firstLine="709"/>
        <w:jc w:val="both"/>
        <w:rPr>
          <w:rFonts w:eastAsia="Calibri" w:cs="Times New Roman"/>
          <w:sz w:val="24"/>
          <w:szCs w:val="24"/>
        </w:rPr>
      </w:pPr>
      <w:proofErr w:type="gramStart"/>
      <w:r w:rsidRPr="00AF79A6">
        <w:rPr>
          <w:rFonts w:eastAsia="Calibri" w:cs="Times New Roman"/>
          <w:sz w:val="24"/>
          <w:szCs w:val="24"/>
        </w:rPr>
        <w:t>С</w:t>
      </w:r>
      <w:r w:rsidR="00553B15">
        <w:rPr>
          <w:rFonts w:eastAsia="Calibri" w:cs="Times New Roman"/>
          <w:sz w:val="24"/>
          <w:szCs w:val="24"/>
        </w:rPr>
        <w:t xml:space="preserve"> </w:t>
      </w:r>
      <w:r w:rsidRPr="00AF79A6">
        <w:rPr>
          <w:rFonts w:eastAsia="Calibri" w:cs="Times New Roman"/>
          <w:sz w:val="24"/>
          <w:szCs w:val="24"/>
        </w:rPr>
        <w:t>целью вовлечения в инвестиционный процесс муниципального имущества, требующего достройки и реконструкции, в рамках федерального закона от 25.02.1999 №39-ФЗ «Об инвестиционной деятельности в Российской Федерации, осуществляемой в форме капитальных вложений» разработан проект постановления администрации муниципального образования «Город Астрахань» об утверждении Порядка заключения инвестиционных контрактов на строительство, реставрацию, реконструкцию, капитальный ремонт зданий (помещений, строений, сооружений) и достройку объектов, находящихся в собственности</w:t>
      </w:r>
      <w:proofErr w:type="gramEnd"/>
      <w:r w:rsidRPr="00AF79A6">
        <w:rPr>
          <w:rFonts w:eastAsia="Calibri" w:cs="Times New Roman"/>
          <w:sz w:val="24"/>
          <w:szCs w:val="24"/>
        </w:rPr>
        <w:t xml:space="preserve"> муниципального образования «Город Астрахань».</w:t>
      </w:r>
    </w:p>
    <w:p w:rsidR="00AF79A6" w:rsidRPr="00AF79A6" w:rsidRDefault="00AF79A6" w:rsidP="00AF79A6">
      <w:pPr>
        <w:suppressAutoHyphens/>
        <w:ind w:firstLine="709"/>
        <w:jc w:val="both"/>
        <w:rPr>
          <w:rFonts w:eastAsia="Calibri" w:cs="Times New Roman"/>
          <w:sz w:val="24"/>
          <w:szCs w:val="24"/>
        </w:rPr>
      </w:pPr>
      <w:r w:rsidRPr="00AF79A6">
        <w:rPr>
          <w:rFonts w:eastAsia="Calibri" w:cs="Times New Roman"/>
          <w:sz w:val="24"/>
          <w:szCs w:val="24"/>
        </w:rPr>
        <w:t xml:space="preserve">Разработан и периодически наполняется атлас инвестиционных предложений (далее – Атлас), </w:t>
      </w:r>
      <w:r w:rsidR="00553B15">
        <w:rPr>
          <w:rFonts w:eastAsia="Calibri" w:cs="Times New Roman"/>
          <w:sz w:val="24"/>
          <w:szCs w:val="24"/>
        </w:rPr>
        <w:t>включающий</w:t>
      </w:r>
      <w:r w:rsidRPr="00AF79A6">
        <w:rPr>
          <w:rFonts w:eastAsia="Calibri" w:cs="Times New Roman"/>
          <w:sz w:val="24"/>
          <w:szCs w:val="24"/>
        </w:rPr>
        <w:t xml:space="preserve"> в себя пятнадцать перспективных инвестиционных площадок, </w:t>
      </w:r>
      <w:r w:rsidR="00553B15">
        <w:rPr>
          <w:rFonts w:eastAsia="Calibri" w:cs="Times New Roman"/>
          <w:sz w:val="24"/>
          <w:szCs w:val="24"/>
        </w:rPr>
        <w:t>которые представлены</w:t>
      </w:r>
      <w:r w:rsidRPr="00AF79A6">
        <w:rPr>
          <w:rFonts w:eastAsia="Calibri" w:cs="Times New Roman"/>
          <w:sz w:val="24"/>
          <w:szCs w:val="24"/>
        </w:rPr>
        <w:t xml:space="preserve"> на интерактивной инвестиционной карте города, размещенной на официальном сайте муниципального образования «Город Астрахань». В планах дополнить Атлас информацией о муниципальном имуществе, в том числе памятниках культурного наследия, требующих реконструкции. </w:t>
      </w:r>
    </w:p>
    <w:p w:rsidR="00FE2610" w:rsidRPr="00DE596F" w:rsidRDefault="00FE2610" w:rsidP="00ED04D0">
      <w:pPr>
        <w:pStyle w:val="1"/>
        <w:spacing w:before="120" w:after="120"/>
        <w:jc w:val="center"/>
        <w:rPr>
          <w:rFonts w:eastAsia="Arial CYR" w:cs="Times New Roman"/>
          <w:b w:val="0"/>
          <w:bCs w:val="0"/>
          <w:sz w:val="24"/>
          <w:szCs w:val="24"/>
          <w:lang w:eastAsia="ru-RU"/>
        </w:rPr>
      </w:pPr>
      <w:bookmarkStart w:id="9" w:name="_Toc98840485"/>
      <w:r w:rsidRPr="001475A2">
        <w:rPr>
          <w:rFonts w:ascii="Times New Roman" w:eastAsia="Times New Roman" w:hAnsi="Times New Roman" w:cs="Times New Roman"/>
          <w:color w:val="auto"/>
          <w:sz w:val="24"/>
          <w:szCs w:val="24"/>
          <w:lang w:eastAsia="ar-SA"/>
        </w:rPr>
        <w:t>Содействие развитию малого и среднего предпринимательства</w:t>
      </w:r>
      <w:bookmarkEnd w:id="9"/>
    </w:p>
    <w:p w:rsidR="00AF79A6" w:rsidRPr="00AF79A6" w:rsidRDefault="00AF79A6" w:rsidP="00AF79A6">
      <w:pPr>
        <w:suppressAutoHyphens/>
        <w:ind w:firstLine="709"/>
        <w:jc w:val="both"/>
        <w:rPr>
          <w:rFonts w:eastAsia="Calibri" w:cs="Times New Roman"/>
          <w:sz w:val="24"/>
          <w:szCs w:val="24"/>
        </w:rPr>
      </w:pPr>
      <w:r w:rsidRPr="00AF79A6">
        <w:rPr>
          <w:rFonts w:eastAsia="Calibri" w:cs="Times New Roman"/>
          <w:sz w:val="24"/>
          <w:szCs w:val="24"/>
        </w:rPr>
        <w:t>Созданию благоприятных условий и популяризации предпринимательской деятельности среди населения города способствует муниципальная программа «Развитие субъектов малого и среднего предпринимательства и повышение инвестиционной привлекательности города Астрахани».</w:t>
      </w:r>
    </w:p>
    <w:p w:rsidR="00AF79A6" w:rsidRPr="00AF79A6" w:rsidRDefault="00AF79A6" w:rsidP="00AF79A6">
      <w:pPr>
        <w:suppressAutoHyphens/>
        <w:ind w:firstLine="709"/>
        <w:jc w:val="both"/>
        <w:rPr>
          <w:rFonts w:eastAsia="Calibri" w:cs="Times New Roman"/>
          <w:sz w:val="24"/>
          <w:szCs w:val="24"/>
        </w:rPr>
      </w:pPr>
      <w:r w:rsidRPr="00AF79A6">
        <w:rPr>
          <w:rFonts w:eastAsia="Calibri" w:cs="Times New Roman"/>
          <w:sz w:val="24"/>
          <w:szCs w:val="24"/>
        </w:rPr>
        <w:t>Мероприятия программы направлены на информационную и образовательную поддержку предпринимателей.</w:t>
      </w:r>
    </w:p>
    <w:p w:rsidR="00AF79A6" w:rsidRPr="00AF79A6" w:rsidRDefault="00AF79A6" w:rsidP="00AF79A6">
      <w:pPr>
        <w:suppressAutoHyphens/>
        <w:ind w:firstLine="709"/>
        <w:jc w:val="both"/>
        <w:rPr>
          <w:rFonts w:eastAsia="Calibri" w:cs="Times New Roman"/>
          <w:sz w:val="24"/>
          <w:szCs w:val="24"/>
        </w:rPr>
      </w:pPr>
      <w:r w:rsidRPr="00AF79A6">
        <w:rPr>
          <w:rFonts w:eastAsia="Calibri" w:cs="Times New Roman"/>
          <w:sz w:val="24"/>
          <w:szCs w:val="24"/>
        </w:rPr>
        <w:t>Для начинающих предпринимателей, представителей малого и сред</w:t>
      </w:r>
      <w:r w:rsidR="004034A0">
        <w:rPr>
          <w:rFonts w:eastAsia="Calibri" w:cs="Times New Roman"/>
          <w:sz w:val="24"/>
          <w:szCs w:val="24"/>
        </w:rPr>
        <w:t>него бизнеса, а так</w:t>
      </w:r>
      <w:r w:rsidRPr="00AF79A6">
        <w:rPr>
          <w:rFonts w:eastAsia="Calibri" w:cs="Times New Roman"/>
          <w:sz w:val="24"/>
          <w:szCs w:val="24"/>
        </w:rPr>
        <w:t>же для физических лиц, применяющих специальный налоговый режим «Налог на профессиональный доход» было организовано и проведено 12 информационных мероприятий, в которых приняли участие 196 хозяйствующих субъектов. Информационные мероприятия для предпринимательского сообщества были проведены по следующим темам:</w:t>
      </w:r>
    </w:p>
    <w:p w:rsidR="00AF79A6" w:rsidRPr="00AF79A6" w:rsidRDefault="00AF79A6" w:rsidP="00AF79A6">
      <w:pPr>
        <w:numPr>
          <w:ilvl w:val="0"/>
          <w:numId w:val="33"/>
        </w:numPr>
        <w:tabs>
          <w:tab w:val="left" w:pos="993"/>
        </w:tabs>
        <w:suppressAutoHyphens/>
        <w:ind w:left="0" w:firstLine="709"/>
        <w:contextualSpacing/>
        <w:jc w:val="both"/>
        <w:rPr>
          <w:rFonts w:eastAsia="Calibri" w:cs="Times New Roman"/>
          <w:sz w:val="24"/>
          <w:szCs w:val="24"/>
        </w:rPr>
      </w:pPr>
      <w:r w:rsidRPr="00AF79A6">
        <w:rPr>
          <w:rFonts w:eastAsia="Calibri" w:cs="Times New Roman"/>
          <w:sz w:val="24"/>
          <w:szCs w:val="24"/>
        </w:rPr>
        <w:t>Изменение в законодательстве Российской Федерации в сфере защиты прав потребителей;</w:t>
      </w:r>
    </w:p>
    <w:p w:rsidR="00AF79A6" w:rsidRPr="00AF79A6" w:rsidRDefault="00AF79A6" w:rsidP="00AF79A6">
      <w:pPr>
        <w:numPr>
          <w:ilvl w:val="0"/>
          <w:numId w:val="33"/>
        </w:numPr>
        <w:tabs>
          <w:tab w:val="left" w:pos="993"/>
        </w:tabs>
        <w:suppressAutoHyphens/>
        <w:ind w:left="0" w:firstLine="709"/>
        <w:contextualSpacing/>
        <w:jc w:val="both"/>
        <w:rPr>
          <w:rFonts w:eastAsia="Calibri" w:cs="Times New Roman"/>
          <w:sz w:val="24"/>
          <w:szCs w:val="24"/>
        </w:rPr>
      </w:pPr>
      <w:r w:rsidRPr="00AF79A6">
        <w:rPr>
          <w:rFonts w:eastAsia="Calibri" w:cs="Times New Roman"/>
          <w:sz w:val="24"/>
          <w:szCs w:val="24"/>
        </w:rPr>
        <w:t>Изменения Налогового законодательства с 2021 года (Глава 28, 30 и 31 Налогового кодекса РФ). Изменение реквизитов банковских счетов Федерального казначейства для уплаты налогов с 01.01.2021;</w:t>
      </w:r>
    </w:p>
    <w:p w:rsidR="00AF79A6" w:rsidRPr="00AF79A6" w:rsidRDefault="00AF79A6" w:rsidP="00AF79A6">
      <w:pPr>
        <w:numPr>
          <w:ilvl w:val="0"/>
          <w:numId w:val="33"/>
        </w:numPr>
        <w:tabs>
          <w:tab w:val="left" w:pos="993"/>
        </w:tabs>
        <w:suppressAutoHyphens/>
        <w:ind w:left="0" w:firstLine="709"/>
        <w:contextualSpacing/>
        <w:jc w:val="both"/>
        <w:rPr>
          <w:rFonts w:eastAsia="Calibri" w:cs="Times New Roman"/>
          <w:sz w:val="24"/>
          <w:szCs w:val="24"/>
        </w:rPr>
      </w:pPr>
      <w:r w:rsidRPr="00AF79A6">
        <w:rPr>
          <w:rFonts w:eastAsia="Calibri" w:cs="Times New Roman"/>
          <w:sz w:val="24"/>
          <w:szCs w:val="24"/>
        </w:rPr>
        <w:t>Использование инструментов финансового рынка в целях поддержки бизнеса региона;</w:t>
      </w:r>
    </w:p>
    <w:p w:rsidR="00AF79A6" w:rsidRPr="00AF79A6" w:rsidRDefault="00AF79A6" w:rsidP="00AF79A6">
      <w:pPr>
        <w:numPr>
          <w:ilvl w:val="0"/>
          <w:numId w:val="33"/>
        </w:numPr>
        <w:tabs>
          <w:tab w:val="left" w:pos="993"/>
        </w:tabs>
        <w:suppressAutoHyphens/>
        <w:ind w:left="0" w:firstLine="709"/>
        <w:contextualSpacing/>
        <w:jc w:val="both"/>
        <w:rPr>
          <w:rFonts w:eastAsia="Calibri" w:cs="Times New Roman"/>
          <w:sz w:val="24"/>
          <w:szCs w:val="24"/>
        </w:rPr>
      </w:pPr>
      <w:r w:rsidRPr="00AF79A6">
        <w:rPr>
          <w:rFonts w:eastAsia="Calibri" w:cs="Times New Roman"/>
          <w:sz w:val="24"/>
          <w:szCs w:val="24"/>
        </w:rPr>
        <w:t>СанПин-2021: изменения в деятельности образовательных организаций и предприятий общественного питания и розничной торговли;</w:t>
      </w:r>
    </w:p>
    <w:p w:rsidR="00AF79A6" w:rsidRPr="00AF79A6" w:rsidRDefault="00AF79A6" w:rsidP="00AF79A6">
      <w:pPr>
        <w:numPr>
          <w:ilvl w:val="0"/>
          <w:numId w:val="33"/>
        </w:numPr>
        <w:tabs>
          <w:tab w:val="left" w:pos="993"/>
        </w:tabs>
        <w:suppressAutoHyphens/>
        <w:ind w:left="0" w:firstLine="709"/>
        <w:contextualSpacing/>
        <w:jc w:val="both"/>
        <w:rPr>
          <w:rFonts w:eastAsia="Calibri" w:cs="Times New Roman"/>
          <w:sz w:val="24"/>
          <w:szCs w:val="24"/>
        </w:rPr>
      </w:pPr>
      <w:r w:rsidRPr="00AF79A6">
        <w:rPr>
          <w:rFonts w:eastAsia="Calibri" w:cs="Times New Roman"/>
          <w:sz w:val="24"/>
          <w:szCs w:val="24"/>
        </w:rPr>
        <w:t xml:space="preserve">Возможность развития бизнеса – займы субъектам МСП, </w:t>
      </w:r>
      <w:proofErr w:type="spellStart"/>
      <w:r w:rsidRPr="00AF79A6">
        <w:rPr>
          <w:rFonts w:eastAsia="Calibri" w:cs="Times New Roman"/>
          <w:sz w:val="24"/>
          <w:szCs w:val="24"/>
        </w:rPr>
        <w:t>самозанятым</w:t>
      </w:r>
      <w:proofErr w:type="spellEnd"/>
      <w:r w:rsidRPr="00AF79A6">
        <w:rPr>
          <w:rFonts w:eastAsia="Calibri" w:cs="Times New Roman"/>
          <w:sz w:val="24"/>
          <w:szCs w:val="24"/>
        </w:rPr>
        <w:t>, помощь в выходе на внешние рынки;</w:t>
      </w:r>
    </w:p>
    <w:p w:rsidR="00AF79A6" w:rsidRPr="00AF79A6" w:rsidRDefault="00AF79A6" w:rsidP="00AF79A6">
      <w:pPr>
        <w:numPr>
          <w:ilvl w:val="0"/>
          <w:numId w:val="33"/>
        </w:numPr>
        <w:tabs>
          <w:tab w:val="left" w:pos="993"/>
        </w:tabs>
        <w:suppressAutoHyphens/>
        <w:ind w:left="0" w:firstLine="709"/>
        <w:contextualSpacing/>
        <w:jc w:val="both"/>
        <w:rPr>
          <w:rFonts w:eastAsia="Calibri" w:cs="Times New Roman"/>
          <w:sz w:val="24"/>
          <w:szCs w:val="24"/>
        </w:rPr>
      </w:pPr>
      <w:r w:rsidRPr="00AF79A6">
        <w:rPr>
          <w:rFonts w:eastAsia="Calibri" w:cs="Times New Roman"/>
          <w:sz w:val="24"/>
          <w:szCs w:val="24"/>
        </w:rPr>
        <w:t>Социальное предпринимательство - как драйвер роста и развития социальной экономики;</w:t>
      </w:r>
    </w:p>
    <w:p w:rsidR="00AF79A6" w:rsidRPr="00AF79A6" w:rsidRDefault="00AF79A6" w:rsidP="00AF79A6">
      <w:pPr>
        <w:numPr>
          <w:ilvl w:val="0"/>
          <w:numId w:val="33"/>
        </w:numPr>
        <w:tabs>
          <w:tab w:val="left" w:pos="993"/>
        </w:tabs>
        <w:suppressAutoHyphens/>
        <w:ind w:left="0" w:firstLine="709"/>
        <w:contextualSpacing/>
        <w:jc w:val="both"/>
        <w:rPr>
          <w:rFonts w:eastAsia="Calibri" w:cs="Times New Roman"/>
          <w:sz w:val="24"/>
          <w:szCs w:val="24"/>
        </w:rPr>
      </w:pPr>
      <w:r w:rsidRPr="00AF79A6">
        <w:rPr>
          <w:rFonts w:eastAsia="Calibri" w:cs="Times New Roman"/>
          <w:sz w:val="24"/>
          <w:szCs w:val="24"/>
        </w:rPr>
        <w:t>О реализации проекта «Школа бизнеса «Точка роста»;</w:t>
      </w:r>
    </w:p>
    <w:p w:rsidR="00AF79A6" w:rsidRPr="00AF79A6" w:rsidRDefault="00AF79A6" w:rsidP="00AF79A6">
      <w:pPr>
        <w:numPr>
          <w:ilvl w:val="0"/>
          <w:numId w:val="33"/>
        </w:numPr>
        <w:tabs>
          <w:tab w:val="left" w:pos="993"/>
        </w:tabs>
        <w:suppressAutoHyphens/>
        <w:ind w:left="0" w:firstLine="709"/>
        <w:contextualSpacing/>
        <w:jc w:val="both"/>
        <w:rPr>
          <w:rFonts w:eastAsia="Calibri" w:cs="Times New Roman"/>
          <w:sz w:val="24"/>
          <w:szCs w:val="24"/>
        </w:rPr>
      </w:pPr>
      <w:r w:rsidRPr="00AF79A6">
        <w:rPr>
          <w:rFonts w:eastAsia="Calibri" w:cs="Times New Roman"/>
          <w:sz w:val="24"/>
          <w:szCs w:val="24"/>
        </w:rPr>
        <w:t>Порядок субсидирования затрат по оказанию банных услуг;</w:t>
      </w:r>
    </w:p>
    <w:p w:rsidR="00AF79A6" w:rsidRPr="00AF79A6" w:rsidRDefault="00AF79A6" w:rsidP="00AF79A6">
      <w:pPr>
        <w:numPr>
          <w:ilvl w:val="0"/>
          <w:numId w:val="33"/>
        </w:numPr>
        <w:tabs>
          <w:tab w:val="left" w:pos="993"/>
        </w:tabs>
        <w:suppressAutoHyphens/>
        <w:ind w:left="0" w:firstLine="709"/>
        <w:contextualSpacing/>
        <w:jc w:val="both"/>
        <w:rPr>
          <w:rFonts w:eastAsia="Calibri" w:cs="Times New Roman"/>
          <w:sz w:val="24"/>
          <w:szCs w:val="24"/>
        </w:rPr>
      </w:pPr>
      <w:r w:rsidRPr="00AF79A6">
        <w:rPr>
          <w:rFonts w:eastAsia="Calibri" w:cs="Times New Roman"/>
          <w:sz w:val="24"/>
          <w:szCs w:val="24"/>
        </w:rPr>
        <w:t>Система быстрых платежей для бизнеса;</w:t>
      </w:r>
    </w:p>
    <w:p w:rsidR="00AF79A6" w:rsidRPr="00AF79A6" w:rsidRDefault="00AF79A6" w:rsidP="00AF79A6">
      <w:pPr>
        <w:numPr>
          <w:ilvl w:val="0"/>
          <w:numId w:val="33"/>
        </w:numPr>
        <w:tabs>
          <w:tab w:val="left" w:pos="993"/>
        </w:tabs>
        <w:suppressAutoHyphens/>
        <w:ind w:left="0" w:firstLine="709"/>
        <w:contextualSpacing/>
        <w:jc w:val="both"/>
        <w:rPr>
          <w:rFonts w:eastAsia="Calibri" w:cs="Times New Roman"/>
          <w:sz w:val="24"/>
          <w:szCs w:val="24"/>
        </w:rPr>
      </w:pPr>
      <w:r w:rsidRPr="00AF79A6">
        <w:rPr>
          <w:rFonts w:eastAsia="Calibri" w:cs="Times New Roman"/>
          <w:sz w:val="24"/>
          <w:szCs w:val="24"/>
        </w:rPr>
        <w:t>Имущественная поддержка для бизнеса;</w:t>
      </w:r>
    </w:p>
    <w:p w:rsidR="00AF79A6" w:rsidRPr="00AF79A6" w:rsidRDefault="00AF79A6" w:rsidP="00AF79A6">
      <w:pPr>
        <w:numPr>
          <w:ilvl w:val="0"/>
          <w:numId w:val="33"/>
        </w:numPr>
        <w:tabs>
          <w:tab w:val="left" w:pos="993"/>
        </w:tabs>
        <w:suppressAutoHyphens/>
        <w:ind w:left="0" w:firstLine="709"/>
        <w:contextualSpacing/>
        <w:jc w:val="both"/>
        <w:rPr>
          <w:rFonts w:eastAsia="Calibri" w:cs="Times New Roman"/>
          <w:sz w:val="24"/>
          <w:szCs w:val="24"/>
        </w:rPr>
      </w:pPr>
      <w:r w:rsidRPr="00AF79A6">
        <w:rPr>
          <w:rFonts w:eastAsia="Calibri" w:cs="Times New Roman"/>
          <w:sz w:val="24"/>
          <w:szCs w:val="24"/>
        </w:rPr>
        <w:t>Порядок и требования по размещению рекламных и информационных конструкций;</w:t>
      </w:r>
    </w:p>
    <w:p w:rsidR="00AF79A6" w:rsidRPr="00AF79A6" w:rsidRDefault="00AF79A6" w:rsidP="00AF79A6">
      <w:pPr>
        <w:numPr>
          <w:ilvl w:val="0"/>
          <w:numId w:val="33"/>
        </w:numPr>
        <w:tabs>
          <w:tab w:val="left" w:pos="993"/>
        </w:tabs>
        <w:suppressAutoHyphens/>
        <w:ind w:left="0" w:firstLine="709"/>
        <w:contextualSpacing/>
        <w:jc w:val="both"/>
        <w:rPr>
          <w:rFonts w:eastAsia="Calibri" w:cs="Times New Roman"/>
          <w:sz w:val="24"/>
          <w:szCs w:val="24"/>
        </w:rPr>
      </w:pPr>
      <w:proofErr w:type="spellStart"/>
      <w:r w:rsidRPr="00AF79A6">
        <w:rPr>
          <w:rFonts w:eastAsia="Calibri" w:cs="Times New Roman"/>
          <w:sz w:val="24"/>
          <w:szCs w:val="24"/>
        </w:rPr>
        <w:lastRenderedPageBreak/>
        <w:t>Самозанятые</w:t>
      </w:r>
      <w:proofErr w:type="spellEnd"/>
      <w:r w:rsidRPr="00AF79A6">
        <w:rPr>
          <w:rFonts w:eastAsia="Calibri" w:cs="Times New Roman"/>
          <w:sz w:val="24"/>
          <w:szCs w:val="24"/>
        </w:rPr>
        <w:t xml:space="preserve"> и начинающие предприниматели: возможность получения субсидий на открытие бизнеса. </w:t>
      </w:r>
    </w:p>
    <w:p w:rsidR="00AF79A6" w:rsidRPr="00AF79A6" w:rsidRDefault="00AF79A6" w:rsidP="00AF79A6">
      <w:pPr>
        <w:tabs>
          <w:tab w:val="left" w:pos="993"/>
        </w:tabs>
        <w:suppressAutoHyphens/>
        <w:ind w:firstLine="709"/>
        <w:contextualSpacing/>
        <w:jc w:val="both"/>
        <w:rPr>
          <w:rFonts w:eastAsia="Calibri" w:cs="Times New Roman"/>
          <w:sz w:val="24"/>
          <w:szCs w:val="24"/>
        </w:rPr>
      </w:pPr>
      <w:r w:rsidRPr="00AF79A6">
        <w:rPr>
          <w:rFonts w:eastAsia="Calibri" w:cs="Times New Roman"/>
          <w:sz w:val="24"/>
          <w:szCs w:val="24"/>
        </w:rPr>
        <w:t>Одним из факторов, стимулирующих развитие предпринимательства, является формирование позитивного общественного мнения и справедливая оценка результатов деятельности малых предприятий.</w:t>
      </w:r>
    </w:p>
    <w:p w:rsidR="00AF79A6" w:rsidRPr="00AF79A6" w:rsidRDefault="00AF79A6" w:rsidP="00AF79A6">
      <w:pPr>
        <w:autoSpaceDE w:val="0"/>
        <w:autoSpaceDN w:val="0"/>
        <w:adjustRightInd w:val="0"/>
        <w:ind w:firstLine="709"/>
        <w:jc w:val="both"/>
        <w:rPr>
          <w:rFonts w:eastAsia="Calibri" w:cs="Times New Roman"/>
          <w:sz w:val="24"/>
          <w:szCs w:val="24"/>
        </w:rPr>
      </w:pPr>
      <w:r w:rsidRPr="00AF79A6">
        <w:rPr>
          <w:rFonts w:eastAsia="Calibri" w:cs="Times New Roman"/>
          <w:sz w:val="24"/>
          <w:szCs w:val="24"/>
        </w:rPr>
        <w:t>С сентября по ноябрь 2021 года был реализован проект «Школа бизнеса «Точка роста». В рамках проекта 60 начинающих предпринимателей прошли обучение по 10 образовательным направлениям. Участники получили пошаговую инструкцию по созданию и развитию бизнеса, оценку бизнес идеи, информацию о мерах поддержки, проработали имеющиеся вопросы с бизнес тренерами, узнали, как привлечь финансовые ресурсы и использовать финансовые инструменты.</w:t>
      </w:r>
    </w:p>
    <w:p w:rsidR="00AF79A6" w:rsidRPr="00AF79A6" w:rsidRDefault="00AF79A6" w:rsidP="00AF79A6">
      <w:pPr>
        <w:autoSpaceDE w:val="0"/>
        <w:autoSpaceDN w:val="0"/>
        <w:adjustRightInd w:val="0"/>
        <w:ind w:firstLine="709"/>
        <w:jc w:val="both"/>
        <w:rPr>
          <w:rFonts w:eastAsia="Calibri" w:cs="Times New Roman"/>
          <w:sz w:val="24"/>
          <w:szCs w:val="24"/>
        </w:rPr>
      </w:pPr>
      <w:r w:rsidRPr="00AF79A6">
        <w:rPr>
          <w:rFonts w:eastAsia="Calibri" w:cs="Times New Roman"/>
          <w:sz w:val="24"/>
          <w:szCs w:val="24"/>
        </w:rPr>
        <w:t xml:space="preserve">За </w:t>
      </w:r>
      <w:r w:rsidR="00001BC2">
        <w:rPr>
          <w:rFonts w:eastAsia="Calibri" w:cs="Times New Roman"/>
          <w:sz w:val="24"/>
          <w:szCs w:val="24"/>
        </w:rPr>
        <w:t>отчетный</w:t>
      </w:r>
      <w:r w:rsidRPr="00AF79A6">
        <w:rPr>
          <w:rFonts w:eastAsia="Calibri" w:cs="Times New Roman"/>
          <w:sz w:val="24"/>
          <w:szCs w:val="24"/>
        </w:rPr>
        <w:t xml:space="preserve"> год осуществлено более 30 информационных рассылок около 1</w:t>
      </w:r>
      <w:r w:rsidR="004034A0">
        <w:rPr>
          <w:rFonts w:eastAsia="Calibri" w:cs="Times New Roman"/>
          <w:sz w:val="24"/>
          <w:szCs w:val="24"/>
        </w:rPr>
        <w:t> </w:t>
      </w:r>
      <w:r w:rsidRPr="00AF79A6">
        <w:rPr>
          <w:rFonts w:eastAsia="Calibri" w:cs="Times New Roman"/>
          <w:sz w:val="24"/>
          <w:szCs w:val="24"/>
        </w:rPr>
        <w:t>900 хозяйствующим субъектам.</w:t>
      </w:r>
    </w:p>
    <w:p w:rsidR="00AF79A6" w:rsidRPr="00AF79A6" w:rsidRDefault="00AF79A6" w:rsidP="00AF79A6">
      <w:pPr>
        <w:autoSpaceDE w:val="0"/>
        <w:autoSpaceDN w:val="0"/>
        <w:adjustRightInd w:val="0"/>
        <w:ind w:firstLine="709"/>
        <w:jc w:val="both"/>
        <w:rPr>
          <w:rFonts w:eastAsia="Calibri" w:cs="Times New Roman"/>
          <w:sz w:val="24"/>
          <w:szCs w:val="24"/>
        </w:rPr>
      </w:pPr>
      <w:r w:rsidRPr="00AF79A6">
        <w:rPr>
          <w:rFonts w:eastAsia="Calibri" w:cs="Times New Roman"/>
          <w:sz w:val="24"/>
          <w:szCs w:val="24"/>
        </w:rPr>
        <w:t>В целях предоставления имущественной поддержки физическим лицам, применяющим специальный налоговый режим «Налог на профессиональный доход» в действующую нормативно-правовую базу были внесены соответствующие изменения.</w:t>
      </w:r>
    </w:p>
    <w:p w:rsidR="00AF79A6" w:rsidRPr="00AF79A6" w:rsidRDefault="00AF79A6" w:rsidP="00AF79A6">
      <w:pPr>
        <w:autoSpaceDE w:val="0"/>
        <w:autoSpaceDN w:val="0"/>
        <w:adjustRightInd w:val="0"/>
        <w:ind w:firstLine="709"/>
        <w:jc w:val="both"/>
        <w:rPr>
          <w:rFonts w:eastAsia="Calibri" w:cs="Times New Roman"/>
          <w:sz w:val="24"/>
          <w:szCs w:val="24"/>
        </w:rPr>
      </w:pPr>
      <w:r w:rsidRPr="00AF79A6">
        <w:rPr>
          <w:rFonts w:eastAsia="Calibri" w:cs="Times New Roman"/>
          <w:sz w:val="24"/>
          <w:szCs w:val="24"/>
        </w:rPr>
        <w:t>В 2021 году было проведено заседание координационного Совета в области развития малого и среднего предпринимательства при главе муниципального образования «Город Астрахань»</w:t>
      </w:r>
      <w:r w:rsidR="004034A0">
        <w:rPr>
          <w:rFonts w:eastAsia="Calibri" w:cs="Times New Roman"/>
          <w:sz w:val="24"/>
          <w:szCs w:val="24"/>
        </w:rPr>
        <w:t>,</w:t>
      </w:r>
      <w:r w:rsidRPr="00AF79A6">
        <w:rPr>
          <w:rFonts w:eastAsia="Calibri" w:cs="Times New Roman"/>
          <w:sz w:val="24"/>
          <w:szCs w:val="24"/>
        </w:rPr>
        <w:t xml:space="preserve"> в рамках которого были рассмотрены следующие вопросы:</w:t>
      </w:r>
    </w:p>
    <w:p w:rsidR="00AF79A6" w:rsidRPr="00AF79A6" w:rsidRDefault="00AF79A6" w:rsidP="00AF79A6">
      <w:pPr>
        <w:numPr>
          <w:ilvl w:val="0"/>
          <w:numId w:val="34"/>
        </w:numPr>
        <w:tabs>
          <w:tab w:val="left" w:pos="993"/>
        </w:tabs>
        <w:autoSpaceDE w:val="0"/>
        <w:autoSpaceDN w:val="0"/>
        <w:adjustRightInd w:val="0"/>
        <w:ind w:left="0" w:firstLine="709"/>
        <w:contextualSpacing/>
        <w:jc w:val="both"/>
        <w:rPr>
          <w:rFonts w:eastAsia="Calibri" w:cs="Times New Roman"/>
          <w:sz w:val="24"/>
          <w:szCs w:val="24"/>
        </w:rPr>
      </w:pPr>
      <w:r w:rsidRPr="00AF79A6">
        <w:rPr>
          <w:rFonts w:eastAsia="Calibri" w:cs="Times New Roman"/>
          <w:sz w:val="24"/>
          <w:szCs w:val="24"/>
        </w:rPr>
        <w:t xml:space="preserve">меры поддержки бизнеса в условиях распространения новой </w:t>
      </w:r>
      <w:proofErr w:type="spellStart"/>
      <w:r w:rsidRPr="00AF79A6">
        <w:rPr>
          <w:rFonts w:eastAsia="Calibri" w:cs="Times New Roman"/>
          <w:sz w:val="24"/>
          <w:szCs w:val="24"/>
        </w:rPr>
        <w:t>коронавирусной</w:t>
      </w:r>
      <w:proofErr w:type="spellEnd"/>
      <w:r w:rsidRPr="00AF79A6">
        <w:rPr>
          <w:rFonts w:eastAsia="Calibri" w:cs="Times New Roman"/>
          <w:sz w:val="24"/>
          <w:szCs w:val="24"/>
        </w:rPr>
        <w:t xml:space="preserve"> инфекции;</w:t>
      </w:r>
    </w:p>
    <w:p w:rsidR="00AF79A6" w:rsidRPr="00AF79A6" w:rsidRDefault="00AF79A6" w:rsidP="00AF79A6">
      <w:pPr>
        <w:numPr>
          <w:ilvl w:val="0"/>
          <w:numId w:val="34"/>
        </w:numPr>
        <w:tabs>
          <w:tab w:val="left" w:pos="993"/>
        </w:tabs>
        <w:autoSpaceDE w:val="0"/>
        <w:autoSpaceDN w:val="0"/>
        <w:adjustRightInd w:val="0"/>
        <w:ind w:left="0" w:firstLine="709"/>
        <w:contextualSpacing/>
        <w:jc w:val="both"/>
        <w:rPr>
          <w:rFonts w:eastAsia="Calibri" w:cs="Times New Roman"/>
          <w:sz w:val="24"/>
          <w:szCs w:val="24"/>
        </w:rPr>
      </w:pPr>
      <w:r w:rsidRPr="00AF79A6">
        <w:rPr>
          <w:rFonts w:eastAsia="Calibri" w:cs="Times New Roman"/>
          <w:sz w:val="24"/>
          <w:szCs w:val="24"/>
        </w:rPr>
        <w:t xml:space="preserve">возможность принятия нормативно-правового акта, предусматривающего меры поддержки в части освобождения некоммерческих организаций от арендных платежей; </w:t>
      </w:r>
    </w:p>
    <w:p w:rsidR="00AF79A6" w:rsidRPr="00AF79A6" w:rsidRDefault="00AF79A6" w:rsidP="00AF79A6">
      <w:pPr>
        <w:numPr>
          <w:ilvl w:val="0"/>
          <w:numId w:val="34"/>
        </w:numPr>
        <w:tabs>
          <w:tab w:val="left" w:pos="993"/>
        </w:tabs>
        <w:autoSpaceDE w:val="0"/>
        <w:autoSpaceDN w:val="0"/>
        <w:adjustRightInd w:val="0"/>
        <w:ind w:left="0" w:firstLine="709"/>
        <w:contextualSpacing/>
        <w:jc w:val="both"/>
        <w:rPr>
          <w:rFonts w:eastAsia="Calibri" w:cs="Times New Roman"/>
          <w:sz w:val="24"/>
          <w:szCs w:val="24"/>
        </w:rPr>
      </w:pPr>
      <w:r w:rsidRPr="00AF79A6">
        <w:rPr>
          <w:rFonts w:eastAsia="Calibri" w:cs="Times New Roman"/>
          <w:sz w:val="24"/>
          <w:szCs w:val="24"/>
        </w:rPr>
        <w:t>перспективы развития малого и среднего предпринимательства в современных условиях;</w:t>
      </w:r>
    </w:p>
    <w:p w:rsidR="00AF79A6" w:rsidRPr="00AF79A6" w:rsidRDefault="00AF79A6" w:rsidP="00AF79A6">
      <w:pPr>
        <w:numPr>
          <w:ilvl w:val="0"/>
          <w:numId w:val="34"/>
        </w:numPr>
        <w:tabs>
          <w:tab w:val="left" w:pos="993"/>
        </w:tabs>
        <w:autoSpaceDE w:val="0"/>
        <w:autoSpaceDN w:val="0"/>
        <w:adjustRightInd w:val="0"/>
        <w:ind w:left="0" w:firstLine="709"/>
        <w:contextualSpacing/>
        <w:jc w:val="both"/>
        <w:rPr>
          <w:rFonts w:eastAsia="Calibri" w:cs="Times New Roman"/>
          <w:sz w:val="24"/>
          <w:szCs w:val="24"/>
        </w:rPr>
      </w:pPr>
      <w:r w:rsidRPr="00AF79A6">
        <w:rPr>
          <w:rFonts w:eastAsia="Calibri" w:cs="Times New Roman"/>
          <w:sz w:val="24"/>
          <w:szCs w:val="24"/>
        </w:rPr>
        <w:t>изменение стоимости за размещение нестационарных торговых объектов на территории муниципального образования «Город Астрахань»;</w:t>
      </w:r>
    </w:p>
    <w:p w:rsidR="00AF79A6" w:rsidRPr="00AF79A6" w:rsidRDefault="00AF79A6" w:rsidP="00AF79A6">
      <w:pPr>
        <w:numPr>
          <w:ilvl w:val="0"/>
          <w:numId w:val="34"/>
        </w:numPr>
        <w:tabs>
          <w:tab w:val="left" w:pos="993"/>
        </w:tabs>
        <w:autoSpaceDE w:val="0"/>
        <w:autoSpaceDN w:val="0"/>
        <w:adjustRightInd w:val="0"/>
        <w:ind w:left="0" w:firstLine="709"/>
        <w:contextualSpacing/>
        <w:jc w:val="both"/>
        <w:rPr>
          <w:rFonts w:eastAsia="Calibri" w:cs="Times New Roman"/>
          <w:sz w:val="24"/>
          <w:szCs w:val="24"/>
        </w:rPr>
      </w:pPr>
      <w:r w:rsidRPr="00AF79A6">
        <w:rPr>
          <w:rFonts w:eastAsia="Calibri" w:cs="Times New Roman"/>
          <w:sz w:val="24"/>
          <w:szCs w:val="24"/>
        </w:rPr>
        <w:t>повышение инвестиционной привлекательности муниципального образования «Город Астрахань».</w:t>
      </w:r>
    </w:p>
    <w:p w:rsidR="00FF6DDD" w:rsidRDefault="00FF6DDD" w:rsidP="00ED04D0">
      <w:pPr>
        <w:pStyle w:val="1"/>
        <w:spacing w:before="120" w:after="120"/>
        <w:jc w:val="center"/>
        <w:rPr>
          <w:rFonts w:ascii="Times New Roman" w:eastAsia="Times New Roman" w:hAnsi="Times New Roman" w:cs="Times New Roman"/>
          <w:color w:val="auto"/>
          <w:sz w:val="24"/>
          <w:szCs w:val="24"/>
          <w:lang w:eastAsia="ar-SA"/>
        </w:rPr>
      </w:pPr>
      <w:bookmarkStart w:id="10" w:name="_Toc508959977"/>
      <w:bookmarkStart w:id="11" w:name="_Toc98840486"/>
      <w:r w:rsidRPr="001475A2">
        <w:rPr>
          <w:rFonts w:ascii="Times New Roman" w:eastAsia="Times New Roman" w:hAnsi="Times New Roman" w:cs="Times New Roman"/>
          <w:color w:val="auto"/>
          <w:sz w:val="24"/>
          <w:szCs w:val="24"/>
          <w:lang w:eastAsia="ar-SA"/>
        </w:rPr>
        <w:t>Планирование застройки территории города. Градостроительное проектирование. Реализация Генерального плана города</w:t>
      </w:r>
      <w:bookmarkEnd w:id="10"/>
      <w:bookmarkEnd w:id="11"/>
    </w:p>
    <w:p w:rsidR="00366894" w:rsidRDefault="00366894" w:rsidP="00E41AF4">
      <w:pPr>
        <w:ind w:firstLine="709"/>
        <w:jc w:val="both"/>
        <w:rPr>
          <w:sz w:val="24"/>
          <w:szCs w:val="24"/>
        </w:rPr>
      </w:pPr>
      <w:r w:rsidRPr="00211FEA">
        <w:rPr>
          <w:sz w:val="24"/>
          <w:szCs w:val="24"/>
        </w:rPr>
        <w:t>Формирование и реализация единой градостроительной и строительной политики вел</w:t>
      </w:r>
      <w:r w:rsidR="00B45022">
        <w:rPr>
          <w:sz w:val="24"/>
          <w:szCs w:val="24"/>
        </w:rPr>
        <w:t>и</w:t>
      </w:r>
      <w:r w:rsidRPr="00211FEA">
        <w:rPr>
          <w:sz w:val="24"/>
          <w:szCs w:val="24"/>
        </w:rPr>
        <w:t xml:space="preserve">сь в соответствии </w:t>
      </w:r>
      <w:r>
        <w:rPr>
          <w:sz w:val="24"/>
          <w:szCs w:val="24"/>
        </w:rPr>
        <w:t xml:space="preserve">с </w:t>
      </w:r>
      <w:r w:rsidRPr="00211FEA">
        <w:rPr>
          <w:sz w:val="24"/>
          <w:szCs w:val="24"/>
        </w:rPr>
        <w:t xml:space="preserve">Генеральным планом развития до 2025 года и Правилами землепользования и </w:t>
      </w:r>
      <w:proofErr w:type="gramStart"/>
      <w:r w:rsidRPr="00211FEA">
        <w:rPr>
          <w:sz w:val="24"/>
          <w:szCs w:val="24"/>
        </w:rPr>
        <w:t>застройки города</w:t>
      </w:r>
      <w:proofErr w:type="gramEnd"/>
      <w:r w:rsidRPr="00211FEA">
        <w:rPr>
          <w:sz w:val="24"/>
          <w:szCs w:val="24"/>
        </w:rPr>
        <w:t>, являющимися основой для создания условий комплексного и устойчивого развития территории с учетом особенностей его социально-экономического положения.</w:t>
      </w:r>
    </w:p>
    <w:p w:rsidR="00366894" w:rsidRPr="00A23878" w:rsidRDefault="00366894" w:rsidP="00E41AF4">
      <w:pPr>
        <w:ind w:firstLine="709"/>
        <w:jc w:val="both"/>
        <w:rPr>
          <w:sz w:val="24"/>
          <w:szCs w:val="24"/>
        </w:rPr>
      </w:pPr>
      <w:r w:rsidRPr="00A23878">
        <w:rPr>
          <w:sz w:val="24"/>
          <w:szCs w:val="24"/>
        </w:rPr>
        <w:t>В рамках реализации регионального проекта «Формирование комфортной городской среды» национального проекта «Жилье и городская среда» разраб</w:t>
      </w:r>
      <w:r>
        <w:rPr>
          <w:sz w:val="24"/>
          <w:szCs w:val="24"/>
        </w:rPr>
        <w:t>о</w:t>
      </w:r>
      <w:r w:rsidRPr="00A23878">
        <w:rPr>
          <w:sz w:val="24"/>
          <w:szCs w:val="24"/>
        </w:rPr>
        <w:t>та</w:t>
      </w:r>
      <w:r>
        <w:rPr>
          <w:sz w:val="24"/>
          <w:szCs w:val="24"/>
        </w:rPr>
        <w:t>ны</w:t>
      </w:r>
      <w:r w:rsidRPr="00A23878">
        <w:rPr>
          <w:sz w:val="24"/>
          <w:szCs w:val="24"/>
        </w:rPr>
        <w:t xml:space="preserve"> эскизные предложения по благоустройству 12 объектов – участников голосования граждан во всех районах города. </w:t>
      </w:r>
    </w:p>
    <w:p w:rsidR="00366894" w:rsidRPr="00211FEA" w:rsidRDefault="00366894" w:rsidP="00E41AF4">
      <w:pPr>
        <w:tabs>
          <w:tab w:val="left" w:pos="17523"/>
        </w:tabs>
        <w:ind w:firstLine="709"/>
        <w:jc w:val="both"/>
        <w:rPr>
          <w:sz w:val="24"/>
          <w:szCs w:val="24"/>
        </w:rPr>
      </w:pPr>
      <w:proofErr w:type="gramStart"/>
      <w:r>
        <w:rPr>
          <w:sz w:val="24"/>
          <w:szCs w:val="24"/>
        </w:rPr>
        <w:t>В отчетном году б</w:t>
      </w:r>
      <w:r w:rsidRPr="00211FEA">
        <w:rPr>
          <w:sz w:val="24"/>
          <w:szCs w:val="24"/>
        </w:rPr>
        <w:t xml:space="preserve">ыла утверждена документация по планировке </w:t>
      </w:r>
      <w:r>
        <w:rPr>
          <w:sz w:val="24"/>
          <w:szCs w:val="24"/>
        </w:rPr>
        <w:t xml:space="preserve">и межеванию </w:t>
      </w:r>
      <w:r w:rsidRPr="00211FEA">
        <w:rPr>
          <w:sz w:val="24"/>
          <w:szCs w:val="24"/>
        </w:rPr>
        <w:t xml:space="preserve">территории общей площадью </w:t>
      </w:r>
      <w:r>
        <w:rPr>
          <w:sz w:val="24"/>
          <w:szCs w:val="24"/>
        </w:rPr>
        <w:t>42</w:t>
      </w:r>
      <w:r w:rsidRPr="00211FEA">
        <w:rPr>
          <w:sz w:val="24"/>
          <w:szCs w:val="24"/>
        </w:rPr>
        <w:t>,</w:t>
      </w:r>
      <w:r>
        <w:rPr>
          <w:sz w:val="24"/>
          <w:szCs w:val="24"/>
        </w:rPr>
        <w:t>05</w:t>
      </w:r>
      <w:r w:rsidRPr="00211FEA">
        <w:rPr>
          <w:sz w:val="24"/>
          <w:szCs w:val="24"/>
        </w:rPr>
        <w:t xml:space="preserve"> га, </w:t>
      </w:r>
      <w:r>
        <w:rPr>
          <w:sz w:val="24"/>
          <w:szCs w:val="24"/>
        </w:rPr>
        <w:t xml:space="preserve">а также разработана документация по планировке территории общей площадью 102,33 га (для строительства многоквартирного жилого дома; для реконструкции автомобильных дорог от ул. </w:t>
      </w:r>
      <w:proofErr w:type="spellStart"/>
      <w:r>
        <w:rPr>
          <w:sz w:val="24"/>
          <w:szCs w:val="24"/>
        </w:rPr>
        <w:t>Кр</w:t>
      </w:r>
      <w:proofErr w:type="spellEnd"/>
      <w:r>
        <w:rPr>
          <w:sz w:val="24"/>
          <w:szCs w:val="24"/>
        </w:rPr>
        <w:t>.</w:t>
      </w:r>
      <w:r w:rsidR="007B285F">
        <w:rPr>
          <w:sz w:val="24"/>
          <w:szCs w:val="24"/>
        </w:rPr>
        <w:t> </w:t>
      </w:r>
      <w:r>
        <w:rPr>
          <w:sz w:val="24"/>
          <w:szCs w:val="24"/>
        </w:rPr>
        <w:t>Набережная до ул.</w:t>
      </w:r>
      <w:r w:rsidR="007B285F">
        <w:rPr>
          <w:sz w:val="24"/>
          <w:szCs w:val="24"/>
        </w:rPr>
        <w:t> </w:t>
      </w:r>
      <w:r>
        <w:rPr>
          <w:sz w:val="24"/>
          <w:szCs w:val="24"/>
        </w:rPr>
        <w:t>Студенческ</w:t>
      </w:r>
      <w:r w:rsidR="007B285F">
        <w:rPr>
          <w:sz w:val="24"/>
          <w:szCs w:val="24"/>
        </w:rPr>
        <w:t>ая</w:t>
      </w:r>
      <w:r>
        <w:rPr>
          <w:sz w:val="24"/>
          <w:szCs w:val="24"/>
        </w:rPr>
        <w:t xml:space="preserve"> и по ул.</w:t>
      </w:r>
      <w:r w:rsidR="007B285F">
        <w:rPr>
          <w:sz w:val="24"/>
          <w:szCs w:val="24"/>
        </w:rPr>
        <w:t> </w:t>
      </w:r>
      <w:r>
        <w:rPr>
          <w:sz w:val="24"/>
          <w:szCs w:val="24"/>
        </w:rPr>
        <w:t xml:space="preserve">Аэропортовское шоссе от ул.1-я Котельная до ул. </w:t>
      </w:r>
      <w:proofErr w:type="spellStart"/>
      <w:r>
        <w:rPr>
          <w:sz w:val="24"/>
          <w:szCs w:val="24"/>
        </w:rPr>
        <w:t>Авиаторн</w:t>
      </w:r>
      <w:r w:rsidR="007B285F">
        <w:rPr>
          <w:sz w:val="24"/>
          <w:szCs w:val="24"/>
        </w:rPr>
        <w:t>ая</w:t>
      </w:r>
      <w:proofErr w:type="spellEnd"/>
      <w:r>
        <w:rPr>
          <w:sz w:val="24"/>
          <w:szCs w:val="24"/>
        </w:rPr>
        <w:t>;</w:t>
      </w:r>
      <w:proofErr w:type="gramEnd"/>
      <w:r>
        <w:rPr>
          <w:sz w:val="24"/>
          <w:szCs w:val="24"/>
        </w:rPr>
        <w:t xml:space="preserve"> для строительства магистрали непрерывного движения первого класса от моста через р.</w:t>
      </w:r>
      <w:r w:rsidR="007B285F">
        <w:rPr>
          <w:sz w:val="24"/>
          <w:szCs w:val="24"/>
        </w:rPr>
        <w:t> </w:t>
      </w:r>
      <w:r>
        <w:rPr>
          <w:sz w:val="24"/>
          <w:szCs w:val="24"/>
        </w:rPr>
        <w:t xml:space="preserve">Кривая </w:t>
      </w:r>
      <w:proofErr w:type="spellStart"/>
      <w:r>
        <w:rPr>
          <w:sz w:val="24"/>
          <w:szCs w:val="24"/>
        </w:rPr>
        <w:t>Болда</w:t>
      </w:r>
      <w:proofErr w:type="spellEnd"/>
      <w:r>
        <w:rPr>
          <w:sz w:val="24"/>
          <w:szCs w:val="24"/>
        </w:rPr>
        <w:t xml:space="preserve"> до р.</w:t>
      </w:r>
      <w:r w:rsidR="007B285F">
        <w:rPr>
          <w:sz w:val="24"/>
          <w:szCs w:val="24"/>
        </w:rPr>
        <w:t> </w:t>
      </w:r>
      <w:r>
        <w:rPr>
          <w:sz w:val="24"/>
          <w:szCs w:val="24"/>
        </w:rPr>
        <w:t xml:space="preserve">Прямая </w:t>
      </w:r>
      <w:proofErr w:type="spellStart"/>
      <w:r>
        <w:rPr>
          <w:sz w:val="24"/>
          <w:szCs w:val="24"/>
        </w:rPr>
        <w:t>Болда</w:t>
      </w:r>
      <w:proofErr w:type="spellEnd"/>
      <w:r>
        <w:rPr>
          <w:sz w:val="24"/>
          <w:szCs w:val="24"/>
        </w:rPr>
        <w:t>; для пробивки ул. Ан.</w:t>
      </w:r>
      <w:r w:rsidR="007B285F">
        <w:rPr>
          <w:sz w:val="24"/>
          <w:szCs w:val="24"/>
        </w:rPr>
        <w:t> </w:t>
      </w:r>
      <w:r>
        <w:rPr>
          <w:sz w:val="24"/>
          <w:szCs w:val="24"/>
        </w:rPr>
        <w:t>Сергеева от ул. Дантона до пр.</w:t>
      </w:r>
      <w:r w:rsidR="007B285F">
        <w:rPr>
          <w:sz w:val="24"/>
          <w:szCs w:val="24"/>
        </w:rPr>
        <w:t> </w:t>
      </w:r>
      <w:proofErr w:type="gramStart"/>
      <w:r>
        <w:rPr>
          <w:sz w:val="24"/>
          <w:szCs w:val="24"/>
        </w:rPr>
        <w:t xml:space="preserve">Губернатора Анатолия Гужвина) </w:t>
      </w:r>
      <w:r w:rsidRPr="00AB7155">
        <w:rPr>
          <w:sz w:val="24"/>
          <w:szCs w:val="24"/>
        </w:rPr>
        <w:t>и выполнена топографическ</w:t>
      </w:r>
      <w:r>
        <w:rPr>
          <w:sz w:val="24"/>
          <w:szCs w:val="24"/>
        </w:rPr>
        <w:t>ая</w:t>
      </w:r>
      <w:r w:rsidRPr="00AB7155">
        <w:rPr>
          <w:sz w:val="24"/>
          <w:szCs w:val="24"/>
        </w:rPr>
        <w:t xml:space="preserve"> съемк</w:t>
      </w:r>
      <w:r>
        <w:rPr>
          <w:sz w:val="24"/>
          <w:szCs w:val="24"/>
        </w:rPr>
        <w:t>а</w:t>
      </w:r>
      <w:r w:rsidRPr="00AB7155">
        <w:rPr>
          <w:sz w:val="24"/>
          <w:szCs w:val="24"/>
        </w:rPr>
        <w:t xml:space="preserve"> территории общей площадью 103,09 га.</w:t>
      </w:r>
      <w:proofErr w:type="gramEnd"/>
    </w:p>
    <w:p w:rsidR="00366894" w:rsidRPr="00211FEA" w:rsidRDefault="00366894" w:rsidP="00E41AF4">
      <w:pPr>
        <w:tabs>
          <w:tab w:val="left" w:pos="17523"/>
        </w:tabs>
        <w:ind w:firstLine="709"/>
        <w:jc w:val="both"/>
        <w:rPr>
          <w:sz w:val="24"/>
          <w:szCs w:val="24"/>
        </w:rPr>
      </w:pPr>
      <w:r>
        <w:rPr>
          <w:sz w:val="24"/>
          <w:szCs w:val="24"/>
        </w:rPr>
        <w:lastRenderedPageBreak/>
        <w:t>В соответствии с административными регламентами по предоставлению муниципальных услуг в сфере градостроительной деятельности было рассмотрено 5</w:t>
      </w:r>
      <w:r w:rsidR="007B285F">
        <w:rPr>
          <w:sz w:val="24"/>
          <w:szCs w:val="24"/>
        </w:rPr>
        <w:t> </w:t>
      </w:r>
      <w:r>
        <w:rPr>
          <w:sz w:val="24"/>
          <w:szCs w:val="24"/>
        </w:rPr>
        <w:t>082 заявления, из которых по 3</w:t>
      </w:r>
      <w:r w:rsidR="007B285F">
        <w:rPr>
          <w:sz w:val="24"/>
          <w:szCs w:val="24"/>
        </w:rPr>
        <w:t> </w:t>
      </w:r>
      <w:r>
        <w:rPr>
          <w:sz w:val="24"/>
          <w:szCs w:val="24"/>
        </w:rPr>
        <w:t xml:space="preserve">677 выданы положительные решения. </w:t>
      </w:r>
    </w:p>
    <w:p w:rsidR="00366894" w:rsidRPr="00211FEA" w:rsidRDefault="00366894" w:rsidP="00E41AF4">
      <w:pPr>
        <w:ind w:right="-1" w:firstLine="709"/>
        <w:jc w:val="both"/>
        <w:rPr>
          <w:sz w:val="24"/>
          <w:szCs w:val="24"/>
        </w:rPr>
      </w:pPr>
      <w:r w:rsidRPr="00211FEA">
        <w:rPr>
          <w:sz w:val="24"/>
          <w:szCs w:val="24"/>
        </w:rPr>
        <w:t xml:space="preserve">В рамках осуществления деятельности по развитию застроенных территорий в границах </w:t>
      </w:r>
      <w:r w:rsidR="007B285F">
        <w:rPr>
          <w:sz w:val="24"/>
          <w:szCs w:val="24"/>
        </w:rPr>
        <w:t>муниципального образования</w:t>
      </w:r>
      <w:r w:rsidRPr="00211FEA">
        <w:rPr>
          <w:sz w:val="24"/>
          <w:szCs w:val="24"/>
        </w:rPr>
        <w:t xml:space="preserve"> «Город Астрахань» </w:t>
      </w:r>
      <w:r w:rsidRPr="002E52F9">
        <w:rPr>
          <w:sz w:val="24"/>
          <w:szCs w:val="24"/>
        </w:rPr>
        <w:t xml:space="preserve">в 2021 году введен  в эксплуатацию многоэтажный жилой дом с нежилыми 1-м и 2-м этажами  в ЖК «Лотос Парк»  по ул. Бакинской, </w:t>
      </w:r>
      <w:r w:rsidR="00040500">
        <w:rPr>
          <w:sz w:val="24"/>
          <w:szCs w:val="24"/>
        </w:rPr>
        <w:t>д.</w:t>
      </w:r>
      <w:r w:rsidRPr="002E52F9">
        <w:rPr>
          <w:sz w:val="24"/>
          <w:szCs w:val="24"/>
        </w:rPr>
        <w:t>90 (216 квартир; 13686,7 кв.</w:t>
      </w:r>
      <w:r w:rsidR="007B285F">
        <w:rPr>
          <w:sz w:val="24"/>
          <w:szCs w:val="24"/>
        </w:rPr>
        <w:t> </w:t>
      </w:r>
      <w:r w:rsidRPr="002E52F9">
        <w:rPr>
          <w:sz w:val="24"/>
          <w:szCs w:val="24"/>
        </w:rPr>
        <w:t>м</w:t>
      </w:r>
      <w:r>
        <w:rPr>
          <w:sz w:val="24"/>
          <w:szCs w:val="24"/>
        </w:rPr>
        <w:t>,</w:t>
      </w:r>
      <w:r w:rsidRPr="002E52F9">
        <w:rPr>
          <w:sz w:val="24"/>
          <w:szCs w:val="24"/>
        </w:rPr>
        <w:t xml:space="preserve"> застройщик ООО «Буран»</w:t>
      </w:r>
      <w:r>
        <w:rPr>
          <w:sz w:val="24"/>
          <w:szCs w:val="24"/>
        </w:rPr>
        <w:t>)</w:t>
      </w:r>
      <w:r w:rsidRPr="002E52F9">
        <w:rPr>
          <w:sz w:val="24"/>
          <w:szCs w:val="24"/>
        </w:rPr>
        <w:t>.</w:t>
      </w:r>
      <w:r>
        <w:rPr>
          <w:sz w:val="24"/>
          <w:szCs w:val="24"/>
        </w:rPr>
        <w:t xml:space="preserve"> Кроме того </w:t>
      </w:r>
      <w:r w:rsidRPr="00211FEA">
        <w:rPr>
          <w:sz w:val="24"/>
          <w:szCs w:val="24"/>
        </w:rPr>
        <w:t xml:space="preserve">выданы  разрешения на строительство </w:t>
      </w:r>
      <w:r>
        <w:rPr>
          <w:sz w:val="24"/>
          <w:szCs w:val="24"/>
        </w:rPr>
        <w:t>2</w:t>
      </w:r>
      <w:r w:rsidRPr="00211FEA">
        <w:rPr>
          <w:sz w:val="24"/>
          <w:szCs w:val="24"/>
        </w:rPr>
        <w:t xml:space="preserve"> многоквартирных домов на 58</w:t>
      </w:r>
      <w:r>
        <w:rPr>
          <w:sz w:val="24"/>
          <w:szCs w:val="24"/>
        </w:rPr>
        <w:t>0 квартир площадью 33,5</w:t>
      </w:r>
      <w:r w:rsidRPr="00211FEA">
        <w:rPr>
          <w:sz w:val="24"/>
          <w:szCs w:val="24"/>
        </w:rPr>
        <w:t xml:space="preserve"> тыс. кв. м</w:t>
      </w:r>
      <w:r>
        <w:rPr>
          <w:sz w:val="24"/>
          <w:szCs w:val="24"/>
        </w:rPr>
        <w:t>.</w:t>
      </w:r>
    </w:p>
    <w:p w:rsidR="00366894" w:rsidRPr="00211FEA" w:rsidRDefault="00366894" w:rsidP="00E41AF4">
      <w:pPr>
        <w:tabs>
          <w:tab w:val="left" w:pos="17523"/>
        </w:tabs>
        <w:ind w:firstLine="709"/>
        <w:jc w:val="both"/>
        <w:rPr>
          <w:sz w:val="24"/>
          <w:szCs w:val="24"/>
        </w:rPr>
      </w:pPr>
      <w:r w:rsidRPr="00211FEA">
        <w:rPr>
          <w:sz w:val="24"/>
          <w:szCs w:val="24"/>
        </w:rPr>
        <w:t>В ходе текущей деятельности по ведению  информационной системы обеспечения градостроительной деятельности г. Астрахани (далее – ИСОГД), целью которой  является обеспечение органов государственной власти, органов местного самоуправления, физических и юридических лиц достоверными сведениями, необходимыми для осуществления градостроительной, инвестиционной и иной хозяйственной деятельности, проведения землеустройства:</w:t>
      </w:r>
    </w:p>
    <w:p w:rsidR="00366894" w:rsidRPr="00211FEA" w:rsidRDefault="00366894" w:rsidP="00E41AF4">
      <w:pPr>
        <w:pStyle w:val="a3"/>
        <w:numPr>
          <w:ilvl w:val="0"/>
          <w:numId w:val="6"/>
        </w:numPr>
        <w:tabs>
          <w:tab w:val="left" w:pos="993"/>
        </w:tabs>
        <w:ind w:left="0" w:firstLine="709"/>
        <w:jc w:val="both"/>
        <w:rPr>
          <w:sz w:val="24"/>
          <w:szCs w:val="24"/>
        </w:rPr>
      </w:pPr>
      <w:r w:rsidRPr="00211FEA">
        <w:rPr>
          <w:sz w:val="24"/>
          <w:szCs w:val="24"/>
        </w:rPr>
        <w:t xml:space="preserve">внесено </w:t>
      </w:r>
      <w:r>
        <w:rPr>
          <w:sz w:val="24"/>
          <w:szCs w:val="24"/>
        </w:rPr>
        <w:t>3</w:t>
      </w:r>
      <w:r w:rsidR="007B285F">
        <w:rPr>
          <w:sz w:val="24"/>
          <w:szCs w:val="24"/>
        </w:rPr>
        <w:t> </w:t>
      </w:r>
      <w:r w:rsidRPr="00211FEA">
        <w:rPr>
          <w:sz w:val="24"/>
          <w:szCs w:val="24"/>
        </w:rPr>
        <w:t>5</w:t>
      </w:r>
      <w:r>
        <w:rPr>
          <w:sz w:val="24"/>
          <w:szCs w:val="24"/>
        </w:rPr>
        <w:t>55</w:t>
      </w:r>
      <w:r w:rsidRPr="00211FEA">
        <w:rPr>
          <w:sz w:val="24"/>
          <w:szCs w:val="24"/>
        </w:rPr>
        <w:t xml:space="preserve"> документов;</w:t>
      </w:r>
    </w:p>
    <w:p w:rsidR="00366894" w:rsidRPr="00211FEA" w:rsidRDefault="00366894" w:rsidP="00E41AF4">
      <w:pPr>
        <w:pStyle w:val="a3"/>
        <w:numPr>
          <w:ilvl w:val="0"/>
          <w:numId w:val="6"/>
        </w:numPr>
        <w:tabs>
          <w:tab w:val="left" w:pos="993"/>
        </w:tabs>
        <w:ind w:left="0" w:firstLine="709"/>
        <w:jc w:val="both"/>
        <w:rPr>
          <w:sz w:val="24"/>
          <w:szCs w:val="24"/>
        </w:rPr>
      </w:pPr>
      <w:r w:rsidRPr="00211FEA">
        <w:rPr>
          <w:sz w:val="24"/>
          <w:szCs w:val="24"/>
        </w:rPr>
        <w:t xml:space="preserve">представлено </w:t>
      </w:r>
      <w:r>
        <w:rPr>
          <w:sz w:val="24"/>
          <w:szCs w:val="24"/>
        </w:rPr>
        <w:t>504</w:t>
      </w:r>
      <w:r w:rsidRPr="00211FEA">
        <w:rPr>
          <w:sz w:val="24"/>
          <w:szCs w:val="24"/>
        </w:rPr>
        <w:t xml:space="preserve"> ответ</w:t>
      </w:r>
      <w:r>
        <w:rPr>
          <w:sz w:val="24"/>
          <w:szCs w:val="24"/>
        </w:rPr>
        <w:t>а</w:t>
      </w:r>
      <w:r w:rsidRPr="00211FEA">
        <w:rPr>
          <w:sz w:val="24"/>
          <w:szCs w:val="24"/>
        </w:rPr>
        <w:t xml:space="preserve"> на запросы сведений из ИСОГД физических и юридических лиц, органов государственной власти и органов местного самоуправления;</w:t>
      </w:r>
    </w:p>
    <w:p w:rsidR="00366894" w:rsidRPr="00211FEA" w:rsidRDefault="00366894" w:rsidP="00E41AF4">
      <w:pPr>
        <w:pStyle w:val="a3"/>
        <w:numPr>
          <w:ilvl w:val="0"/>
          <w:numId w:val="6"/>
        </w:numPr>
        <w:tabs>
          <w:tab w:val="left" w:pos="993"/>
        </w:tabs>
        <w:ind w:left="0" w:firstLine="709"/>
        <w:jc w:val="both"/>
        <w:rPr>
          <w:sz w:val="24"/>
          <w:szCs w:val="24"/>
        </w:rPr>
      </w:pPr>
      <w:r w:rsidRPr="00211FEA">
        <w:rPr>
          <w:sz w:val="24"/>
          <w:szCs w:val="24"/>
        </w:rPr>
        <w:t>рассмотрено 1</w:t>
      </w:r>
      <w:r w:rsidR="007B285F">
        <w:rPr>
          <w:sz w:val="24"/>
          <w:szCs w:val="24"/>
        </w:rPr>
        <w:t> </w:t>
      </w:r>
      <w:r>
        <w:rPr>
          <w:sz w:val="24"/>
          <w:szCs w:val="24"/>
        </w:rPr>
        <w:t>030</w:t>
      </w:r>
      <w:r w:rsidRPr="00211FEA">
        <w:rPr>
          <w:sz w:val="24"/>
          <w:szCs w:val="24"/>
        </w:rPr>
        <w:t xml:space="preserve"> заявок от землеустроительных организаций, на основании которых выданы топографические планы в электронном виде;</w:t>
      </w:r>
    </w:p>
    <w:p w:rsidR="00366894" w:rsidRPr="00211FEA" w:rsidRDefault="00366894" w:rsidP="00E41AF4">
      <w:pPr>
        <w:pStyle w:val="a3"/>
        <w:numPr>
          <w:ilvl w:val="0"/>
          <w:numId w:val="6"/>
        </w:numPr>
        <w:tabs>
          <w:tab w:val="left" w:pos="993"/>
        </w:tabs>
        <w:ind w:left="0" w:firstLine="709"/>
        <w:jc w:val="both"/>
        <w:rPr>
          <w:sz w:val="24"/>
          <w:szCs w:val="24"/>
        </w:rPr>
      </w:pPr>
      <w:r w:rsidRPr="00211FEA">
        <w:rPr>
          <w:sz w:val="24"/>
          <w:szCs w:val="24"/>
        </w:rPr>
        <w:t>принято 1</w:t>
      </w:r>
      <w:r w:rsidR="007B285F">
        <w:rPr>
          <w:sz w:val="24"/>
          <w:szCs w:val="24"/>
        </w:rPr>
        <w:t> </w:t>
      </w:r>
      <w:r w:rsidRPr="00211FEA">
        <w:rPr>
          <w:sz w:val="24"/>
          <w:szCs w:val="24"/>
        </w:rPr>
        <w:t>4</w:t>
      </w:r>
      <w:r>
        <w:rPr>
          <w:sz w:val="24"/>
          <w:szCs w:val="24"/>
        </w:rPr>
        <w:t>0</w:t>
      </w:r>
      <w:r w:rsidRPr="00211FEA">
        <w:rPr>
          <w:sz w:val="24"/>
          <w:szCs w:val="24"/>
        </w:rPr>
        <w:t>9 технических отчет</w:t>
      </w:r>
      <w:r w:rsidR="007B285F">
        <w:rPr>
          <w:sz w:val="24"/>
          <w:szCs w:val="24"/>
        </w:rPr>
        <w:t>ов</w:t>
      </w:r>
      <w:r w:rsidRPr="00211FEA">
        <w:rPr>
          <w:sz w:val="24"/>
          <w:szCs w:val="24"/>
        </w:rPr>
        <w:t xml:space="preserve"> о результатах инженерных изысканий, на основании которых внесены с</w:t>
      </w:r>
      <w:r>
        <w:rPr>
          <w:sz w:val="24"/>
          <w:szCs w:val="24"/>
        </w:rPr>
        <w:t>оответствующие сведения в ИСОГД.</w:t>
      </w:r>
    </w:p>
    <w:p w:rsidR="00F1129D" w:rsidRPr="00E41AF4" w:rsidRDefault="00F1129D" w:rsidP="00ED04D0">
      <w:pPr>
        <w:pStyle w:val="1"/>
        <w:spacing w:before="120" w:after="120"/>
        <w:jc w:val="center"/>
        <w:rPr>
          <w:rFonts w:eastAsia="Times New Roman" w:cs="Times New Roman"/>
          <w:b w:val="0"/>
          <w:bCs w:val="0"/>
          <w:sz w:val="24"/>
          <w:szCs w:val="24"/>
          <w:lang w:eastAsia="ar-SA"/>
        </w:rPr>
      </w:pPr>
      <w:bookmarkStart w:id="12" w:name="_Toc508959978"/>
      <w:bookmarkStart w:id="13" w:name="_Toc98840487"/>
      <w:r w:rsidRPr="00E41AF4">
        <w:rPr>
          <w:rFonts w:ascii="Times New Roman" w:eastAsia="Times New Roman" w:hAnsi="Times New Roman" w:cs="Times New Roman"/>
          <w:color w:val="auto"/>
          <w:sz w:val="24"/>
          <w:szCs w:val="24"/>
          <w:lang w:eastAsia="ar-SA"/>
        </w:rPr>
        <w:t>Городское строительство</w:t>
      </w:r>
      <w:bookmarkEnd w:id="12"/>
      <w:r w:rsidRPr="00E41AF4">
        <w:rPr>
          <w:rFonts w:ascii="Times New Roman" w:eastAsia="Times New Roman" w:hAnsi="Times New Roman" w:cs="Times New Roman"/>
          <w:color w:val="auto"/>
          <w:sz w:val="24"/>
          <w:szCs w:val="24"/>
          <w:lang w:eastAsia="ar-SA"/>
        </w:rPr>
        <w:t xml:space="preserve"> (реконструкция, капитальный ремонт)</w:t>
      </w:r>
      <w:bookmarkEnd w:id="13"/>
    </w:p>
    <w:p w:rsidR="001323E9" w:rsidRPr="00211FEA" w:rsidRDefault="001323E9" w:rsidP="00E41AF4">
      <w:pPr>
        <w:ind w:firstLine="709"/>
        <w:jc w:val="both"/>
        <w:rPr>
          <w:rFonts w:eastAsia="Calibri" w:cs="Times New Roman"/>
          <w:kern w:val="3"/>
          <w:sz w:val="24"/>
          <w:szCs w:val="24"/>
          <w:lang w:eastAsia="zh-CN"/>
        </w:rPr>
      </w:pPr>
      <w:r w:rsidRPr="00211FEA">
        <w:rPr>
          <w:rFonts w:eastAsia="Calibri" w:cs="Times New Roman"/>
          <w:kern w:val="3"/>
          <w:sz w:val="24"/>
          <w:szCs w:val="24"/>
          <w:lang w:eastAsia="zh-CN"/>
        </w:rPr>
        <w:t>Администрацией муниципального образования «Город Астрахань» большое внимание уделялось обеспечению комфортных условий проживания граждан.</w:t>
      </w:r>
    </w:p>
    <w:p w:rsidR="001323E9" w:rsidRPr="00211FEA" w:rsidRDefault="001323E9" w:rsidP="00E41AF4">
      <w:pPr>
        <w:ind w:firstLine="709"/>
        <w:jc w:val="both"/>
        <w:rPr>
          <w:rFonts w:cs="Times New Roman"/>
          <w:sz w:val="24"/>
          <w:szCs w:val="24"/>
        </w:rPr>
      </w:pPr>
      <w:r w:rsidRPr="00211FEA">
        <w:rPr>
          <w:rFonts w:cs="Times New Roman"/>
          <w:sz w:val="24"/>
          <w:szCs w:val="24"/>
        </w:rPr>
        <w:t>В 202</w:t>
      </w:r>
      <w:r>
        <w:rPr>
          <w:rFonts w:cs="Times New Roman"/>
          <w:sz w:val="24"/>
          <w:szCs w:val="24"/>
        </w:rPr>
        <w:t>1</w:t>
      </w:r>
      <w:r w:rsidRPr="00211FEA">
        <w:rPr>
          <w:rFonts w:cs="Times New Roman"/>
          <w:sz w:val="24"/>
          <w:szCs w:val="24"/>
        </w:rPr>
        <w:t xml:space="preserve"> году </w:t>
      </w:r>
      <w:r>
        <w:rPr>
          <w:rFonts w:cs="Times New Roman"/>
          <w:sz w:val="24"/>
          <w:szCs w:val="24"/>
        </w:rPr>
        <w:t>было</w:t>
      </w:r>
      <w:r w:rsidRPr="00211FEA">
        <w:rPr>
          <w:rFonts w:cs="Times New Roman"/>
          <w:sz w:val="24"/>
          <w:szCs w:val="24"/>
        </w:rPr>
        <w:t xml:space="preserve"> продолж</w:t>
      </w:r>
      <w:r>
        <w:rPr>
          <w:rFonts w:cs="Times New Roman"/>
          <w:sz w:val="24"/>
          <w:szCs w:val="24"/>
        </w:rPr>
        <w:t>ено</w:t>
      </w:r>
      <w:r w:rsidRPr="00211FEA">
        <w:rPr>
          <w:rFonts w:cs="Times New Roman"/>
          <w:sz w:val="24"/>
          <w:szCs w:val="24"/>
        </w:rPr>
        <w:t xml:space="preserve"> участие в реализации региональных проектов, обеспечивающих достижение </w:t>
      </w:r>
      <w:r>
        <w:rPr>
          <w:rFonts w:cs="Times New Roman"/>
          <w:sz w:val="24"/>
          <w:szCs w:val="24"/>
        </w:rPr>
        <w:t>ключевых результатов</w:t>
      </w:r>
      <w:r w:rsidRPr="00211FEA">
        <w:rPr>
          <w:rFonts w:cs="Times New Roman"/>
          <w:sz w:val="24"/>
          <w:szCs w:val="24"/>
        </w:rPr>
        <w:t xml:space="preserve"> национальных проектов.</w:t>
      </w:r>
    </w:p>
    <w:p w:rsidR="001323E9" w:rsidRPr="00EB739D" w:rsidRDefault="001323E9" w:rsidP="00E41AF4">
      <w:pPr>
        <w:widowControl w:val="0"/>
        <w:tabs>
          <w:tab w:val="left" w:pos="1134"/>
        </w:tabs>
        <w:suppressAutoHyphens/>
        <w:ind w:firstLine="709"/>
        <w:jc w:val="both"/>
        <w:rPr>
          <w:sz w:val="24"/>
          <w:szCs w:val="24"/>
        </w:rPr>
      </w:pPr>
      <w:r w:rsidRPr="00EB739D">
        <w:rPr>
          <w:rFonts w:cs="Times New Roman"/>
          <w:sz w:val="24"/>
          <w:szCs w:val="24"/>
        </w:rPr>
        <w:t xml:space="preserve">В </w:t>
      </w:r>
      <w:r>
        <w:rPr>
          <w:rFonts w:cs="Times New Roman"/>
          <w:sz w:val="24"/>
          <w:szCs w:val="24"/>
        </w:rPr>
        <w:t>целях</w:t>
      </w:r>
      <w:r w:rsidRPr="00EB739D">
        <w:rPr>
          <w:rFonts w:cs="Times New Roman"/>
          <w:sz w:val="24"/>
          <w:szCs w:val="24"/>
        </w:rPr>
        <w:t xml:space="preserve"> реализации регионального проекта «Содействие занятости женщин – создание условий дошкольного образования для детей в возрасте до 3 лет» национального проекта «Демография» введены в эксплуатацию два детских сада в микрорайоне «Западный-2» (на 330 мест)</w:t>
      </w:r>
      <w:r>
        <w:rPr>
          <w:rFonts w:cs="Times New Roman"/>
          <w:sz w:val="24"/>
          <w:szCs w:val="24"/>
        </w:rPr>
        <w:t xml:space="preserve"> и</w:t>
      </w:r>
      <w:r w:rsidRPr="00EB739D">
        <w:rPr>
          <w:rFonts w:cs="Times New Roman"/>
          <w:sz w:val="24"/>
          <w:szCs w:val="24"/>
        </w:rPr>
        <w:t xml:space="preserve"> </w:t>
      </w:r>
      <w:r w:rsidRPr="00EB739D">
        <w:rPr>
          <w:sz w:val="24"/>
          <w:szCs w:val="24"/>
        </w:rPr>
        <w:t xml:space="preserve">по ул. </w:t>
      </w:r>
      <w:proofErr w:type="spellStart"/>
      <w:r w:rsidRPr="00EB739D">
        <w:rPr>
          <w:sz w:val="24"/>
          <w:szCs w:val="24"/>
        </w:rPr>
        <w:t>Сун</w:t>
      </w:r>
      <w:proofErr w:type="spellEnd"/>
      <w:r w:rsidRPr="00EB739D">
        <w:rPr>
          <w:sz w:val="24"/>
          <w:szCs w:val="24"/>
        </w:rPr>
        <w:t xml:space="preserve"> </w:t>
      </w:r>
      <w:proofErr w:type="spellStart"/>
      <w:r w:rsidRPr="00EB739D">
        <w:rPr>
          <w:sz w:val="24"/>
          <w:szCs w:val="24"/>
        </w:rPr>
        <w:t>Ят</w:t>
      </w:r>
      <w:proofErr w:type="spellEnd"/>
      <w:r w:rsidRPr="00EB739D">
        <w:rPr>
          <w:sz w:val="24"/>
          <w:szCs w:val="24"/>
        </w:rPr>
        <w:t xml:space="preserve">-Сена/ул. Маркина/ул. Социалистическая/ул. Даргомыжского (на 330 мест). </w:t>
      </w:r>
    </w:p>
    <w:p w:rsidR="001323E9" w:rsidRPr="00EB739D" w:rsidRDefault="001323E9" w:rsidP="00E41AF4">
      <w:pPr>
        <w:widowControl w:val="0"/>
        <w:tabs>
          <w:tab w:val="left" w:pos="1134"/>
        </w:tabs>
        <w:suppressAutoHyphens/>
        <w:ind w:firstLine="709"/>
        <w:jc w:val="both"/>
        <w:rPr>
          <w:sz w:val="24"/>
          <w:szCs w:val="24"/>
        </w:rPr>
      </w:pPr>
      <w:r w:rsidRPr="00EB739D">
        <w:rPr>
          <w:sz w:val="24"/>
          <w:szCs w:val="24"/>
        </w:rPr>
        <w:t xml:space="preserve">Кроме того в рамках проекта </w:t>
      </w:r>
      <w:r>
        <w:rPr>
          <w:sz w:val="24"/>
          <w:szCs w:val="24"/>
        </w:rPr>
        <w:t>продолжалось</w:t>
      </w:r>
      <w:r w:rsidRPr="00EB739D">
        <w:rPr>
          <w:sz w:val="24"/>
          <w:szCs w:val="24"/>
        </w:rPr>
        <w:t xml:space="preserve"> строительство:</w:t>
      </w:r>
    </w:p>
    <w:p w:rsidR="001323E9" w:rsidRDefault="001323E9" w:rsidP="00E41AF4">
      <w:pPr>
        <w:widowControl w:val="0"/>
        <w:tabs>
          <w:tab w:val="left" w:pos="1134"/>
        </w:tabs>
        <w:suppressAutoHyphens/>
        <w:ind w:firstLine="709"/>
        <w:jc w:val="both"/>
        <w:rPr>
          <w:sz w:val="24"/>
          <w:szCs w:val="24"/>
        </w:rPr>
      </w:pPr>
      <w:r>
        <w:rPr>
          <w:sz w:val="24"/>
          <w:szCs w:val="24"/>
        </w:rPr>
        <w:t>-детского сада на 140 мест</w:t>
      </w:r>
      <w:r w:rsidRPr="00EB739D">
        <w:rPr>
          <w:sz w:val="24"/>
          <w:szCs w:val="24"/>
        </w:rPr>
        <w:t xml:space="preserve"> в микрорайоне Бабаев</w:t>
      </w:r>
      <w:r>
        <w:rPr>
          <w:sz w:val="24"/>
          <w:szCs w:val="24"/>
        </w:rPr>
        <w:t>ского;</w:t>
      </w:r>
    </w:p>
    <w:p w:rsidR="001323E9" w:rsidRDefault="001323E9" w:rsidP="00E41AF4">
      <w:pPr>
        <w:widowControl w:val="0"/>
        <w:tabs>
          <w:tab w:val="left" w:pos="1134"/>
        </w:tabs>
        <w:suppressAutoHyphens/>
        <w:ind w:firstLine="709"/>
        <w:jc w:val="both"/>
        <w:rPr>
          <w:sz w:val="24"/>
          <w:szCs w:val="24"/>
        </w:rPr>
      </w:pPr>
      <w:r>
        <w:rPr>
          <w:sz w:val="24"/>
          <w:szCs w:val="24"/>
        </w:rPr>
        <w:t xml:space="preserve">-детского сада на 330 мест по ул.8-я </w:t>
      </w:r>
      <w:proofErr w:type="gramStart"/>
      <w:r>
        <w:rPr>
          <w:sz w:val="24"/>
          <w:szCs w:val="24"/>
        </w:rPr>
        <w:t>Железнодорожная</w:t>
      </w:r>
      <w:proofErr w:type="gramEnd"/>
      <w:r>
        <w:rPr>
          <w:sz w:val="24"/>
          <w:szCs w:val="24"/>
        </w:rPr>
        <w:t>;</w:t>
      </w:r>
    </w:p>
    <w:p w:rsidR="001323E9" w:rsidRDefault="001323E9" w:rsidP="00E41AF4">
      <w:pPr>
        <w:widowControl w:val="0"/>
        <w:tabs>
          <w:tab w:val="left" w:pos="1134"/>
        </w:tabs>
        <w:suppressAutoHyphens/>
        <w:ind w:firstLine="709"/>
        <w:jc w:val="both"/>
        <w:rPr>
          <w:sz w:val="24"/>
          <w:szCs w:val="24"/>
        </w:rPr>
      </w:pPr>
      <w:r>
        <w:rPr>
          <w:sz w:val="24"/>
          <w:szCs w:val="24"/>
        </w:rPr>
        <w:t>-детского сада на 140 мест по ул.</w:t>
      </w:r>
      <w:r w:rsidR="006C2B1F">
        <w:rPr>
          <w:sz w:val="24"/>
          <w:szCs w:val="24"/>
        </w:rPr>
        <w:t> </w:t>
      </w:r>
      <w:proofErr w:type="gramStart"/>
      <w:r>
        <w:rPr>
          <w:sz w:val="24"/>
          <w:szCs w:val="24"/>
        </w:rPr>
        <w:t>Дальняя</w:t>
      </w:r>
      <w:proofErr w:type="gramEnd"/>
      <w:r>
        <w:rPr>
          <w:sz w:val="24"/>
          <w:szCs w:val="24"/>
        </w:rPr>
        <w:t>;</w:t>
      </w:r>
    </w:p>
    <w:p w:rsidR="001323E9" w:rsidRDefault="001323E9" w:rsidP="00E41AF4">
      <w:pPr>
        <w:widowControl w:val="0"/>
        <w:tabs>
          <w:tab w:val="left" w:pos="1134"/>
        </w:tabs>
        <w:suppressAutoHyphens/>
        <w:ind w:firstLine="709"/>
        <w:jc w:val="both"/>
        <w:rPr>
          <w:sz w:val="24"/>
          <w:szCs w:val="24"/>
        </w:rPr>
      </w:pPr>
      <w:r>
        <w:rPr>
          <w:sz w:val="24"/>
          <w:szCs w:val="24"/>
        </w:rPr>
        <w:t xml:space="preserve">-детского сада на 140 мест по ул.5-я </w:t>
      </w:r>
      <w:proofErr w:type="spellStart"/>
      <w:r>
        <w:rPr>
          <w:sz w:val="24"/>
          <w:szCs w:val="24"/>
        </w:rPr>
        <w:t>Новолесная</w:t>
      </w:r>
      <w:proofErr w:type="spellEnd"/>
      <w:r>
        <w:rPr>
          <w:sz w:val="24"/>
          <w:szCs w:val="24"/>
        </w:rPr>
        <w:t>;</w:t>
      </w:r>
    </w:p>
    <w:p w:rsidR="001323E9" w:rsidRPr="00211FEA" w:rsidRDefault="001323E9" w:rsidP="00E41AF4">
      <w:pPr>
        <w:widowControl w:val="0"/>
        <w:tabs>
          <w:tab w:val="left" w:pos="1134"/>
        </w:tabs>
        <w:suppressAutoHyphens/>
        <w:ind w:firstLine="709"/>
        <w:jc w:val="both"/>
        <w:rPr>
          <w:sz w:val="24"/>
          <w:szCs w:val="24"/>
        </w:rPr>
      </w:pPr>
      <w:r>
        <w:rPr>
          <w:sz w:val="24"/>
          <w:szCs w:val="24"/>
        </w:rPr>
        <w:t>-школы на 1000 мест по пер.</w:t>
      </w:r>
      <w:r w:rsidR="006C2B1F">
        <w:rPr>
          <w:sz w:val="24"/>
          <w:szCs w:val="24"/>
        </w:rPr>
        <w:t xml:space="preserve"> </w:t>
      </w:r>
      <w:r>
        <w:rPr>
          <w:sz w:val="24"/>
          <w:szCs w:val="24"/>
        </w:rPr>
        <w:t>Грановского.</w:t>
      </w:r>
    </w:p>
    <w:p w:rsidR="001323E9" w:rsidRPr="00211FEA" w:rsidRDefault="001323E9" w:rsidP="00E41AF4">
      <w:pPr>
        <w:widowControl w:val="0"/>
        <w:tabs>
          <w:tab w:val="left" w:pos="1134"/>
        </w:tabs>
        <w:suppressAutoHyphens/>
        <w:ind w:firstLine="709"/>
        <w:jc w:val="both"/>
        <w:rPr>
          <w:rFonts w:cs="Times New Roman"/>
          <w:sz w:val="24"/>
          <w:szCs w:val="24"/>
        </w:rPr>
      </w:pPr>
      <w:r w:rsidRPr="00EB739D">
        <w:rPr>
          <w:rFonts w:eastAsia="Calibri" w:cs="Times New Roman"/>
          <w:sz w:val="24"/>
          <w:szCs w:val="24"/>
        </w:rPr>
        <w:t xml:space="preserve">Для создания дополнительных ученических мест и перехода на односменный режим обучения </w:t>
      </w:r>
      <w:r w:rsidRPr="00EB739D">
        <w:rPr>
          <w:rFonts w:cs="Times New Roman"/>
          <w:sz w:val="24"/>
          <w:szCs w:val="24"/>
        </w:rPr>
        <w:t xml:space="preserve">введена в эксплуатацию школа по ул. 3-я </w:t>
      </w:r>
      <w:proofErr w:type="spellStart"/>
      <w:r w:rsidRPr="00EB739D">
        <w:rPr>
          <w:rFonts w:cs="Times New Roman"/>
          <w:sz w:val="24"/>
          <w:szCs w:val="24"/>
        </w:rPr>
        <w:t>Зеленгинская</w:t>
      </w:r>
      <w:proofErr w:type="spellEnd"/>
      <w:r w:rsidRPr="00EB739D">
        <w:rPr>
          <w:rFonts w:cs="Times New Roman"/>
          <w:sz w:val="24"/>
          <w:szCs w:val="24"/>
        </w:rPr>
        <w:t xml:space="preserve"> на 1000 мест в рамках реализации регионального проекта «Современная школа» национального проекта «Образование».</w:t>
      </w:r>
    </w:p>
    <w:p w:rsidR="001323E9" w:rsidRDefault="001323E9" w:rsidP="00E41AF4">
      <w:pPr>
        <w:pStyle w:val="Standard"/>
        <w:ind w:firstLine="709"/>
        <w:jc w:val="both"/>
        <w:rPr>
          <w:sz w:val="24"/>
          <w:szCs w:val="24"/>
        </w:rPr>
      </w:pPr>
      <w:proofErr w:type="gramStart"/>
      <w:r w:rsidRPr="00211FEA">
        <w:rPr>
          <w:sz w:val="24"/>
          <w:szCs w:val="24"/>
        </w:rPr>
        <w:t xml:space="preserve">В целях комплексного развития транспортной инфраструктуры </w:t>
      </w:r>
      <w:r w:rsidRPr="004217C0">
        <w:rPr>
          <w:sz w:val="24"/>
          <w:szCs w:val="24"/>
        </w:rPr>
        <w:t xml:space="preserve">города в рамках </w:t>
      </w:r>
      <w:r w:rsidRPr="0089080D">
        <w:rPr>
          <w:sz w:val="24"/>
          <w:szCs w:val="24"/>
        </w:rPr>
        <w:t xml:space="preserve">реализации </w:t>
      </w:r>
      <w:r>
        <w:rPr>
          <w:sz w:val="24"/>
          <w:szCs w:val="24"/>
        </w:rPr>
        <w:t xml:space="preserve">муниципальной программы «Развитие городской транспортной системы муниципального образования «Город Астрахань» </w:t>
      </w:r>
      <w:r w:rsidRPr="0089080D">
        <w:rPr>
          <w:sz w:val="24"/>
          <w:szCs w:val="24"/>
        </w:rPr>
        <w:t>регионального проекта «Дорожная сеть»  национального</w:t>
      </w:r>
      <w:r w:rsidRPr="00211FEA">
        <w:rPr>
          <w:sz w:val="24"/>
          <w:szCs w:val="24"/>
        </w:rPr>
        <w:t xml:space="preserve"> проекта «Безопасные и качественные автомоб</w:t>
      </w:r>
      <w:r>
        <w:rPr>
          <w:sz w:val="24"/>
          <w:szCs w:val="24"/>
        </w:rPr>
        <w:t xml:space="preserve">ильные дороги» выполнен ремонт </w:t>
      </w:r>
      <w:r w:rsidRPr="00314FC9">
        <w:rPr>
          <w:sz w:val="24"/>
          <w:szCs w:val="24"/>
        </w:rPr>
        <w:t>1</w:t>
      </w:r>
      <w:r>
        <w:rPr>
          <w:sz w:val="24"/>
          <w:szCs w:val="24"/>
        </w:rPr>
        <w:t>1</w:t>
      </w:r>
      <w:r w:rsidRPr="00211FEA">
        <w:rPr>
          <w:sz w:val="24"/>
          <w:szCs w:val="24"/>
        </w:rPr>
        <w:t xml:space="preserve"> автомобильных дорог общего пользования местного значения протяженностью </w:t>
      </w:r>
      <w:r>
        <w:rPr>
          <w:sz w:val="24"/>
          <w:szCs w:val="24"/>
        </w:rPr>
        <w:t>12</w:t>
      </w:r>
      <w:r w:rsidRPr="00211FEA">
        <w:rPr>
          <w:sz w:val="24"/>
          <w:szCs w:val="24"/>
        </w:rPr>
        <w:t>,</w:t>
      </w:r>
      <w:r>
        <w:rPr>
          <w:sz w:val="24"/>
          <w:szCs w:val="24"/>
        </w:rPr>
        <w:t>7</w:t>
      </w:r>
      <w:r w:rsidRPr="00211FEA">
        <w:rPr>
          <w:sz w:val="24"/>
          <w:szCs w:val="24"/>
        </w:rPr>
        <w:t xml:space="preserve"> км (ул. </w:t>
      </w:r>
      <w:r>
        <w:rPr>
          <w:sz w:val="24"/>
          <w:szCs w:val="24"/>
        </w:rPr>
        <w:t>5</w:t>
      </w:r>
      <w:r w:rsidRPr="00211FEA">
        <w:rPr>
          <w:sz w:val="24"/>
          <w:szCs w:val="24"/>
        </w:rPr>
        <w:t xml:space="preserve">-я </w:t>
      </w:r>
      <w:r>
        <w:rPr>
          <w:sz w:val="24"/>
          <w:szCs w:val="24"/>
        </w:rPr>
        <w:t>Керченская;</w:t>
      </w:r>
      <w:r w:rsidRPr="00211FEA">
        <w:rPr>
          <w:sz w:val="24"/>
          <w:szCs w:val="24"/>
        </w:rPr>
        <w:t xml:space="preserve"> ул. </w:t>
      </w:r>
      <w:r>
        <w:rPr>
          <w:sz w:val="24"/>
          <w:szCs w:val="24"/>
        </w:rPr>
        <w:t>Капитана Краснова;</w:t>
      </w:r>
      <w:r w:rsidRPr="00211FEA">
        <w:rPr>
          <w:sz w:val="24"/>
          <w:szCs w:val="24"/>
        </w:rPr>
        <w:t xml:space="preserve"> ул. </w:t>
      </w:r>
      <w:r>
        <w:rPr>
          <w:sz w:val="24"/>
          <w:szCs w:val="24"/>
        </w:rPr>
        <w:t>Александрова;</w:t>
      </w:r>
      <w:proofErr w:type="gramEnd"/>
      <w:r w:rsidRPr="00211FEA">
        <w:rPr>
          <w:sz w:val="24"/>
          <w:szCs w:val="24"/>
        </w:rPr>
        <w:t xml:space="preserve"> </w:t>
      </w:r>
      <w:proofErr w:type="gramStart"/>
      <w:r w:rsidRPr="00211FEA">
        <w:rPr>
          <w:sz w:val="24"/>
          <w:szCs w:val="24"/>
        </w:rPr>
        <w:t xml:space="preserve">ул. </w:t>
      </w:r>
      <w:r>
        <w:rPr>
          <w:sz w:val="24"/>
          <w:szCs w:val="24"/>
        </w:rPr>
        <w:t>Б. Алексеева</w:t>
      </w:r>
      <w:r w:rsidRPr="00211FEA">
        <w:rPr>
          <w:sz w:val="24"/>
          <w:szCs w:val="24"/>
        </w:rPr>
        <w:t xml:space="preserve"> </w:t>
      </w:r>
      <w:r>
        <w:rPr>
          <w:sz w:val="24"/>
          <w:szCs w:val="24"/>
        </w:rPr>
        <w:t xml:space="preserve">на участке от ул. Куликова до ул. Яблочкова; </w:t>
      </w:r>
      <w:r w:rsidRPr="00211FEA">
        <w:rPr>
          <w:sz w:val="24"/>
          <w:szCs w:val="24"/>
        </w:rPr>
        <w:t xml:space="preserve">ул. </w:t>
      </w:r>
      <w:r>
        <w:rPr>
          <w:sz w:val="24"/>
          <w:szCs w:val="24"/>
        </w:rPr>
        <w:t>4-я Черниговская;</w:t>
      </w:r>
      <w:r w:rsidRPr="00211FEA">
        <w:rPr>
          <w:sz w:val="24"/>
          <w:szCs w:val="24"/>
        </w:rPr>
        <w:t xml:space="preserve"> ул.</w:t>
      </w:r>
      <w:r>
        <w:rPr>
          <w:sz w:val="24"/>
          <w:szCs w:val="24"/>
        </w:rPr>
        <w:t xml:space="preserve"> Студенческая; ул. Ленина; ул. </w:t>
      </w:r>
      <w:proofErr w:type="spellStart"/>
      <w:r>
        <w:rPr>
          <w:sz w:val="24"/>
          <w:szCs w:val="24"/>
        </w:rPr>
        <w:t>Карагалинская</w:t>
      </w:r>
      <w:proofErr w:type="spellEnd"/>
      <w:r>
        <w:rPr>
          <w:sz w:val="24"/>
          <w:szCs w:val="24"/>
        </w:rPr>
        <w:t xml:space="preserve">; ул. Славянская; ул. </w:t>
      </w:r>
      <w:proofErr w:type="spellStart"/>
      <w:r>
        <w:rPr>
          <w:sz w:val="24"/>
          <w:szCs w:val="24"/>
        </w:rPr>
        <w:t>Сун</w:t>
      </w:r>
      <w:proofErr w:type="spellEnd"/>
      <w:r>
        <w:rPr>
          <w:sz w:val="24"/>
          <w:szCs w:val="24"/>
        </w:rPr>
        <w:t xml:space="preserve"> </w:t>
      </w:r>
      <w:proofErr w:type="spellStart"/>
      <w:r>
        <w:rPr>
          <w:sz w:val="24"/>
          <w:szCs w:val="24"/>
        </w:rPr>
        <w:t>Ят</w:t>
      </w:r>
      <w:proofErr w:type="spellEnd"/>
      <w:r>
        <w:rPr>
          <w:sz w:val="24"/>
          <w:szCs w:val="24"/>
        </w:rPr>
        <w:t>-Сена на участке от ул. Куликова до ул. Зеленая; ул. Анри Барбюса).</w:t>
      </w:r>
      <w:proofErr w:type="gramEnd"/>
      <w:r>
        <w:rPr>
          <w:sz w:val="24"/>
          <w:szCs w:val="24"/>
        </w:rPr>
        <w:t xml:space="preserve"> Был продолжен капитальный ремонт автомобильных </w:t>
      </w:r>
      <w:r>
        <w:rPr>
          <w:sz w:val="24"/>
          <w:szCs w:val="24"/>
        </w:rPr>
        <w:lastRenderedPageBreak/>
        <w:t>дорог по ул. Б. Алексеева (на участке от ул. Куликова до ул. С Перовской) и по ул. Куликова (от ул. Б.</w:t>
      </w:r>
      <w:r w:rsidR="006A5831">
        <w:rPr>
          <w:sz w:val="24"/>
          <w:szCs w:val="24"/>
        </w:rPr>
        <w:t> </w:t>
      </w:r>
      <w:r>
        <w:rPr>
          <w:sz w:val="24"/>
          <w:szCs w:val="24"/>
        </w:rPr>
        <w:t>Алексе</w:t>
      </w:r>
      <w:r w:rsidR="006A5831">
        <w:rPr>
          <w:sz w:val="24"/>
          <w:szCs w:val="24"/>
        </w:rPr>
        <w:t>е</w:t>
      </w:r>
      <w:r w:rsidR="006C2B1F">
        <w:rPr>
          <w:sz w:val="24"/>
          <w:szCs w:val="24"/>
        </w:rPr>
        <w:t>в</w:t>
      </w:r>
      <w:r>
        <w:rPr>
          <w:sz w:val="24"/>
          <w:szCs w:val="24"/>
        </w:rPr>
        <w:t xml:space="preserve">а </w:t>
      </w:r>
      <w:proofErr w:type="gramStart"/>
      <w:r>
        <w:rPr>
          <w:sz w:val="24"/>
          <w:szCs w:val="24"/>
        </w:rPr>
        <w:t>до</w:t>
      </w:r>
      <w:proofErr w:type="gramEnd"/>
      <w:r>
        <w:rPr>
          <w:sz w:val="24"/>
          <w:szCs w:val="24"/>
        </w:rPr>
        <w:t xml:space="preserve"> ул. Латвийская)</w:t>
      </w:r>
      <w:r w:rsidRPr="00211FEA">
        <w:rPr>
          <w:sz w:val="24"/>
          <w:szCs w:val="24"/>
        </w:rPr>
        <w:t xml:space="preserve">. </w:t>
      </w:r>
    </w:p>
    <w:p w:rsidR="001323E9" w:rsidRDefault="001323E9" w:rsidP="00E41AF4">
      <w:pPr>
        <w:pStyle w:val="Standard"/>
        <w:ind w:firstLine="709"/>
        <w:jc w:val="both"/>
        <w:rPr>
          <w:sz w:val="24"/>
          <w:szCs w:val="24"/>
        </w:rPr>
      </w:pPr>
      <w:r w:rsidRPr="00BD1182">
        <w:rPr>
          <w:sz w:val="24"/>
          <w:szCs w:val="24"/>
        </w:rPr>
        <w:t>Кроме того,</w:t>
      </w:r>
      <w:r>
        <w:rPr>
          <w:sz w:val="24"/>
          <w:szCs w:val="24"/>
        </w:rPr>
        <w:t xml:space="preserve"> выполнен ремонт 7 автомобильных дорог протяженностью 2,8 км. Проведены противоаварийные мероприятия по восстановлению конструкций автомобильного моста через р. Царев в створе ул. </w:t>
      </w:r>
      <w:proofErr w:type="gramStart"/>
      <w:r>
        <w:rPr>
          <w:sz w:val="24"/>
          <w:szCs w:val="24"/>
        </w:rPr>
        <w:t>Боевая</w:t>
      </w:r>
      <w:proofErr w:type="gramEnd"/>
      <w:r>
        <w:rPr>
          <w:sz w:val="24"/>
          <w:szCs w:val="24"/>
        </w:rPr>
        <w:t>. Также установлен пешеходный наплавной мост через протоку Серебряная Воложка.</w:t>
      </w:r>
    </w:p>
    <w:p w:rsidR="001323E9" w:rsidRDefault="001323E9" w:rsidP="00E41AF4">
      <w:pPr>
        <w:ind w:firstLine="709"/>
        <w:jc w:val="both"/>
        <w:rPr>
          <w:rFonts w:cs="Times New Roman"/>
          <w:sz w:val="24"/>
          <w:szCs w:val="24"/>
        </w:rPr>
      </w:pPr>
      <w:proofErr w:type="gramStart"/>
      <w:r>
        <w:rPr>
          <w:sz w:val="24"/>
          <w:szCs w:val="24"/>
        </w:rPr>
        <w:t xml:space="preserve">В рамках </w:t>
      </w:r>
      <w:r w:rsidRPr="00AF23CA">
        <w:rPr>
          <w:sz w:val="24"/>
          <w:szCs w:val="24"/>
        </w:rPr>
        <w:t>муниципальной программы «Переселение граждан города Астрахани из аварийного жилищного фонда в 2019-2025 годах</w:t>
      </w:r>
      <w:r>
        <w:rPr>
          <w:sz w:val="24"/>
          <w:szCs w:val="24"/>
        </w:rPr>
        <w:t>»</w:t>
      </w:r>
      <w:r w:rsidRPr="00AF23CA">
        <w:rPr>
          <w:sz w:val="24"/>
          <w:szCs w:val="24"/>
        </w:rPr>
        <w:t xml:space="preserve"> </w:t>
      </w:r>
      <w:r>
        <w:rPr>
          <w:sz w:val="24"/>
          <w:szCs w:val="24"/>
        </w:rPr>
        <w:t xml:space="preserve">в целях </w:t>
      </w:r>
      <w:r w:rsidRPr="00AF23CA">
        <w:rPr>
          <w:sz w:val="24"/>
          <w:szCs w:val="24"/>
        </w:rPr>
        <w:t>реализаци</w:t>
      </w:r>
      <w:r>
        <w:rPr>
          <w:sz w:val="24"/>
          <w:szCs w:val="24"/>
        </w:rPr>
        <w:t>и</w:t>
      </w:r>
      <w:r w:rsidRPr="00AF23CA">
        <w:rPr>
          <w:sz w:val="24"/>
          <w:szCs w:val="24"/>
        </w:rPr>
        <w:t xml:space="preserve"> регионального проекта «Обеспечение устойчивого сокращения непригодного для проживания жилищного фонда (Астраханская область)» национального проекта «Жилье</w:t>
      </w:r>
      <w:r>
        <w:rPr>
          <w:sz w:val="24"/>
          <w:szCs w:val="24"/>
        </w:rPr>
        <w:t xml:space="preserve"> и городская среда» </w:t>
      </w:r>
      <w:r w:rsidRPr="00AF23CA">
        <w:rPr>
          <w:rFonts w:cs="Times New Roman"/>
          <w:sz w:val="24"/>
          <w:szCs w:val="24"/>
        </w:rPr>
        <w:t>была</w:t>
      </w:r>
      <w:r w:rsidRPr="00406D72">
        <w:rPr>
          <w:rFonts w:cs="Times New Roman"/>
          <w:sz w:val="24"/>
          <w:szCs w:val="24"/>
        </w:rPr>
        <w:t xml:space="preserve"> произведена выплата выкупной стоимости 127 жилых помещений на общую расселяемую площадь 3 293,3 кв.</w:t>
      </w:r>
      <w:r w:rsidR="00050DE8">
        <w:rPr>
          <w:rFonts w:cs="Times New Roman"/>
          <w:sz w:val="24"/>
          <w:szCs w:val="24"/>
        </w:rPr>
        <w:t> </w:t>
      </w:r>
      <w:r w:rsidRPr="00406D72">
        <w:rPr>
          <w:rFonts w:cs="Times New Roman"/>
          <w:sz w:val="24"/>
          <w:szCs w:val="24"/>
        </w:rPr>
        <w:t>м. (207 чел.)</w:t>
      </w:r>
      <w:r w:rsidR="00050DE8">
        <w:rPr>
          <w:rFonts w:cs="Times New Roman"/>
          <w:sz w:val="24"/>
          <w:szCs w:val="24"/>
        </w:rPr>
        <w:t>.</w:t>
      </w:r>
      <w:proofErr w:type="gramEnd"/>
    </w:p>
    <w:p w:rsidR="001323E9" w:rsidRDefault="001323E9" w:rsidP="00E41AF4">
      <w:pPr>
        <w:pStyle w:val="Standard"/>
        <w:ind w:firstLine="709"/>
        <w:jc w:val="both"/>
        <w:rPr>
          <w:sz w:val="24"/>
          <w:szCs w:val="24"/>
        </w:rPr>
      </w:pPr>
      <w:r>
        <w:rPr>
          <w:sz w:val="24"/>
          <w:szCs w:val="24"/>
        </w:rPr>
        <w:t xml:space="preserve">Кроме того </w:t>
      </w:r>
      <w:r w:rsidRPr="00F166D9">
        <w:rPr>
          <w:sz w:val="24"/>
          <w:szCs w:val="24"/>
        </w:rPr>
        <w:t xml:space="preserve">заключены муниципальные контракты на приобретение 30 благоустроенных квартир по ул. </w:t>
      </w:r>
      <w:proofErr w:type="spellStart"/>
      <w:r w:rsidRPr="00F166D9">
        <w:rPr>
          <w:sz w:val="24"/>
          <w:szCs w:val="24"/>
        </w:rPr>
        <w:t>Балаклавск</w:t>
      </w:r>
      <w:r w:rsidR="00050DE8">
        <w:rPr>
          <w:sz w:val="24"/>
          <w:szCs w:val="24"/>
        </w:rPr>
        <w:t>ая</w:t>
      </w:r>
      <w:proofErr w:type="spellEnd"/>
      <w:r w:rsidRPr="00F166D9">
        <w:rPr>
          <w:sz w:val="24"/>
          <w:szCs w:val="24"/>
        </w:rPr>
        <w:t xml:space="preserve"> д.10 для переселения 111 граждан с аварийной площади 1 285,5 кв.</w:t>
      </w:r>
      <w:r w:rsidR="00050DE8">
        <w:rPr>
          <w:sz w:val="24"/>
          <w:szCs w:val="24"/>
        </w:rPr>
        <w:t> </w:t>
      </w:r>
      <w:r w:rsidRPr="00F166D9">
        <w:rPr>
          <w:sz w:val="24"/>
          <w:szCs w:val="24"/>
        </w:rPr>
        <w:t xml:space="preserve">м. </w:t>
      </w:r>
    </w:p>
    <w:p w:rsidR="001323E9" w:rsidRPr="00152B72" w:rsidRDefault="001323E9" w:rsidP="00E41AF4">
      <w:pPr>
        <w:pStyle w:val="Standard"/>
        <w:ind w:firstLine="709"/>
        <w:jc w:val="both"/>
        <w:rPr>
          <w:sz w:val="24"/>
          <w:szCs w:val="24"/>
        </w:rPr>
      </w:pPr>
      <w:r w:rsidRPr="00152B72">
        <w:rPr>
          <w:sz w:val="24"/>
          <w:szCs w:val="24"/>
        </w:rPr>
        <w:t>В результате реализации мероприятий муниципальной программы «Жилищное строительство и содержание муниципального жилищного фонда»:</w:t>
      </w:r>
    </w:p>
    <w:p w:rsidR="001323E9" w:rsidRPr="00152B72" w:rsidRDefault="001323E9" w:rsidP="00E41AF4">
      <w:pPr>
        <w:pStyle w:val="Standard"/>
        <w:numPr>
          <w:ilvl w:val="0"/>
          <w:numId w:val="8"/>
        </w:numPr>
        <w:tabs>
          <w:tab w:val="left" w:pos="993"/>
        </w:tabs>
        <w:ind w:left="0" w:firstLine="709"/>
        <w:jc w:val="both"/>
        <w:textAlignment w:val="auto"/>
        <w:rPr>
          <w:sz w:val="24"/>
          <w:szCs w:val="24"/>
        </w:rPr>
      </w:pPr>
      <w:r w:rsidRPr="00152B72">
        <w:rPr>
          <w:sz w:val="24"/>
          <w:szCs w:val="24"/>
        </w:rPr>
        <w:t>выполнен капитальный ремонт</w:t>
      </w:r>
      <w:r>
        <w:rPr>
          <w:sz w:val="24"/>
          <w:szCs w:val="24"/>
        </w:rPr>
        <w:t xml:space="preserve"> 2-х</w:t>
      </w:r>
      <w:r w:rsidRPr="00152B72">
        <w:rPr>
          <w:sz w:val="24"/>
          <w:szCs w:val="24"/>
        </w:rPr>
        <w:t xml:space="preserve"> кв</w:t>
      </w:r>
      <w:r>
        <w:rPr>
          <w:sz w:val="24"/>
          <w:szCs w:val="24"/>
        </w:rPr>
        <w:t xml:space="preserve">артир </w:t>
      </w:r>
      <w:r w:rsidRPr="00152B72">
        <w:rPr>
          <w:sz w:val="24"/>
          <w:szCs w:val="24"/>
        </w:rPr>
        <w:t xml:space="preserve">по ул. </w:t>
      </w:r>
      <w:proofErr w:type="gramStart"/>
      <w:r w:rsidRPr="00152B72">
        <w:rPr>
          <w:sz w:val="24"/>
          <w:szCs w:val="24"/>
        </w:rPr>
        <w:t>Заречная</w:t>
      </w:r>
      <w:proofErr w:type="gramEnd"/>
      <w:r w:rsidRPr="00152B72">
        <w:rPr>
          <w:sz w:val="24"/>
          <w:szCs w:val="24"/>
        </w:rPr>
        <w:t>/3-я Заречная</w:t>
      </w:r>
      <w:r>
        <w:rPr>
          <w:sz w:val="24"/>
          <w:szCs w:val="24"/>
        </w:rPr>
        <w:t xml:space="preserve">/пер.2-й Рыбацкий, </w:t>
      </w:r>
      <w:r w:rsidR="009B271A">
        <w:rPr>
          <w:sz w:val="24"/>
          <w:szCs w:val="24"/>
        </w:rPr>
        <w:t>д.</w:t>
      </w:r>
      <w:r>
        <w:rPr>
          <w:sz w:val="24"/>
          <w:szCs w:val="24"/>
        </w:rPr>
        <w:t>4/2/2 корп.1 и</w:t>
      </w:r>
      <w:r w:rsidRPr="00152B72">
        <w:rPr>
          <w:sz w:val="24"/>
          <w:szCs w:val="24"/>
        </w:rPr>
        <w:t xml:space="preserve"> по ул. Н.</w:t>
      </w:r>
      <w:r w:rsidR="00050DE8">
        <w:rPr>
          <w:sz w:val="24"/>
          <w:szCs w:val="24"/>
        </w:rPr>
        <w:t> </w:t>
      </w:r>
      <w:r w:rsidRPr="00152B72">
        <w:rPr>
          <w:sz w:val="24"/>
          <w:szCs w:val="24"/>
        </w:rPr>
        <w:t xml:space="preserve">Островского, </w:t>
      </w:r>
      <w:r w:rsidR="009B271A">
        <w:rPr>
          <w:sz w:val="24"/>
          <w:szCs w:val="24"/>
        </w:rPr>
        <w:t>д.</w:t>
      </w:r>
      <w:r w:rsidRPr="00152B72">
        <w:rPr>
          <w:sz w:val="24"/>
          <w:szCs w:val="24"/>
        </w:rPr>
        <w:t>132;</w:t>
      </w:r>
    </w:p>
    <w:p w:rsidR="001323E9" w:rsidRPr="00ED5F34" w:rsidRDefault="001323E9" w:rsidP="00E41AF4">
      <w:pPr>
        <w:pStyle w:val="a3"/>
        <w:numPr>
          <w:ilvl w:val="0"/>
          <w:numId w:val="9"/>
        </w:numPr>
        <w:tabs>
          <w:tab w:val="left" w:pos="993"/>
        </w:tabs>
        <w:ind w:left="0" w:firstLine="709"/>
        <w:jc w:val="both"/>
        <w:rPr>
          <w:sz w:val="24"/>
          <w:szCs w:val="24"/>
        </w:rPr>
      </w:pPr>
      <w:r w:rsidRPr="00B251E3">
        <w:rPr>
          <w:rFonts w:eastAsia="Calibri"/>
          <w:sz w:val="24"/>
          <w:szCs w:val="24"/>
        </w:rPr>
        <w:t>восстановлен</w:t>
      </w:r>
      <w:r>
        <w:rPr>
          <w:rFonts w:eastAsia="Calibri"/>
          <w:sz w:val="24"/>
          <w:szCs w:val="24"/>
        </w:rPr>
        <w:t>о</w:t>
      </w:r>
      <w:r w:rsidRPr="00B251E3">
        <w:rPr>
          <w:rFonts w:eastAsia="Calibri"/>
          <w:sz w:val="24"/>
          <w:szCs w:val="24"/>
        </w:rPr>
        <w:t xml:space="preserve"> железобетонно</w:t>
      </w:r>
      <w:r>
        <w:rPr>
          <w:rFonts w:eastAsia="Calibri"/>
          <w:sz w:val="24"/>
          <w:szCs w:val="24"/>
        </w:rPr>
        <w:t>е</w:t>
      </w:r>
      <w:r w:rsidRPr="00B251E3">
        <w:rPr>
          <w:rFonts w:eastAsia="Calibri"/>
          <w:sz w:val="24"/>
          <w:szCs w:val="24"/>
        </w:rPr>
        <w:t xml:space="preserve"> ограждени</w:t>
      </w:r>
      <w:r>
        <w:rPr>
          <w:rFonts w:eastAsia="Calibri"/>
          <w:sz w:val="24"/>
          <w:szCs w:val="24"/>
        </w:rPr>
        <w:t>е</w:t>
      </w:r>
      <w:r w:rsidRPr="00B251E3">
        <w:rPr>
          <w:rFonts w:eastAsia="Calibri"/>
          <w:sz w:val="24"/>
          <w:szCs w:val="24"/>
        </w:rPr>
        <w:t xml:space="preserve"> по ул.</w:t>
      </w:r>
      <w:r>
        <w:rPr>
          <w:rFonts w:eastAsia="Calibri"/>
          <w:sz w:val="24"/>
          <w:szCs w:val="24"/>
        </w:rPr>
        <w:t xml:space="preserve"> </w:t>
      </w:r>
      <w:r w:rsidRPr="00B251E3">
        <w:rPr>
          <w:rFonts w:eastAsia="Calibri"/>
          <w:sz w:val="24"/>
          <w:szCs w:val="24"/>
        </w:rPr>
        <w:t>Юго-Восточный проезд,</w:t>
      </w:r>
      <w:r w:rsidR="009B271A">
        <w:rPr>
          <w:rFonts w:eastAsia="Calibri"/>
          <w:sz w:val="24"/>
          <w:szCs w:val="24"/>
        </w:rPr>
        <w:t xml:space="preserve"> д.</w:t>
      </w:r>
      <w:r w:rsidRPr="00B251E3">
        <w:rPr>
          <w:rFonts w:eastAsia="Calibri"/>
          <w:sz w:val="24"/>
          <w:szCs w:val="24"/>
        </w:rPr>
        <w:t>12</w:t>
      </w:r>
      <w:r>
        <w:rPr>
          <w:rFonts w:eastAsia="Calibri"/>
          <w:sz w:val="24"/>
          <w:szCs w:val="24"/>
        </w:rPr>
        <w:t>;</w:t>
      </w:r>
    </w:p>
    <w:p w:rsidR="001323E9" w:rsidRPr="00B251E3" w:rsidRDefault="001323E9" w:rsidP="00E41AF4">
      <w:pPr>
        <w:pStyle w:val="a3"/>
        <w:numPr>
          <w:ilvl w:val="0"/>
          <w:numId w:val="9"/>
        </w:numPr>
        <w:tabs>
          <w:tab w:val="left" w:pos="993"/>
        </w:tabs>
        <w:ind w:left="0" w:firstLine="709"/>
        <w:jc w:val="both"/>
        <w:rPr>
          <w:sz w:val="24"/>
          <w:szCs w:val="24"/>
        </w:rPr>
      </w:pPr>
      <w:r>
        <w:rPr>
          <w:rFonts w:eastAsia="Calibri"/>
          <w:sz w:val="24"/>
          <w:szCs w:val="24"/>
        </w:rPr>
        <w:t xml:space="preserve">разработана проектная документация и технические задания по 9 объектам. </w:t>
      </w:r>
      <w:r w:rsidRPr="00B251E3">
        <w:rPr>
          <w:rFonts w:eastAsia="Calibri"/>
          <w:sz w:val="24"/>
          <w:szCs w:val="24"/>
        </w:rPr>
        <w:t xml:space="preserve"> </w:t>
      </w:r>
      <w:r w:rsidRPr="00B251E3">
        <w:rPr>
          <w:sz w:val="24"/>
          <w:szCs w:val="24"/>
        </w:rPr>
        <w:t xml:space="preserve"> </w:t>
      </w:r>
    </w:p>
    <w:p w:rsidR="001323E9" w:rsidRPr="00CC0375" w:rsidRDefault="001323E9" w:rsidP="00050DE8">
      <w:pPr>
        <w:pStyle w:val="Standard"/>
        <w:ind w:firstLine="709"/>
        <w:jc w:val="both"/>
        <w:rPr>
          <w:sz w:val="24"/>
          <w:szCs w:val="24"/>
        </w:rPr>
      </w:pPr>
      <w:r w:rsidRPr="00512F96">
        <w:rPr>
          <w:sz w:val="24"/>
          <w:szCs w:val="24"/>
        </w:rPr>
        <w:t>Снесено 48 аварийных домов общей площадью 10 475,2 кв. м.</w:t>
      </w:r>
      <w:r>
        <w:rPr>
          <w:sz w:val="24"/>
          <w:szCs w:val="24"/>
        </w:rPr>
        <w:t xml:space="preserve"> П</w:t>
      </w:r>
      <w:r w:rsidRPr="00CC0375">
        <w:rPr>
          <w:sz w:val="24"/>
          <w:szCs w:val="24"/>
        </w:rPr>
        <w:t xml:space="preserve">родолжено строительство 192-квартирного  жилого дома по ул. </w:t>
      </w:r>
      <w:proofErr w:type="gramStart"/>
      <w:r w:rsidRPr="00CC0375">
        <w:rPr>
          <w:sz w:val="24"/>
          <w:szCs w:val="24"/>
        </w:rPr>
        <w:t>Бульварная</w:t>
      </w:r>
      <w:proofErr w:type="gramEnd"/>
      <w:r w:rsidRPr="00CC0375">
        <w:rPr>
          <w:sz w:val="24"/>
          <w:szCs w:val="24"/>
        </w:rPr>
        <w:t xml:space="preserve"> в Ленинском районе. </w:t>
      </w:r>
    </w:p>
    <w:p w:rsidR="001323E9" w:rsidRDefault="001323E9" w:rsidP="00050DE8">
      <w:pPr>
        <w:pStyle w:val="Standard"/>
        <w:ind w:firstLine="709"/>
        <w:jc w:val="both"/>
        <w:rPr>
          <w:sz w:val="24"/>
          <w:szCs w:val="24"/>
        </w:rPr>
      </w:pPr>
      <w:r w:rsidRPr="00EB739D">
        <w:rPr>
          <w:sz w:val="24"/>
          <w:szCs w:val="24"/>
        </w:rPr>
        <w:t>В рамках ведомственной целевой программы «Строительство, реконструкция и капитальный ремонт объектов образования, физической культуры и сп</w:t>
      </w:r>
      <w:r>
        <w:rPr>
          <w:sz w:val="24"/>
          <w:szCs w:val="24"/>
        </w:rPr>
        <w:t>орта города Астрахани» выполнен</w:t>
      </w:r>
      <w:r w:rsidRPr="00EB739D">
        <w:rPr>
          <w:sz w:val="24"/>
          <w:szCs w:val="24"/>
        </w:rPr>
        <w:t xml:space="preserve"> </w:t>
      </w:r>
      <w:r>
        <w:rPr>
          <w:sz w:val="24"/>
          <w:szCs w:val="24"/>
        </w:rPr>
        <w:t>капитальный ремонт</w:t>
      </w:r>
      <w:r w:rsidRPr="00EB739D">
        <w:rPr>
          <w:sz w:val="24"/>
          <w:szCs w:val="24"/>
        </w:rPr>
        <w:t>:</w:t>
      </w:r>
    </w:p>
    <w:p w:rsidR="001323E9" w:rsidRPr="00EB739D" w:rsidRDefault="001323E9" w:rsidP="00050DE8">
      <w:pPr>
        <w:pStyle w:val="Standard"/>
        <w:numPr>
          <w:ilvl w:val="0"/>
          <w:numId w:val="39"/>
        </w:numPr>
        <w:tabs>
          <w:tab w:val="left" w:pos="993"/>
        </w:tabs>
        <w:ind w:left="0" w:firstLine="709"/>
        <w:jc w:val="both"/>
        <w:rPr>
          <w:sz w:val="24"/>
          <w:szCs w:val="24"/>
        </w:rPr>
      </w:pPr>
      <w:r>
        <w:rPr>
          <w:sz w:val="24"/>
          <w:szCs w:val="24"/>
        </w:rPr>
        <w:t xml:space="preserve">здания </w:t>
      </w:r>
      <w:proofErr w:type="spellStart"/>
      <w:r w:rsidRPr="00326547">
        <w:rPr>
          <w:sz w:val="24"/>
          <w:szCs w:val="24"/>
        </w:rPr>
        <w:t>пристроя</w:t>
      </w:r>
      <w:proofErr w:type="spellEnd"/>
      <w:r w:rsidRPr="00326547">
        <w:rPr>
          <w:sz w:val="24"/>
          <w:szCs w:val="24"/>
        </w:rPr>
        <w:t xml:space="preserve"> МБОУ г.</w:t>
      </w:r>
      <w:r w:rsidR="00050DE8">
        <w:rPr>
          <w:sz w:val="24"/>
          <w:szCs w:val="24"/>
        </w:rPr>
        <w:t> </w:t>
      </w:r>
      <w:r w:rsidRPr="00326547">
        <w:rPr>
          <w:sz w:val="24"/>
          <w:szCs w:val="24"/>
        </w:rPr>
        <w:t>Астрахани СОШ №66</w:t>
      </w:r>
      <w:r>
        <w:rPr>
          <w:sz w:val="24"/>
          <w:szCs w:val="24"/>
        </w:rPr>
        <w:t xml:space="preserve"> (по ул.</w:t>
      </w:r>
      <w:r w:rsidR="00050DE8">
        <w:rPr>
          <w:sz w:val="24"/>
          <w:szCs w:val="24"/>
        </w:rPr>
        <w:t> </w:t>
      </w:r>
      <w:r>
        <w:rPr>
          <w:sz w:val="24"/>
          <w:szCs w:val="24"/>
        </w:rPr>
        <w:t>Космонавта В.</w:t>
      </w:r>
      <w:r w:rsidR="00050DE8">
        <w:rPr>
          <w:sz w:val="24"/>
          <w:szCs w:val="24"/>
        </w:rPr>
        <w:t> </w:t>
      </w:r>
      <w:r>
        <w:rPr>
          <w:sz w:val="24"/>
          <w:szCs w:val="24"/>
        </w:rPr>
        <w:t>Комарова/ул.</w:t>
      </w:r>
      <w:r w:rsidR="00050DE8">
        <w:rPr>
          <w:sz w:val="24"/>
          <w:szCs w:val="24"/>
        </w:rPr>
        <w:t> </w:t>
      </w:r>
      <w:r>
        <w:rPr>
          <w:sz w:val="24"/>
          <w:szCs w:val="24"/>
        </w:rPr>
        <w:t xml:space="preserve">Красный Рыбак, </w:t>
      </w:r>
      <w:r w:rsidR="009B271A">
        <w:rPr>
          <w:sz w:val="24"/>
          <w:szCs w:val="24"/>
        </w:rPr>
        <w:t>д.</w:t>
      </w:r>
      <w:r>
        <w:rPr>
          <w:sz w:val="24"/>
          <w:szCs w:val="24"/>
        </w:rPr>
        <w:t>53/48);</w:t>
      </w:r>
    </w:p>
    <w:p w:rsidR="001323E9" w:rsidRPr="00326547" w:rsidRDefault="001323E9" w:rsidP="00050DE8">
      <w:pPr>
        <w:pStyle w:val="Standard"/>
        <w:numPr>
          <w:ilvl w:val="0"/>
          <w:numId w:val="39"/>
        </w:numPr>
        <w:tabs>
          <w:tab w:val="left" w:pos="993"/>
        </w:tabs>
        <w:ind w:left="0" w:firstLine="709"/>
        <w:jc w:val="both"/>
        <w:textAlignment w:val="auto"/>
        <w:rPr>
          <w:sz w:val="24"/>
          <w:szCs w:val="24"/>
        </w:rPr>
      </w:pPr>
      <w:r w:rsidRPr="00326547">
        <w:rPr>
          <w:sz w:val="24"/>
          <w:szCs w:val="24"/>
        </w:rPr>
        <w:t>системы теплопотребления в МБДОУ г.</w:t>
      </w:r>
      <w:r w:rsidR="00050DE8">
        <w:rPr>
          <w:sz w:val="24"/>
          <w:szCs w:val="24"/>
        </w:rPr>
        <w:t> </w:t>
      </w:r>
      <w:r w:rsidRPr="00326547">
        <w:rPr>
          <w:sz w:val="24"/>
          <w:szCs w:val="24"/>
        </w:rPr>
        <w:t>Астрахани «Детский сад №124» (по ул.</w:t>
      </w:r>
      <w:r w:rsidR="00050DE8">
        <w:rPr>
          <w:sz w:val="24"/>
          <w:szCs w:val="24"/>
        </w:rPr>
        <w:t> </w:t>
      </w:r>
      <w:r w:rsidRPr="00326547">
        <w:rPr>
          <w:sz w:val="24"/>
          <w:szCs w:val="24"/>
        </w:rPr>
        <w:t>Димитрова,</w:t>
      </w:r>
      <w:r w:rsidR="00050DE8">
        <w:rPr>
          <w:sz w:val="24"/>
          <w:szCs w:val="24"/>
        </w:rPr>
        <w:t> </w:t>
      </w:r>
      <w:r w:rsidR="009B271A">
        <w:rPr>
          <w:sz w:val="24"/>
          <w:szCs w:val="24"/>
        </w:rPr>
        <w:t>д.</w:t>
      </w:r>
      <w:r w:rsidRPr="00326547">
        <w:rPr>
          <w:sz w:val="24"/>
          <w:szCs w:val="24"/>
        </w:rPr>
        <w:t>3 корп</w:t>
      </w:r>
      <w:r w:rsidR="00050DE8">
        <w:rPr>
          <w:sz w:val="24"/>
          <w:szCs w:val="24"/>
        </w:rPr>
        <w:t>. </w:t>
      </w:r>
      <w:r w:rsidRPr="00326547">
        <w:rPr>
          <w:sz w:val="24"/>
          <w:szCs w:val="24"/>
        </w:rPr>
        <w:t>2).</w:t>
      </w:r>
      <w:r>
        <w:rPr>
          <w:sz w:val="24"/>
          <w:szCs w:val="24"/>
        </w:rPr>
        <w:t xml:space="preserve"> Разработана проектно-сметная документация на капитальный ремонт 4 объектов образования.</w:t>
      </w:r>
    </w:p>
    <w:p w:rsidR="001323E9" w:rsidRPr="00666172" w:rsidRDefault="001323E9" w:rsidP="00E41AF4">
      <w:pPr>
        <w:pStyle w:val="Standard"/>
        <w:tabs>
          <w:tab w:val="left" w:pos="993"/>
        </w:tabs>
        <w:ind w:firstLine="709"/>
        <w:jc w:val="both"/>
        <w:rPr>
          <w:sz w:val="24"/>
          <w:szCs w:val="24"/>
        </w:rPr>
      </w:pPr>
      <w:r>
        <w:rPr>
          <w:sz w:val="24"/>
          <w:szCs w:val="24"/>
        </w:rPr>
        <w:t>Также</w:t>
      </w:r>
      <w:r w:rsidRPr="000640CB">
        <w:rPr>
          <w:sz w:val="24"/>
          <w:szCs w:val="24"/>
        </w:rPr>
        <w:t xml:space="preserve"> на территории города организациями всех форм собственности и индивидуальными застройщиками введен</w:t>
      </w:r>
      <w:r>
        <w:rPr>
          <w:sz w:val="24"/>
          <w:szCs w:val="24"/>
        </w:rPr>
        <w:t>ы</w:t>
      </w:r>
      <w:r w:rsidRPr="000640CB">
        <w:rPr>
          <w:sz w:val="24"/>
          <w:szCs w:val="24"/>
        </w:rPr>
        <w:t xml:space="preserve"> в эксплуатацию </w:t>
      </w:r>
      <w:r>
        <w:rPr>
          <w:sz w:val="24"/>
          <w:szCs w:val="24"/>
        </w:rPr>
        <w:t>13</w:t>
      </w:r>
      <w:r w:rsidRPr="00666172">
        <w:rPr>
          <w:sz w:val="24"/>
          <w:szCs w:val="24"/>
        </w:rPr>
        <w:t xml:space="preserve"> объект</w:t>
      </w:r>
      <w:r>
        <w:rPr>
          <w:sz w:val="24"/>
          <w:szCs w:val="24"/>
        </w:rPr>
        <w:t>ов нежилого назначения</w:t>
      </w:r>
      <w:r w:rsidRPr="00666172">
        <w:rPr>
          <w:sz w:val="24"/>
          <w:szCs w:val="24"/>
        </w:rPr>
        <w:t>:</w:t>
      </w:r>
    </w:p>
    <w:p w:rsidR="001323E9" w:rsidRPr="0084591B" w:rsidRDefault="001323E9" w:rsidP="00E41AF4">
      <w:pPr>
        <w:pStyle w:val="a3"/>
        <w:numPr>
          <w:ilvl w:val="0"/>
          <w:numId w:val="11"/>
        </w:numPr>
        <w:tabs>
          <w:tab w:val="left" w:pos="993"/>
        </w:tabs>
        <w:ind w:left="0" w:firstLine="709"/>
        <w:jc w:val="both"/>
        <w:rPr>
          <w:rFonts w:eastAsia="Times New Roman" w:cs="Times New Roman"/>
          <w:color w:val="000000"/>
          <w:sz w:val="24"/>
          <w:szCs w:val="24"/>
          <w:lang w:eastAsia="ru-RU"/>
        </w:rPr>
      </w:pPr>
      <w:r w:rsidRPr="0084591B">
        <w:rPr>
          <w:rFonts w:eastAsia="Times New Roman" w:cs="Times New Roman"/>
          <w:color w:val="000000"/>
          <w:sz w:val="24"/>
          <w:szCs w:val="24"/>
          <w:lang w:eastAsia="ru-RU"/>
        </w:rPr>
        <w:t>котельная после реконструкции с увеличением тепловой нагрузки (ул.</w:t>
      </w:r>
      <w:r w:rsidR="00050DE8">
        <w:rPr>
          <w:rFonts w:eastAsia="Times New Roman" w:cs="Times New Roman"/>
          <w:color w:val="000000"/>
          <w:sz w:val="24"/>
          <w:szCs w:val="24"/>
          <w:lang w:eastAsia="ru-RU"/>
        </w:rPr>
        <w:t> </w:t>
      </w:r>
      <w:r w:rsidRPr="0084591B">
        <w:rPr>
          <w:rFonts w:eastAsia="Times New Roman" w:cs="Times New Roman"/>
          <w:color w:val="000000"/>
          <w:sz w:val="24"/>
          <w:szCs w:val="24"/>
          <w:lang w:eastAsia="ru-RU"/>
        </w:rPr>
        <w:t>Августовская,</w:t>
      </w:r>
      <w:r w:rsidR="009B271A">
        <w:rPr>
          <w:rFonts w:eastAsia="Times New Roman" w:cs="Times New Roman"/>
          <w:color w:val="000000"/>
          <w:sz w:val="24"/>
          <w:szCs w:val="24"/>
          <w:lang w:eastAsia="ru-RU"/>
        </w:rPr>
        <w:t xml:space="preserve"> д.</w:t>
      </w:r>
      <w:r w:rsidRPr="0084591B">
        <w:rPr>
          <w:rFonts w:eastAsia="Times New Roman" w:cs="Times New Roman"/>
          <w:color w:val="000000"/>
          <w:sz w:val="24"/>
          <w:szCs w:val="24"/>
          <w:lang w:eastAsia="ru-RU"/>
        </w:rPr>
        <w:t>11В);</w:t>
      </w:r>
    </w:p>
    <w:p w:rsidR="001323E9" w:rsidRPr="0084591B" w:rsidRDefault="001323E9" w:rsidP="00E41AF4">
      <w:pPr>
        <w:pStyle w:val="a3"/>
        <w:numPr>
          <w:ilvl w:val="0"/>
          <w:numId w:val="11"/>
        </w:numPr>
        <w:tabs>
          <w:tab w:val="left" w:pos="993"/>
        </w:tabs>
        <w:ind w:left="0" w:firstLine="709"/>
        <w:jc w:val="both"/>
        <w:rPr>
          <w:rFonts w:eastAsia="Times New Roman" w:cs="Times New Roman"/>
          <w:color w:val="000000"/>
          <w:sz w:val="24"/>
          <w:szCs w:val="24"/>
          <w:lang w:eastAsia="ru-RU"/>
        </w:rPr>
      </w:pPr>
      <w:r w:rsidRPr="0084591B">
        <w:rPr>
          <w:rFonts w:eastAsia="Times New Roman" w:cs="Times New Roman"/>
          <w:color w:val="000000"/>
          <w:sz w:val="24"/>
          <w:szCs w:val="24"/>
          <w:lang w:eastAsia="ru-RU"/>
        </w:rPr>
        <w:t>административно-торговое здание общей площадью 2</w:t>
      </w:r>
      <w:r w:rsidR="00050DE8">
        <w:rPr>
          <w:rFonts w:eastAsia="Times New Roman" w:cs="Times New Roman"/>
          <w:color w:val="000000"/>
          <w:sz w:val="24"/>
          <w:szCs w:val="24"/>
          <w:lang w:eastAsia="ru-RU"/>
        </w:rPr>
        <w:t> </w:t>
      </w:r>
      <w:r w:rsidRPr="0084591B">
        <w:rPr>
          <w:rFonts w:eastAsia="Times New Roman" w:cs="Times New Roman"/>
          <w:color w:val="000000"/>
          <w:sz w:val="24"/>
          <w:szCs w:val="24"/>
          <w:lang w:eastAsia="ru-RU"/>
        </w:rPr>
        <w:t>084 кв.</w:t>
      </w:r>
      <w:r w:rsidR="00050DE8">
        <w:rPr>
          <w:rFonts w:eastAsia="Times New Roman" w:cs="Times New Roman"/>
          <w:color w:val="000000"/>
          <w:sz w:val="24"/>
          <w:szCs w:val="24"/>
          <w:lang w:eastAsia="ru-RU"/>
        </w:rPr>
        <w:t> </w:t>
      </w:r>
      <w:r w:rsidRPr="0084591B">
        <w:rPr>
          <w:rFonts w:eastAsia="Times New Roman" w:cs="Times New Roman"/>
          <w:color w:val="000000"/>
          <w:sz w:val="24"/>
          <w:szCs w:val="24"/>
          <w:lang w:eastAsia="ru-RU"/>
        </w:rPr>
        <w:t>м (ул.</w:t>
      </w:r>
      <w:r w:rsidR="00050DE8">
        <w:rPr>
          <w:rFonts w:eastAsia="Times New Roman" w:cs="Times New Roman"/>
          <w:color w:val="000000"/>
          <w:sz w:val="24"/>
          <w:szCs w:val="24"/>
          <w:lang w:eastAsia="ru-RU"/>
        </w:rPr>
        <w:t> </w:t>
      </w:r>
      <w:proofErr w:type="gramStart"/>
      <w:r w:rsidRPr="0084591B">
        <w:rPr>
          <w:rFonts w:eastAsia="Times New Roman" w:cs="Times New Roman"/>
          <w:color w:val="000000"/>
          <w:sz w:val="24"/>
          <w:szCs w:val="24"/>
          <w:lang w:eastAsia="ru-RU"/>
        </w:rPr>
        <w:t>Бакинская</w:t>
      </w:r>
      <w:proofErr w:type="gramEnd"/>
      <w:r w:rsidRPr="0084591B">
        <w:rPr>
          <w:rFonts w:eastAsia="Times New Roman" w:cs="Times New Roman"/>
          <w:color w:val="000000"/>
          <w:sz w:val="24"/>
          <w:szCs w:val="24"/>
          <w:lang w:eastAsia="ru-RU"/>
        </w:rPr>
        <w:t>,</w:t>
      </w:r>
      <w:r w:rsidR="00050DE8">
        <w:rPr>
          <w:rFonts w:eastAsia="Times New Roman" w:cs="Times New Roman"/>
          <w:color w:val="000000"/>
          <w:sz w:val="24"/>
          <w:szCs w:val="24"/>
          <w:lang w:eastAsia="ru-RU"/>
        </w:rPr>
        <w:t xml:space="preserve"> </w:t>
      </w:r>
      <w:r w:rsidR="009B271A">
        <w:rPr>
          <w:rFonts w:eastAsia="Times New Roman" w:cs="Times New Roman"/>
          <w:color w:val="000000"/>
          <w:sz w:val="24"/>
          <w:szCs w:val="24"/>
          <w:lang w:eastAsia="ru-RU"/>
        </w:rPr>
        <w:t>д.</w:t>
      </w:r>
      <w:r w:rsidRPr="0084591B">
        <w:rPr>
          <w:rFonts w:eastAsia="Times New Roman" w:cs="Times New Roman"/>
          <w:color w:val="000000"/>
          <w:sz w:val="24"/>
          <w:szCs w:val="24"/>
          <w:lang w:eastAsia="ru-RU"/>
        </w:rPr>
        <w:t>21);</w:t>
      </w:r>
    </w:p>
    <w:p w:rsidR="001323E9" w:rsidRPr="0084591B" w:rsidRDefault="001323E9" w:rsidP="00E41AF4">
      <w:pPr>
        <w:pStyle w:val="a3"/>
        <w:numPr>
          <w:ilvl w:val="0"/>
          <w:numId w:val="11"/>
        </w:numPr>
        <w:tabs>
          <w:tab w:val="left" w:pos="993"/>
        </w:tabs>
        <w:ind w:left="0" w:firstLine="709"/>
        <w:jc w:val="both"/>
        <w:rPr>
          <w:rFonts w:eastAsia="Times New Roman" w:cs="Times New Roman"/>
          <w:color w:val="000000"/>
          <w:sz w:val="24"/>
          <w:szCs w:val="24"/>
          <w:lang w:eastAsia="ru-RU"/>
        </w:rPr>
      </w:pPr>
      <w:r w:rsidRPr="0084591B">
        <w:rPr>
          <w:rFonts w:eastAsia="Times New Roman" w:cs="Times New Roman"/>
          <w:color w:val="000000"/>
          <w:sz w:val="24"/>
          <w:szCs w:val="24"/>
          <w:lang w:eastAsia="ru-RU"/>
        </w:rPr>
        <w:t>торгово-офисное здание общей площадью 1</w:t>
      </w:r>
      <w:r w:rsidR="00050DE8">
        <w:rPr>
          <w:rFonts w:eastAsia="Times New Roman" w:cs="Times New Roman"/>
          <w:color w:val="000000"/>
          <w:sz w:val="24"/>
          <w:szCs w:val="24"/>
          <w:lang w:eastAsia="ru-RU"/>
        </w:rPr>
        <w:t> </w:t>
      </w:r>
      <w:r w:rsidRPr="0084591B">
        <w:rPr>
          <w:rFonts w:eastAsia="Times New Roman" w:cs="Times New Roman"/>
          <w:color w:val="000000"/>
          <w:sz w:val="24"/>
          <w:szCs w:val="24"/>
          <w:lang w:eastAsia="ru-RU"/>
        </w:rPr>
        <w:t>617,7 кв. м</w:t>
      </w:r>
      <w:r>
        <w:rPr>
          <w:rFonts w:eastAsia="Times New Roman" w:cs="Times New Roman"/>
          <w:color w:val="000000"/>
          <w:sz w:val="24"/>
          <w:szCs w:val="24"/>
          <w:lang w:eastAsia="ru-RU"/>
        </w:rPr>
        <w:t xml:space="preserve"> </w:t>
      </w:r>
      <w:r w:rsidRPr="0084591B">
        <w:rPr>
          <w:rFonts w:eastAsia="Times New Roman" w:cs="Times New Roman"/>
          <w:color w:val="000000"/>
          <w:sz w:val="24"/>
          <w:szCs w:val="24"/>
          <w:lang w:eastAsia="ru-RU"/>
        </w:rPr>
        <w:t xml:space="preserve"> (ул. В</w:t>
      </w:r>
      <w:r w:rsidR="00050DE8">
        <w:rPr>
          <w:rFonts w:eastAsia="Times New Roman" w:cs="Times New Roman"/>
          <w:color w:val="000000"/>
          <w:sz w:val="24"/>
          <w:szCs w:val="24"/>
          <w:lang w:eastAsia="ru-RU"/>
        </w:rPr>
        <w:t>.</w:t>
      </w:r>
      <w:r w:rsidRPr="0084591B">
        <w:rPr>
          <w:rFonts w:eastAsia="Times New Roman" w:cs="Times New Roman"/>
          <w:color w:val="000000"/>
          <w:sz w:val="24"/>
          <w:szCs w:val="24"/>
          <w:lang w:eastAsia="ru-RU"/>
        </w:rPr>
        <w:t xml:space="preserve"> Барсовой, </w:t>
      </w:r>
      <w:r w:rsidR="009B271A">
        <w:rPr>
          <w:rFonts w:eastAsia="Times New Roman" w:cs="Times New Roman"/>
          <w:color w:val="000000"/>
          <w:sz w:val="24"/>
          <w:szCs w:val="24"/>
          <w:lang w:eastAsia="ru-RU"/>
        </w:rPr>
        <w:t>д.</w:t>
      </w:r>
      <w:r w:rsidRPr="0084591B">
        <w:rPr>
          <w:rFonts w:eastAsia="Times New Roman" w:cs="Times New Roman"/>
          <w:color w:val="000000"/>
          <w:sz w:val="24"/>
          <w:szCs w:val="24"/>
          <w:lang w:eastAsia="ru-RU"/>
        </w:rPr>
        <w:t xml:space="preserve">10б); </w:t>
      </w:r>
    </w:p>
    <w:p w:rsidR="001323E9" w:rsidRPr="0084591B" w:rsidRDefault="001323E9" w:rsidP="00E41AF4">
      <w:pPr>
        <w:pStyle w:val="a3"/>
        <w:numPr>
          <w:ilvl w:val="0"/>
          <w:numId w:val="11"/>
        </w:numPr>
        <w:tabs>
          <w:tab w:val="left" w:pos="993"/>
        </w:tabs>
        <w:ind w:left="0" w:firstLine="709"/>
        <w:jc w:val="both"/>
        <w:rPr>
          <w:rFonts w:eastAsia="Times New Roman" w:cs="Times New Roman"/>
          <w:color w:val="000000"/>
          <w:sz w:val="24"/>
          <w:szCs w:val="24"/>
          <w:lang w:eastAsia="ru-RU"/>
        </w:rPr>
      </w:pPr>
      <w:r w:rsidRPr="0084591B">
        <w:rPr>
          <w:rFonts w:eastAsia="Times New Roman" w:cs="Times New Roman"/>
          <w:color w:val="000000"/>
          <w:sz w:val="24"/>
          <w:szCs w:val="24"/>
          <w:lang w:eastAsia="ru-RU"/>
        </w:rPr>
        <w:t>административно-офисное здание общей площадью 746,4 кв.</w:t>
      </w:r>
      <w:r w:rsidR="00050DE8">
        <w:rPr>
          <w:rFonts w:eastAsia="Times New Roman" w:cs="Times New Roman"/>
          <w:color w:val="000000"/>
          <w:sz w:val="24"/>
          <w:szCs w:val="24"/>
          <w:lang w:eastAsia="ru-RU"/>
        </w:rPr>
        <w:t> </w:t>
      </w:r>
      <w:r w:rsidRPr="0084591B">
        <w:rPr>
          <w:rFonts w:eastAsia="Times New Roman" w:cs="Times New Roman"/>
          <w:color w:val="000000"/>
          <w:sz w:val="24"/>
          <w:szCs w:val="24"/>
          <w:lang w:eastAsia="ru-RU"/>
        </w:rPr>
        <w:t>м (пл. К.</w:t>
      </w:r>
      <w:r w:rsidR="00050DE8">
        <w:rPr>
          <w:rFonts w:eastAsia="Times New Roman" w:cs="Times New Roman"/>
          <w:color w:val="000000"/>
          <w:sz w:val="24"/>
          <w:szCs w:val="24"/>
          <w:lang w:eastAsia="ru-RU"/>
        </w:rPr>
        <w:t> </w:t>
      </w:r>
      <w:r w:rsidRPr="0084591B">
        <w:rPr>
          <w:rFonts w:eastAsia="Times New Roman" w:cs="Times New Roman"/>
          <w:color w:val="000000"/>
          <w:sz w:val="24"/>
          <w:szCs w:val="24"/>
          <w:lang w:eastAsia="ru-RU"/>
        </w:rPr>
        <w:t>Маркса,</w:t>
      </w:r>
      <w:r w:rsidR="009B271A">
        <w:rPr>
          <w:rFonts w:eastAsia="Times New Roman" w:cs="Times New Roman"/>
          <w:color w:val="000000"/>
          <w:sz w:val="24"/>
          <w:szCs w:val="24"/>
          <w:lang w:eastAsia="ru-RU"/>
        </w:rPr>
        <w:t xml:space="preserve"> д.</w:t>
      </w:r>
      <w:r w:rsidRPr="0084591B">
        <w:rPr>
          <w:rFonts w:eastAsia="Times New Roman" w:cs="Times New Roman"/>
          <w:color w:val="000000"/>
          <w:sz w:val="24"/>
          <w:szCs w:val="24"/>
          <w:lang w:eastAsia="ru-RU"/>
        </w:rPr>
        <w:t>46);</w:t>
      </w:r>
    </w:p>
    <w:p w:rsidR="001323E9" w:rsidRPr="0084591B" w:rsidRDefault="001323E9" w:rsidP="00E41AF4">
      <w:pPr>
        <w:pStyle w:val="a3"/>
        <w:numPr>
          <w:ilvl w:val="0"/>
          <w:numId w:val="11"/>
        </w:numPr>
        <w:tabs>
          <w:tab w:val="left" w:pos="993"/>
        </w:tabs>
        <w:ind w:left="0" w:firstLine="709"/>
        <w:jc w:val="both"/>
        <w:rPr>
          <w:rFonts w:eastAsia="Times New Roman" w:cs="Times New Roman"/>
          <w:color w:val="000000"/>
          <w:sz w:val="24"/>
          <w:szCs w:val="24"/>
          <w:lang w:eastAsia="ru-RU"/>
        </w:rPr>
      </w:pPr>
      <w:proofErr w:type="gramStart"/>
      <w:r w:rsidRPr="0084591B">
        <w:rPr>
          <w:rFonts w:eastAsia="Times New Roman" w:cs="Times New Roman"/>
          <w:color w:val="000000"/>
          <w:sz w:val="24"/>
          <w:szCs w:val="24"/>
          <w:lang w:eastAsia="ru-RU"/>
        </w:rPr>
        <w:t>помещение магазина общей площадью 1</w:t>
      </w:r>
      <w:r w:rsidR="00050DE8">
        <w:rPr>
          <w:rFonts w:eastAsia="Times New Roman" w:cs="Times New Roman"/>
          <w:color w:val="000000"/>
          <w:sz w:val="24"/>
          <w:szCs w:val="24"/>
          <w:lang w:eastAsia="ru-RU"/>
        </w:rPr>
        <w:t xml:space="preserve"> 142 кв. м </w:t>
      </w:r>
      <w:r w:rsidRPr="0084591B">
        <w:rPr>
          <w:rFonts w:eastAsia="Times New Roman" w:cs="Times New Roman"/>
          <w:color w:val="000000"/>
          <w:sz w:val="24"/>
          <w:szCs w:val="24"/>
          <w:lang w:eastAsia="ru-RU"/>
        </w:rPr>
        <w:t>(пр.</w:t>
      </w:r>
      <w:proofErr w:type="gramEnd"/>
      <w:r w:rsidR="00050DE8">
        <w:rPr>
          <w:rFonts w:eastAsia="Times New Roman" w:cs="Times New Roman"/>
          <w:color w:val="000000"/>
          <w:sz w:val="24"/>
          <w:szCs w:val="24"/>
          <w:lang w:eastAsia="ru-RU"/>
        </w:rPr>
        <w:t> </w:t>
      </w:r>
      <w:r w:rsidRPr="0084591B">
        <w:rPr>
          <w:rFonts w:eastAsia="Times New Roman" w:cs="Times New Roman"/>
          <w:color w:val="000000"/>
          <w:sz w:val="24"/>
          <w:szCs w:val="24"/>
          <w:lang w:eastAsia="ru-RU"/>
        </w:rPr>
        <w:t>Н.</w:t>
      </w:r>
      <w:r w:rsidR="00050DE8">
        <w:rPr>
          <w:rFonts w:eastAsia="Times New Roman" w:cs="Times New Roman"/>
          <w:color w:val="000000"/>
          <w:sz w:val="24"/>
          <w:szCs w:val="24"/>
          <w:lang w:eastAsia="ru-RU"/>
        </w:rPr>
        <w:t> </w:t>
      </w:r>
      <w:r w:rsidRPr="0084591B">
        <w:rPr>
          <w:rFonts w:eastAsia="Times New Roman" w:cs="Times New Roman"/>
          <w:color w:val="000000"/>
          <w:sz w:val="24"/>
          <w:szCs w:val="24"/>
          <w:lang w:eastAsia="ru-RU"/>
        </w:rPr>
        <w:t>Островского,</w:t>
      </w:r>
      <w:r w:rsidR="00050DE8">
        <w:rPr>
          <w:rFonts w:eastAsia="Times New Roman" w:cs="Times New Roman"/>
          <w:color w:val="000000"/>
          <w:sz w:val="24"/>
          <w:szCs w:val="24"/>
          <w:lang w:eastAsia="ru-RU"/>
        </w:rPr>
        <w:t> </w:t>
      </w:r>
      <w:r w:rsidR="009B271A">
        <w:rPr>
          <w:rFonts w:eastAsia="Times New Roman" w:cs="Times New Roman"/>
          <w:color w:val="000000"/>
          <w:sz w:val="24"/>
          <w:szCs w:val="24"/>
          <w:lang w:eastAsia="ru-RU"/>
        </w:rPr>
        <w:t>д.</w:t>
      </w:r>
      <w:r w:rsidRPr="0084591B">
        <w:rPr>
          <w:rFonts w:eastAsia="Times New Roman" w:cs="Times New Roman"/>
          <w:color w:val="000000"/>
          <w:sz w:val="24"/>
          <w:szCs w:val="24"/>
          <w:lang w:eastAsia="ru-RU"/>
        </w:rPr>
        <w:t>6);</w:t>
      </w:r>
    </w:p>
    <w:p w:rsidR="001323E9" w:rsidRPr="0084591B" w:rsidRDefault="001323E9" w:rsidP="00E41AF4">
      <w:pPr>
        <w:pStyle w:val="a3"/>
        <w:numPr>
          <w:ilvl w:val="0"/>
          <w:numId w:val="11"/>
        </w:numPr>
        <w:tabs>
          <w:tab w:val="left" w:pos="851"/>
        </w:tabs>
        <w:ind w:left="0" w:firstLine="709"/>
        <w:jc w:val="both"/>
        <w:rPr>
          <w:rFonts w:eastAsia="Times New Roman" w:cs="Times New Roman"/>
          <w:color w:val="000000"/>
          <w:sz w:val="24"/>
          <w:szCs w:val="24"/>
          <w:lang w:eastAsia="ru-RU"/>
        </w:rPr>
      </w:pPr>
      <w:r w:rsidRPr="0084591B">
        <w:rPr>
          <w:rFonts w:eastAsia="Times New Roman" w:cs="Times New Roman"/>
          <w:color w:val="000000"/>
          <w:sz w:val="24"/>
          <w:szCs w:val="24"/>
          <w:lang w:eastAsia="ru-RU"/>
        </w:rPr>
        <w:t xml:space="preserve">  здание бытового назначения общей площадью 625,7 кв.</w:t>
      </w:r>
      <w:r w:rsidR="00050DE8">
        <w:rPr>
          <w:rFonts w:eastAsia="Times New Roman" w:cs="Times New Roman"/>
          <w:color w:val="000000"/>
          <w:sz w:val="24"/>
          <w:szCs w:val="24"/>
          <w:lang w:eastAsia="ru-RU"/>
        </w:rPr>
        <w:t> </w:t>
      </w:r>
      <w:r w:rsidRPr="0084591B">
        <w:rPr>
          <w:rFonts w:eastAsia="Times New Roman" w:cs="Times New Roman"/>
          <w:color w:val="000000"/>
          <w:sz w:val="24"/>
          <w:szCs w:val="24"/>
          <w:lang w:eastAsia="ru-RU"/>
        </w:rPr>
        <w:t>м (ул.</w:t>
      </w:r>
      <w:r w:rsidR="00050DE8">
        <w:rPr>
          <w:rFonts w:eastAsia="Times New Roman" w:cs="Times New Roman"/>
          <w:color w:val="000000"/>
          <w:sz w:val="24"/>
          <w:szCs w:val="24"/>
          <w:lang w:eastAsia="ru-RU"/>
        </w:rPr>
        <w:t> </w:t>
      </w:r>
      <w:proofErr w:type="gramStart"/>
      <w:r w:rsidRPr="0084591B">
        <w:rPr>
          <w:rFonts w:eastAsia="Times New Roman" w:cs="Times New Roman"/>
          <w:color w:val="000000"/>
          <w:sz w:val="24"/>
          <w:szCs w:val="24"/>
          <w:lang w:eastAsia="ru-RU"/>
        </w:rPr>
        <w:t>Львовская</w:t>
      </w:r>
      <w:proofErr w:type="gramEnd"/>
      <w:r w:rsidRPr="0084591B">
        <w:rPr>
          <w:rFonts w:eastAsia="Times New Roman" w:cs="Times New Roman"/>
          <w:color w:val="000000"/>
          <w:sz w:val="24"/>
          <w:szCs w:val="24"/>
          <w:lang w:eastAsia="ru-RU"/>
        </w:rPr>
        <w:t xml:space="preserve">, </w:t>
      </w:r>
      <w:r w:rsidR="009B271A">
        <w:rPr>
          <w:rFonts w:eastAsia="Times New Roman" w:cs="Times New Roman"/>
          <w:color w:val="000000"/>
          <w:sz w:val="24"/>
          <w:szCs w:val="24"/>
          <w:lang w:eastAsia="ru-RU"/>
        </w:rPr>
        <w:t>д.</w:t>
      </w:r>
      <w:r w:rsidRPr="0084591B">
        <w:rPr>
          <w:rFonts w:eastAsia="Times New Roman" w:cs="Times New Roman"/>
          <w:color w:val="000000"/>
          <w:sz w:val="24"/>
          <w:szCs w:val="24"/>
          <w:lang w:eastAsia="ru-RU"/>
        </w:rPr>
        <w:t>39) и др.</w:t>
      </w:r>
    </w:p>
    <w:p w:rsidR="001323E9" w:rsidRPr="00666172" w:rsidRDefault="001323E9" w:rsidP="00E41AF4">
      <w:pPr>
        <w:pStyle w:val="a3"/>
        <w:tabs>
          <w:tab w:val="left" w:pos="993"/>
        </w:tabs>
        <w:ind w:left="0" w:firstLine="709"/>
        <w:jc w:val="both"/>
        <w:rPr>
          <w:rFonts w:eastAsia="Times New Roman" w:cs="Times New Roman"/>
          <w:sz w:val="24"/>
          <w:szCs w:val="24"/>
          <w:lang w:eastAsia="ru-RU"/>
        </w:rPr>
      </w:pPr>
      <w:r w:rsidRPr="00666172">
        <w:rPr>
          <w:sz w:val="24"/>
          <w:szCs w:val="24"/>
        </w:rPr>
        <w:t>Строительными организациями построено 10 многоквартирных домов (МКД) площадью 88,5 тыс. кв. км:</w:t>
      </w:r>
    </w:p>
    <w:p w:rsidR="001323E9" w:rsidRPr="00EF6DF4" w:rsidRDefault="001323E9" w:rsidP="00E41AF4">
      <w:pPr>
        <w:pStyle w:val="Standard"/>
        <w:numPr>
          <w:ilvl w:val="0"/>
          <w:numId w:val="12"/>
        </w:numPr>
        <w:tabs>
          <w:tab w:val="left" w:pos="993"/>
        </w:tabs>
        <w:ind w:left="0" w:firstLine="709"/>
        <w:jc w:val="both"/>
        <w:textAlignment w:val="auto"/>
        <w:rPr>
          <w:sz w:val="24"/>
          <w:szCs w:val="24"/>
        </w:rPr>
      </w:pPr>
      <w:proofErr w:type="gramStart"/>
      <w:r>
        <w:rPr>
          <w:sz w:val="24"/>
          <w:szCs w:val="24"/>
        </w:rPr>
        <w:t>В Кировском</w:t>
      </w:r>
      <w:r w:rsidRPr="00EF6DF4">
        <w:rPr>
          <w:sz w:val="24"/>
          <w:szCs w:val="24"/>
        </w:rPr>
        <w:t xml:space="preserve"> район</w:t>
      </w:r>
      <w:r>
        <w:rPr>
          <w:sz w:val="24"/>
          <w:szCs w:val="24"/>
        </w:rPr>
        <w:t>е</w:t>
      </w:r>
      <w:r w:rsidRPr="00EF6DF4">
        <w:rPr>
          <w:sz w:val="24"/>
          <w:szCs w:val="24"/>
        </w:rPr>
        <w:t xml:space="preserve"> – 2 МКД (ул. Наб</w:t>
      </w:r>
      <w:r w:rsidR="00050DE8">
        <w:rPr>
          <w:sz w:val="24"/>
          <w:szCs w:val="24"/>
        </w:rPr>
        <w:t>.</w:t>
      </w:r>
      <w:proofErr w:type="gramEnd"/>
      <w:r w:rsidRPr="00EF6DF4">
        <w:rPr>
          <w:sz w:val="24"/>
          <w:szCs w:val="24"/>
        </w:rPr>
        <w:t xml:space="preserve"> </w:t>
      </w:r>
      <w:proofErr w:type="gramStart"/>
      <w:r w:rsidRPr="00EF6DF4">
        <w:rPr>
          <w:sz w:val="24"/>
          <w:szCs w:val="24"/>
        </w:rPr>
        <w:t xml:space="preserve">Приволжского затона, </w:t>
      </w:r>
      <w:r w:rsidR="009B271A">
        <w:rPr>
          <w:sz w:val="24"/>
          <w:szCs w:val="24"/>
        </w:rPr>
        <w:t>д.</w:t>
      </w:r>
      <w:r w:rsidRPr="00EF6DF4">
        <w:rPr>
          <w:sz w:val="24"/>
          <w:szCs w:val="24"/>
        </w:rPr>
        <w:t xml:space="preserve">22а; ул. Бехтерева, </w:t>
      </w:r>
      <w:r w:rsidR="009B271A">
        <w:rPr>
          <w:sz w:val="24"/>
          <w:szCs w:val="24"/>
        </w:rPr>
        <w:t>д.</w:t>
      </w:r>
      <w:r w:rsidRPr="00EF6DF4">
        <w:rPr>
          <w:sz w:val="24"/>
          <w:szCs w:val="24"/>
        </w:rPr>
        <w:t>2а);</w:t>
      </w:r>
      <w:proofErr w:type="gramEnd"/>
    </w:p>
    <w:p w:rsidR="001323E9" w:rsidRPr="00EF6DF4" w:rsidRDefault="001323E9" w:rsidP="00E41AF4">
      <w:pPr>
        <w:pStyle w:val="Standard"/>
        <w:numPr>
          <w:ilvl w:val="0"/>
          <w:numId w:val="12"/>
        </w:numPr>
        <w:tabs>
          <w:tab w:val="left" w:pos="993"/>
        </w:tabs>
        <w:ind w:left="0" w:firstLine="709"/>
        <w:jc w:val="both"/>
        <w:textAlignment w:val="auto"/>
        <w:rPr>
          <w:sz w:val="24"/>
          <w:szCs w:val="24"/>
        </w:rPr>
      </w:pPr>
      <w:r>
        <w:rPr>
          <w:sz w:val="24"/>
          <w:szCs w:val="24"/>
        </w:rPr>
        <w:t>в Ленинском</w:t>
      </w:r>
      <w:r w:rsidRPr="00EF6DF4">
        <w:rPr>
          <w:sz w:val="24"/>
          <w:szCs w:val="24"/>
        </w:rPr>
        <w:t xml:space="preserve"> район</w:t>
      </w:r>
      <w:r>
        <w:rPr>
          <w:sz w:val="24"/>
          <w:szCs w:val="24"/>
        </w:rPr>
        <w:t>е</w:t>
      </w:r>
      <w:r w:rsidRPr="00EF6DF4">
        <w:rPr>
          <w:sz w:val="24"/>
          <w:szCs w:val="24"/>
        </w:rPr>
        <w:t xml:space="preserve"> – 1 МКД (ул. Латышева, </w:t>
      </w:r>
      <w:r w:rsidR="009B271A">
        <w:rPr>
          <w:sz w:val="24"/>
          <w:szCs w:val="24"/>
        </w:rPr>
        <w:t>д.</w:t>
      </w:r>
      <w:r w:rsidRPr="00EF6DF4">
        <w:rPr>
          <w:sz w:val="24"/>
          <w:szCs w:val="24"/>
        </w:rPr>
        <w:t>3б);</w:t>
      </w:r>
    </w:p>
    <w:p w:rsidR="001323E9" w:rsidRDefault="001323E9" w:rsidP="00E41AF4">
      <w:pPr>
        <w:pStyle w:val="Standard"/>
        <w:numPr>
          <w:ilvl w:val="0"/>
          <w:numId w:val="12"/>
        </w:numPr>
        <w:tabs>
          <w:tab w:val="left" w:pos="993"/>
        </w:tabs>
        <w:ind w:left="0" w:firstLine="709"/>
        <w:jc w:val="both"/>
        <w:textAlignment w:val="auto"/>
        <w:rPr>
          <w:sz w:val="24"/>
          <w:szCs w:val="24"/>
        </w:rPr>
      </w:pPr>
      <w:proofErr w:type="gramStart"/>
      <w:r>
        <w:rPr>
          <w:sz w:val="24"/>
          <w:szCs w:val="24"/>
        </w:rPr>
        <w:lastRenderedPageBreak/>
        <w:t>в Советском</w:t>
      </w:r>
      <w:r w:rsidRPr="00EF6DF4">
        <w:rPr>
          <w:sz w:val="24"/>
          <w:szCs w:val="24"/>
        </w:rPr>
        <w:t xml:space="preserve"> район</w:t>
      </w:r>
      <w:r>
        <w:rPr>
          <w:sz w:val="24"/>
          <w:szCs w:val="24"/>
        </w:rPr>
        <w:t>е</w:t>
      </w:r>
      <w:r w:rsidRPr="00EF6DF4">
        <w:rPr>
          <w:sz w:val="24"/>
          <w:szCs w:val="24"/>
        </w:rPr>
        <w:t xml:space="preserve"> – 6 МКД (ул. Бакинская, </w:t>
      </w:r>
      <w:r w:rsidR="009B271A">
        <w:rPr>
          <w:sz w:val="24"/>
          <w:szCs w:val="24"/>
        </w:rPr>
        <w:t>д.</w:t>
      </w:r>
      <w:r w:rsidRPr="00EF6DF4">
        <w:rPr>
          <w:sz w:val="24"/>
          <w:szCs w:val="24"/>
        </w:rPr>
        <w:t xml:space="preserve">90;  ул. Кирова, </w:t>
      </w:r>
      <w:r w:rsidR="009B271A">
        <w:rPr>
          <w:sz w:val="24"/>
          <w:szCs w:val="24"/>
        </w:rPr>
        <w:t>д.</w:t>
      </w:r>
      <w:r w:rsidRPr="00EF6DF4">
        <w:rPr>
          <w:sz w:val="24"/>
          <w:szCs w:val="24"/>
        </w:rPr>
        <w:t>82;  ул. Наб.</w:t>
      </w:r>
      <w:proofErr w:type="gramEnd"/>
      <w:r w:rsidR="00050DE8">
        <w:rPr>
          <w:sz w:val="24"/>
          <w:szCs w:val="24"/>
        </w:rPr>
        <w:t> </w:t>
      </w:r>
      <w:proofErr w:type="gramStart"/>
      <w:r w:rsidRPr="00EF6DF4">
        <w:rPr>
          <w:sz w:val="24"/>
          <w:szCs w:val="24"/>
        </w:rPr>
        <w:t>Приволжского затона,</w:t>
      </w:r>
      <w:r w:rsidR="009B271A">
        <w:rPr>
          <w:sz w:val="24"/>
          <w:szCs w:val="24"/>
        </w:rPr>
        <w:t xml:space="preserve"> д.</w:t>
      </w:r>
      <w:r w:rsidRPr="00EF6DF4">
        <w:rPr>
          <w:sz w:val="24"/>
          <w:szCs w:val="24"/>
        </w:rPr>
        <w:t>41;  ул. Наб</w:t>
      </w:r>
      <w:r w:rsidR="00050DE8">
        <w:rPr>
          <w:sz w:val="24"/>
          <w:szCs w:val="24"/>
        </w:rPr>
        <w:t>.</w:t>
      </w:r>
      <w:r w:rsidRPr="00EF6DF4">
        <w:rPr>
          <w:sz w:val="24"/>
          <w:szCs w:val="24"/>
        </w:rPr>
        <w:t xml:space="preserve"> реки Царев, </w:t>
      </w:r>
      <w:r w:rsidR="009B271A">
        <w:rPr>
          <w:sz w:val="24"/>
          <w:szCs w:val="24"/>
        </w:rPr>
        <w:t xml:space="preserve">д. </w:t>
      </w:r>
      <w:r w:rsidRPr="00EF6DF4">
        <w:rPr>
          <w:sz w:val="24"/>
          <w:szCs w:val="24"/>
        </w:rPr>
        <w:t>83</w:t>
      </w:r>
      <w:r w:rsidR="007A3C39">
        <w:rPr>
          <w:sz w:val="24"/>
          <w:szCs w:val="24"/>
        </w:rPr>
        <w:t>и</w:t>
      </w:r>
      <w:r w:rsidRPr="00EF6DF4">
        <w:rPr>
          <w:sz w:val="24"/>
          <w:szCs w:val="24"/>
        </w:rPr>
        <w:t xml:space="preserve"> 83 корп</w:t>
      </w:r>
      <w:r w:rsidR="007A3C39">
        <w:rPr>
          <w:sz w:val="24"/>
          <w:szCs w:val="24"/>
        </w:rPr>
        <w:t>. </w:t>
      </w:r>
      <w:r w:rsidRPr="00EF6DF4">
        <w:rPr>
          <w:sz w:val="24"/>
          <w:szCs w:val="24"/>
        </w:rPr>
        <w:t xml:space="preserve">1;  пер. 1-й Таманский, </w:t>
      </w:r>
      <w:r w:rsidR="009B271A">
        <w:rPr>
          <w:sz w:val="24"/>
          <w:szCs w:val="24"/>
        </w:rPr>
        <w:t>д.</w:t>
      </w:r>
      <w:r w:rsidRPr="00EF6DF4">
        <w:rPr>
          <w:sz w:val="24"/>
          <w:szCs w:val="24"/>
        </w:rPr>
        <w:t>27</w:t>
      </w:r>
      <w:r>
        <w:rPr>
          <w:sz w:val="24"/>
          <w:szCs w:val="24"/>
        </w:rPr>
        <w:t>);</w:t>
      </w:r>
      <w:proofErr w:type="gramEnd"/>
    </w:p>
    <w:p w:rsidR="001323E9" w:rsidRPr="00EF6DF4" w:rsidRDefault="001323E9" w:rsidP="00E41AF4">
      <w:pPr>
        <w:pStyle w:val="Standard"/>
        <w:numPr>
          <w:ilvl w:val="0"/>
          <w:numId w:val="12"/>
        </w:numPr>
        <w:tabs>
          <w:tab w:val="left" w:pos="993"/>
        </w:tabs>
        <w:ind w:left="0" w:firstLine="709"/>
        <w:jc w:val="both"/>
        <w:textAlignment w:val="auto"/>
        <w:rPr>
          <w:sz w:val="24"/>
          <w:szCs w:val="24"/>
        </w:rPr>
      </w:pPr>
      <w:r>
        <w:rPr>
          <w:sz w:val="24"/>
          <w:szCs w:val="24"/>
        </w:rPr>
        <w:t>в Трусовском районе – 1 МКД (ул.</w:t>
      </w:r>
      <w:r w:rsidR="007A3C39">
        <w:rPr>
          <w:sz w:val="24"/>
          <w:szCs w:val="24"/>
        </w:rPr>
        <w:t> </w:t>
      </w:r>
      <w:proofErr w:type="spellStart"/>
      <w:r>
        <w:rPr>
          <w:sz w:val="24"/>
          <w:szCs w:val="24"/>
        </w:rPr>
        <w:t>Балаковская</w:t>
      </w:r>
      <w:proofErr w:type="spellEnd"/>
      <w:r>
        <w:rPr>
          <w:sz w:val="24"/>
          <w:szCs w:val="24"/>
        </w:rPr>
        <w:t xml:space="preserve">, </w:t>
      </w:r>
      <w:r w:rsidR="009B271A">
        <w:rPr>
          <w:sz w:val="24"/>
          <w:szCs w:val="24"/>
        </w:rPr>
        <w:t>д.</w:t>
      </w:r>
      <w:r>
        <w:rPr>
          <w:sz w:val="24"/>
          <w:szCs w:val="24"/>
        </w:rPr>
        <w:t>10).</w:t>
      </w:r>
    </w:p>
    <w:p w:rsidR="001323E9" w:rsidRPr="003E5483" w:rsidRDefault="001323E9" w:rsidP="00E41AF4">
      <w:pPr>
        <w:pStyle w:val="Standard"/>
        <w:ind w:firstLine="709"/>
        <w:jc w:val="both"/>
        <w:rPr>
          <w:sz w:val="24"/>
          <w:szCs w:val="24"/>
        </w:rPr>
      </w:pPr>
      <w:r w:rsidRPr="003E5483">
        <w:rPr>
          <w:sz w:val="24"/>
          <w:szCs w:val="24"/>
        </w:rPr>
        <w:t xml:space="preserve">Общее количество </w:t>
      </w:r>
      <w:r w:rsidRPr="00220424">
        <w:rPr>
          <w:sz w:val="24"/>
          <w:szCs w:val="24"/>
        </w:rPr>
        <w:t>квартир составило 1</w:t>
      </w:r>
      <w:r w:rsidR="007A3C39">
        <w:rPr>
          <w:sz w:val="24"/>
          <w:szCs w:val="24"/>
        </w:rPr>
        <w:t> </w:t>
      </w:r>
      <w:r w:rsidRPr="00220424">
        <w:rPr>
          <w:sz w:val="24"/>
          <w:szCs w:val="24"/>
        </w:rPr>
        <w:t>525 ед.</w:t>
      </w:r>
    </w:p>
    <w:p w:rsidR="001323E9" w:rsidRPr="00211FEA" w:rsidRDefault="001323E9" w:rsidP="00E41AF4">
      <w:pPr>
        <w:pStyle w:val="Standard"/>
        <w:ind w:firstLine="709"/>
        <w:jc w:val="both"/>
        <w:rPr>
          <w:sz w:val="24"/>
          <w:szCs w:val="24"/>
        </w:rPr>
      </w:pPr>
      <w:r w:rsidRPr="000640CB">
        <w:rPr>
          <w:sz w:val="24"/>
          <w:szCs w:val="24"/>
        </w:rPr>
        <w:t xml:space="preserve">В отчетном году на территории города за счет нового строительства (в том числе индивидуальных жилых домов), расширения и реконструкции введено жилье общей </w:t>
      </w:r>
      <w:r w:rsidRPr="00220424">
        <w:rPr>
          <w:sz w:val="24"/>
          <w:szCs w:val="24"/>
        </w:rPr>
        <w:t xml:space="preserve">площадью </w:t>
      </w:r>
      <w:r>
        <w:rPr>
          <w:sz w:val="24"/>
          <w:szCs w:val="24"/>
        </w:rPr>
        <w:t>242,2</w:t>
      </w:r>
      <w:r w:rsidRPr="00220424">
        <w:rPr>
          <w:bCs/>
          <w:sz w:val="24"/>
          <w:szCs w:val="24"/>
          <w:lang w:val="x-none"/>
        </w:rPr>
        <w:t xml:space="preserve"> </w:t>
      </w:r>
      <w:r w:rsidRPr="00666172">
        <w:rPr>
          <w:sz w:val="24"/>
          <w:szCs w:val="24"/>
        </w:rPr>
        <w:t>тыс. кв. м.</w:t>
      </w:r>
    </w:p>
    <w:p w:rsidR="00F1129D" w:rsidRDefault="00F1129D" w:rsidP="00ED04D0">
      <w:pPr>
        <w:pStyle w:val="1"/>
        <w:spacing w:before="120" w:after="120"/>
        <w:jc w:val="center"/>
        <w:rPr>
          <w:rFonts w:ascii="Times New Roman" w:eastAsia="Times New Roman" w:hAnsi="Times New Roman" w:cs="Times New Roman"/>
          <w:color w:val="auto"/>
          <w:sz w:val="24"/>
          <w:szCs w:val="24"/>
          <w:lang w:eastAsia="ar-SA"/>
        </w:rPr>
      </w:pPr>
      <w:bookmarkStart w:id="14" w:name="_Toc476562231"/>
      <w:bookmarkStart w:id="15" w:name="_Toc508959979"/>
      <w:bookmarkStart w:id="16" w:name="_Toc98840488"/>
      <w:r w:rsidRPr="001475A2">
        <w:rPr>
          <w:rFonts w:ascii="Times New Roman" w:eastAsia="Times New Roman" w:hAnsi="Times New Roman" w:cs="Times New Roman"/>
          <w:color w:val="auto"/>
          <w:sz w:val="24"/>
          <w:szCs w:val="24"/>
          <w:lang w:eastAsia="ar-SA"/>
        </w:rPr>
        <w:t>Жилищная политика. Учет и распределение жилья</w:t>
      </w:r>
      <w:bookmarkEnd w:id="14"/>
      <w:bookmarkEnd w:id="15"/>
      <w:bookmarkEnd w:id="16"/>
    </w:p>
    <w:p w:rsidR="00A56E7C" w:rsidRPr="00DC2077" w:rsidRDefault="00A56E7C" w:rsidP="00E41AF4">
      <w:pPr>
        <w:tabs>
          <w:tab w:val="left" w:pos="993"/>
        </w:tabs>
        <w:ind w:firstLine="709"/>
        <w:jc w:val="both"/>
        <w:rPr>
          <w:sz w:val="24"/>
          <w:szCs w:val="24"/>
        </w:rPr>
      </w:pPr>
      <w:r w:rsidRPr="00DC2077">
        <w:rPr>
          <w:sz w:val="24"/>
          <w:szCs w:val="24"/>
        </w:rPr>
        <w:t>Одним из приоритетных направлений жилищной политики администрации муниципального образования «Город Астрахань» является обеспечение комфортных условий проживания, в том числе выполнение обязательств по реализации права на улучшение жилищных условий граждан, проживающих в жилых домах, не соответствующих установленным санитарным и техническим требованиям.</w:t>
      </w:r>
    </w:p>
    <w:p w:rsidR="00A56E7C" w:rsidRPr="00DC2077" w:rsidRDefault="00D036DE" w:rsidP="00E41AF4">
      <w:pPr>
        <w:tabs>
          <w:tab w:val="left" w:pos="993"/>
        </w:tabs>
        <w:ind w:firstLine="709"/>
        <w:jc w:val="both"/>
        <w:rPr>
          <w:sz w:val="24"/>
          <w:szCs w:val="24"/>
        </w:rPr>
      </w:pPr>
      <w:proofErr w:type="gramStart"/>
      <w:r>
        <w:rPr>
          <w:sz w:val="24"/>
          <w:szCs w:val="24"/>
        </w:rPr>
        <w:t>В отчетном периоде п</w:t>
      </w:r>
      <w:r w:rsidR="00A56E7C" w:rsidRPr="00DC2077">
        <w:rPr>
          <w:sz w:val="24"/>
          <w:szCs w:val="24"/>
        </w:rPr>
        <w:t>роводилась работа по отселению граждан из жилых помещений, признанных в установленном порядке непригодными для проживания и подлежащими сносу: 257 граждан отселены из аварийного жилищного фонда с предоставлением муниципального жилья по договорам социального найма в количестве 90 жилых помещений, общей площадью 4</w:t>
      </w:r>
      <w:r w:rsidR="009C2AE0">
        <w:rPr>
          <w:sz w:val="24"/>
          <w:szCs w:val="24"/>
        </w:rPr>
        <w:t> </w:t>
      </w:r>
      <w:r w:rsidR="00A56E7C" w:rsidRPr="00DC2077">
        <w:rPr>
          <w:sz w:val="24"/>
          <w:szCs w:val="24"/>
        </w:rPr>
        <w:t>251,56 кв.</w:t>
      </w:r>
      <w:r w:rsidR="009C2AE0">
        <w:rPr>
          <w:sz w:val="24"/>
          <w:szCs w:val="24"/>
        </w:rPr>
        <w:t> </w:t>
      </w:r>
      <w:r w:rsidR="00A56E7C" w:rsidRPr="00DC2077">
        <w:rPr>
          <w:sz w:val="24"/>
          <w:szCs w:val="24"/>
        </w:rPr>
        <w:t>м</w:t>
      </w:r>
      <w:r w:rsidR="009C2AE0">
        <w:rPr>
          <w:sz w:val="24"/>
          <w:szCs w:val="24"/>
        </w:rPr>
        <w:t>,</w:t>
      </w:r>
      <w:r w:rsidR="00A56E7C" w:rsidRPr="00DC2077">
        <w:rPr>
          <w:sz w:val="24"/>
          <w:szCs w:val="24"/>
        </w:rPr>
        <w:t xml:space="preserve"> 81 гражданин был переселен во временное жильё по договору найма жилого помещения маневренного</w:t>
      </w:r>
      <w:proofErr w:type="gramEnd"/>
      <w:r w:rsidR="00A56E7C" w:rsidRPr="00DC2077">
        <w:rPr>
          <w:sz w:val="24"/>
          <w:szCs w:val="24"/>
        </w:rPr>
        <w:t xml:space="preserve"> фонда (26 жилых помещений). </w:t>
      </w:r>
      <w:proofErr w:type="gramStart"/>
      <w:r w:rsidR="00A56E7C" w:rsidRPr="00DC2077">
        <w:rPr>
          <w:sz w:val="24"/>
          <w:szCs w:val="24"/>
        </w:rPr>
        <w:t>Из предоставленных по договорам найма - 40 жилых помещений были предоставлены из вторичного фонда, общей площадью 1 377,9 кв.</w:t>
      </w:r>
      <w:r w:rsidR="009C2AE0">
        <w:rPr>
          <w:sz w:val="24"/>
          <w:szCs w:val="24"/>
        </w:rPr>
        <w:t> </w:t>
      </w:r>
      <w:r w:rsidR="00A56E7C" w:rsidRPr="00DC2077">
        <w:rPr>
          <w:sz w:val="24"/>
          <w:szCs w:val="24"/>
        </w:rPr>
        <w:t>м. В результате освобождено 3</w:t>
      </w:r>
      <w:r w:rsidR="00A56E7C" w:rsidRPr="00DC2077">
        <w:rPr>
          <w:rFonts w:eastAsia="Calibri"/>
          <w:sz w:val="24"/>
          <w:szCs w:val="24"/>
          <w:lang w:eastAsia="ar-SA"/>
        </w:rPr>
        <w:t xml:space="preserve"> 017,17 </w:t>
      </w:r>
      <w:r w:rsidR="00A56E7C" w:rsidRPr="00DC2077">
        <w:rPr>
          <w:sz w:val="24"/>
          <w:szCs w:val="24"/>
        </w:rPr>
        <w:t>кв.</w:t>
      </w:r>
      <w:r w:rsidR="009C2AE0">
        <w:rPr>
          <w:sz w:val="24"/>
          <w:szCs w:val="24"/>
        </w:rPr>
        <w:t> </w:t>
      </w:r>
      <w:r w:rsidR="00A56E7C" w:rsidRPr="00DC2077">
        <w:rPr>
          <w:sz w:val="24"/>
          <w:szCs w:val="24"/>
        </w:rPr>
        <w:t>м ветхого аварийного жилищного фонда от  регистрации, проживания и прав третьих лиц.</w:t>
      </w:r>
      <w:proofErr w:type="gramEnd"/>
    </w:p>
    <w:p w:rsidR="00A56E7C" w:rsidRPr="00DC2077" w:rsidRDefault="00A56E7C" w:rsidP="00E41AF4">
      <w:pPr>
        <w:tabs>
          <w:tab w:val="left" w:pos="993"/>
        </w:tabs>
        <w:ind w:firstLine="709"/>
        <w:jc w:val="both"/>
        <w:rPr>
          <w:sz w:val="24"/>
          <w:szCs w:val="24"/>
        </w:rPr>
      </w:pPr>
      <w:r w:rsidRPr="00DC2077">
        <w:rPr>
          <w:sz w:val="24"/>
          <w:szCs w:val="24"/>
        </w:rPr>
        <w:t>Также одним из основных направлений деятельности администрации является учёт граждан</w:t>
      </w:r>
      <w:r w:rsidR="00D036DE">
        <w:rPr>
          <w:sz w:val="24"/>
          <w:szCs w:val="24"/>
        </w:rPr>
        <w:t>,</w:t>
      </w:r>
      <w:r w:rsidRPr="00DC2077">
        <w:rPr>
          <w:sz w:val="24"/>
          <w:szCs w:val="24"/>
        </w:rPr>
        <w:t xml:space="preserve"> нуждающихся  в улучшении жилищных условий. За отчё</w:t>
      </w:r>
      <w:r w:rsidR="00452734">
        <w:rPr>
          <w:sz w:val="24"/>
          <w:szCs w:val="24"/>
        </w:rPr>
        <w:t>тный период поставлена на учёт</w:t>
      </w:r>
      <w:r w:rsidRPr="00DC2077">
        <w:rPr>
          <w:sz w:val="24"/>
          <w:szCs w:val="24"/>
        </w:rPr>
        <w:t xml:space="preserve"> 181 семья, из них 158</w:t>
      </w:r>
      <w:r w:rsidR="00452734">
        <w:rPr>
          <w:sz w:val="24"/>
          <w:szCs w:val="24"/>
        </w:rPr>
        <w:t xml:space="preserve"> -</w:t>
      </w:r>
      <w:r w:rsidRPr="00DC2077">
        <w:rPr>
          <w:sz w:val="24"/>
          <w:szCs w:val="24"/>
        </w:rPr>
        <w:t xml:space="preserve"> относ</w:t>
      </w:r>
      <w:r w:rsidR="009C2AE0">
        <w:rPr>
          <w:sz w:val="24"/>
          <w:szCs w:val="24"/>
        </w:rPr>
        <w:t>ятся</w:t>
      </w:r>
      <w:r w:rsidRPr="00DC2077">
        <w:rPr>
          <w:sz w:val="24"/>
          <w:szCs w:val="24"/>
        </w:rPr>
        <w:t xml:space="preserve"> к льготным категориям граждан.</w:t>
      </w:r>
    </w:p>
    <w:p w:rsidR="00A56E7C" w:rsidRPr="00DC2077" w:rsidRDefault="00A56E7C" w:rsidP="00E41AF4">
      <w:pPr>
        <w:tabs>
          <w:tab w:val="left" w:pos="993"/>
        </w:tabs>
        <w:ind w:firstLine="709"/>
        <w:jc w:val="both"/>
        <w:rPr>
          <w:sz w:val="24"/>
          <w:szCs w:val="24"/>
        </w:rPr>
      </w:pPr>
      <w:r w:rsidRPr="00DC2077">
        <w:rPr>
          <w:sz w:val="24"/>
          <w:szCs w:val="24"/>
        </w:rPr>
        <w:t>Кроме того, в отчетном году было реализовано мероприятие по внеочередному предоставлению жилых помещений по договорам социального найма гражданам</w:t>
      </w:r>
      <w:r w:rsidR="009C2AE0">
        <w:rPr>
          <w:sz w:val="24"/>
          <w:szCs w:val="24"/>
        </w:rPr>
        <w:t>,</w:t>
      </w:r>
      <w:r w:rsidRPr="00DC2077">
        <w:rPr>
          <w:sz w:val="24"/>
          <w:szCs w:val="24"/>
        </w:rPr>
        <w:t xml:space="preserve"> страдающи</w:t>
      </w:r>
      <w:r w:rsidR="009C2AE0">
        <w:rPr>
          <w:sz w:val="24"/>
          <w:szCs w:val="24"/>
        </w:rPr>
        <w:t>м</w:t>
      </w:r>
      <w:r w:rsidRPr="00DC2077">
        <w:rPr>
          <w:sz w:val="24"/>
          <w:szCs w:val="24"/>
        </w:rPr>
        <w:t xml:space="preserve"> тяжелыми формами хронических заболеваний. Данной категории граждан было предоставлено 4 благоустроенные квартиры общей площадью 133 кв.</w:t>
      </w:r>
      <w:r w:rsidR="009C2AE0">
        <w:rPr>
          <w:sz w:val="24"/>
          <w:szCs w:val="24"/>
        </w:rPr>
        <w:t> </w:t>
      </w:r>
      <w:r w:rsidRPr="00DC2077">
        <w:rPr>
          <w:sz w:val="24"/>
          <w:szCs w:val="24"/>
        </w:rPr>
        <w:t xml:space="preserve">м. </w:t>
      </w:r>
    </w:p>
    <w:p w:rsidR="00A56E7C" w:rsidRPr="00DC2077" w:rsidRDefault="00A56E7C" w:rsidP="00E41AF4">
      <w:pPr>
        <w:tabs>
          <w:tab w:val="left" w:pos="993"/>
        </w:tabs>
        <w:ind w:firstLine="709"/>
        <w:jc w:val="both"/>
        <w:rPr>
          <w:sz w:val="24"/>
          <w:szCs w:val="24"/>
          <w:highlight w:val="yellow"/>
        </w:rPr>
      </w:pPr>
      <w:r w:rsidRPr="00DC2077">
        <w:rPr>
          <w:sz w:val="24"/>
          <w:szCs w:val="24"/>
        </w:rPr>
        <w:t>Вместе с тем проводилась работа по формированию и направлению в министерство социального развития и труда Астраханской области учетных дел граждан, признанных нуждающимися в жилых помещениях в соответствии с ФЗ «О ветеранах», «О социальной защите инвалидов в РФ». Для рассмотрения на комиссии по обеспечению жильем указанной категории граждан с целью получения социальной выплаты было направлено 15 учетных дел.</w:t>
      </w:r>
    </w:p>
    <w:p w:rsidR="00A56E7C" w:rsidRPr="00DC2077" w:rsidRDefault="00A56E7C" w:rsidP="00E41AF4">
      <w:pPr>
        <w:tabs>
          <w:tab w:val="left" w:pos="993"/>
        </w:tabs>
        <w:ind w:firstLine="709"/>
        <w:jc w:val="both"/>
        <w:rPr>
          <w:sz w:val="24"/>
          <w:szCs w:val="24"/>
        </w:rPr>
      </w:pPr>
      <w:proofErr w:type="gramStart"/>
      <w:r w:rsidRPr="00DC2077">
        <w:rPr>
          <w:sz w:val="24"/>
          <w:szCs w:val="24"/>
        </w:rPr>
        <w:t>На конец</w:t>
      </w:r>
      <w:proofErr w:type="gramEnd"/>
      <w:r w:rsidRPr="00DC2077">
        <w:rPr>
          <w:sz w:val="24"/>
          <w:szCs w:val="24"/>
        </w:rPr>
        <w:t xml:space="preserve"> 2021 года в рамках основного мероприятия «Обеспечение жильем молодых семей» государственной программы РФ «Обеспечение доступным и комфортным жильем и коммунальными услугами граждан РФ» в списке молодых семей-участниц значится 232 семьи, изъявивших желание получить социальную выплату в 2022 году.</w:t>
      </w:r>
    </w:p>
    <w:p w:rsidR="00A56E7C" w:rsidRPr="00DC2077" w:rsidRDefault="00A56E7C" w:rsidP="00E41AF4">
      <w:pPr>
        <w:tabs>
          <w:tab w:val="left" w:pos="993"/>
        </w:tabs>
        <w:ind w:firstLine="709"/>
        <w:jc w:val="both"/>
        <w:rPr>
          <w:sz w:val="24"/>
          <w:szCs w:val="24"/>
        </w:rPr>
      </w:pPr>
      <w:r w:rsidRPr="00DC2077">
        <w:rPr>
          <w:sz w:val="24"/>
          <w:szCs w:val="24"/>
        </w:rPr>
        <w:t>С гражданами, проживающими длительное время в муниципальных жилых помещениях, с целью упорядочения жилищных отношений в отчетном году был заключен 101 договор социального найма, 162 дополнительных соглашения к договорам социального найма, подготовлено 59 распоряжений о признании нанимателем жилого помещения. В собственность граждан в порядке приватизации передано 228 жилых помещений.</w:t>
      </w:r>
    </w:p>
    <w:p w:rsidR="00A56E7C" w:rsidRPr="00DC2077" w:rsidRDefault="00A56E7C" w:rsidP="00E41AF4">
      <w:pPr>
        <w:tabs>
          <w:tab w:val="left" w:pos="993"/>
        </w:tabs>
        <w:ind w:firstLine="709"/>
        <w:jc w:val="both"/>
        <w:rPr>
          <w:sz w:val="24"/>
          <w:szCs w:val="24"/>
        </w:rPr>
      </w:pPr>
      <w:r w:rsidRPr="00DC2077">
        <w:rPr>
          <w:sz w:val="24"/>
          <w:szCs w:val="24"/>
        </w:rPr>
        <w:t>Кроме того, продолжалась работа с нанимателями муниципальных жилых помещений с целью погашения образовавшейся задолженности по оплате за наем: направлялись уведомления, осуществлялись выезды, информировалось н</w:t>
      </w:r>
      <w:r w:rsidR="00D036DE">
        <w:rPr>
          <w:sz w:val="24"/>
          <w:szCs w:val="24"/>
        </w:rPr>
        <w:t xml:space="preserve">аселение, </w:t>
      </w:r>
      <w:r w:rsidR="00D036DE">
        <w:rPr>
          <w:sz w:val="24"/>
          <w:szCs w:val="24"/>
        </w:rPr>
        <w:lastRenderedPageBreak/>
        <w:t>размещалась информация</w:t>
      </w:r>
      <w:r w:rsidRPr="00DC2077">
        <w:rPr>
          <w:sz w:val="24"/>
          <w:szCs w:val="24"/>
        </w:rPr>
        <w:t xml:space="preserve"> на сайте, велось тесное взаимодействие с управляющими компаниями города.</w:t>
      </w:r>
    </w:p>
    <w:p w:rsidR="00F1129D" w:rsidRPr="00FF6A14" w:rsidRDefault="00A56E7C" w:rsidP="00ED04D0">
      <w:pPr>
        <w:ind w:firstLine="709"/>
        <w:jc w:val="both"/>
        <w:rPr>
          <w:sz w:val="24"/>
          <w:szCs w:val="24"/>
        </w:rPr>
      </w:pPr>
      <w:r w:rsidRPr="00DC2077">
        <w:rPr>
          <w:sz w:val="24"/>
          <w:szCs w:val="24"/>
        </w:rPr>
        <w:t xml:space="preserve">Несмотря на принимаемые меры по достижению положительных результатов по всем направлениям реализации жилищной политики, проблема обеспечения нуждающихся жильем остается актуальной. По состоянию на 01.01.2022 на учете граждан, нуждающихся в улучшении жилищных условий, состоит более 9,6 тыс. семей, из которых 9 тыс. семей </w:t>
      </w:r>
      <w:r w:rsidR="00FD0F6F">
        <w:rPr>
          <w:sz w:val="24"/>
          <w:szCs w:val="24"/>
        </w:rPr>
        <w:t>-</w:t>
      </w:r>
      <w:r w:rsidRPr="00DC2077">
        <w:rPr>
          <w:sz w:val="24"/>
          <w:szCs w:val="24"/>
        </w:rPr>
        <w:t xml:space="preserve"> на общих основаниях, остальная часть по спискам льготных категорий.</w:t>
      </w:r>
      <w:r w:rsidR="00956EB0">
        <w:rPr>
          <w:sz w:val="24"/>
          <w:szCs w:val="24"/>
        </w:rPr>
        <w:t xml:space="preserve"> </w:t>
      </w:r>
    </w:p>
    <w:p w:rsidR="00F33BD8" w:rsidRPr="00FF6A14" w:rsidRDefault="00F33BD8" w:rsidP="00ED04D0">
      <w:pPr>
        <w:pStyle w:val="1"/>
        <w:spacing w:before="120" w:after="120"/>
        <w:jc w:val="center"/>
        <w:rPr>
          <w:rFonts w:eastAsia="Times New Roman" w:cs="Times New Roman"/>
          <w:b w:val="0"/>
          <w:bCs w:val="0"/>
          <w:sz w:val="24"/>
          <w:szCs w:val="24"/>
          <w:lang w:eastAsia="ar-SA"/>
        </w:rPr>
      </w:pPr>
      <w:bookmarkStart w:id="17" w:name="_Toc508959980"/>
      <w:bookmarkStart w:id="18" w:name="_Toc476562232"/>
      <w:bookmarkStart w:id="19" w:name="_Toc98840489"/>
      <w:r w:rsidRPr="001475A2">
        <w:rPr>
          <w:rFonts w:ascii="Times New Roman" w:eastAsia="Times New Roman" w:hAnsi="Times New Roman" w:cs="Times New Roman"/>
          <w:color w:val="auto"/>
          <w:sz w:val="24"/>
          <w:szCs w:val="24"/>
          <w:lang w:eastAsia="ar-SA"/>
        </w:rPr>
        <w:t>Обеспечение функционирования городского хозяйства</w:t>
      </w:r>
      <w:bookmarkEnd w:id="17"/>
      <w:bookmarkEnd w:id="18"/>
      <w:bookmarkEnd w:id="19"/>
    </w:p>
    <w:p w:rsidR="00AF79A6" w:rsidRPr="00AF79A6" w:rsidRDefault="00AF79A6" w:rsidP="00E41AF4">
      <w:pPr>
        <w:suppressAutoHyphens/>
        <w:autoSpaceDN w:val="0"/>
        <w:ind w:firstLine="709"/>
        <w:jc w:val="both"/>
        <w:rPr>
          <w:rFonts w:eastAsia="Calibri" w:cs="Times New Roman"/>
          <w:kern w:val="3"/>
          <w:sz w:val="24"/>
          <w:szCs w:val="24"/>
          <w:lang w:eastAsia="zh-CN"/>
        </w:rPr>
      </w:pPr>
      <w:r w:rsidRPr="00AF79A6">
        <w:rPr>
          <w:rFonts w:eastAsia="Calibri" w:cs="Times New Roman"/>
          <w:kern w:val="3"/>
          <w:sz w:val="24"/>
          <w:szCs w:val="24"/>
          <w:lang w:eastAsia="zh-CN"/>
        </w:rPr>
        <w:t>Эффективность работы жилищно-коммунального комплекса является одной из приоритетных задач городской политики. От его качественной и слаженной работы во многом зависит функционирование предприятий и объектов социальной сферы, комфортное и уютное проживание астраханцев.</w:t>
      </w:r>
    </w:p>
    <w:p w:rsidR="00AF79A6" w:rsidRPr="00AF79A6" w:rsidRDefault="00AF79A6" w:rsidP="00E41AF4">
      <w:pPr>
        <w:suppressAutoHyphens/>
        <w:autoSpaceDN w:val="0"/>
        <w:spacing w:before="120"/>
        <w:ind w:firstLine="709"/>
        <w:jc w:val="both"/>
        <w:rPr>
          <w:rFonts w:eastAsia="Calibri" w:cs="Times New Roman"/>
          <w:kern w:val="3"/>
          <w:sz w:val="24"/>
          <w:szCs w:val="24"/>
          <w:u w:val="single"/>
          <w:lang w:eastAsia="zh-CN"/>
        </w:rPr>
      </w:pPr>
      <w:r w:rsidRPr="00AF79A6">
        <w:rPr>
          <w:rFonts w:eastAsia="Calibri" w:cs="Times New Roman"/>
          <w:kern w:val="3"/>
          <w:sz w:val="24"/>
          <w:szCs w:val="24"/>
          <w:u w:val="single"/>
          <w:lang w:eastAsia="zh-CN"/>
        </w:rPr>
        <w:t>Жилищное хозяйство</w:t>
      </w:r>
    </w:p>
    <w:p w:rsidR="00AF79A6" w:rsidRPr="00AF79A6" w:rsidRDefault="00AF79A6" w:rsidP="00E41AF4">
      <w:pPr>
        <w:suppressAutoHyphens/>
        <w:autoSpaceDN w:val="0"/>
        <w:ind w:firstLine="709"/>
        <w:jc w:val="both"/>
        <w:rPr>
          <w:rFonts w:eastAsia="Calibri" w:cs="Times New Roman"/>
          <w:kern w:val="3"/>
          <w:sz w:val="24"/>
          <w:szCs w:val="24"/>
          <w:lang w:eastAsia="zh-CN"/>
        </w:rPr>
      </w:pPr>
      <w:r w:rsidRPr="00AF79A6">
        <w:rPr>
          <w:rFonts w:eastAsia="Calibri" w:cs="Times New Roman"/>
          <w:kern w:val="3"/>
          <w:sz w:val="24"/>
          <w:szCs w:val="24"/>
          <w:lang w:eastAsia="zh-CN"/>
        </w:rPr>
        <w:t>Отдельное внимание администрацией города уделяется работе с собственниками жилья по вопросам, связанным с обслуживанием дома, нормативными документами в сфере жилищно-коммунального хозяйства (ЖКХ).</w:t>
      </w:r>
    </w:p>
    <w:p w:rsidR="00AF79A6" w:rsidRPr="00AF79A6" w:rsidRDefault="00AF79A6" w:rsidP="00E41AF4">
      <w:pPr>
        <w:suppressAutoHyphens/>
        <w:autoSpaceDN w:val="0"/>
        <w:ind w:firstLine="709"/>
        <w:jc w:val="both"/>
        <w:rPr>
          <w:rFonts w:eastAsia="Calibri" w:cs="Times New Roman"/>
          <w:kern w:val="3"/>
          <w:sz w:val="24"/>
          <w:szCs w:val="24"/>
          <w:lang w:eastAsia="zh-CN"/>
        </w:rPr>
      </w:pPr>
      <w:r w:rsidRPr="00AF79A6">
        <w:rPr>
          <w:rFonts w:eastAsia="Calibri" w:cs="Times New Roman"/>
          <w:kern w:val="3"/>
          <w:sz w:val="24"/>
          <w:szCs w:val="24"/>
          <w:lang w:eastAsia="zh-CN"/>
        </w:rPr>
        <w:t>В отчетном году проводились мероприятия, направленные на защиту прав собственников жилья в сфере ЖКХ, в формате консультаций граждан. Оказывалась поддержка уполномоченным представителям многоквартирных домов и председателям товариществ собственников жилья в разработке и выдаче образцов документов для проведения общих собраний по различным вопросам, поставленным на голосование, оформлении запросов, заявлений. Осуществлялась помощь в организации и проведении общих собраний собственников жилья. Всего за год было оказано более 500 консультаций.</w:t>
      </w:r>
    </w:p>
    <w:p w:rsidR="00AF79A6" w:rsidRPr="00AF79A6" w:rsidRDefault="00AF79A6" w:rsidP="00E41AF4">
      <w:pPr>
        <w:ind w:firstLine="709"/>
        <w:jc w:val="both"/>
        <w:rPr>
          <w:rFonts w:eastAsia="Calibri" w:cs="Times New Roman"/>
          <w:kern w:val="3"/>
          <w:sz w:val="24"/>
          <w:szCs w:val="24"/>
          <w:lang w:eastAsia="zh-CN"/>
        </w:rPr>
      </w:pPr>
      <w:r w:rsidRPr="00AF79A6">
        <w:rPr>
          <w:rFonts w:eastAsia="Calibri" w:cs="Times New Roman"/>
          <w:kern w:val="3"/>
          <w:sz w:val="24"/>
          <w:szCs w:val="24"/>
          <w:lang w:eastAsia="zh-CN"/>
        </w:rPr>
        <w:t>В целях просвещения граждан созданы информационные буклеты</w:t>
      </w:r>
      <w:r w:rsidR="008063CD">
        <w:rPr>
          <w:rFonts w:eastAsia="Calibri" w:cs="Times New Roman"/>
          <w:kern w:val="3"/>
          <w:sz w:val="24"/>
          <w:szCs w:val="24"/>
          <w:lang w:eastAsia="zh-CN"/>
        </w:rPr>
        <w:t>,</w:t>
      </w:r>
      <w:r w:rsidRPr="00AF79A6">
        <w:rPr>
          <w:rFonts w:eastAsia="Calibri" w:cs="Times New Roman"/>
          <w:kern w:val="3"/>
          <w:sz w:val="24"/>
          <w:szCs w:val="24"/>
          <w:lang w:eastAsia="zh-CN"/>
        </w:rPr>
        <w:t xml:space="preserve"> содержащие информацию о вопросах управления многоквартирным домом.</w:t>
      </w:r>
    </w:p>
    <w:p w:rsidR="00AF79A6" w:rsidRPr="00AF79A6" w:rsidRDefault="00AF79A6" w:rsidP="00E41AF4">
      <w:pPr>
        <w:suppressAutoHyphens/>
        <w:autoSpaceDN w:val="0"/>
        <w:ind w:firstLine="709"/>
        <w:jc w:val="both"/>
        <w:rPr>
          <w:rFonts w:eastAsia="Calibri" w:cs="Times New Roman"/>
          <w:kern w:val="3"/>
          <w:sz w:val="24"/>
          <w:szCs w:val="24"/>
          <w:lang w:eastAsia="zh-CN"/>
        </w:rPr>
      </w:pPr>
      <w:r w:rsidRPr="00AF79A6">
        <w:rPr>
          <w:rFonts w:eastAsia="Calibri" w:cs="Times New Roman"/>
          <w:kern w:val="3"/>
          <w:sz w:val="24"/>
          <w:szCs w:val="24"/>
          <w:lang w:eastAsia="zh-CN"/>
        </w:rPr>
        <w:t xml:space="preserve">В рамках Школы жилищного просвещения проведено более 60 лекций, практических занятий, круглых столов, совещаний по основам жилищного законодательства, обучающих семинаров, практических занятий, направленных на ознакомление граждан с новыми изменениями в жилищном законодательстве РФ. Мероприятия были организованы как в очной форме, так и в онлайн-режиме. </w:t>
      </w:r>
    </w:p>
    <w:p w:rsidR="00AF79A6" w:rsidRPr="00AF79A6" w:rsidRDefault="00AF79A6" w:rsidP="00E41AF4">
      <w:pPr>
        <w:suppressAutoHyphens/>
        <w:autoSpaceDN w:val="0"/>
        <w:ind w:firstLine="709"/>
        <w:jc w:val="both"/>
        <w:rPr>
          <w:rFonts w:eastAsia="Calibri" w:cs="Times New Roman"/>
          <w:kern w:val="3"/>
          <w:sz w:val="24"/>
          <w:szCs w:val="24"/>
          <w:lang w:eastAsia="zh-CN"/>
        </w:rPr>
      </w:pPr>
      <w:r w:rsidRPr="00AF79A6">
        <w:rPr>
          <w:rFonts w:eastAsia="Calibri" w:cs="Times New Roman"/>
          <w:kern w:val="3"/>
          <w:sz w:val="24"/>
          <w:szCs w:val="24"/>
          <w:lang w:eastAsia="zh-CN"/>
        </w:rPr>
        <w:t xml:space="preserve">Организован ставший уже традиционным городской конкурс «Сами садик мы </w:t>
      </w:r>
      <w:proofErr w:type="gramStart"/>
      <w:r w:rsidRPr="00AF79A6">
        <w:rPr>
          <w:rFonts w:eastAsia="Calibri" w:cs="Times New Roman"/>
          <w:kern w:val="3"/>
          <w:sz w:val="24"/>
          <w:szCs w:val="24"/>
          <w:lang w:eastAsia="zh-CN"/>
        </w:rPr>
        <w:t>садили</w:t>
      </w:r>
      <w:proofErr w:type="gramEnd"/>
      <w:r w:rsidRPr="00AF79A6">
        <w:rPr>
          <w:rFonts w:eastAsia="Calibri" w:cs="Times New Roman"/>
          <w:kern w:val="3"/>
          <w:sz w:val="24"/>
          <w:szCs w:val="24"/>
          <w:lang w:eastAsia="zh-CN"/>
        </w:rPr>
        <w:t xml:space="preserve">», в котором приняло участие свыше 300 человек. Количество участников было ограничено в связи с эпидемией </w:t>
      </w:r>
      <w:proofErr w:type="spellStart"/>
      <w:r w:rsidRPr="00AF79A6">
        <w:rPr>
          <w:rFonts w:eastAsia="Calibri" w:cs="Times New Roman"/>
          <w:kern w:val="3"/>
          <w:sz w:val="24"/>
          <w:szCs w:val="24"/>
          <w:lang w:eastAsia="zh-CN"/>
        </w:rPr>
        <w:t>коронавирусной</w:t>
      </w:r>
      <w:proofErr w:type="spellEnd"/>
      <w:r w:rsidRPr="00AF79A6">
        <w:rPr>
          <w:rFonts w:eastAsia="Calibri" w:cs="Times New Roman"/>
          <w:kern w:val="3"/>
          <w:sz w:val="24"/>
          <w:szCs w:val="24"/>
          <w:lang w:eastAsia="zh-CN"/>
        </w:rPr>
        <w:t xml:space="preserve"> инфекции COVID-19. Победители конкурса награждены грамотами и ценными подарками, а всем участникам были вручены подарочные сертификаты на получение зеленых насаждений. </w:t>
      </w:r>
    </w:p>
    <w:p w:rsidR="00AF79A6" w:rsidRPr="00AF79A6" w:rsidRDefault="00AF79A6" w:rsidP="00E41AF4">
      <w:pPr>
        <w:suppressAutoHyphens/>
        <w:autoSpaceDN w:val="0"/>
        <w:spacing w:before="120"/>
        <w:ind w:firstLine="709"/>
        <w:jc w:val="both"/>
        <w:rPr>
          <w:rFonts w:eastAsia="Calibri" w:cs="Times New Roman"/>
          <w:kern w:val="3"/>
          <w:sz w:val="24"/>
          <w:szCs w:val="24"/>
          <w:u w:val="single"/>
          <w:lang w:eastAsia="zh-CN"/>
        </w:rPr>
      </w:pPr>
      <w:r w:rsidRPr="00AF79A6">
        <w:rPr>
          <w:rFonts w:eastAsia="Calibri" w:cs="Times New Roman"/>
          <w:kern w:val="3"/>
          <w:sz w:val="24"/>
          <w:szCs w:val="24"/>
          <w:u w:val="single"/>
          <w:lang w:eastAsia="zh-CN"/>
        </w:rPr>
        <w:t xml:space="preserve">Коммунальное хозяйство    </w:t>
      </w:r>
    </w:p>
    <w:p w:rsidR="00AF79A6" w:rsidRPr="00AF79A6" w:rsidRDefault="00AF79A6" w:rsidP="00E41AF4">
      <w:pPr>
        <w:suppressAutoHyphens/>
        <w:autoSpaceDN w:val="0"/>
        <w:ind w:firstLine="709"/>
        <w:jc w:val="both"/>
        <w:rPr>
          <w:rFonts w:eastAsia="Calibri" w:cs="Times New Roman"/>
          <w:kern w:val="3"/>
          <w:sz w:val="24"/>
          <w:szCs w:val="24"/>
          <w:lang w:eastAsia="zh-CN"/>
        </w:rPr>
      </w:pPr>
      <w:r w:rsidRPr="00AF79A6">
        <w:rPr>
          <w:rFonts w:eastAsia="Calibri" w:cs="Times New Roman"/>
          <w:kern w:val="3"/>
          <w:sz w:val="24"/>
          <w:szCs w:val="24"/>
          <w:lang w:eastAsia="zh-CN"/>
        </w:rPr>
        <w:t xml:space="preserve">Коммунальное хозяйство города Астрахани является одной из главных отраслей городской инфраструктуры, обеспечивающей население и предприятия города услугами водоснабжения и канализации, тепло- и электроэнергией. </w:t>
      </w:r>
    </w:p>
    <w:p w:rsidR="00AF79A6" w:rsidRPr="00AF79A6" w:rsidRDefault="00AF79A6" w:rsidP="00E41AF4">
      <w:pPr>
        <w:suppressAutoHyphens/>
        <w:autoSpaceDN w:val="0"/>
        <w:ind w:firstLine="709"/>
        <w:jc w:val="both"/>
        <w:rPr>
          <w:rFonts w:eastAsia="Calibri" w:cs="Times New Roman"/>
          <w:kern w:val="3"/>
          <w:sz w:val="24"/>
          <w:szCs w:val="24"/>
          <w:lang w:eastAsia="zh-CN"/>
        </w:rPr>
      </w:pPr>
      <w:r w:rsidRPr="00AF79A6">
        <w:rPr>
          <w:rFonts w:eastAsia="Calibri" w:cs="Times New Roman"/>
          <w:kern w:val="3"/>
          <w:sz w:val="24"/>
          <w:szCs w:val="24"/>
          <w:lang w:eastAsia="zh-CN"/>
        </w:rPr>
        <w:t>В результате деятельности МУП г. Астрахани «</w:t>
      </w:r>
      <w:proofErr w:type="spellStart"/>
      <w:r w:rsidRPr="00AF79A6">
        <w:rPr>
          <w:rFonts w:eastAsia="Calibri" w:cs="Times New Roman"/>
          <w:kern w:val="3"/>
          <w:sz w:val="24"/>
          <w:szCs w:val="24"/>
          <w:lang w:eastAsia="zh-CN"/>
        </w:rPr>
        <w:t>Астрводоканал</w:t>
      </w:r>
      <w:proofErr w:type="spellEnd"/>
      <w:r w:rsidRPr="00AF79A6">
        <w:rPr>
          <w:rFonts w:eastAsia="Calibri" w:cs="Times New Roman"/>
          <w:kern w:val="3"/>
          <w:sz w:val="24"/>
          <w:szCs w:val="24"/>
          <w:lang w:eastAsia="zh-CN"/>
        </w:rPr>
        <w:t>» за 2021 год:</w:t>
      </w:r>
    </w:p>
    <w:p w:rsidR="00AF79A6" w:rsidRPr="00AF79A6" w:rsidRDefault="00AF79A6" w:rsidP="00E41AF4">
      <w:pPr>
        <w:numPr>
          <w:ilvl w:val="0"/>
          <w:numId w:val="18"/>
        </w:numPr>
        <w:tabs>
          <w:tab w:val="left" w:pos="993"/>
        </w:tabs>
        <w:suppressAutoHyphens/>
        <w:ind w:left="0" w:firstLine="709"/>
        <w:contextualSpacing/>
        <w:jc w:val="both"/>
        <w:rPr>
          <w:rFonts w:eastAsia="Calibri" w:cs="Times New Roman"/>
          <w:sz w:val="24"/>
          <w:szCs w:val="24"/>
        </w:rPr>
      </w:pPr>
      <w:r w:rsidRPr="00AF79A6">
        <w:rPr>
          <w:rFonts w:eastAsia="Calibri" w:cs="Times New Roman"/>
          <w:bCs/>
          <w:sz w:val="24"/>
          <w:szCs w:val="24"/>
        </w:rPr>
        <w:t>заменено 9,1 км водопроводно-канализационных сетей;</w:t>
      </w:r>
    </w:p>
    <w:p w:rsidR="00AF79A6" w:rsidRPr="00AF79A6" w:rsidRDefault="00AF79A6" w:rsidP="00E41AF4">
      <w:pPr>
        <w:numPr>
          <w:ilvl w:val="0"/>
          <w:numId w:val="18"/>
        </w:numPr>
        <w:tabs>
          <w:tab w:val="left" w:pos="993"/>
        </w:tabs>
        <w:suppressAutoHyphens/>
        <w:ind w:left="0" w:firstLine="709"/>
        <w:contextualSpacing/>
        <w:jc w:val="both"/>
        <w:rPr>
          <w:rFonts w:eastAsia="Calibri" w:cs="Times New Roman"/>
          <w:sz w:val="24"/>
          <w:szCs w:val="24"/>
        </w:rPr>
      </w:pPr>
      <w:r w:rsidRPr="00AF79A6">
        <w:rPr>
          <w:rFonts w:eastAsia="Calibri" w:cs="Times New Roman"/>
          <w:bCs/>
          <w:sz w:val="24"/>
          <w:szCs w:val="24"/>
        </w:rPr>
        <w:t xml:space="preserve">произведен капитальный ремонт на объектах, требующих немедленного устранения аварийной ситуации (участков водопровода, глубинной самотечной канализации, напорного коллектора); </w:t>
      </w:r>
    </w:p>
    <w:p w:rsidR="00AF79A6" w:rsidRPr="00AF79A6" w:rsidRDefault="00AF79A6" w:rsidP="00E41AF4">
      <w:pPr>
        <w:numPr>
          <w:ilvl w:val="0"/>
          <w:numId w:val="18"/>
        </w:numPr>
        <w:tabs>
          <w:tab w:val="left" w:pos="993"/>
        </w:tabs>
        <w:suppressAutoHyphens/>
        <w:ind w:left="0" w:firstLine="709"/>
        <w:contextualSpacing/>
        <w:jc w:val="both"/>
        <w:rPr>
          <w:rFonts w:eastAsia="Calibri" w:cs="Times New Roman"/>
          <w:sz w:val="24"/>
          <w:szCs w:val="24"/>
        </w:rPr>
      </w:pPr>
      <w:r w:rsidRPr="00AF79A6">
        <w:rPr>
          <w:rFonts w:eastAsia="Calibri" w:cs="Times New Roman"/>
          <w:bCs/>
          <w:sz w:val="24"/>
          <w:szCs w:val="24"/>
        </w:rPr>
        <w:t>реализовано 71</w:t>
      </w:r>
      <w:r w:rsidR="008063CD">
        <w:rPr>
          <w:rFonts w:eastAsia="Calibri" w:cs="Times New Roman"/>
          <w:bCs/>
          <w:sz w:val="24"/>
          <w:szCs w:val="24"/>
        </w:rPr>
        <w:t> </w:t>
      </w:r>
      <w:r w:rsidRPr="00AF79A6">
        <w:rPr>
          <w:rFonts w:eastAsia="Calibri" w:cs="Times New Roman"/>
          <w:bCs/>
          <w:sz w:val="24"/>
          <w:szCs w:val="24"/>
        </w:rPr>
        <w:t>682 тыс. куб. м услуг водоснабжения и водоотведения.</w:t>
      </w:r>
    </w:p>
    <w:p w:rsidR="00AF79A6" w:rsidRPr="00AF79A6" w:rsidRDefault="00AF79A6" w:rsidP="00E41AF4">
      <w:pPr>
        <w:tabs>
          <w:tab w:val="left" w:pos="993"/>
        </w:tabs>
        <w:suppressAutoHyphens/>
        <w:autoSpaceDN w:val="0"/>
        <w:ind w:firstLine="709"/>
        <w:jc w:val="both"/>
        <w:rPr>
          <w:rFonts w:eastAsia="Calibri" w:cs="Times New Roman"/>
          <w:kern w:val="3"/>
          <w:sz w:val="24"/>
          <w:szCs w:val="24"/>
          <w:lang w:eastAsia="zh-CN"/>
        </w:rPr>
      </w:pPr>
      <w:r w:rsidRPr="00AF79A6">
        <w:rPr>
          <w:rFonts w:eastAsia="Calibri" w:cs="Times New Roman"/>
          <w:kern w:val="3"/>
          <w:sz w:val="24"/>
          <w:szCs w:val="24"/>
          <w:lang w:eastAsia="zh-CN"/>
        </w:rPr>
        <w:t>МУП г. Астрахани «</w:t>
      </w:r>
      <w:proofErr w:type="spellStart"/>
      <w:r w:rsidRPr="00AF79A6">
        <w:rPr>
          <w:rFonts w:eastAsia="Calibri" w:cs="Times New Roman"/>
          <w:kern w:val="3"/>
          <w:sz w:val="24"/>
          <w:szCs w:val="24"/>
          <w:lang w:eastAsia="zh-CN"/>
        </w:rPr>
        <w:t>Коммунэнерго</w:t>
      </w:r>
      <w:proofErr w:type="spellEnd"/>
      <w:r w:rsidRPr="00AF79A6">
        <w:rPr>
          <w:rFonts w:eastAsia="Calibri" w:cs="Times New Roman"/>
          <w:kern w:val="3"/>
          <w:sz w:val="24"/>
          <w:szCs w:val="24"/>
          <w:lang w:eastAsia="zh-CN"/>
        </w:rPr>
        <w:t xml:space="preserve">» в 2021 году выполнен комплекс работ </w:t>
      </w:r>
      <w:proofErr w:type="gramStart"/>
      <w:r w:rsidRPr="00AF79A6">
        <w:rPr>
          <w:rFonts w:eastAsia="Calibri" w:cs="Times New Roman"/>
          <w:kern w:val="3"/>
          <w:sz w:val="24"/>
          <w:szCs w:val="24"/>
          <w:lang w:eastAsia="zh-CN"/>
        </w:rPr>
        <w:t>по</w:t>
      </w:r>
      <w:proofErr w:type="gramEnd"/>
      <w:r w:rsidRPr="00AF79A6">
        <w:rPr>
          <w:rFonts w:eastAsia="Calibri" w:cs="Times New Roman"/>
          <w:kern w:val="3"/>
          <w:sz w:val="24"/>
          <w:szCs w:val="24"/>
          <w:lang w:eastAsia="zh-CN"/>
        </w:rPr>
        <w:t>:</w:t>
      </w:r>
    </w:p>
    <w:p w:rsidR="00AF79A6" w:rsidRPr="00AF79A6" w:rsidRDefault="00AF79A6" w:rsidP="00E41AF4">
      <w:pPr>
        <w:numPr>
          <w:ilvl w:val="0"/>
          <w:numId w:val="19"/>
        </w:numPr>
        <w:tabs>
          <w:tab w:val="left" w:pos="993"/>
        </w:tabs>
        <w:suppressAutoHyphens/>
        <w:autoSpaceDN w:val="0"/>
        <w:ind w:left="0" w:firstLine="709"/>
        <w:jc w:val="both"/>
        <w:rPr>
          <w:rFonts w:eastAsia="Calibri" w:cs="Times New Roman"/>
          <w:kern w:val="3"/>
          <w:sz w:val="24"/>
          <w:szCs w:val="24"/>
          <w:lang w:eastAsia="zh-CN"/>
        </w:rPr>
      </w:pPr>
      <w:r w:rsidRPr="00AF79A6">
        <w:rPr>
          <w:rFonts w:eastAsia="Calibri" w:cs="Times New Roman"/>
          <w:kern w:val="3"/>
          <w:sz w:val="24"/>
          <w:szCs w:val="24"/>
          <w:lang w:eastAsia="zh-CN"/>
        </w:rPr>
        <w:t>текущему ремонту 28 котельных;</w:t>
      </w:r>
    </w:p>
    <w:p w:rsidR="00AF79A6" w:rsidRPr="00AF79A6" w:rsidRDefault="00AF79A6" w:rsidP="00E41AF4">
      <w:pPr>
        <w:numPr>
          <w:ilvl w:val="0"/>
          <w:numId w:val="19"/>
        </w:numPr>
        <w:tabs>
          <w:tab w:val="left" w:pos="993"/>
        </w:tabs>
        <w:suppressAutoHyphens/>
        <w:autoSpaceDN w:val="0"/>
        <w:ind w:left="0" w:firstLine="709"/>
        <w:jc w:val="both"/>
        <w:rPr>
          <w:rFonts w:eastAsia="Calibri" w:cs="Times New Roman"/>
          <w:kern w:val="3"/>
          <w:sz w:val="24"/>
          <w:szCs w:val="24"/>
          <w:lang w:eastAsia="zh-CN"/>
        </w:rPr>
      </w:pPr>
      <w:r w:rsidRPr="00AF79A6">
        <w:rPr>
          <w:rFonts w:eastAsia="Calibri" w:cs="Times New Roman"/>
          <w:kern w:val="3"/>
          <w:sz w:val="24"/>
          <w:szCs w:val="24"/>
          <w:lang w:eastAsia="zh-CN"/>
        </w:rPr>
        <w:t>ремонту 2,8 км и изоляции 10,3 км тепловых сетей;</w:t>
      </w:r>
    </w:p>
    <w:p w:rsidR="00AF79A6" w:rsidRPr="00AF79A6" w:rsidRDefault="00AF79A6" w:rsidP="00E41AF4">
      <w:pPr>
        <w:numPr>
          <w:ilvl w:val="0"/>
          <w:numId w:val="19"/>
        </w:numPr>
        <w:tabs>
          <w:tab w:val="left" w:pos="993"/>
        </w:tabs>
        <w:suppressAutoHyphens/>
        <w:autoSpaceDN w:val="0"/>
        <w:ind w:left="0" w:firstLine="709"/>
        <w:jc w:val="both"/>
        <w:rPr>
          <w:rFonts w:eastAsia="Calibri" w:cs="Times New Roman"/>
          <w:kern w:val="3"/>
          <w:sz w:val="24"/>
          <w:szCs w:val="24"/>
          <w:lang w:eastAsia="zh-CN"/>
        </w:rPr>
      </w:pPr>
      <w:r w:rsidRPr="00AF79A6">
        <w:rPr>
          <w:rFonts w:eastAsia="Calibri" w:cs="Times New Roman"/>
          <w:kern w:val="3"/>
          <w:sz w:val="24"/>
          <w:szCs w:val="24"/>
          <w:lang w:eastAsia="zh-CN"/>
        </w:rPr>
        <w:t>реализации 254,4 тыс. Гкал тепловой энергии и 671,5 тыс. куб. м теплоносителя.</w:t>
      </w:r>
    </w:p>
    <w:p w:rsidR="00AF79A6" w:rsidRPr="00AF79A6" w:rsidRDefault="00AF79A6" w:rsidP="00E41AF4">
      <w:pPr>
        <w:suppressAutoHyphens/>
        <w:autoSpaceDN w:val="0"/>
        <w:ind w:firstLine="709"/>
        <w:jc w:val="both"/>
        <w:rPr>
          <w:rFonts w:eastAsia="Calibri" w:cs="Times New Roman"/>
          <w:kern w:val="3"/>
          <w:sz w:val="24"/>
          <w:szCs w:val="24"/>
          <w:lang w:eastAsia="zh-CN"/>
        </w:rPr>
      </w:pPr>
      <w:r w:rsidRPr="00AF79A6">
        <w:rPr>
          <w:rFonts w:eastAsia="Calibri" w:cs="Times New Roman"/>
          <w:kern w:val="3"/>
          <w:sz w:val="24"/>
          <w:szCs w:val="24"/>
          <w:lang w:eastAsia="zh-CN"/>
        </w:rPr>
        <w:lastRenderedPageBreak/>
        <w:t>МУП г. Астрахани «</w:t>
      </w:r>
      <w:proofErr w:type="spellStart"/>
      <w:r w:rsidRPr="00AF79A6">
        <w:rPr>
          <w:rFonts w:eastAsia="Calibri" w:cs="Times New Roman"/>
          <w:kern w:val="3"/>
          <w:sz w:val="24"/>
          <w:szCs w:val="24"/>
          <w:lang w:eastAsia="zh-CN"/>
        </w:rPr>
        <w:t>Горэлектросеть</w:t>
      </w:r>
      <w:proofErr w:type="spellEnd"/>
      <w:r w:rsidRPr="00AF79A6">
        <w:rPr>
          <w:rFonts w:eastAsia="Calibri" w:cs="Times New Roman"/>
          <w:kern w:val="3"/>
          <w:sz w:val="24"/>
          <w:szCs w:val="24"/>
          <w:lang w:eastAsia="zh-CN"/>
        </w:rPr>
        <w:t>» за 2021 год проведены следующие мероприятия:</w:t>
      </w:r>
    </w:p>
    <w:p w:rsidR="00AF79A6" w:rsidRPr="00AF79A6" w:rsidRDefault="00AF79A6" w:rsidP="00E41AF4">
      <w:pPr>
        <w:numPr>
          <w:ilvl w:val="0"/>
          <w:numId w:val="21"/>
        </w:numPr>
        <w:tabs>
          <w:tab w:val="left" w:pos="993"/>
        </w:tabs>
        <w:suppressAutoHyphens/>
        <w:autoSpaceDN w:val="0"/>
        <w:ind w:left="0" w:firstLine="709"/>
        <w:jc w:val="both"/>
        <w:rPr>
          <w:rFonts w:eastAsia="Calibri" w:cs="Times New Roman"/>
          <w:kern w:val="3"/>
          <w:sz w:val="24"/>
          <w:szCs w:val="24"/>
          <w:lang w:eastAsia="zh-CN"/>
        </w:rPr>
      </w:pPr>
      <w:r w:rsidRPr="00AF79A6">
        <w:rPr>
          <w:rFonts w:eastAsia="Calibri" w:cs="Times New Roman"/>
          <w:kern w:val="3"/>
          <w:sz w:val="24"/>
          <w:szCs w:val="24"/>
          <w:lang w:eastAsia="zh-CN"/>
        </w:rPr>
        <w:t xml:space="preserve">передано потребителям 59,6 млн. </w:t>
      </w:r>
      <w:proofErr w:type="spellStart"/>
      <w:r w:rsidRPr="00AF79A6">
        <w:rPr>
          <w:rFonts w:eastAsia="Calibri" w:cs="Times New Roman"/>
          <w:kern w:val="3"/>
          <w:sz w:val="24"/>
          <w:szCs w:val="24"/>
          <w:lang w:eastAsia="zh-CN"/>
        </w:rPr>
        <w:t>кВтч</w:t>
      </w:r>
      <w:proofErr w:type="spellEnd"/>
      <w:r w:rsidRPr="00AF79A6">
        <w:rPr>
          <w:rFonts w:eastAsia="Calibri" w:cs="Times New Roman"/>
          <w:kern w:val="3"/>
          <w:sz w:val="24"/>
          <w:szCs w:val="24"/>
          <w:lang w:eastAsia="zh-CN"/>
        </w:rPr>
        <w:t xml:space="preserve"> электрической энергии;</w:t>
      </w:r>
    </w:p>
    <w:p w:rsidR="00AF79A6" w:rsidRPr="00AF79A6" w:rsidRDefault="00AF79A6" w:rsidP="00E41AF4">
      <w:pPr>
        <w:numPr>
          <w:ilvl w:val="0"/>
          <w:numId w:val="21"/>
        </w:numPr>
        <w:tabs>
          <w:tab w:val="left" w:pos="993"/>
        </w:tabs>
        <w:suppressAutoHyphens/>
        <w:autoSpaceDN w:val="0"/>
        <w:ind w:left="0" w:firstLine="709"/>
        <w:jc w:val="both"/>
        <w:rPr>
          <w:rFonts w:eastAsia="Calibri" w:cs="Times New Roman"/>
          <w:kern w:val="3"/>
          <w:sz w:val="24"/>
          <w:szCs w:val="24"/>
          <w:lang w:eastAsia="zh-CN"/>
        </w:rPr>
      </w:pPr>
      <w:r w:rsidRPr="00AF79A6">
        <w:rPr>
          <w:rFonts w:eastAsia="Calibri" w:cs="Times New Roman"/>
          <w:kern w:val="3"/>
          <w:sz w:val="24"/>
          <w:szCs w:val="24"/>
          <w:lang w:eastAsia="zh-CN"/>
        </w:rPr>
        <w:t xml:space="preserve">осуществлено 11 технологических присоединений </w:t>
      </w:r>
      <w:proofErr w:type="spellStart"/>
      <w:r w:rsidRPr="00AF79A6">
        <w:rPr>
          <w:rFonts w:eastAsia="Calibri" w:cs="Times New Roman"/>
          <w:kern w:val="3"/>
          <w:sz w:val="24"/>
          <w:szCs w:val="24"/>
          <w:lang w:eastAsia="zh-CN"/>
        </w:rPr>
        <w:t>энергопринимающих</w:t>
      </w:r>
      <w:proofErr w:type="spellEnd"/>
      <w:r w:rsidRPr="00AF79A6">
        <w:rPr>
          <w:rFonts w:eastAsia="Calibri" w:cs="Times New Roman"/>
          <w:kern w:val="3"/>
          <w:sz w:val="24"/>
          <w:szCs w:val="24"/>
          <w:lang w:eastAsia="zh-CN"/>
        </w:rPr>
        <w:t xml:space="preserve"> устройств заявителей к электросетевым объектам предприятия;</w:t>
      </w:r>
    </w:p>
    <w:p w:rsidR="00AF79A6" w:rsidRPr="00AF79A6" w:rsidRDefault="00AF79A6" w:rsidP="00E41AF4">
      <w:pPr>
        <w:numPr>
          <w:ilvl w:val="0"/>
          <w:numId w:val="21"/>
        </w:numPr>
        <w:tabs>
          <w:tab w:val="left" w:pos="993"/>
        </w:tabs>
        <w:suppressAutoHyphens/>
        <w:autoSpaceDN w:val="0"/>
        <w:ind w:left="0" w:firstLine="709"/>
        <w:jc w:val="both"/>
        <w:rPr>
          <w:rFonts w:eastAsia="Calibri" w:cs="Times New Roman"/>
          <w:kern w:val="3"/>
          <w:sz w:val="24"/>
          <w:szCs w:val="24"/>
          <w:lang w:eastAsia="zh-CN"/>
        </w:rPr>
      </w:pPr>
      <w:r w:rsidRPr="00AF79A6">
        <w:rPr>
          <w:rFonts w:eastAsia="Calibri" w:cs="Times New Roman"/>
          <w:kern w:val="3"/>
          <w:sz w:val="24"/>
          <w:szCs w:val="24"/>
          <w:lang w:eastAsia="zh-CN"/>
        </w:rPr>
        <w:t xml:space="preserve">капитально отремонтированы строительная часть и оборудование 11 трансформаторных подстанций 0,4-10 </w:t>
      </w:r>
      <w:proofErr w:type="spellStart"/>
      <w:r w:rsidRPr="00AF79A6">
        <w:rPr>
          <w:rFonts w:eastAsia="Calibri" w:cs="Times New Roman"/>
          <w:kern w:val="3"/>
          <w:sz w:val="24"/>
          <w:szCs w:val="24"/>
          <w:lang w:eastAsia="zh-CN"/>
        </w:rPr>
        <w:t>кВ</w:t>
      </w:r>
      <w:proofErr w:type="spellEnd"/>
      <w:r w:rsidRPr="00AF79A6">
        <w:rPr>
          <w:rFonts w:eastAsia="Calibri" w:cs="Times New Roman"/>
          <w:kern w:val="3"/>
          <w:sz w:val="24"/>
          <w:szCs w:val="24"/>
          <w:lang w:eastAsia="zh-CN"/>
        </w:rPr>
        <w:t xml:space="preserve"> и 2 участков кабельных линий 6 </w:t>
      </w:r>
      <w:proofErr w:type="spellStart"/>
      <w:r w:rsidRPr="00AF79A6">
        <w:rPr>
          <w:rFonts w:eastAsia="Calibri" w:cs="Times New Roman"/>
          <w:kern w:val="3"/>
          <w:sz w:val="24"/>
          <w:szCs w:val="24"/>
          <w:lang w:eastAsia="zh-CN"/>
        </w:rPr>
        <w:t>кВ</w:t>
      </w:r>
      <w:proofErr w:type="spellEnd"/>
      <w:r w:rsidRPr="00AF79A6">
        <w:rPr>
          <w:rFonts w:eastAsia="Calibri" w:cs="Times New Roman"/>
          <w:kern w:val="3"/>
          <w:sz w:val="24"/>
          <w:szCs w:val="24"/>
          <w:lang w:eastAsia="zh-CN"/>
        </w:rPr>
        <w:t xml:space="preserve"> общей протяженностью 650 м</w:t>
      </w:r>
      <w:r w:rsidRPr="00AF79A6">
        <w:rPr>
          <w:rFonts w:eastAsia="Calibri" w:cs="Times New Roman"/>
          <w:kern w:val="3"/>
          <w:sz w:val="24"/>
          <w:szCs w:val="24"/>
          <w:lang w:val="en-US" w:eastAsia="zh-CN"/>
        </w:rPr>
        <w:t>;</w:t>
      </w:r>
    </w:p>
    <w:p w:rsidR="00AF79A6" w:rsidRPr="00AF79A6" w:rsidRDefault="00AF79A6" w:rsidP="00E41AF4">
      <w:pPr>
        <w:numPr>
          <w:ilvl w:val="0"/>
          <w:numId w:val="21"/>
        </w:numPr>
        <w:tabs>
          <w:tab w:val="left" w:pos="993"/>
        </w:tabs>
        <w:suppressAutoHyphens/>
        <w:autoSpaceDN w:val="0"/>
        <w:ind w:left="0" w:firstLine="709"/>
        <w:jc w:val="both"/>
        <w:rPr>
          <w:rFonts w:eastAsia="Calibri" w:cs="Times New Roman"/>
          <w:kern w:val="3"/>
          <w:sz w:val="24"/>
          <w:szCs w:val="24"/>
          <w:lang w:eastAsia="zh-CN"/>
        </w:rPr>
      </w:pPr>
      <w:r w:rsidRPr="00AF79A6">
        <w:rPr>
          <w:rFonts w:eastAsia="Calibri" w:cs="Times New Roman"/>
          <w:kern w:val="3"/>
          <w:sz w:val="24"/>
          <w:szCs w:val="24"/>
          <w:lang w:eastAsia="zh-CN"/>
        </w:rPr>
        <w:t xml:space="preserve">проведено техническое обслуживание объектов электросетевого хозяйства: трансформаторных подстанций и распределительных пунктов в количестве 83 шт. и линий электропередач 0,4-10 </w:t>
      </w:r>
      <w:proofErr w:type="spellStart"/>
      <w:r w:rsidRPr="00AF79A6">
        <w:rPr>
          <w:rFonts w:eastAsia="Calibri" w:cs="Times New Roman"/>
          <w:kern w:val="3"/>
          <w:sz w:val="24"/>
          <w:szCs w:val="24"/>
          <w:lang w:eastAsia="zh-CN"/>
        </w:rPr>
        <w:t>кВ</w:t>
      </w:r>
      <w:proofErr w:type="spellEnd"/>
      <w:r w:rsidRPr="00AF79A6">
        <w:rPr>
          <w:rFonts w:eastAsia="Calibri" w:cs="Times New Roman"/>
          <w:kern w:val="3"/>
          <w:sz w:val="24"/>
          <w:szCs w:val="24"/>
          <w:lang w:eastAsia="zh-CN"/>
        </w:rPr>
        <w:t xml:space="preserve"> протяженностью 85,8 км.</w:t>
      </w:r>
    </w:p>
    <w:p w:rsidR="00AF79A6" w:rsidRPr="00AF79A6" w:rsidRDefault="00AF79A6" w:rsidP="00E41AF4">
      <w:pPr>
        <w:suppressAutoHyphens/>
        <w:autoSpaceDN w:val="0"/>
        <w:spacing w:before="120"/>
        <w:ind w:firstLine="709"/>
        <w:jc w:val="both"/>
        <w:rPr>
          <w:rFonts w:eastAsia="Calibri" w:cs="Times New Roman"/>
          <w:kern w:val="3"/>
          <w:sz w:val="24"/>
          <w:szCs w:val="24"/>
          <w:u w:val="single"/>
          <w:lang w:eastAsia="zh-CN"/>
        </w:rPr>
      </w:pPr>
      <w:r w:rsidRPr="00AF79A6">
        <w:rPr>
          <w:rFonts w:eastAsia="Calibri" w:cs="Times New Roman"/>
          <w:kern w:val="3"/>
          <w:sz w:val="24"/>
          <w:szCs w:val="24"/>
          <w:u w:val="single"/>
          <w:lang w:eastAsia="zh-CN"/>
        </w:rPr>
        <w:t xml:space="preserve">Энергосбережение и </w:t>
      </w:r>
      <w:proofErr w:type="spellStart"/>
      <w:r w:rsidRPr="00AF79A6">
        <w:rPr>
          <w:rFonts w:eastAsia="Calibri" w:cs="Times New Roman"/>
          <w:kern w:val="3"/>
          <w:sz w:val="24"/>
          <w:szCs w:val="24"/>
          <w:u w:val="single"/>
          <w:lang w:eastAsia="zh-CN"/>
        </w:rPr>
        <w:t>энергоэффективность</w:t>
      </w:r>
      <w:proofErr w:type="spellEnd"/>
    </w:p>
    <w:p w:rsidR="00AF79A6" w:rsidRDefault="00AF79A6" w:rsidP="00E41AF4">
      <w:pPr>
        <w:suppressAutoHyphens/>
        <w:autoSpaceDN w:val="0"/>
        <w:ind w:firstLine="709"/>
        <w:jc w:val="both"/>
        <w:rPr>
          <w:rFonts w:eastAsia="Calibri" w:cs="Times New Roman"/>
          <w:sz w:val="24"/>
          <w:szCs w:val="24"/>
        </w:rPr>
      </w:pPr>
      <w:r w:rsidRPr="00AF79A6">
        <w:rPr>
          <w:rFonts w:eastAsia="Calibri" w:cs="Times New Roman"/>
          <w:kern w:val="3"/>
          <w:sz w:val="24"/>
          <w:szCs w:val="24"/>
          <w:lang w:eastAsia="zh-CN"/>
        </w:rPr>
        <w:t xml:space="preserve">В рамках муниципальной программы «Энергосбережение и повышение энергетической эффективности в городе Астрахани» были выполнены работы по ремонту и проведению пуско-наладочных работ крышной </w:t>
      </w:r>
      <w:proofErr w:type="spellStart"/>
      <w:r w:rsidRPr="00AF79A6">
        <w:rPr>
          <w:rFonts w:eastAsia="Calibri" w:cs="Times New Roman"/>
          <w:kern w:val="3"/>
          <w:sz w:val="24"/>
          <w:szCs w:val="24"/>
          <w:lang w:eastAsia="zh-CN"/>
        </w:rPr>
        <w:t>блочно</w:t>
      </w:r>
      <w:proofErr w:type="spellEnd"/>
      <w:r w:rsidRPr="00AF79A6">
        <w:rPr>
          <w:rFonts w:eastAsia="Calibri" w:cs="Times New Roman"/>
          <w:kern w:val="3"/>
          <w:sz w:val="24"/>
          <w:szCs w:val="24"/>
          <w:lang w:eastAsia="zh-CN"/>
        </w:rPr>
        <w:t xml:space="preserve">-модульной котельной </w:t>
      </w:r>
      <w:r w:rsidR="008063CD">
        <w:rPr>
          <w:rFonts w:eastAsia="Calibri" w:cs="Times New Roman"/>
          <w:kern w:val="3"/>
          <w:sz w:val="24"/>
          <w:szCs w:val="24"/>
          <w:lang w:eastAsia="zh-CN"/>
        </w:rPr>
        <w:t>по            пл. Карла Маркса, </w:t>
      </w:r>
      <w:r w:rsidRPr="00AF79A6">
        <w:rPr>
          <w:rFonts w:eastAsia="Calibri" w:cs="Times New Roman"/>
          <w:kern w:val="3"/>
          <w:sz w:val="24"/>
          <w:szCs w:val="24"/>
          <w:lang w:eastAsia="zh-CN"/>
        </w:rPr>
        <w:t>3 корп. 1</w:t>
      </w:r>
      <w:r w:rsidRPr="00AF79A6">
        <w:rPr>
          <w:rFonts w:eastAsia="Calibri" w:cs="Times New Roman"/>
          <w:sz w:val="24"/>
          <w:szCs w:val="24"/>
        </w:rPr>
        <w:t>.</w:t>
      </w:r>
    </w:p>
    <w:p w:rsidR="00AF79A6" w:rsidRPr="00AF79A6" w:rsidRDefault="00AF79A6" w:rsidP="00E41AF4">
      <w:pPr>
        <w:suppressAutoHyphens/>
        <w:autoSpaceDN w:val="0"/>
        <w:spacing w:before="120"/>
        <w:ind w:firstLine="709"/>
        <w:jc w:val="both"/>
        <w:rPr>
          <w:rFonts w:eastAsia="Calibri" w:cs="Times New Roman"/>
          <w:kern w:val="3"/>
          <w:sz w:val="24"/>
          <w:szCs w:val="24"/>
          <w:u w:val="single"/>
          <w:lang w:eastAsia="zh-CN"/>
        </w:rPr>
      </w:pPr>
      <w:r w:rsidRPr="00AF79A6">
        <w:rPr>
          <w:rFonts w:eastAsia="Calibri" w:cs="Times New Roman"/>
          <w:kern w:val="3"/>
          <w:sz w:val="24"/>
          <w:szCs w:val="24"/>
          <w:u w:val="single"/>
          <w:lang w:eastAsia="zh-CN"/>
        </w:rPr>
        <w:t>Благоустройство города</w:t>
      </w:r>
    </w:p>
    <w:p w:rsidR="00AF79A6" w:rsidRPr="00AF79A6" w:rsidRDefault="00AF79A6" w:rsidP="00E41AF4">
      <w:pPr>
        <w:suppressAutoHyphens/>
        <w:autoSpaceDN w:val="0"/>
        <w:ind w:firstLine="709"/>
        <w:jc w:val="both"/>
        <w:rPr>
          <w:rFonts w:eastAsia="Calibri" w:cs="Times New Roman"/>
          <w:kern w:val="3"/>
          <w:sz w:val="24"/>
          <w:szCs w:val="24"/>
          <w:lang w:eastAsia="zh-CN"/>
        </w:rPr>
      </w:pPr>
      <w:r w:rsidRPr="00AF79A6">
        <w:rPr>
          <w:rFonts w:eastAsia="Calibri" w:cs="Times New Roman"/>
          <w:kern w:val="3"/>
          <w:sz w:val="24"/>
          <w:szCs w:val="24"/>
          <w:lang w:eastAsia="zh-CN"/>
        </w:rPr>
        <w:t>Благоустройство города является одной из жизнеобеспечивающих сфер городского хозяйства, оказывающих непосредственное влияние на формирование условий комфортного проживания горожан.</w:t>
      </w:r>
    </w:p>
    <w:p w:rsidR="00AF79A6" w:rsidRPr="00AF79A6" w:rsidRDefault="00AF79A6" w:rsidP="00E41AF4">
      <w:pPr>
        <w:suppressAutoHyphens/>
        <w:autoSpaceDN w:val="0"/>
        <w:ind w:firstLine="709"/>
        <w:jc w:val="both"/>
        <w:rPr>
          <w:rFonts w:eastAsia="Calibri" w:cs="Times New Roman"/>
          <w:kern w:val="3"/>
          <w:sz w:val="24"/>
          <w:szCs w:val="24"/>
          <w:lang w:eastAsia="zh-CN"/>
        </w:rPr>
      </w:pPr>
      <w:r w:rsidRPr="00AF79A6">
        <w:rPr>
          <w:rFonts w:eastAsia="Calibri" w:cs="Times New Roman"/>
          <w:kern w:val="3"/>
          <w:sz w:val="24"/>
          <w:szCs w:val="24"/>
          <w:lang w:eastAsia="zh-CN"/>
        </w:rPr>
        <w:t>С целью повышения безопасности дорожного движения, а также снижения количества мест концентрации дорожно-транспортных происшествий:</w:t>
      </w:r>
    </w:p>
    <w:p w:rsidR="00AF79A6" w:rsidRPr="00AF79A6" w:rsidRDefault="00AF79A6" w:rsidP="00E41AF4">
      <w:pPr>
        <w:numPr>
          <w:ilvl w:val="0"/>
          <w:numId w:val="22"/>
        </w:numPr>
        <w:tabs>
          <w:tab w:val="left" w:pos="284"/>
          <w:tab w:val="left" w:pos="993"/>
        </w:tabs>
        <w:suppressAutoHyphens/>
        <w:autoSpaceDN w:val="0"/>
        <w:ind w:left="0" w:firstLine="709"/>
        <w:jc w:val="both"/>
        <w:rPr>
          <w:rFonts w:eastAsia="Calibri" w:cs="Times New Roman"/>
          <w:kern w:val="3"/>
          <w:sz w:val="24"/>
          <w:szCs w:val="24"/>
          <w:lang w:eastAsia="zh-CN"/>
        </w:rPr>
      </w:pPr>
      <w:r w:rsidRPr="00AF79A6">
        <w:rPr>
          <w:rFonts w:eastAsia="Calibri" w:cs="Times New Roman"/>
          <w:kern w:val="3"/>
          <w:sz w:val="24"/>
          <w:szCs w:val="24"/>
          <w:lang w:eastAsia="zh-CN"/>
        </w:rPr>
        <w:t>отремонтировано 3,2 тыс. кв. м асфальтобетонного покрытия;</w:t>
      </w:r>
    </w:p>
    <w:p w:rsidR="00AF79A6" w:rsidRPr="00AF79A6" w:rsidRDefault="00AF79A6" w:rsidP="00E41AF4">
      <w:pPr>
        <w:numPr>
          <w:ilvl w:val="0"/>
          <w:numId w:val="22"/>
        </w:numPr>
        <w:tabs>
          <w:tab w:val="left" w:pos="284"/>
          <w:tab w:val="left" w:pos="993"/>
        </w:tabs>
        <w:suppressAutoHyphens/>
        <w:autoSpaceDN w:val="0"/>
        <w:ind w:left="0" w:firstLine="709"/>
        <w:jc w:val="both"/>
        <w:rPr>
          <w:rFonts w:eastAsia="Calibri" w:cs="Times New Roman"/>
          <w:kern w:val="3"/>
          <w:sz w:val="24"/>
          <w:szCs w:val="24"/>
          <w:lang w:eastAsia="zh-CN"/>
        </w:rPr>
      </w:pPr>
      <w:r w:rsidRPr="00AF79A6">
        <w:rPr>
          <w:rFonts w:eastAsia="Calibri" w:cs="Times New Roman"/>
          <w:kern w:val="3"/>
          <w:sz w:val="24"/>
          <w:szCs w:val="24"/>
          <w:lang w:eastAsia="zh-CN"/>
        </w:rPr>
        <w:t>установлен 61 дорожный знак;</w:t>
      </w:r>
    </w:p>
    <w:p w:rsidR="00AF79A6" w:rsidRPr="00AF79A6" w:rsidRDefault="00AF79A6" w:rsidP="00E41AF4">
      <w:pPr>
        <w:numPr>
          <w:ilvl w:val="0"/>
          <w:numId w:val="22"/>
        </w:numPr>
        <w:tabs>
          <w:tab w:val="left" w:pos="284"/>
          <w:tab w:val="left" w:pos="993"/>
        </w:tabs>
        <w:suppressAutoHyphens/>
        <w:autoSpaceDN w:val="0"/>
        <w:ind w:left="0" w:firstLine="709"/>
        <w:jc w:val="both"/>
        <w:rPr>
          <w:rFonts w:eastAsia="Calibri" w:cs="Times New Roman"/>
          <w:kern w:val="3"/>
          <w:sz w:val="24"/>
          <w:szCs w:val="24"/>
          <w:lang w:eastAsia="zh-CN"/>
        </w:rPr>
      </w:pPr>
      <w:r w:rsidRPr="00AF79A6">
        <w:rPr>
          <w:rFonts w:eastAsia="Calibri" w:cs="Times New Roman"/>
          <w:kern w:val="3"/>
          <w:sz w:val="24"/>
          <w:szCs w:val="24"/>
          <w:lang w:eastAsia="zh-CN"/>
        </w:rPr>
        <w:t>нанесено с использованием горячего термопластика 2</w:t>
      </w:r>
      <w:r w:rsidR="008063CD">
        <w:rPr>
          <w:rFonts w:eastAsia="Calibri" w:cs="Times New Roman"/>
          <w:kern w:val="3"/>
          <w:sz w:val="24"/>
          <w:szCs w:val="24"/>
          <w:lang w:eastAsia="zh-CN"/>
        </w:rPr>
        <w:t> </w:t>
      </w:r>
      <w:r w:rsidRPr="00AF79A6">
        <w:rPr>
          <w:rFonts w:eastAsia="Calibri" w:cs="Times New Roman"/>
          <w:kern w:val="3"/>
          <w:sz w:val="24"/>
          <w:szCs w:val="24"/>
          <w:lang w:eastAsia="zh-CN"/>
        </w:rPr>
        <w:t>126 полос пешеходных переходов и 33 км разметки продольного типа;</w:t>
      </w:r>
    </w:p>
    <w:p w:rsidR="00AF79A6" w:rsidRPr="00AF79A6" w:rsidRDefault="00AF79A6" w:rsidP="00E41AF4">
      <w:pPr>
        <w:numPr>
          <w:ilvl w:val="0"/>
          <w:numId w:val="22"/>
        </w:numPr>
        <w:tabs>
          <w:tab w:val="left" w:pos="284"/>
          <w:tab w:val="left" w:pos="993"/>
        </w:tabs>
        <w:suppressAutoHyphens/>
        <w:autoSpaceDN w:val="0"/>
        <w:ind w:left="0" w:firstLine="709"/>
        <w:jc w:val="both"/>
        <w:rPr>
          <w:rFonts w:eastAsia="Calibri" w:cs="Times New Roman"/>
          <w:kern w:val="3"/>
          <w:sz w:val="24"/>
          <w:szCs w:val="24"/>
          <w:lang w:eastAsia="zh-CN"/>
        </w:rPr>
      </w:pPr>
      <w:proofErr w:type="gramStart"/>
      <w:r w:rsidRPr="00AF79A6">
        <w:rPr>
          <w:rFonts w:eastAsia="Calibri" w:cs="Times New Roman"/>
          <w:kern w:val="3"/>
          <w:sz w:val="24"/>
          <w:szCs w:val="24"/>
          <w:lang w:eastAsia="zh-CN"/>
        </w:rPr>
        <w:t>обустроены искусственные дорож</w:t>
      </w:r>
      <w:r w:rsidR="008063CD">
        <w:rPr>
          <w:rFonts w:eastAsia="Calibri" w:cs="Times New Roman"/>
          <w:kern w:val="3"/>
          <w:sz w:val="24"/>
          <w:szCs w:val="24"/>
          <w:lang w:eastAsia="zh-CN"/>
        </w:rPr>
        <w:t>ные неровности по ул. Куликова, </w:t>
      </w:r>
      <w:r w:rsidR="009B271A">
        <w:rPr>
          <w:rFonts w:eastAsia="Calibri" w:cs="Times New Roman"/>
          <w:kern w:val="3"/>
          <w:sz w:val="24"/>
          <w:szCs w:val="24"/>
          <w:lang w:eastAsia="zh-CN"/>
        </w:rPr>
        <w:t>д.</w:t>
      </w:r>
      <w:r w:rsidRPr="00AF79A6">
        <w:rPr>
          <w:rFonts w:eastAsia="Calibri" w:cs="Times New Roman"/>
          <w:kern w:val="3"/>
          <w:sz w:val="24"/>
          <w:szCs w:val="24"/>
          <w:lang w:eastAsia="zh-CN"/>
        </w:rPr>
        <w:t>40,</w:t>
      </w:r>
      <w:r w:rsidR="008063CD">
        <w:rPr>
          <w:rFonts w:eastAsia="Calibri" w:cs="Times New Roman"/>
          <w:kern w:val="3"/>
          <w:sz w:val="24"/>
          <w:szCs w:val="24"/>
          <w:lang w:eastAsia="zh-CN"/>
        </w:rPr>
        <w:t xml:space="preserve"> у</w:t>
      </w:r>
      <w:r w:rsidRPr="00AF79A6">
        <w:rPr>
          <w:rFonts w:eastAsia="Calibri" w:cs="Times New Roman"/>
          <w:kern w:val="3"/>
          <w:sz w:val="24"/>
          <w:szCs w:val="24"/>
          <w:lang w:eastAsia="zh-CN"/>
        </w:rPr>
        <w:t>л.</w:t>
      </w:r>
      <w:r w:rsidR="008063CD">
        <w:rPr>
          <w:rFonts w:eastAsia="Calibri" w:cs="Times New Roman"/>
          <w:kern w:val="3"/>
          <w:sz w:val="24"/>
          <w:szCs w:val="24"/>
          <w:lang w:eastAsia="zh-CN"/>
        </w:rPr>
        <w:t> Ленина, </w:t>
      </w:r>
      <w:r w:rsidR="009B271A">
        <w:rPr>
          <w:rFonts w:eastAsia="Calibri" w:cs="Times New Roman"/>
          <w:kern w:val="3"/>
          <w:sz w:val="24"/>
          <w:szCs w:val="24"/>
          <w:lang w:eastAsia="zh-CN"/>
        </w:rPr>
        <w:t>д.</w:t>
      </w:r>
      <w:r w:rsidRPr="00AF79A6">
        <w:rPr>
          <w:rFonts w:eastAsia="Calibri" w:cs="Times New Roman"/>
          <w:kern w:val="3"/>
          <w:sz w:val="24"/>
          <w:szCs w:val="24"/>
          <w:lang w:eastAsia="zh-CN"/>
        </w:rPr>
        <w:t xml:space="preserve">17, </w:t>
      </w:r>
      <w:proofErr w:type="spellStart"/>
      <w:r w:rsidRPr="00AF79A6">
        <w:rPr>
          <w:rFonts w:eastAsia="Calibri" w:cs="Times New Roman"/>
          <w:kern w:val="3"/>
          <w:sz w:val="24"/>
          <w:szCs w:val="24"/>
          <w:lang w:eastAsia="zh-CN"/>
        </w:rPr>
        <w:t>пр</w:t>
      </w:r>
      <w:proofErr w:type="spellEnd"/>
      <w:r w:rsidRPr="00AF79A6">
        <w:rPr>
          <w:rFonts w:eastAsia="Calibri" w:cs="Times New Roman"/>
          <w:kern w:val="3"/>
          <w:sz w:val="24"/>
          <w:szCs w:val="24"/>
          <w:lang w:eastAsia="zh-CN"/>
        </w:rPr>
        <w:t xml:space="preserve">-ту Бумажников, </w:t>
      </w:r>
      <w:r w:rsidR="009B271A">
        <w:rPr>
          <w:rFonts w:eastAsia="Calibri" w:cs="Times New Roman"/>
          <w:kern w:val="3"/>
          <w:sz w:val="24"/>
          <w:szCs w:val="24"/>
          <w:lang w:eastAsia="zh-CN"/>
        </w:rPr>
        <w:t>д.</w:t>
      </w:r>
      <w:r w:rsidR="008063CD">
        <w:rPr>
          <w:rFonts w:eastAsia="Calibri" w:cs="Times New Roman"/>
          <w:kern w:val="3"/>
          <w:sz w:val="24"/>
          <w:szCs w:val="24"/>
          <w:lang w:eastAsia="zh-CN"/>
        </w:rPr>
        <w:t xml:space="preserve">9«А», на </w:t>
      </w:r>
      <w:proofErr w:type="spellStart"/>
      <w:r w:rsidR="008063CD">
        <w:rPr>
          <w:rFonts w:eastAsia="Calibri" w:cs="Times New Roman"/>
          <w:kern w:val="3"/>
          <w:sz w:val="24"/>
          <w:szCs w:val="24"/>
          <w:lang w:eastAsia="zh-CN"/>
        </w:rPr>
        <w:t>пр</w:t>
      </w:r>
      <w:proofErr w:type="spellEnd"/>
      <w:r w:rsidR="008063CD">
        <w:rPr>
          <w:rFonts w:eastAsia="Calibri" w:cs="Times New Roman"/>
          <w:kern w:val="3"/>
          <w:sz w:val="24"/>
          <w:szCs w:val="24"/>
          <w:lang w:eastAsia="zh-CN"/>
        </w:rPr>
        <w:t>-де Воробьева, </w:t>
      </w:r>
      <w:r w:rsidR="009B271A">
        <w:rPr>
          <w:rFonts w:eastAsia="Calibri" w:cs="Times New Roman"/>
          <w:kern w:val="3"/>
          <w:sz w:val="24"/>
          <w:szCs w:val="24"/>
          <w:lang w:eastAsia="zh-CN"/>
        </w:rPr>
        <w:t>д.</w:t>
      </w:r>
      <w:r w:rsidRPr="00AF79A6">
        <w:rPr>
          <w:rFonts w:eastAsia="Calibri" w:cs="Times New Roman"/>
          <w:kern w:val="3"/>
          <w:sz w:val="24"/>
          <w:szCs w:val="24"/>
          <w:lang w:eastAsia="zh-CN"/>
        </w:rPr>
        <w:t>7 и пересечении</w:t>
      </w:r>
      <w:r w:rsidR="00193DD0">
        <w:rPr>
          <w:rFonts w:eastAsia="Calibri" w:cs="Times New Roman"/>
          <w:kern w:val="3"/>
          <w:sz w:val="24"/>
          <w:szCs w:val="24"/>
          <w:lang w:eastAsia="zh-CN"/>
        </w:rPr>
        <w:t xml:space="preserve"> ул. </w:t>
      </w:r>
      <w:proofErr w:type="spellStart"/>
      <w:r w:rsidRPr="00AF79A6">
        <w:rPr>
          <w:rFonts w:eastAsia="Calibri" w:cs="Times New Roman"/>
          <w:kern w:val="3"/>
          <w:sz w:val="24"/>
          <w:szCs w:val="24"/>
          <w:lang w:eastAsia="zh-CN"/>
        </w:rPr>
        <w:t>Эспланадная</w:t>
      </w:r>
      <w:proofErr w:type="spellEnd"/>
      <w:r w:rsidRPr="00AF79A6">
        <w:rPr>
          <w:rFonts w:eastAsia="Calibri" w:cs="Times New Roman"/>
          <w:kern w:val="3"/>
          <w:sz w:val="24"/>
          <w:szCs w:val="24"/>
          <w:lang w:eastAsia="zh-CN"/>
        </w:rPr>
        <w:t>/ул.</w:t>
      </w:r>
      <w:r w:rsidR="00193DD0">
        <w:rPr>
          <w:rFonts w:eastAsia="Calibri" w:cs="Times New Roman"/>
          <w:kern w:val="3"/>
          <w:sz w:val="24"/>
          <w:szCs w:val="24"/>
          <w:lang w:eastAsia="zh-CN"/>
        </w:rPr>
        <w:t> </w:t>
      </w:r>
      <w:r w:rsidRPr="00AF79A6">
        <w:rPr>
          <w:rFonts w:eastAsia="Calibri" w:cs="Times New Roman"/>
          <w:kern w:val="3"/>
          <w:sz w:val="24"/>
          <w:szCs w:val="24"/>
          <w:lang w:eastAsia="zh-CN"/>
        </w:rPr>
        <w:t>Коммунистическая.</w:t>
      </w:r>
      <w:proofErr w:type="gramEnd"/>
    </w:p>
    <w:p w:rsidR="00AF79A6" w:rsidRPr="00AF79A6" w:rsidRDefault="00AF79A6" w:rsidP="00E41AF4">
      <w:pPr>
        <w:tabs>
          <w:tab w:val="left" w:pos="993"/>
        </w:tabs>
        <w:suppressAutoHyphens/>
        <w:autoSpaceDN w:val="0"/>
        <w:ind w:firstLine="709"/>
        <w:jc w:val="both"/>
        <w:rPr>
          <w:rFonts w:eastAsia="Calibri" w:cs="Times New Roman"/>
          <w:kern w:val="3"/>
          <w:sz w:val="24"/>
          <w:szCs w:val="24"/>
          <w:lang w:eastAsia="zh-CN"/>
        </w:rPr>
      </w:pPr>
      <w:r w:rsidRPr="00AF79A6">
        <w:rPr>
          <w:rFonts w:eastAsia="Calibri" w:cs="Times New Roman"/>
          <w:kern w:val="3"/>
          <w:sz w:val="24"/>
          <w:szCs w:val="24"/>
          <w:lang w:eastAsia="zh-CN"/>
        </w:rPr>
        <w:t>Кроме того, в отчетном периоде:</w:t>
      </w:r>
    </w:p>
    <w:p w:rsidR="00AF79A6" w:rsidRPr="00AF79A6" w:rsidRDefault="00AF79A6" w:rsidP="00E41AF4">
      <w:pPr>
        <w:numPr>
          <w:ilvl w:val="0"/>
          <w:numId w:val="20"/>
        </w:numPr>
        <w:tabs>
          <w:tab w:val="left" w:pos="993"/>
        </w:tabs>
        <w:suppressAutoHyphens/>
        <w:autoSpaceDN w:val="0"/>
        <w:ind w:left="0" w:firstLine="709"/>
        <w:jc w:val="both"/>
        <w:rPr>
          <w:rFonts w:eastAsia="Calibri" w:cs="Times New Roman"/>
          <w:kern w:val="3"/>
          <w:sz w:val="24"/>
          <w:szCs w:val="24"/>
          <w:lang w:eastAsia="zh-CN"/>
        </w:rPr>
      </w:pPr>
      <w:r w:rsidRPr="00AF79A6">
        <w:rPr>
          <w:rFonts w:eastAsia="Calibri" w:cs="Times New Roman"/>
          <w:kern w:val="3"/>
          <w:sz w:val="24"/>
          <w:szCs w:val="24"/>
          <w:lang w:eastAsia="zh-CN"/>
        </w:rPr>
        <w:t xml:space="preserve">заменено 10,7 км неизолированного провода на самонесущий изолированный провод; </w:t>
      </w:r>
    </w:p>
    <w:p w:rsidR="00AF79A6" w:rsidRPr="00AF79A6" w:rsidRDefault="00AF79A6" w:rsidP="00E41AF4">
      <w:pPr>
        <w:numPr>
          <w:ilvl w:val="0"/>
          <w:numId w:val="20"/>
        </w:numPr>
        <w:tabs>
          <w:tab w:val="left" w:pos="993"/>
        </w:tabs>
        <w:suppressAutoHyphens/>
        <w:autoSpaceDN w:val="0"/>
        <w:ind w:left="0" w:firstLine="709"/>
        <w:jc w:val="both"/>
        <w:rPr>
          <w:rFonts w:eastAsia="Calibri" w:cs="Times New Roman"/>
          <w:kern w:val="3"/>
          <w:sz w:val="24"/>
          <w:szCs w:val="24"/>
          <w:lang w:eastAsia="zh-CN"/>
        </w:rPr>
      </w:pPr>
      <w:proofErr w:type="gramStart"/>
      <w:r w:rsidRPr="00AF79A6">
        <w:rPr>
          <w:rFonts w:eastAsia="Calibri" w:cs="Times New Roman"/>
          <w:kern w:val="3"/>
          <w:sz w:val="24"/>
          <w:szCs w:val="24"/>
          <w:lang w:eastAsia="zh-CN"/>
        </w:rPr>
        <w:t>заменено 1</w:t>
      </w:r>
      <w:r w:rsidR="008063CD">
        <w:rPr>
          <w:rFonts w:eastAsia="Calibri" w:cs="Times New Roman"/>
          <w:kern w:val="3"/>
          <w:sz w:val="24"/>
          <w:szCs w:val="24"/>
          <w:lang w:eastAsia="zh-CN"/>
        </w:rPr>
        <w:t> </w:t>
      </w:r>
      <w:r w:rsidRPr="00AF79A6">
        <w:rPr>
          <w:rFonts w:eastAsia="Calibri" w:cs="Times New Roman"/>
          <w:kern w:val="3"/>
          <w:sz w:val="24"/>
          <w:szCs w:val="24"/>
          <w:lang w:eastAsia="zh-CN"/>
        </w:rPr>
        <w:t xml:space="preserve">116 единиц физически и морально устаревшего осветительного оборудования на более </w:t>
      </w:r>
      <w:proofErr w:type="spellStart"/>
      <w:r w:rsidRPr="00AF79A6">
        <w:rPr>
          <w:rFonts w:eastAsia="Calibri" w:cs="Times New Roman"/>
          <w:kern w:val="3"/>
          <w:sz w:val="24"/>
          <w:szCs w:val="24"/>
          <w:lang w:eastAsia="zh-CN"/>
        </w:rPr>
        <w:t>энергоэффективное</w:t>
      </w:r>
      <w:proofErr w:type="spellEnd"/>
      <w:r w:rsidRPr="00AF79A6">
        <w:rPr>
          <w:rFonts w:eastAsia="Calibri" w:cs="Times New Roman"/>
          <w:kern w:val="3"/>
          <w:sz w:val="24"/>
          <w:szCs w:val="24"/>
          <w:lang w:eastAsia="zh-CN"/>
        </w:rPr>
        <w:t xml:space="preserve"> с применением натриевых ламп высокого давления;</w:t>
      </w:r>
      <w:proofErr w:type="gramEnd"/>
    </w:p>
    <w:p w:rsidR="00AF79A6" w:rsidRPr="00AF79A6" w:rsidRDefault="00AF79A6" w:rsidP="00E41AF4">
      <w:pPr>
        <w:numPr>
          <w:ilvl w:val="0"/>
          <w:numId w:val="20"/>
        </w:numPr>
        <w:tabs>
          <w:tab w:val="left" w:pos="993"/>
        </w:tabs>
        <w:suppressAutoHyphens/>
        <w:autoSpaceDN w:val="0"/>
        <w:ind w:left="0" w:firstLine="709"/>
        <w:jc w:val="both"/>
        <w:rPr>
          <w:rFonts w:eastAsia="Calibri" w:cs="Times New Roman"/>
          <w:kern w:val="3"/>
          <w:sz w:val="24"/>
          <w:szCs w:val="24"/>
          <w:lang w:eastAsia="zh-CN"/>
        </w:rPr>
      </w:pPr>
      <w:r w:rsidRPr="00AF79A6">
        <w:rPr>
          <w:rFonts w:eastAsia="Calibri" w:cs="Times New Roman"/>
          <w:kern w:val="3"/>
          <w:sz w:val="24"/>
          <w:szCs w:val="24"/>
          <w:lang w:eastAsia="zh-CN"/>
        </w:rPr>
        <w:t xml:space="preserve">отремонтировано 11 782 </w:t>
      </w:r>
      <w:proofErr w:type="gramStart"/>
      <w:r w:rsidRPr="00AF79A6">
        <w:rPr>
          <w:rFonts w:eastAsia="Calibri" w:cs="Times New Roman"/>
          <w:kern w:val="3"/>
          <w:sz w:val="24"/>
          <w:szCs w:val="24"/>
          <w:lang w:eastAsia="zh-CN"/>
        </w:rPr>
        <w:t>осветительных</w:t>
      </w:r>
      <w:proofErr w:type="gramEnd"/>
      <w:r w:rsidRPr="00AF79A6">
        <w:rPr>
          <w:rFonts w:eastAsia="Calibri" w:cs="Times New Roman"/>
          <w:kern w:val="3"/>
          <w:sz w:val="24"/>
          <w:szCs w:val="24"/>
          <w:lang w:eastAsia="zh-CN"/>
        </w:rPr>
        <w:t xml:space="preserve"> прибора;</w:t>
      </w:r>
    </w:p>
    <w:p w:rsidR="00AF79A6" w:rsidRPr="00AF79A6" w:rsidRDefault="00AF79A6" w:rsidP="00E41AF4">
      <w:pPr>
        <w:numPr>
          <w:ilvl w:val="0"/>
          <w:numId w:val="20"/>
        </w:numPr>
        <w:tabs>
          <w:tab w:val="left" w:pos="993"/>
        </w:tabs>
        <w:suppressAutoHyphens/>
        <w:autoSpaceDN w:val="0"/>
        <w:ind w:left="0" w:firstLine="709"/>
        <w:jc w:val="both"/>
        <w:rPr>
          <w:rFonts w:eastAsia="Calibri" w:cs="Times New Roman"/>
          <w:kern w:val="3"/>
          <w:sz w:val="24"/>
          <w:szCs w:val="24"/>
          <w:lang w:eastAsia="zh-CN"/>
        </w:rPr>
      </w:pPr>
      <w:r w:rsidRPr="00AF79A6">
        <w:rPr>
          <w:rFonts w:eastAsia="Calibri" w:cs="Times New Roman"/>
          <w:kern w:val="3"/>
          <w:sz w:val="24"/>
          <w:szCs w:val="24"/>
          <w:lang w:eastAsia="zh-CN"/>
        </w:rPr>
        <w:t>отремонтировано 19,5 км воздушных линий;</w:t>
      </w:r>
    </w:p>
    <w:p w:rsidR="00AF79A6" w:rsidRPr="00AF79A6" w:rsidRDefault="00AF79A6" w:rsidP="00E41AF4">
      <w:pPr>
        <w:numPr>
          <w:ilvl w:val="0"/>
          <w:numId w:val="20"/>
        </w:numPr>
        <w:tabs>
          <w:tab w:val="left" w:pos="993"/>
        </w:tabs>
        <w:suppressAutoHyphens/>
        <w:autoSpaceDN w:val="0"/>
        <w:ind w:left="0" w:firstLine="709"/>
        <w:jc w:val="both"/>
        <w:rPr>
          <w:rFonts w:eastAsia="Calibri" w:cs="Times New Roman"/>
          <w:kern w:val="3"/>
          <w:sz w:val="24"/>
          <w:szCs w:val="24"/>
          <w:lang w:eastAsia="zh-CN"/>
        </w:rPr>
      </w:pPr>
      <w:r w:rsidRPr="00AF79A6">
        <w:rPr>
          <w:rFonts w:eastAsia="Calibri" w:cs="Times New Roman"/>
          <w:kern w:val="3"/>
          <w:sz w:val="24"/>
          <w:szCs w:val="24"/>
          <w:lang w:eastAsia="zh-CN"/>
        </w:rPr>
        <w:t>заменено 54 опоры освещения;</w:t>
      </w:r>
    </w:p>
    <w:p w:rsidR="00AF79A6" w:rsidRPr="00AF79A6" w:rsidRDefault="00AF79A6" w:rsidP="00E41AF4">
      <w:pPr>
        <w:numPr>
          <w:ilvl w:val="0"/>
          <w:numId w:val="20"/>
        </w:numPr>
        <w:tabs>
          <w:tab w:val="left" w:pos="993"/>
        </w:tabs>
        <w:suppressAutoHyphens/>
        <w:autoSpaceDN w:val="0"/>
        <w:ind w:left="0" w:firstLine="709"/>
        <w:jc w:val="both"/>
        <w:rPr>
          <w:rFonts w:eastAsia="Calibri" w:cs="Times New Roman"/>
          <w:b/>
          <w:kern w:val="3"/>
          <w:sz w:val="24"/>
          <w:szCs w:val="24"/>
          <w:lang w:eastAsia="zh-CN"/>
        </w:rPr>
      </w:pPr>
      <w:r w:rsidRPr="00AF79A6">
        <w:rPr>
          <w:rFonts w:eastAsia="Calibri" w:cs="Times New Roman"/>
          <w:kern w:val="3"/>
          <w:sz w:val="24"/>
          <w:szCs w:val="24"/>
          <w:lang w:eastAsia="zh-CN"/>
        </w:rPr>
        <w:t>установлено более 70 светильников на пешеходных переходах</w:t>
      </w:r>
      <w:r w:rsidRPr="00AF79A6">
        <w:rPr>
          <w:rFonts w:eastAsia="Calibri" w:cs="Times New Roman"/>
          <w:b/>
          <w:kern w:val="3"/>
          <w:sz w:val="24"/>
          <w:szCs w:val="24"/>
          <w:lang w:eastAsia="zh-CN"/>
        </w:rPr>
        <w:t>.</w:t>
      </w:r>
    </w:p>
    <w:p w:rsidR="00AF79A6" w:rsidRPr="00AF79A6" w:rsidRDefault="00AF79A6" w:rsidP="00E41AF4">
      <w:pPr>
        <w:tabs>
          <w:tab w:val="left" w:pos="993"/>
        </w:tabs>
        <w:suppressAutoHyphens/>
        <w:autoSpaceDN w:val="0"/>
        <w:ind w:firstLine="709"/>
        <w:jc w:val="both"/>
        <w:rPr>
          <w:rFonts w:eastAsia="Calibri" w:cs="Times New Roman"/>
          <w:kern w:val="3"/>
          <w:sz w:val="24"/>
          <w:szCs w:val="24"/>
          <w:lang w:eastAsia="zh-CN"/>
        </w:rPr>
      </w:pPr>
      <w:r w:rsidRPr="00AF79A6">
        <w:rPr>
          <w:rFonts w:eastAsia="Calibri" w:cs="Times New Roman"/>
          <w:kern w:val="3"/>
          <w:sz w:val="24"/>
          <w:szCs w:val="24"/>
          <w:lang w:eastAsia="zh-CN"/>
        </w:rPr>
        <w:t>Проведен ряд  мероприятий по выполнению комплекса мер, направленных на приведение в нормативное состояние системы наружного освещения, энергосбережения и повышения энергетической эффективности города Астрахань.</w:t>
      </w:r>
    </w:p>
    <w:p w:rsidR="00AF79A6" w:rsidRPr="00AF79A6" w:rsidRDefault="00AF79A6" w:rsidP="00E41AF4">
      <w:pPr>
        <w:ind w:firstLine="709"/>
        <w:jc w:val="both"/>
        <w:rPr>
          <w:rFonts w:eastAsia="Calibri" w:cs="Times New Roman"/>
          <w:i/>
          <w:kern w:val="3"/>
          <w:sz w:val="24"/>
          <w:szCs w:val="24"/>
          <w:lang w:eastAsia="zh-CN"/>
        </w:rPr>
      </w:pPr>
      <w:proofErr w:type="gramStart"/>
      <w:r w:rsidRPr="00AF79A6">
        <w:rPr>
          <w:rFonts w:eastAsia="Calibri" w:cs="Times New Roman"/>
          <w:kern w:val="3"/>
          <w:sz w:val="24"/>
          <w:szCs w:val="24"/>
          <w:lang w:eastAsia="zh-CN"/>
        </w:rPr>
        <w:t>В 2021 году в рамках муниципальной программы «Формирование современной городской среды на 2018-2024 годы» начато благоустройство 16 дворовых территорий (</w:t>
      </w:r>
      <w:r w:rsidRPr="00AF79A6">
        <w:rPr>
          <w:rFonts w:eastAsia="Calibri" w:cs="Times New Roman"/>
          <w:i/>
          <w:kern w:val="3"/>
          <w:sz w:val="24"/>
          <w:szCs w:val="24"/>
          <w:lang w:eastAsia="zh-CN"/>
        </w:rPr>
        <w:t xml:space="preserve">ул. 11-ой Красной Армии, д.10, </w:t>
      </w:r>
      <w:r w:rsidRPr="00AF79A6">
        <w:rPr>
          <w:rFonts w:eastAsia="Times New Roman" w:cs="Times New Roman"/>
          <w:i/>
          <w:color w:val="000000"/>
          <w:kern w:val="2"/>
          <w:sz w:val="24"/>
          <w:szCs w:val="24"/>
          <w:lang w:eastAsia="zh-CN" w:bidi="hi-IN"/>
        </w:rPr>
        <w:t xml:space="preserve">ул. Минусинская, д.2, </w:t>
      </w:r>
      <w:r w:rsidRPr="00AF79A6">
        <w:rPr>
          <w:rFonts w:eastAsia="Calibri" w:cs="Times New Roman"/>
          <w:i/>
          <w:kern w:val="3"/>
          <w:sz w:val="24"/>
          <w:szCs w:val="24"/>
          <w:lang w:eastAsia="zh-CN"/>
        </w:rPr>
        <w:t>пл. Ленина, д.6, ул. Савушкина/ул. Бульвар Победы, д.18/11, ул. М. Максаковой, д.39/10, пл. Покровская, д.5, ул. Жилая, д.9, корп.3,4,5, ул. Н. Островского</w:t>
      </w:r>
      <w:proofErr w:type="gramEnd"/>
      <w:r w:rsidRPr="00AF79A6">
        <w:rPr>
          <w:rFonts w:eastAsia="Calibri" w:cs="Times New Roman"/>
          <w:i/>
          <w:kern w:val="3"/>
          <w:sz w:val="24"/>
          <w:szCs w:val="24"/>
          <w:lang w:eastAsia="zh-CN"/>
        </w:rPr>
        <w:t xml:space="preserve">, </w:t>
      </w:r>
      <w:proofErr w:type="gramStart"/>
      <w:r w:rsidRPr="00AF79A6">
        <w:rPr>
          <w:rFonts w:eastAsia="Calibri" w:cs="Times New Roman"/>
          <w:i/>
          <w:kern w:val="3"/>
          <w:sz w:val="24"/>
          <w:szCs w:val="24"/>
          <w:lang w:eastAsia="zh-CN"/>
        </w:rPr>
        <w:t>д.150 к</w:t>
      </w:r>
      <w:r w:rsidR="009B271A">
        <w:rPr>
          <w:rFonts w:eastAsia="Calibri" w:cs="Times New Roman"/>
          <w:i/>
          <w:kern w:val="3"/>
          <w:sz w:val="24"/>
          <w:szCs w:val="24"/>
          <w:lang w:eastAsia="zh-CN"/>
        </w:rPr>
        <w:t>орп</w:t>
      </w:r>
      <w:r w:rsidRPr="00AF79A6">
        <w:rPr>
          <w:rFonts w:eastAsia="Calibri" w:cs="Times New Roman"/>
          <w:i/>
          <w:kern w:val="3"/>
          <w:sz w:val="24"/>
          <w:szCs w:val="24"/>
          <w:lang w:eastAsia="zh-CN"/>
        </w:rPr>
        <w:t>.2, ул. Н. Островского, д.65, д.67, ул. Б. Хмельницкого, д.9, 9 к</w:t>
      </w:r>
      <w:r w:rsidR="009B271A">
        <w:rPr>
          <w:rFonts w:eastAsia="Calibri" w:cs="Times New Roman"/>
          <w:i/>
          <w:kern w:val="3"/>
          <w:sz w:val="24"/>
          <w:szCs w:val="24"/>
          <w:lang w:eastAsia="zh-CN"/>
        </w:rPr>
        <w:t>орп</w:t>
      </w:r>
      <w:r w:rsidRPr="00AF79A6">
        <w:rPr>
          <w:rFonts w:eastAsia="Calibri" w:cs="Times New Roman"/>
          <w:i/>
          <w:kern w:val="3"/>
          <w:sz w:val="24"/>
          <w:szCs w:val="24"/>
          <w:lang w:eastAsia="zh-CN"/>
        </w:rPr>
        <w:t>.1, д.11, ул. Боевая, д.83, корп.1,2, д.85, д.85 к</w:t>
      </w:r>
      <w:r w:rsidR="009B271A">
        <w:rPr>
          <w:rFonts w:eastAsia="Calibri" w:cs="Times New Roman"/>
          <w:i/>
          <w:kern w:val="3"/>
          <w:sz w:val="24"/>
          <w:szCs w:val="24"/>
          <w:lang w:eastAsia="zh-CN"/>
        </w:rPr>
        <w:t>орп</w:t>
      </w:r>
      <w:r w:rsidRPr="00AF79A6">
        <w:rPr>
          <w:rFonts w:eastAsia="Calibri" w:cs="Times New Roman"/>
          <w:i/>
          <w:kern w:val="3"/>
          <w:sz w:val="24"/>
          <w:szCs w:val="24"/>
          <w:lang w:eastAsia="zh-CN"/>
        </w:rPr>
        <w:t xml:space="preserve">.1,2,3, ул. Дзержинского, д.48, ул. Дзержинского, д.44, ул. </w:t>
      </w:r>
      <w:proofErr w:type="spellStart"/>
      <w:r w:rsidRPr="00AF79A6">
        <w:rPr>
          <w:rFonts w:eastAsia="Calibri" w:cs="Times New Roman"/>
          <w:i/>
          <w:kern w:val="3"/>
          <w:sz w:val="24"/>
          <w:szCs w:val="24"/>
          <w:lang w:eastAsia="zh-CN"/>
        </w:rPr>
        <w:t>Хибинская</w:t>
      </w:r>
      <w:proofErr w:type="spellEnd"/>
      <w:r w:rsidRPr="00AF79A6">
        <w:rPr>
          <w:rFonts w:eastAsia="Calibri" w:cs="Times New Roman"/>
          <w:i/>
          <w:kern w:val="3"/>
          <w:sz w:val="24"/>
          <w:szCs w:val="24"/>
          <w:lang w:eastAsia="zh-CN"/>
        </w:rPr>
        <w:t xml:space="preserve">, д.4, ул. Силикатная, д.26, ул. </w:t>
      </w:r>
      <w:proofErr w:type="spellStart"/>
      <w:r w:rsidRPr="00AF79A6">
        <w:rPr>
          <w:rFonts w:eastAsia="Calibri" w:cs="Times New Roman"/>
          <w:i/>
          <w:kern w:val="3"/>
          <w:sz w:val="24"/>
          <w:szCs w:val="24"/>
          <w:lang w:eastAsia="zh-CN"/>
        </w:rPr>
        <w:t>Лепехинская</w:t>
      </w:r>
      <w:proofErr w:type="spellEnd"/>
      <w:r w:rsidRPr="00AF79A6">
        <w:rPr>
          <w:rFonts w:eastAsia="Calibri" w:cs="Times New Roman"/>
          <w:i/>
          <w:kern w:val="3"/>
          <w:sz w:val="24"/>
          <w:szCs w:val="24"/>
          <w:lang w:eastAsia="zh-CN"/>
        </w:rPr>
        <w:t>, д.47, корп.2).</w:t>
      </w:r>
      <w:proofErr w:type="gramEnd"/>
    </w:p>
    <w:p w:rsidR="00AF79A6" w:rsidRPr="00AF79A6" w:rsidRDefault="00AF79A6" w:rsidP="00E41AF4">
      <w:pPr>
        <w:suppressAutoHyphens/>
        <w:autoSpaceDN w:val="0"/>
        <w:ind w:firstLine="709"/>
        <w:jc w:val="both"/>
        <w:rPr>
          <w:rFonts w:eastAsia="Calibri" w:cs="Times New Roman"/>
          <w:bCs/>
          <w:kern w:val="3"/>
          <w:sz w:val="24"/>
          <w:szCs w:val="24"/>
          <w:lang w:eastAsia="zh-CN"/>
        </w:rPr>
      </w:pPr>
      <w:r w:rsidRPr="00AF79A6">
        <w:rPr>
          <w:rFonts w:eastAsia="Calibri" w:cs="Times New Roman"/>
          <w:kern w:val="3"/>
          <w:sz w:val="24"/>
          <w:szCs w:val="24"/>
          <w:lang w:eastAsia="zh-CN"/>
        </w:rPr>
        <w:lastRenderedPageBreak/>
        <w:t>Также, в рамках вышеуказанной муниципальной программы было благоустроено 10 общественных пространств:</w:t>
      </w:r>
    </w:p>
    <w:p w:rsidR="00AF79A6" w:rsidRPr="00AF79A6" w:rsidRDefault="00AF79A6" w:rsidP="00E41AF4">
      <w:pPr>
        <w:numPr>
          <w:ilvl w:val="0"/>
          <w:numId w:val="35"/>
        </w:numPr>
        <w:tabs>
          <w:tab w:val="left" w:pos="993"/>
        </w:tabs>
        <w:suppressAutoHyphens/>
        <w:autoSpaceDN w:val="0"/>
        <w:ind w:left="0" w:firstLine="709"/>
        <w:contextualSpacing/>
        <w:jc w:val="both"/>
        <w:rPr>
          <w:rFonts w:eastAsia="Calibri" w:cs="Times New Roman"/>
          <w:bCs/>
          <w:kern w:val="3"/>
          <w:sz w:val="24"/>
          <w:szCs w:val="24"/>
          <w:lang w:eastAsia="zh-CN"/>
        </w:rPr>
      </w:pPr>
      <w:r w:rsidRPr="00AF79A6">
        <w:rPr>
          <w:rFonts w:eastAsia="Calibri" w:cs="Times New Roman"/>
          <w:bCs/>
          <w:kern w:val="3"/>
          <w:sz w:val="24"/>
          <w:szCs w:val="24"/>
          <w:lang w:eastAsia="zh-CN"/>
        </w:rPr>
        <w:t>Аллея по ул.</w:t>
      </w:r>
      <w:r w:rsidR="00805F02">
        <w:rPr>
          <w:rFonts w:eastAsia="Calibri" w:cs="Times New Roman"/>
          <w:bCs/>
          <w:kern w:val="3"/>
          <w:sz w:val="24"/>
          <w:szCs w:val="24"/>
          <w:lang w:eastAsia="zh-CN"/>
        </w:rPr>
        <w:t xml:space="preserve"> В.</w:t>
      </w:r>
      <w:r w:rsidRPr="00AF79A6">
        <w:rPr>
          <w:rFonts w:eastAsia="Calibri" w:cs="Times New Roman"/>
          <w:bCs/>
          <w:kern w:val="3"/>
          <w:sz w:val="24"/>
          <w:szCs w:val="24"/>
          <w:lang w:eastAsia="zh-CN"/>
        </w:rPr>
        <w:t xml:space="preserve"> Барсовой;</w:t>
      </w:r>
      <w:r w:rsidRPr="00AF79A6">
        <w:rPr>
          <w:rFonts w:eastAsia="Calibri" w:cs="Times New Roman"/>
          <w:bCs/>
          <w:kern w:val="3"/>
          <w:sz w:val="24"/>
          <w:szCs w:val="24"/>
          <w:lang w:eastAsia="zh-CN"/>
        </w:rPr>
        <w:tab/>
      </w:r>
    </w:p>
    <w:p w:rsidR="00AF79A6" w:rsidRPr="00AF79A6" w:rsidRDefault="00AF79A6" w:rsidP="00E41AF4">
      <w:pPr>
        <w:numPr>
          <w:ilvl w:val="0"/>
          <w:numId w:val="35"/>
        </w:numPr>
        <w:tabs>
          <w:tab w:val="left" w:pos="993"/>
        </w:tabs>
        <w:suppressAutoHyphens/>
        <w:autoSpaceDN w:val="0"/>
        <w:ind w:left="0" w:firstLine="709"/>
        <w:contextualSpacing/>
        <w:jc w:val="both"/>
        <w:rPr>
          <w:rFonts w:eastAsia="Calibri" w:cs="Times New Roman"/>
          <w:bCs/>
          <w:kern w:val="3"/>
          <w:sz w:val="24"/>
          <w:szCs w:val="24"/>
          <w:lang w:eastAsia="zh-CN"/>
        </w:rPr>
      </w:pPr>
      <w:r w:rsidRPr="00AF79A6">
        <w:rPr>
          <w:rFonts w:eastAsia="Calibri" w:cs="Times New Roman"/>
          <w:bCs/>
          <w:kern w:val="3"/>
          <w:sz w:val="24"/>
          <w:szCs w:val="24"/>
          <w:lang w:eastAsia="zh-CN"/>
        </w:rPr>
        <w:t xml:space="preserve">Территория, прилегающая к жилому дому по ул. Минусинская, </w:t>
      </w:r>
      <w:r w:rsidR="00805F02">
        <w:rPr>
          <w:rFonts w:eastAsia="Calibri" w:cs="Times New Roman"/>
          <w:bCs/>
          <w:kern w:val="3"/>
          <w:sz w:val="24"/>
          <w:szCs w:val="24"/>
          <w:lang w:eastAsia="zh-CN"/>
        </w:rPr>
        <w:t>д.</w:t>
      </w:r>
      <w:r w:rsidRPr="00AF79A6">
        <w:rPr>
          <w:rFonts w:eastAsia="Calibri" w:cs="Times New Roman"/>
          <w:bCs/>
          <w:kern w:val="3"/>
          <w:sz w:val="24"/>
          <w:szCs w:val="24"/>
          <w:lang w:eastAsia="zh-CN"/>
        </w:rPr>
        <w:t>2;</w:t>
      </w:r>
    </w:p>
    <w:p w:rsidR="00AF79A6" w:rsidRPr="00AF79A6" w:rsidRDefault="00AF79A6" w:rsidP="00E41AF4">
      <w:pPr>
        <w:numPr>
          <w:ilvl w:val="0"/>
          <w:numId w:val="35"/>
        </w:numPr>
        <w:tabs>
          <w:tab w:val="left" w:pos="993"/>
        </w:tabs>
        <w:suppressAutoHyphens/>
        <w:autoSpaceDN w:val="0"/>
        <w:ind w:left="0" w:firstLine="709"/>
        <w:contextualSpacing/>
        <w:jc w:val="both"/>
        <w:rPr>
          <w:rFonts w:eastAsia="Calibri" w:cs="Times New Roman"/>
          <w:bCs/>
          <w:kern w:val="3"/>
          <w:sz w:val="24"/>
          <w:szCs w:val="24"/>
          <w:lang w:eastAsia="zh-CN"/>
        </w:rPr>
      </w:pPr>
      <w:r w:rsidRPr="00AF79A6">
        <w:rPr>
          <w:rFonts w:eastAsia="Calibri" w:cs="Times New Roman"/>
          <w:bCs/>
          <w:kern w:val="3"/>
          <w:sz w:val="24"/>
          <w:szCs w:val="24"/>
          <w:lang w:eastAsia="zh-CN"/>
        </w:rPr>
        <w:t xml:space="preserve">Сквер по ул. </w:t>
      </w:r>
      <w:proofErr w:type="spellStart"/>
      <w:r w:rsidRPr="00AF79A6">
        <w:rPr>
          <w:rFonts w:eastAsia="Calibri" w:cs="Times New Roman"/>
          <w:bCs/>
          <w:kern w:val="3"/>
          <w:sz w:val="24"/>
          <w:szCs w:val="24"/>
          <w:lang w:eastAsia="zh-CN"/>
        </w:rPr>
        <w:t>Хибинская</w:t>
      </w:r>
      <w:proofErr w:type="spellEnd"/>
      <w:r w:rsidRPr="00AF79A6">
        <w:rPr>
          <w:rFonts w:eastAsia="Calibri" w:cs="Times New Roman"/>
          <w:bCs/>
          <w:kern w:val="3"/>
          <w:sz w:val="24"/>
          <w:szCs w:val="24"/>
          <w:lang w:eastAsia="zh-CN"/>
        </w:rPr>
        <w:t>,</w:t>
      </w:r>
      <w:r w:rsidR="00805F02">
        <w:rPr>
          <w:rFonts w:eastAsia="Calibri" w:cs="Times New Roman"/>
          <w:bCs/>
          <w:kern w:val="3"/>
          <w:sz w:val="24"/>
          <w:szCs w:val="24"/>
          <w:lang w:eastAsia="zh-CN"/>
        </w:rPr>
        <w:t xml:space="preserve"> д.</w:t>
      </w:r>
      <w:r w:rsidRPr="00AF79A6">
        <w:rPr>
          <w:rFonts w:eastAsia="Calibri" w:cs="Times New Roman"/>
          <w:bCs/>
          <w:kern w:val="3"/>
          <w:sz w:val="24"/>
          <w:szCs w:val="24"/>
          <w:lang w:eastAsia="zh-CN"/>
        </w:rPr>
        <w:t>4;</w:t>
      </w:r>
    </w:p>
    <w:p w:rsidR="00AF79A6" w:rsidRPr="00AF79A6" w:rsidRDefault="00AF79A6" w:rsidP="00E41AF4">
      <w:pPr>
        <w:numPr>
          <w:ilvl w:val="0"/>
          <w:numId w:val="35"/>
        </w:numPr>
        <w:tabs>
          <w:tab w:val="left" w:pos="993"/>
        </w:tabs>
        <w:suppressAutoHyphens/>
        <w:autoSpaceDN w:val="0"/>
        <w:ind w:left="0" w:firstLine="709"/>
        <w:contextualSpacing/>
        <w:jc w:val="both"/>
        <w:rPr>
          <w:rFonts w:eastAsia="Calibri" w:cs="Times New Roman"/>
          <w:bCs/>
          <w:kern w:val="3"/>
          <w:sz w:val="24"/>
          <w:szCs w:val="24"/>
          <w:lang w:eastAsia="zh-CN"/>
        </w:rPr>
      </w:pPr>
      <w:r w:rsidRPr="00AF79A6">
        <w:rPr>
          <w:rFonts w:eastAsia="Calibri" w:cs="Times New Roman"/>
          <w:bCs/>
          <w:kern w:val="3"/>
          <w:sz w:val="24"/>
          <w:szCs w:val="24"/>
          <w:lang w:eastAsia="zh-CN"/>
        </w:rPr>
        <w:t>Сквер у СОШ №9;</w:t>
      </w:r>
    </w:p>
    <w:p w:rsidR="00AF79A6" w:rsidRPr="00AF79A6" w:rsidRDefault="00AF79A6" w:rsidP="00E41AF4">
      <w:pPr>
        <w:numPr>
          <w:ilvl w:val="0"/>
          <w:numId w:val="35"/>
        </w:numPr>
        <w:tabs>
          <w:tab w:val="left" w:pos="993"/>
        </w:tabs>
        <w:suppressAutoHyphens/>
        <w:autoSpaceDN w:val="0"/>
        <w:ind w:left="0" w:firstLine="709"/>
        <w:contextualSpacing/>
        <w:jc w:val="both"/>
        <w:rPr>
          <w:rFonts w:eastAsia="Calibri" w:cs="Times New Roman"/>
          <w:bCs/>
          <w:kern w:val="3"/>
          <w:sz w:val="24"/>
          <w:szCs w:val="24"/>
          <w:lang w:eastAsia="zh-CN"/>
        </w:rPr>
      </w:pPr>
      <w:r w:rsidRPr="00AF79A6">
        <w:rPr>
          <w:rFonts w:eastAsia="Calibri" w:cs="Times New Roman"/>
          <w:bCs/>
          <w:kern w:val="3"/>
          <w:sz w:val="24"/>
          <w:szCs w:val="24"/>
          <w:lang w:eastAsia="zh-CN"/>
        </w:rPr>
        <w:t>Сквер «Строителей»;</w:t>
      </w:r>
    </w:p>
    <w:p w:rsidR="00AF79A6" w:rsidRPr="00AF79A6" w:rsidRDefault="00AF79A6" w:rsidP="00E41AF4">
      <w:pPr>
        <w:numPr>
          <w:ilvl w:val="0"/>
          <w:numId w:val="35"/>
        </w:numPr>
        <w:tabs>
          <w:tab w:val="left" w:pos="993"/>
        </w:tabs>
        <w:suppressAutoHyphens/>
        <w:autoSpaceDN w:val="0"/>
        <w:ind w:left="0" w:firstLine="709"/>
        <w:contextualSpacing/>
        <w:jc w:val="both"/>
        <w:rPr>
          <w:rFonts w:eastAsia="Calibri" w:cs="Times New Roman"/>
          <w:bCs/>
          <w:kern w:val="3"/>
          <w:sz w:val="24"/>
          <w:szCs w:val="24"/>
          <w:lang w:eastAsia="zh-CN"/>
        </w:rPr>
      </w:pPr>
      <w:r w:rsidRPr="00AF79A6">
        <w:rPr>
          <w:rFonts w:eastAsia="Calibri" w:cs="Times New Roman"/>
          <w:bCs/>
          <w:kern w:val="3"/>
          <w:sz w:val="24"/>
          <w:szCs w:val="24"/>
          <w:lang w:eastAsia="zh-CN"/>
        </w:rPr>
        <w:t>Участок ул</w:t>
      </w:r>
      <w:r w:rsidR="00805F02">
        <w:rPr>
          <w:rFonts w:eastAsia="Calibri" w:cs="Times New Roman"/>
          <w:bCs/>
          <w:kern w:val="3"/>
          <w:sz w:val="24"/>
          <w:szCs w:val="24"/>
          <w:lang w:eastAsia="zh-CN"/>
        </w:rPr>
        <w:t>.</w:t>
      </w:r>
      <w:r w:rsidRPr="00AF79A6">
        <w:rPr>
          <w:rFonts w:eastAsia="Calibri" w:cs="Times New Roman"/>
          <w:bCs/>
          <w:kern w:val="3"/>
          <w:sz w:val="24"/>
          <w:szCs w:val="24"/>
          <w:lang w:eastAsia="zh-CN"/>
        </w:rPr>
        <w:t xml:space="preserve"> </w:t>
      </w:r>
      <w:proofErr w:type="spellStart"/>
      <w:r w:rsidRPr="00AF79A6">
        <w:rPr>
          <w:rFonts w:eastAsia="Calibri" w:cs="Times New Roman"/>
          <w:bCs/>
          <w:kern w:val="3"/>
          <w:sz w:val="24"/>
          <w:szCs w:val="24"/>
          <w:lang w:eastAsia="zh-CN"/>
        </w:rPr>
        <w:t>Сабанс</w:t>
      </w:r>
      <w:proofErr w:type="spellEnd"/>
      <w:r w:rsidRPr="00AF79A6">
        <w:rPr>
          <w:rFonts w:eastAsia="Calibri" w:cs="Times New Roman"/>
          <w:bCs/>
          <w:kern w:val="3"/>
          <w:sz w:val="24"/>
          <w:szCs w:val="24"/>
          <w:lang w:eastAsia="zh-CN"/>
        </w:rPr>
        <w:t xml:space="preserve"> Яр;</w:t>
      </w:r>
    </w:p>
    <w:p w:rsidR="00AF79A6" w:rsidRPr="00AF79A6" w:rsidRDefault="00AF79A6" w:rsidP="00E41AF4">
      <w:pPr>
        <w:numPr>
          <w:ilvl w:val="0"/>
          <w:numId w:val="35"/>
        </w:numPr>
        <w:tabs>
          <w:tab w:val="left" w:pos="993"/>
        </w:tabs>
        <w:suppressAutoHyphens/>
        <w:autoSpaceDN w:val="0"/>
        <w:ind w:left="0" w:firstLine="709"/>
        <w:contextualSpacing/>
        <w:jc w:val="both"/>
        <w:rPr>
          <w:rFonts w:eastAsia="Calibri" w:cs="Times New Roman"/>
          <w:bCs/>
          <w:kern w:val="3"/>
          <w:sz w:val="24"/>
          <w:szCs w:val="24"/>
          <w:lang w:eastAsia="zh-CN"/>
        </w:rPr>
      </w:pPr>
      <w:r w:rsidRPr="00AF79A6">
        <w:rPr>
          <w:rFonts w:eastAsia="Calibri" w:cs="Times New Roman"/>
          <w:bCs/>
          <w:kern w:val="3"/>
          <w:sz w:val="24"/>
          <w:szCs w:val="24"/>
          <w:lang w:eastAsia="zh-CN"/>
        </w:rPr>
        <w:t>Сквер по ул. Чехова,</w:t>
      </w:r>
      <w:r w:rsidR="00805F02">
        <w:rPr>
          <w:rFonts w:eastAsia="Calibri" w:cs="Times New Roman"/>
          <w:bCs/>
          <w:kern w:val="3"/>
          <w:sz w:val="24"/>
          <w:szCs w:val="24"/>
          <w:lang w:eastAsia="zh-CN"/>
        </w:rPr>
        <w:t xml:space="preserve"> д.</w:t>
      </w:r>
      <w:r w:rsidRPr="00AF79A6">
        <w:rPr>
          <w:rFonts w:eastAsia="Calibri" w:cs="Times New Roman"/>
          <w:bCs/>
          <w:kern w:val="3"/>
          <w:sz w:val="24"/>
          <w:szCs w:val="24"/>
          <w:lang w:eastAsia="zh-CN"/>
        </w:rPr>
        <w:t>103 – Куйбышева;</w:t>
      </w:r>
    </w:p>
    <w:p w:rsidR="00AF79A6" w:rsidRPr="00AF79A6" w:rsidRDefault="00AF79A6" w:rsidP="00E41AF4">
      <w:pPr>
        <w:tabs>
          <w:tab w:val="left" w:pos="993"/>
        </w:tabs>
        <w:suppressAutoHyphens/>
        <w:autoSpaceDN w:val="0"/>
        <w:ind w:firstLine="709"/>
        <w:contextualSpacing/>
        <w:jc w:val="both"/>
        <w:rPr>
          <w:rFonts w:eastAsia="Calibri" w:cs="Times New Roman"/>
          <w:bCs/>
          <w:kern w:val="3"/>
          <w:sz w:val="24"/>
          <w:szCs w:val="24"/>
          <w:lang w:eastAsia="zh-CN"/>
        </w:rPr>
      </w:pPr>
      <w:r w:rsidRPr="00AF79A6">
        <w:rPr>
          <w:rFonts w:eastAsia="Calibri" w:cs="Times New Roman"/>
          <w:bCs/>
          <w:kern w:val="3"/>
          <w:sz w:val="24"/>
          <w:szCs w:val="24"/>
          <w:lang w:eastAsia="zh-CN"/>
        </w:rPr>
        <w:t>в том числе в рамках регионального проекта «</w:t>
      </w:r>
      <w:r w:rsidRPr="00AF79A6">
        <w:rPr>
          <w:rFonts w:eastAsia="Calibri" w:cs="Times New Roman"/>
          <w:sz w:val="24"/>
          <w:szCs w:val="24"/>
        </w:rPr>
        <w:t xml:space="preserve">Формирование комфортной городской среды» </w:t>
      </w:r>
      <w:r w:rsidRPr="00AF79A6">
        <w:rPr>
          <w:rFonts w:eastAsia="Calibri" w:cs="Times New Roman"/>
          <w:bCs/>
          <w:kern w:val="3"/>
          <w:sz w:val="24"/>
          <w:szCs w:val="24"/>
          <w:lang w:eastAsia="zh-CN"/>
        </w:rPr>
        <w:t>национального проекта «Жилье и городская среда»:</w:t>
      </w:r>
    </w:p>
    <w:p w:rsidR="00AF79A6" w:rsidRPr="00AF79A6" w:rsidRDefault="00AF79A6" w:rsidP="00E41AF4">
      <w:pPr>
        <w:numPr>
          <w:ilvl w:val="0"/>
          <w:numId w:val="35"/>
        </w:numPr>
        <w:tabs>
          <w:tab w:val="left" w:pos="993"/>
        </w:tabs>
        <w:suppressAutoHyphens/>
        <w:autoSpaceDN w:val="0"/>
        <w:ind w:left="0" w:firstLine="709"/>
        <w:contextualSpacing/>
        <w:jc w:val="both"/>
        <w:rPr>
          <w:rFonts w:eastAsia="Calibri" w:cs="Times New Roman"/>
          <w:bCs/>
          <w:kern w:val="3"/>
          <w:sz w:val="24"/>
          <w:szCs w:val="24"/>
          <w:lang w:eastAsia="zh-CN"/>
        </w:rPr>
      </w:pPr>
      <w:r w:rsidRPr="00AF79A6">
        <w:rPr>
          <w:rFonts w:eastAsia="Calibri" w:cs="Times New Roman"/>
          <w:bCs/>
          <w:kern w:val="3"/>
          <w:sz w:val="24"/>
          <w:szCs w:val="24"/>
          <w:lang w:eastAsia="zh-CN"/>
        </w:rPr>
        <w:t xml:space="preserve">Бульвар «Энергетиков» в </w:t>
      </w:r>
      <w:proofErr w:type="spellStart"/>
      <w:r w:rsidRPr="00AF79A6">
        <w:rPr>
          <w:rFonts w:eastAsia="Calibri" w:cs="Times New Roman"/>
          <w:bCs/>
          <w:kern w:val="3"/>
          <w:sz w:val="24"/>
          <w:szCs w:val="24"/>
          <w:lang w:eastAsia="zh-CN"/>
        </w:rPr>
        <w:t>мкр</w:t>
      </w:r>
      <w:proofErr w:type="spellEnd"/>
      <w:r w:rsidRPr="00AF79A6">
        <w:rPr>
          <w:rFonts w:eastAsia="Calibri" w:cs="Times New Roman"/>
          <w:bCs/>
          <w:kern w:val="3"/>
          <w:sz w:val="24"/>
          <w:szCs w:val="24"/>
          <w:lang w:eastAsia="zh-CN"/>
        </w:rPr>
        <w:t xml:space="preserve">. Юго Восток – III; </w:t>
      </w:r>
    </w:p>
    <w:p w:rsidR="00AF79A6" w:rsidRPr="00AF79A6" w:rsidRDefault="00AF79A6" w:rsidP="00E41AF4">
      <w:pPr>
        <w:numPr>
          <w:ilvl w:val="0"/>
          <w:numId w:val="35"/>
        </w:numPr>
        <w:tabs>
          <w:tab w:val="left" w:pos="993"/>
        </w:tabs>
        <w:suppressAutoHyphens/>
        <w:autoSpaceDN w:val="0"/>
        <w:ind w:left="0" w:firstLine="709"/>
        <w:contextualSpacing/>
        <w:jc w:val="both"/>
        <w:rPr>
          <w:rFonts w:eastAsia="Calibri" w:cs="Times New Roman"/>
          <w:bCs/>
          <w:kern w:val="3"/>
          <w:sz w:val="24"/>
          <w:szCs w:val="24"/>
          <w:lang w:eastAsia="zh-CN"/>
        </w:rPr>
      </w:pPr>
      <w:r w:rsidRPr="00AF79A6">
        <w:rPr>
          <w:rFonts w:eastAsia="Calibri" w:cs="Times New Roman"/>
          <w:bCs/>
          <w:kern w:val="3"/>
          <w:sz w:val="24"/>
          <w:szCs w:val="24"/>
          <w:lang w:eastAsia="zh-CN"/>
        </w:rPr>
        <w:t xml:space="preserve">Бульвар по ул. 3-я </w:t>
      </w:r>
      <w:proofErr w:type="spellStart"/>
      <w:r w:rsidRPr="00AF79A6">
        <w:rPr>
          <w:rFonts w:eastAsia="Calibri" w:cs="Times New Roman"/>
          <w:bCs/>
          <w:kern w:val="3"/>
          <w:sz w:val="24"/>
          <w:szCs w:val="24"/>
          <w:lang w:eastAsia="zh-CN"/>
        </w:rPr>
        <w:t>Зеленгинская</w:t>
      </w:r>
      <w:proofErr w:type="spellEnd"/>
      <w:r w:rsidRPr="00AF79A6">
        <w:rPr>
          <w:rFonts w:eastAsia="Calibri" w:cs="Times New Roman"/>
          <w:bCs/>
          <w:kern w:val="3"/>
          <w:sz w:val="24"/>
          <w:szCs w:val="24"/>
          <w:lang w:eastAsia="zh-CN"/>
        </w:rPr>
        <w:t xml:space="preserve"> в </w:t>
      </w:r>
      <w:proofErr w:type="spellStart"/>
      <w:r w:rsidRPr="00AF79A6">
        <w:rPr>
          <w:rFonts w:eastAsia="Calibri" w:cs="Times New Roman"/>
          <w:bCs/>
          <w:kern w:val="3"/>
          <w:sz w:val="24"/>
          <w:szCs w:val="24"/>
          <w:lang w:eastAsia="zh-CN"/>
        </w:rPr>
        <w:t>мкр</w:t>
      </w:r>
      <w:proofErr w:type="spellEnd"/>
      <w:r w:rsidRPr="00AF79A6">
        <w:rPr>
          <w:rFonts w:eastAsia="Calibri" w:cs="Times New Roman"/>
          <w:bCs/>
          <w:kern w:val="3"/>
          <w:sz w:val="24"/>
          <w:szCs w:val="24"/>
          <w:lang w:eastAsia="zh-CN"/>
        </w:rPr>
        <w:t xml:space="preserve">. «Никитинский бугор»; </w:t>
      </w:r>
    </w:p>
    <w:p w:rsidR="00AF79A6" w:rsidRPr="00AF79A6" w:rsidRDefault="00AF79A6" w:rsidP="00E41AF4">
      <w:pPr>
        <w:numPr>
          <w:ilvl w:val="0"/>
          <w:numId w:val="35"/>
        </w:numPr>
        <w:tabs>
          <w:tab w:val="left" w:pos="993"/>
        </w:tabs>
        <w:suppressAutoHyphens/>
        <w:autoSpaceDN w:val="0"/>
        <w:ind w:left="0" w:firstLine="709"/>
        <w:contextualSpacing/>
        <w:jc w:val="both"/>
        <w:rPr>
          <w:rFonts w:eastAsia="Calibri" w:cs="Times New Roman"/>
          <w:bCs/>
          <w:kern w:val="3"/>
          <w:sz w:val="24"/>
          <w:szCs w:val="24"/>
          <w:lang w:eastAsia="zh-CN"/>
        </w:rPr>
      </w:pPr>
      <w:r w:rsidRPr="00AF79A6">
        <w:rPr>
          <w:rFonts w:eastAsia="Calibri" w:cs="Times New Roman"/>
          <w:bCs/>
          <w:kern w:val="3"/>
          <w:sz w:val="24"/>
          <w:szCs w:val="24"/>
          <w:lang w:eastAsia="zh-CN"/>
        </w:rPr>
        <w:t>Парк по ул. Коновалова</w:t>
      </w:r>
      <w:r w:rsidRPr="00AF79A6">
        <w:rPr>
          <w:rFonts w:asciiTheme="minorHAnsi" w:hAnsiTheme="minorHAnsi"/>
          <w:sz w:val="22"/>
        </w:rPr>
        <w:t xml:space="preserve"> </w:t>
      </w:r>
      <w:r w:rsidRPr="00AF79A6">
        <w:rPr>
          <w:rFonts w:eastAsia="Calibri" w:cs="Times New Roman"/>
          <w:bCs/>
          <w:kern w:val="3"/>
          <w:sz w:val="24"/>
          <w:szCs w:val="24"/>
          <w:lang w:eastAsia="zh-CN"/>
        </w:rPr>
        <w:t xml:space="preserve">в </w:t>
      </w:r>
      <w:proofErr w:type="spellStart"/>
      <w:r w:rsidRPr="00AF79A6">
        <w:rPr>
          <w:rFonts w:eastAsia="Calibri" w:cs="Times New Roman"/>
          <w:bCs/>
          <w:kern w:val="3"/>
          <w:sz w:val="24"/>
          <w:szCs w:val="24"/>
          <w:lang w:eastAsia="zh-CN"/>
        </w:rPr>
        <w:t>мкр</w:t>
      </w:r>
      <w:proofErr w:type="spellEnd"/>
      <w:r w:rsidRPr="00AF79A6">
        <w:rPr>
          <w:rFonts w:eastAsia="Calibri" w:cs="Times New Roman"/>
          <w:bCs/>
          <w:kern w:val="3"/>
          <w:sz w:val="24"/>
          <w:szCs w:val="24"/>
          <w:lang w:eastAsia="zh-CN"/>
        </w:rPr>
        <w:t>. АЦКК.</w:t>
      </w:r>
    </w:p>
    <w:p w:rsidR="00AF79A6" w:rsidRPr="00AF79A6" w:rsidRDefault="00AF79A6" w:rsidP="00E41AF4">
      <w:pPr>
        <w:ind w:firstLine="709"/>
        <w:jc w:val="both"/>
        <w:rPr>
          <w:rFonts w:eastAsia="Calibri" w:cs="Times New Roman"/>
          <w:kern w:val="3"/>
          <w:sz w:val="24"/>
          <w:szCs w:val="24"/>
          <w:lang w:eastAsia="zh-CN"/>
        </w:rPr>
      </w:pPr>
      <w:r w:rsidRPr="00AF79A6">
        <w:rPr>
          <w:rFonts w:eastAsia="Calibri" w:cs="Times New Roman"/>
          <w:kern w:val="3"/>
          <w:sz w:val="24"/>
          <w:szCs w:val="24"/>
          <w:lang w:eastAsia="zh-CN"/>
        </w:rPr>
        <w:t>Озеленение города играет важную роль в жизни человека, оказывая большое влияние на окружающую среду.</w:t>
      </w:r>
    </w:p>
    <w:p w:rsidR="00AF79A6" w:rsidRPr="00AF79A6" w:rsidRDefault="00AF79A6" w:rsidP="00E41AF4">
      <w:pPr>
        <w:suppressAutoHyphens/>
        <w:autoSpaceDN w:val="0"/>
        <w:ind w:firstLine="709"/>
        <w:jc w:val="both"/>
        <w:rPr>
          <w:rFonts w:eastAsia="Calibri" w:cs="Times New Roman"/>
          <w:kern w:val="3"/>
          <w:sz w:val="24"/>
          <w:szCs w:val="24"/>
          <w:lang w:eastAsia="zh-CN"/>
        </w:rPr>
      </w:pPr>
      <w:r w:rsidRPr="00AF79A6">
        <w:rPr>
          <w:rFonts w:eastAsia="Calibri" w:cs="Times New Roman"/>
          <w:kern w:val="3"/>
          <w:sz w:val="24"/>
          <w:szCs w:val="24"/>
          <w:lang w:eastAsia="zh-CN"/>
        </w:rPr>
        <w:t>Так, МБУ г. Астрахани «Зеленый город»:</w:t>
      </w:r>
    </w:p>
    <w:p w:rsidR="00AF79A6" w:rsidRPr="00AF79A6" w:rsidRDefault="00AF79A6" w:rsidP="00E41AF4">
      <w:pPr>
        <w:numPr>
          <w:ilvl w:val="0"/>
          <w:numId w:val="23"/>
        </w:numPr>
        <w:suppressAutoHyphens/>
        <w:autoSpaceDN w:val="0"/>
        <w:ind w:left="0" w:firstLine="709"/>
        <w:jc w:val="both"/>
        <w:rPr>
          <w:rFonts w:eastAsia="Calibri" w:cs="Times New Roman"/>
          <w:kern w:val="3"/>
          <w:sz w:val="24"/>
          <w:szCs w:val="24"/>
          <w:lang w:eastAsia="zh-CN"/>
        </w:rPr>
      </w:pPr>
      <w:r w:rsidRPr="00AF79A6">
        <w:rPr>
          <w:rFonts w:eastAsia="Calibri" w:cs="Times New Roman"/>
          <w:kern w:val="3"/>
          <w:sz w:val="24"/>
          <w:szCs w:val="24"/>
          <w:lang w:eastAsia="zh-CN"/>
        </w:rPr>
        <w:t>высажено более 11 тыс. деревьев и кустарников и более 275 тыс. цветочных растений</w:t>
      </w:r>
      <w:r w:rsidRPr="00AF79A6">
        <w:rPr>
          <w:rFonts w:eastAsia="Calibri" w:cs="Times New Roman"/>
          <w:b/>
          <w:kern w:val="3"/>
          <w:sz w:val="24"/>
          <w:szCs w:val="24"/>
          <w:lang w:eastAsia="zh-CN"/>
        </w:rPr>
        <w:t>;</w:t>
      </w:r>
    </w:p>
    <w:p w:rsidR="00AF79A6" w:rsidRPr="00AF79A6" w:rsidRDefault="00AF79A6" w:rsidP="00E41AF4">
      <w:pPr>
        <w:numPr>
          <w:ilvl w:val="0"/>
          <w:numId w:val="23"/>
        </w:numPr>
        <w:tabs>
          <w:tab w:val="left" w:pos="1701"/>
        </w:tabs>
        <w:suppressAutoHyphens/>
        <w:autoSpaceDN w:val="0"/>
        <w:ind w:left="0" w:right="-284" w:firstLine="709"/>
        <w:contextualSpacing/>
        <w:jc w:val="both"/>
        <w:rPr>
          <w:rFonts w:eastAsia="Calibri" w:cs="Times New Roman"/>
          <w:b/>
          <w:kern w:val="3"/>
          <w:szCs w:val="28"/>
          <w:u w:val="single"/>
          <w:lang w:eastAsia="zh-CN"/>
        </w:rPr>
      </w:pPr>
      <w:r w:rsidRPr="00AF79A6">
        <w:rPr>
          <w:rFonts w:eastAsia="Calibri" w:cs="Times New Roman"/>
          <w:kern w:val="3"/>
          <w:sz w:val="24"/>
          <w:szCs w:val="24"/>
          <w:lang w:eastAsia="zh-CN"/>
        </w:rPr>
        <w:t>произведена обрезка и валка 16,1 тыс. деревьев;</w:t>
      </w:r>
    </w:p>
    <w:p w:rsidR="00AF79A6" w:rsidRPr="00AF79A6" w:rsidRDefault="00AF79A6" w:rsidP="00E41AF4">
      <w:pPr>
        <w:numPr>
          <w:ilvl w:val="0"/>
          <w:numId w:val="23"/>
        </w:numPr>
        <w:tabs>
          <w:tab w:val="left" w:pos="1701"/>
        </w:tabs>
        <w:suppressAutoHyphens/>
        <w:autoSpaceDN w:val="0"/>
        <w:ind w:left="0" w:right="-1" w:firstLine="709"/>
        <w:contextualSpacing/>
        <w:jc w:val="both"/>
        <w:rPr>
          <w:rFonts w:eastAsia="Calibri" w:cs="Times New Roman"/>
          <w:b/>
          <w:kern w:val="3"/>
          <w:sz w:val="24"/>
          <w:szCs w:val="24"/>
          <w:lang w:eastAsia="zh-CN"/>
        </w:rPr>
      </w:pPr>
      <w:proofErr w:type="gramStart"/>
      <w:r w:rsidRPr="00AF79A6">
        <w:rPr>
          <w:rFonts w:eastAsia="Calibri" w:cs="Times New Roman"/>
          <w:kern w:val="3"/>
          <w:sz w:val="24"/>
          <w:szCs w:val="24"/>
          <w:lang w:eastAsia="zh-CN"/>
        </w:rPr>
        <w:t>осуществлен</w:t>
      </w:r>
      <w:r w:rsidR="00805F02">
        <w:rPr>
          <w:rFonts w:eastAsia="Calibri" w:cs="Times New Roman"/>
          <w:kern w:val="3"/>
          <w:sz w:val="24"/>
          <w:szCs w:val="24"/>
          <w:lang w:eastAsia="zh-CN"/>
        </w:rPr>
        <w:t>ы</w:t>
      </w:r>
      <w:r w:rsidRPr="00AF79A6">
        <w:rPr>
          <w:rFonts w:eastAsia="Calibri" w:cs="Times New Roman"/>
          <w:kern w:val="3"/>
          <w:sz w:val="24"/>
          <w:szCs w:val="24"/>
          <w:lang w:eastAsia="zh-CN"/>
        </w:rPr>
        <w:t xml:space="preserve"> выкашивание газонов и скос сорной растительности на площади 3</w:t>
      </w:r>
      <w:r w:rsidR="00805F02">
        <w:rPr>
          <w:rFonts w:eastAsia="Calibri" w:cs="Times New Roman"/>
          <w:kern w:val="3"/>
          <w:sz w:val="24"/>
          <w:szCs w:val="24"/>
          <w:lang w:eastAsia="zh-CN"/>
        </w:rPr>
        <w:t> </w:t>
      </w:r>
      <w:r w:rsidRPr="00AF79A6">
        <w:rPr>
          <w:rFonts w:eastAsia="Calibri" w:cs="Times New Roman"/>
          <w:kern w:val="3"/>
          <w:sz w:val="24"/>
          <w:szCs w:val="24"/>
          <w:lang w:eastAsia="zh-CN"/>
        </w:rPr>
        <w:t>758,3 тыс. кв. м</w:t>
      </w:r>
      <w:r w:rsidRPr="00AF79A6">
        <w:rPr>
          <w:rFonts w:eastAsia="Calibri" w:cs="Times New Roman"/>
          <w:b/>
          <w:kern w:val="3"/>
          <w:sz w:val="24"/>
          <w:szCs w:val="24"/>
          <w:lang w:eastAsia="zh-CN"/>
        </w:rPr>
        <w:t>;</w:t>
      </w:r>
      <w:proofErr w:type="gramEnd"/>
    </w:p>
    <w:p w:rsidR="00AF79A6" w:rsidRPr="00AF79A6" w:rsidRDefault="00AF79A6" w:rsidP="00E41AF4">
      <w:pPr>
        <w:numPr>
          <w:ilvl w:val="0"/>
          <w:numId w:val="23"/>
        </w:numPr>
        <w:suppressAutoHyphens/>
        <w:autoSpaceDN w:val="0"/>
        <w:ind w:left="0" w:firstLine="709"/>
        <w:jc w:val="both"/>
        <w:rPr>
          <w:rFonts w:eastAsia="Calibri" w:cs="Times New Roman"/>
          <w:kern w:val="3"/>
          <w:sz w:val="24"/>
          <w:szCs w:val="24"/>
          <w:lang w:eastAsia="zh-CN"/>
        </w:rPr>
      </w:pPr>
      <w:r w:rsidRPr="00AF79A6">
        <w:rPr>
          <w:rFonts w:eastAsia="Calibri" w:cs="Times New Roman"/>
          <w:kern w:val="3"/>
          <w:sz w:val="24"/>
          <w:szCs w:val="24"/>
          <w:lang w:eastAsia="zh-CN"/>
        </w:rPr>
        <w:t>выполнена санитарная уборка территорий парков и скверов в объеме 162,4 млн. кв. м;</w:t>
      </w:r>
    </w:p>
    <w:p w:rsidR="00AF79A6" w:rsidRPr="00AF79A6" w:rsidRDefault="00AF79A6" w:rsidP="00E41AF4">
      <w:pPr>
        <w:numPr>
          <w:ilvl w:val="0"/>
          <w:numId w:val="23"/>
        </w:numPr>
        <w:suppressAutoHyphens/>
        <w:autoSpaceDN w:val="0"/>
        <w:ind w:left="0" w:firstLine="709"/>
        <w:jc w:val="both"/>
        <w:rPr>
          <w:rFonts w:eastAsia="Calibri" w:cs="Times New Roman"/>
          <w:kern w:val="3"/>
          <w:sz w:val="24"/>
          <w:szCs w:val="24"/>
          <w:lang w:eastAsia="zh-CN"/>
        </w:rPr>
      </w:pPr>
      <w:r w:rsidRPr="00AF79A6">
        <w:rPr>
          <w:rFonts w:eastAsia="Calibri" w:cs="Times New Roman"/>
          <w:kern w:val="3"/>
          <w:sz w:val="24"/>
          <w:szCs w:val="24"/>
          <w:lang w:eastAsia="zh-CN"/>
        </w:rPr>
        <w:t>восстановлено 1</w:t>
      </w:r>
      <w:r w:rsidR="00805F02">
        <w:rPr>
          <w:rFonts w:eastAsia="Calibri" w:cs="Times New Roman"/>
          <w:kern w:val="3"/>
          <w:sz w:val="24"/>
          <w:szCs w:val="24"/>
          <w:lang w:eastAsia="zh-CN"/>
        </w:rPr>
        <w:t> </w:t>
      </w:r>
      <w:r w:rsidRPr="00AF79A6">
        <w:rPr>
          <w:rFonts w:eastAsia="Calibri" w:cs="Times New Roman"/>
          <w:kern w:val="3"/>
          <w:sz w:val="24"/>
          <w:szCs w:val="24"/>
          <w:lang w:eastAsia="zh-CN"/>
        </w:rPr>
        <w:t>583 п.</w:t>
      </w:r>
      <w:r w:rsidR="006913F3">
        <w:rPr>
          <w:rFonts w:eastAsia="Calibri" w:cs="Times New Roman"/>
          <w:kern w:val="3"/>
          <w:sz w:val="24"/>
          <w:szCs w:val="24"/>
          <w:lang w:eastAsia="zh-CN"/>
        </w:rPr>
        <w:t xml:space="preserve"> </w:t>
      </w:r>
      <w:proofErr w:type="gramStart"/>
      <w:r w:rsidRPr="00AF79A6">
        <w:rPr>
          <w:rFonts w:eastAsia="Calibri" w:cs="Times New Roman"/>
          <w:kern w:val="3"/>
          <w:sz w:val="24"/>
          <w:szCs w:val="24"/>
          <w:lang w:eastAsia="zh-CN"/>
        </w:rPr>
        <w:t>м</w:t>
      </w:r>
      <w:proofErr w:type="gramEnd"/>
      <w:r w:rsidRPr="00AF79A6">
        <w:rPr>
          <w:rFonts w:eastAsia="Calibri" w:cs="Times New Roman"/>
          <w:kern w:val="3"/>
          <w:sz w:val="24"/>
          <w:szCs w:val="24"/>
          <w:lang w:eastAsia="zh-CN"/>
        </w:rPr>
        <w:t xml:space="preserve"> поливочного водопровода. </w:t>
      </w:r>
    </w:p>
    <w:p w:rsidR="00AF79A6" w:rsidRPr="00AF79A6" w:rsidRDefault="00AF79A6" w:rsidP="00E41AF4">
      <w:pPr>
        <w:suppressAutoHyphens/>
        <w:autoSpaceDN w:val="0"/>
        <w:ind w:firstLine="709"/>
        <w:jc w:val="both"/>
        <w:rPr>
          <w:rFonts w:eastAsia="Calibri" w:cs="Times New Roman"/>
          <w:kern w:val="3"/>
          <w:sz w:val="24"/>
          <w:szCs w:val="24"/>
          <w:lang w:eastAsia="zh-CN"/>
        </w:rPr>
      </w:pPr>
      <w:r w:rsidRPr="00AF79A6">
        <w:rPr>
          <w:rFonts w:eastAsia="Calibri" w:cs="Times New Roman"/>
          <w:kern w:val="3"/>
          <w:sz w:val="24"/>
          <w:szCs w:val="24"/>
          <w:lang w:eastAsia="zh-CN"/>
        </w:rPr>
        <w:t>Кроме того, регулярно осуществлялись полив деревьев, газонов, цветов, стрижка живой изгороди, прополка цветников, побелка деревьев.</w:t>
      </w:r>
    </w:p>
    <w:p w:rsidR="00AF79A6" w:rsidRPr="00AF79A6" w:rsidRDefault="00AF79A6" w:rsidP="00E41AF4">
      <w:pPr>
        <w:ind w:right="-1" w:firstLine="709"/>
        <w:jc w:val="both"/>
        <w:rPr>
          <w:rFonts w:eastAsia="Calibri" w:cs="Times New Roman"/>
          <w:kern w:val="3"/>
          <w:sz w:val="24"/>
          <w:szCs w:val="24"/>
          <w:lang w:eastAsia="zh-CN"/>
        </w:rPr>
      </w:pPr>
      <w:r w:rsidRPr="00AF79A6">
        <w:rPr>
          <w:rFonts w:eastAsia="Calibri" w:cs="Times New Roman"/>
          <w:bCs/>
          <w:kern w:val="3"/>
          <w:sz w:val="24"/>
          <w:szCs w:val="24"/>
          <w:lang w:eastAsia="zh-CN"/>
        </w:rPr>
        <w:t>В рамках весеннего озеленения благоустроено 2 новых аллеи на территории Петровской Набережной, появилась аллейная высадка деревьев на зеленой зоне разделительной полосы по ул. Н. Островского. На территории о. Городской силами ОАО «РЖД» было высажено порядка 3</w:t>
      </w:r>
      <w:r w:rsidR="00805F02">
        <w:rPr>
          <w:rFonts w:eastAsia="Calibri" w:cs="Times New Roman"/>
          <w:bCs/>
          <w:kern w:val="3"/>
          <w:sz w:val="24"/>
          <w:szCs w:val="24"/>
          <w:lang w:eastAsia="zh-CN"/>
        </w:rPr>
        <w:t> </w:t>
      </w:r>
      <w:r w:rsidRPr="00AF79A6">
        <w:rPr>
          <w:rFonts w:eastAsia="Calibri" w:cs="Times New Roman"/>
          <w:bCs/>
          <w:kern w:val="3"/>
          <w:sz w:val="24"/>
          <w:szCs w:val="24"/>
          <w:lang w:eastAsia="zh-CN"/>
        </w:rPr>
        <w:t>000 саженцев деревьев</w:t>
      </w:r>
      <w:r w:rsidRPr="006913F3">
        <w:rPr>
          <w:szCs w:val="28"/>
        </w:rPr>
        <w:t>.</w:t>
      </w:r>
    </w:p>
    <w:p w:rsidR="00AF79A6" w:rsidRPr="00AF79A6" w:rsidRDefault="00AF79A6" w:rsidP="00E41AF4">
      <w:pPr>
        <w:suppressAutoHyphens/>
        <w:autoSpaceDN w:val="0"/>
        <w:ind w:firstLine="709"/>
        <w:jc w:val="both"/>
        <w:rPr>
          <w:rFonts w:eastAsia="Calibri" w:cs="Times New Roman"/>
          <w:kern w:val="3"/>
          <w:sz w:val="24"/>
          <w:szCs w:val="24"/>
          <w:lang w:eastAsia="zh-CN"/>
        </w:rPr>
      </w:pPr>
      <w:r w:rsidRPr="00AF79A6">
        <w:rPr>
          <w:rFonts w:eastAsia="Calibri" w:cs="Times New Roman"/>
          <w:kern w:val="3"/>
          <w:sz w:val="24"/>
          <w:szCs w:val="24"/>
          <w:lang w:eastAsia="zh-CN"/>
        </w:rPr>
        <w:t xml:space="preserve">Услуги по содержанию дорог и улиц города в надлежащем санитарном состоянии оказывало МБУ г. Астрахани «Чистый город». За отчетный период учреждением выполнены мероприятия </w:t>
      </w:r>
      <w:proofErr w:type="gramStart"/>
      <w:r w:rsidRPr="00AF79A6">
        <w:rPr>
          <w:rFonts w:eastAsia="Calibri" w:cs="Times New Roman"/>
          <w:kern w:val="3"/>
          <w:sz w:val="24"/>
          <w:szCs w:val="24"/>
          <w:lang w:eastAsia="zh-CN"/>
        </w:rPr>
        <w:t>по</w:t>
      </w:r>
      <w:proofErr w:type="gramEnd"/>
      <w:r w:rsidRPr="00AF79A6">
        <w:rPr>
          <w:rFonts w:eastAsia="Calibri" w:cs="Times New Roman"/>
          <w:kern w:val="3"/>
          <w:sz w:val="24"/>
          <w:szCs w:val="24"/>
          <w:lang w:eastAsia="zh-CN"/>
        </w:rPr>
        <w:t>:</w:t>
      </w:r>
    </w:p>
    <w:p w:rsidR="00AF79A6" w:rsidRPr="00AF79A6" w:rsidRDefault="00AF79A6" w:rsidP="00E41AF4">
      <w:pPr>
        <w:numPr>
          <w:ilvl w:val="0"/>
          <w:numId w:val="24"/>
        </w:numPr>
        <w:suppressAutoHyphens/>
        <w:autoSpaceDN w:val="0"/>
        <w:ind w:left="0" w:firstLine="709"/>
        <w:jc w:val="both"/>
        <w:rPr>
          <w:rFonts w:eastAsia="Calibri" w:cs="Times New Roman"/>
          <w:kern w:val="3"/>
          <w:sz w:val="24"/>
          <w:szCs w:val="24"/>
          <w:lang w:eastAsia="zh-CN"/>
        </w:rPr>
      </w:pPr>
      <w:r w:rsidRPr="00AF79A6">
        <w:rPr>
          <w:rFonts w:eastAsia="Calibri" w:cs="Times New Roman"/>
          <w:kern w:val="3"/>
          <w:sz w:val="24"/>
          <w:szCs w:val="24"/>
          <w:lang w:eastAsia="zh-CN"/>
        </w:rPr>
        <w:t>очистке от случайного мусора на 214 улицах, подметанию вручную</w:t>
      </w:r>
      <w:r w:rsidR="00805F02">
        <w:rPr>
          <w:rFonts w:eastAsia="Calibri" w:cs="Times New Roman"/>
          <w:kern w:val="3"/>
          <w:sz w:val="24"/>
          <w:szCs w:val="24"/>
          <w:lang w:eastAsia="zh-CN"/>
        </w:rPr>
        <w:t> </w:t>
      </w:r>
      <w:r w:rsidRPr="00AF79A6">
        <w:rPr>
          <w:rFonts w:eastAsia="Calibri" w:cs="Times New Roman"/>
          <w:kern w:val="3"/>
          <w:sz w:val="24"/>
          <w:szCs w:val="24"/>
          <w:lang w:eastAsia="zh-CN"/>
        </w:rPr>
        <w:t xml:space="preserve">на 314 улицах, механизированной уборке и посыпке территории </w:t>
      </w:r>
      <w:proofErr w:type="spellStart"/>
      <w:r w:rsidRPr="00AF79A6">
        <w:rPr>
          <w:rFonts w:eastAsia="Calibri" w:cs="Times New Roman"/>
          <w:kern w:val="3"/>
          <w:sz w:val="24"/>
          <w:szCs w:val="24"/>
          <w:lang w:eastAsia="zh-CN"/>
        </w:rPr>
        <w:t>песко</w:t>
      </w:r>
      <w:proofErr w:type="spellEnd"/>
      <w:r w:rsidRPr="00AF79A6">
        <w:rPr>
          <w:rFonts w:eastAsia="Calibri" w:cs="Times New Roman"/>
          <w:kern w:val="3"/>
          <w:sz w:val="24"/>
          <w:szCs w:val="24"/>
          <w:lang w:eastAsia="zh-CN"/>
        </w:rPr>
        <w:t>-соляной смесью на 313 улицах;</w:t>
      </w:r>
    </w:p>
    <w:p w:rsidR="00AF79A6" w:rsidRPr="00AF79A6" w:rsidRDefault="00AF79A6" w:rsidP="00E41AF4">
      <w:pPr>
        <w:numPr>
          <w:ilvl w:val="0"/>
          <w:numId w:val="25"/>
        </w:numPr>
        <w:suppressAutoHyphens/>
        <w:autoSpaceDN w:val="0"/>
        <w:ind w:left="0" w:firstLine="709"/>
        <w:jc w:val="both"/>
        <w:rPr>
          <w:rFonts w:eastAsia="Calibri" w:cs="Times New Roman"/>
          <w:kern w:val="3"/>
          <w:sz w:val="24"/>
          <w:szCs w:val="24"/>
          <w:lang w:eastAsia="zh-CN"/>
        </w:rPr>
      </w:pPr>
      <w:r w:rsidRPr="00AF79A6">
        <w:rPr>
          <w:rFonts w:eastAsia="Calibri" w:cs="Times New Roman"/>
          <w:kern w:val="3"/>
          <w:sz w:val="24"/>
          <w:szCs w:val="24"/>
          <w:lang w:eastAsia="zh-CN"/>
        </w:rPr>
        <w:t>откачке 50,2 тыс. куб. м сточных, дождевых и талых вод, аварийных разливов;</w:t>
      </w:r>
    </w:p>
    <w:p w:rsidR="00AF79A6" w:rsidRDefault="00AF79A6" w:rsidP="00E41AF4">
      <w:pPr>
        <w:numPr>
          <w:ilvl w:val="0"/>
          <w:numId w:val="25"/>
        </w:numPr>
        <w:suppressAutoHyphens/>
        <w:autoSpaceDN w:val="0"/>
        <w:ind w:left="0" w:firstLine="709"/>
        <w:jc w:val="both"/>
        <w:rPr>
          <w:rFonts w:eastAsia="Calibri" w:cs="Times New Roman"/>
          <w:kern w:val="3"/>
          <w:sz w:val="24"/>
          <w:szCs w:val="24"/>
          <w:lang w:eastAsia="zh-CN"/>
        </w:rPr>
      </w:pPr>
      <w:r w:rsidRPr="00AF79A6">
        <w:rPr>
          <w:rFonts w:eastAsia="Calibri" w:cs="Times New Roman"/>
          <w:kern w:val="3"/>
          <w:sz w:val="24"/>
          <w:szCs w:val="24"/>
          <w:lang w:eastAsia="zh-CN"/>
        </w:rPr>
        <w:t>ликвидации 4</w:t>
      </w:r>
      <w:r w:rsidR="00805F02">
        <w:rPr>
          <w:rFonts w:eastAsia="Calibri" w:cs="Times New Roman"/>
          <w:kern w:val="3"/>
          <w:sz w:val="24"/>
          <w:szCs w:val="24"/>
          <w:lang w:eastAsia="zh-CN"/>
        </w:rPr>
        <w:t> </w:t>
      </w:r>
      <w:r w:rsidRPr="00AF79A6">
        <w:rPr>
          <w:rFonts w:eastAsia="Calibri" w:cs="Times New Roman"/>
          <w:kern w:val="3"/>
          <w:sz w:val="24"/>
          <w:szCs w:val="24"/>
          <w:lang w:eastAsia="zh-CN"/>
        </w:rPr>
        <w:t>092 несанкционированных сва</w:t>
      </w:r>
      <w:r w:rsidR="008F62A0">
        <w:rPr>
          <w:rFonts w:eastAsia="Calibri" w:cs="Times New Roman"/>
          <w:kern w:val="3"/>
          <w:sz w:val="24"/>
          <w:szCs w:val="24"/>
          <w:lang w:eastAsia="zh-CN"/>
        </w:rPr>
        <w:t>лок в объеме 19,2 тыс. т</w:t>
      </w:r>
      <w:r w:rsidRPr="00AF79A6">
        <w:rPr>
          <w:rFonts w:eastAsia="Calibri" w:cs="Times New Roman"/>
          <w:kern w:val="3"/>
          <w:sz w:val="24"/>
          <w:szCs w:val="24"/>
          <w:lang w:eastAsia="zh-CN"/>
        </w:rPr>
        <w:t>, в том числе по районам города:</w:t>
      </w:r>
    </w:p>
    <w:p w:rsidR="00AF79A6" w:rsidRPr="00AF79A6" w:rsidRDefault="00AF79A6" w:rsidP="00E41AF4">
      <w:pPr>
        <w:numPr>
          <w:ilvl w:val="0"/>
          <w:numId w:val="36"/>
        </w:numPr>
        <w:tabs>
          <w:tab w:val="left" w:pos="851"/>
        </w:tabs>
        <w:suppressAutoHyphens/>
        <w:autoSpaceDN w:val="0"/>
        <w:ind w:left="0" w:firstLine="709"/>
        <w:contextualSpacing/>
        <w:jc w:val="both"/>
        <w:rPr>
          <w:rFonts w:eastAsia="Calibri" w:cs="Times New Roman"/>
          <w:kern w:val="3"/>
          <w:sz w:val="24"/>
          <w:szCs w:val="24"/>
          <w:lang w:eastAsia="zh-CN"/>
        </w:rPr>
      </w:pPr>
      <w:r w:rsidRPr="00AF79A6">
        <w:rPr>
          <w:rFonts w:eastAsia="Calibri" w:cs="Times New Roman"/>
          <w:kern w:val="3"/>
          <w:sz w:val="24"/>
          <w:szCs w:val="24"/>
          <w:lang w:eastAsia="zh-CN"/>
        </w:rPr>
        <w:t>Кировский район – 1</w:t>
      </w:r>
      <w:r w:rsidR="00805F02">
        <w:rPr>
          <w:rFonts w:eastAsia="Calibri" w:cs="Times New Roman"/>
          <w:kern w:val="3"/>
          <w:sz w:val="24"/>
          <w:szCs w:val="24"/>
          <w:lang w:eastAsia="zh-CN"/>
        </w:rPr>
        <w:t> </w:t>
      </w:r>
      <w:r w:rsidRPr="00AF79A6">
        <w:rPr>
          <w:rFonts w:eastAsia="Calibri" w:cs="Times New Roman"/>
          <w:kern w:val="3"/>
          <w:sz w:val="24"/>
          <w:szCs w:val="24"/>
          <w:lang w:eastAsia="zh-CN"/>
        </w:rPr>
        <w:t>094 свалки;</w:t>
      </w:r>
    </w:p>
    <w:p w:rsidR="00AF79A6" w:rsidRPr="00AF79A6" w:rsidRDefault="00AF79A6" w:rsidP="00E41AF4">
      <w:pPr>
        <w:numPr>
          <w:ilvl w:val="0"/>
          <w:numId w:val="36"/>
        </w:numPr>
        <w:tabs>
          <w:tab w:val="left" w:pos="851"/>
        </w:tabs>
        <w:suppressAutoHyphens/>
        <w:autoSpaceDN w:val="0"/>
        <w:ind w:left="0" w:firstLine="709"/>
        <w:contextualSpacing/>
        <w:jc w:val="both"/>
        <w:rPr>
          <w:rFonts w:eastAsia="Calibri" w:cs="Times New Roman"/>
          <w:kern w:val="3"/>
          <w:sz w:val="24"/>
          <w:szCs w:val="24"/>
          <w:lang w:eastAsia="zh-CN"/>
        </w:rPr>
      </w:pPr>
      <w:r w:rsidRPr="00AF79A6">
        <w:rPr>
          <w:rFonts w:eastAsia="Calibri" w:cs="Times New Roman"/>
          <w:kern w:val="3"/>
          <w:sz w:val="24"/>
          <w:szCs w:val="24"/>
          <w:lang w:eastAsia="zh-CN"/>
        </w:rPr>
        <w:t>Ленинский район – 880 свалок;</w:t>
      </w:r>
    </w:p>
    <w:p w:rsidR="00AF79A6" w:rsidRPr="00AF79A6" w:rsidRDefault="00AF79A6" w:rsidP="00E41AF4">
      <w:pPr>
        <w:numPr>
          <w:ilvl w:val="0"/>
          <w:numId w:val="36"/>
        </w:numPr>
        <w:tabs>
          <w:tab w:val="left" w:pos="851"/>
        </w:tabs>
        <w:suppressAutoHyphens/>
        <w:autoSpaceDN w:val="0"/>
        <w:ind w:left="0" w:firstLine="709"/>
        <w:contextualSpacing/>
        <w:jc w:val="both"/>
        <w:rPr>
          <w:rFonts w:eastAsia="Calibri" w:cs="Times New Roman"/>
          <w:kern w:val="3"/>
          <w:sz w:val="24"/>
          <w:szCs w:val="24"/>
          <w:lang w:eastAsia="zh-CN"/>
        </w:rPr>
      </w:pPr>
      <w:r w:rsidRPr="00AF79A6">
        <w:rPr>
          <w:rFonts w:eastAsia="Calibri" w:cs="Times New Roman"/>
          <w:kern w:val="3"/>
          <w:sz w:val="24"/>
          <w:szCs w:val="24"/>
          <w:lang w:eastAsia="zh-CN"/>
        </w:rPr>
        <w:t>Советский район – 743 свалки;</w:t>
      </w:r>
    </w:p>
    <w:p w:rsidR="00AF79A6" w:rsidRPr="00AF79A6" w:rsidRDefault="00AF79A6" w:rsidP="00E41AF4">
      <w:pPr>
        <w:numPr>
          <w:ilvl w:val="0"/>
          <w:numId w:val="36"/>
        </w:numPr>
        <w:tabs>
          <w:tab w:val="left" w:pos="851"/>
        </w:tabs>
        <w:suppressAutoHyphens/>
        <w:autoSpaceDN w:val="0"/>
        <w:ind w:left="0" w:firstLine="709"/>
        <w:contextualSpacing/>
        <w:jc w:val="both"/>
        <w:rPr>
          <w:rFonts w:eastAsia="Calibri" w:cs="Times New Roman"/>
          <w:kern w:val="3"/>
          <w:sz w:val="24"/>
          <w:szCs w:val="24"/>
          <w:lang w:eastAsia="zh-CN"/>
        </w:rPr>
      </w:pPr>
      <w:r w:rsidRPr="00AF79A6">
        <w:rPr>
          <w:rFonts w:eastAsia="Calibri" w:cs="Times New Roman"/>
          <w:kern w:val="3"/>
          <w:sz w:val="24"/>
          <w:szCs w:val="24"/>
          <w:lang w:eastAsia="zh-CN"/>
        </w:rPr>
        <w:t>Трусовский район – 1</w:t>
      </w:r>
      <w:r w:rsidR="00805F02">
        <w:rPr>
          <w:rFonts w:eastAsia="Calibri" w:cs="Times New Roman"/>
          <w:kern w:val="3"/>
          <w:sz w:val="24"/>
          <w:szCs w:val="24"/>
          <w:lang w:eastAsia="zh-CN"/>
        </w:rPr>
        <w:t> </w:t>
      </w:r>
      <w:r w:rsidRPr="00AF79A6">
        <w:rPr>
          <w:rFonts w:eastAsia="Calibri" w:cs="Times New Roman"/>
          <w:kern w:val="3"/>
          <w:sz w:val="24"/>
          <w:szCs w:val="24"/>
          <w:lang w:eastAsia="zh-CN"/>
        </w:rPr>
        <w:t>375 свалок;</w:t>
      </w:r>
    </w:p>
    <w:p w:rsidR="00AF79A6" w:rsidRPr="00AF79A6" w:rsidRDefault="00AF79A6" w:rsidP="00E41AF4">
      <w:pPr>
        <w:numPr>
          <w:ilvl w:val="0"/>
          <w:numId w:val="25"/>
        </w:numPr>
        <w:suppressAutoHyphens/>
        <w:autoSpaceDN w:val="0"/>
        <w:ind w:left="0" w:firstLine="709"/>
        <w:jc w:val="both"/>
        <w:rPr>
          <w:rFonts w:eastAsia="Calibri" w:cs="Times New Roman"/>
          <w:kern w:val="3"/>
          <w:sz w:val="24"/>
          <w:szCs w:val="24"/>
          <w:lang w:eastAsia="zh-CN"/>
        </w:rPr>
      </w:pPr>
      <w:r w:rsidRPr="00AF79A6">
        <w:rPr>
          <w:rFonts w:eastAsia="Calibri" w:cs="Times New Roman"/>
          <w:kern w:val="3"/>
          <w:sz w:val="24"/>
          <w:szCs w:val="24"/>
          <w:lang w:eastAsia="zh-CN"/>
        </w:rPr>
        <w:t xml:space="preserve">обработке тротуаров и проезжей части дезинфицирующими средствами в период распространения </w:t>
      </w:r>
      <w:proofErr w:type="spellStart"/>
      <w:r w:rsidRPr="00AF79A6">
        <w:rPr>
          <w:rFonts w:eastAsia="Calibri" w:cs="Times New Roman"/>
          <w:kern w:val="3"/>
          <w:sz w:val="24"/>
          <w:szCs w:val="24"/>
          <w:lang w:eastAsia="zh-CN"/>
        </w:rPr>
        <w:t>коронавирусной</w:t>
      </w:r>
      <w:proofErr w:type="spellEnd"/>
      <w:r w:rsidRPr="00AF79A6">
        <w:rPr>
          <w:rFonts w:eastAsia="Calibri" w:cs="Times New Roman"/>
          <w:kern w:val="3"/>
          <w:sz w:val="24"/>
          <w:szCs w:val="24"/>
          <w:lang w:eastAsia="zh-CN"/>
        </w:rPr>
        <w:t xml:space="preserve"> инфекции на общей площади 418,7  тыс. кв. м;</w:t>
      </w:r>
    </w:p>
    <w:p w:rsidR="00AF79A6" w:rsidRPr="00AF79A6" w:rsidRDefault="00AF79A6" w:rsidP="00E41AF4">
      <w:pPr>
        <w:numPr>
          <w:ilvl w:val="0"/>
          <w:numId w:val="25"/>
        </w:numPr>
        <w:suppressAutoHyphens/>
        <w:autoSpaceDN w:val="0"/>
        <w:ind w:left="0" w:firstLine="709"/>
        <w:jc w:val="both"/>
        <w:rPr>
          <w:rFonts w:eastAsia="Calibri" w:cs="Times New Roman"/>
          <w:kern w:val="3"/>
          <w:sz w:val="24"/>
          <w:szCs w:val="24"/>
          <w:lang w:eastAsia="zh-CN"/>
        </w:rPr>
      </w:pPr>
      <w:r w:rsidRPr="00AF79A6">
        <w:rPr>
          <w:rFonts w:eastAsia="Calibri" w:cs="Times New Roman"/>
          <w:kern w:val="3"/>
          <w:sz w:val="24"/>
          <w:szCs w:val="24"/>
          <w:lang w:eastAsia="zh-CN"/>
        </w:rPr>
        <w:t>уборке 994,8 т мусора с 10 муниципальных кладбищ.</w:t>
      </w:r>
    </w:p>
    <w:p w:rsidR="00AF79A6" w:rsidRPr="00AF79A6" w:rsidRDefault="00AF79A6" w:rsidP="00E41AF4">
      <w:pPr>
        <w:suppressAutoHyphens/>
        <w:autoSpaceDN w:val="0"/>
        <w:ind w:firstLine="709"/>
        <w:jc w:val="both"/>
        <w:rPr>
          <w:rFonts w:eastAsia="Calibri" w:cs="Times New Roman"/>
          <w:color w:val="000000" w:themeColor="text1"/>
          <w:kern w:val="3"/>
          <w:sz w:val="24"/>
          <w:szCs w:val="24"/>
          <w:lang w:eastAsia="zh-CN"/>
        </w:rPr>
      </w:pPr>
      <w:r w:rsidRPr="00AF79A6">
        <w:rPr>
          <w:rFonts w:eastAsia="Calibri" w:cs="Times New Roman"/>
          <w:color w:val="000000" w:themeColor="text1"/>
          <w:kern w:val="3"/>
          <w:sz w:val="24"/>
          <w:szCs w:val="24"/>
          <w:lang w:eastAsia="zh-CN"/>
        </w:rPr>
        <w:t>В течение года в каждом районе города проводились «Дни чистоты».</w:t>
      </w:r>
    </w:p>
    <w:p w:rsidR="00AF79A6" w:rsidRPr="00AF79A6" w:rsidRDefault="00AF79A6" w:rsidP="00E41AF4">
      <w:pPr>
        <w:suppressAutoHyphens/>
        <w:autoSpaceDN w:val="0"/>
        <w:ind w:firstLine="709"/>
        <w:jc w:val="both"/>
        <w:rPr>
          <w:rFonts w:eastAsia="Calibri" w:cs="Times New Roman"/>
          <w:kern w:val="3"/>
          <w:sz w:val="24"/>
          <w:szCs w:val="24"/>
          <w:lang w:eastAsia="zh-CN"/>
        </w:rPr>
      </w:pPr>
      <w:r w:rsidRPr="00AF79A6">
        <w:rPr>
          <w:rFonts w:eastAsia="Calibri" w:cs="Times New Roman"/>
          <w:kern w:val="3"/>
          <w:sz w:val="24"/>
          <w:szCs w:val="24"/>
          <w:lang w:eastAsia="zh-CN"/>
        </w:rPr>
        <w:lastRenderedPageBreak/>
        <w:t xml:space="preserve">В рамках обеспечения надлежащего санитарного состояния территории города продолжена работа по обустройству контейнерных площадок. Всего было оборудовано 56 новых контейнерных площадок. </w:t>
      </w:r>
    </w:p>
    <w:p w:rsidR="00AF79A6" w:rsidRPr="00AF79A6" w:rsidRDefault="00AF79A6" w:rsidP="00E41AF4">
      <w:pPr>
        <w:suppressAutoHyphens/>
        <w:autoSpaceDN w:val="0"/>
        <w:ind w:firstLine="709"/>
        <w:jc w:val="both"/>
        <w:rPr>
          <w:rFonts w:eastAsia="Calibri" w:cs="Times New Roman"/>
          <w:kern w:val="3"/>
          <w:sz w:val="24"/>
          <w:szCs w:val="24"/>
          <w:lang w:eastAsia="zh-CN"/>
        </w:rPr>
      </w:pPr>
      <w:r w:rsidRPr="00AF79A6">
        <w:rPr>
          <w:rFonts w:eastAsia="Calibri" w:cs="Times New Roman"/>
          <w:kern w:val="3"/>
          <w:sz w:val="24"/>
          <w:szCs w:val="24"/>
          <w:lang w:eastAsia="zh-CN"/>
        </w:rPr>
        <w:t xml:space="preserve">МБУ г. Астрахани «Мосты и каналы» в рамках муниципального задания в 2021 году проводились работы по содержанию 47 внутригородских мостов и 22 ливневых насосных станций. </w:t>
      </w:r>
    </w:p>
    <w:p w:rsidR="00AF79A6" w:rsidRPr="00AF79A6" w:rsidRDefault="00AF79A6" w:rsidP="00E41AF4">
      <w:pPr>
        <w:ind w:right="-1" w:firstLine="709"/>
        <w:jc w:val="both"/>
        <w:rPr>
          <w:rFonts w:eastAsia="Calibri" w:cs="Times New Roman"/>
          <w:kern w:val="3"/>
          <w:sz w:val="24"/>
          <w:szCs w:val="24"/>
          <w:lang w:eastAsia="zh-CN"/>
        </w:rPr>
      </w:pPr>
      <w:r w:rsidRPr="00AF79A6">
        <w:rPr>
          <w:rFonts w:eastAsia="Calibri" w:cs="Times New Roman"/>
          <w:kern w:val="3"/>
          <w:sz w:val="24"/>
          <w:szCs w:val="24"/>
          <w:lang w:eastAsia="zh-CN"/>
        </w:rPr>
        <w:t>Особое социальное значение имело регулирование численности безнадзорных животных на территории города. За отчетный год на улицах города было отловлено, кастрировано и стерилизовано 2</w:t>
      </w:r>
      <w:r w:rsidR="008F62A0">
        <w:rPr>
          <w:rFonts w:eastAsia="Calibri" w:cs="Times New Roman"/>
          <w:kern w:val="3"/>
          <w:sz w:val="24"/>
          <w:szCs w:val="24"/>
          <w:lang w:eastAsia="zh-CN"/>
        </w:rPr>
        <w:t> </w:t>
      </w:r>
      <w:r w:rsidRPr="00AF79A6">
        <w:rPr>
          <w:rFonts w:eastAsia="Calibri" w:cs="Times New Roman"/>
          <w:kern w:val="3"/>
          <w:sz w:val="24"/>
          <w:szCs w:val="24"/>
          <w:lang w:eastAsia="zh-CN"/>
        </w:rPr>
        <w:t>938 бродячих собак.</w:t>
      </w:r>
    </w:p>
    <w:p w:rsidR="00AF79A6" w:rsidRPr="00AF79A6" w:rsidRDefault="00AF79A6" w:rsidP="00E41AF4">
      <w:pPr>
        <w:suppressAutoHyphens/>
        <w:autoSpaceDN w:val="0"/>
        <w:ind w:firstLine="709"/>
        <w:jc w:val="both"/>
        <w:rPr>
          <w:rFonts w:eastAsia="Calibri" w:cs="Times New Roman"/>
          <w:kern w:val="3"/>
          <w:sz w:val="24"/>
          <w:szCs w:val="24"/>
          <w:lang w:eastAsia="zh-CN"/>
        </w:rPr>
      </w:pPr>
      <w:r w:rsidRPr="00AF79A6">
        <w:rPr>
          <w:rFonts w:eastAsia="Calibri" w:cs="Times New Roman"/>
          <w:kern w:val="3"/>
          <w:sz w:val="24"/>
          <w:szCs w:val="24"/>
          <w:lang w:eastAsia="zh-CN"/>
        </w:rPr>
        <w:t>МБУ г. Астрахани «Аварийно-спасательный центр», оказывающим услуги по предупреждению и ликвидации последствий чрезвычайных ситуаций (ЧС), решению задач в области защиты населения и территории города от ЧС природного и техногенного характера, за отчетный год:</w:t>
      </w:r>
    </w:p>
    <w:p w:rsidR="00AF79A6" w:rsidRPr="00AF79A6" w:rsidRDefault="00AF79A6" w:rsidP="00E41AF4">
      <w:pPr>
        <w:numPr>
          <w:ilvl w:val="0"/>
          <w:numId w:val="30"/>
        </w:numPr>
        <w:suppressAutoHyphens/>
        <w:autoSpaceDN w:val="0"/>
        <w:ind w:left="0" w:firstLine="709"/>
        <w:contextualSpacing/>
        <w:jc w:val="both"/>
        <w:rPr>
          <w:rFonts w:eastAsia="Calibri" w:cs="Times New Roman"/>
          <w:kern w:val="3"/>
          <w:sz w:val="24"/>
          <w:szCs w:val="24"/>
          <w:lang w:eastAsia="zh-CN"/>
        </w:rPr>
      </w:pPr>
      <w:r w:rsidRPr="00AF79A6">
        <w:rPr>
          <w:rFonts w:eastAsia="Calibri" w:cs="Times New Roman"/>
          <w:kern w:val="3"/>
          <w:sz w:val="24"/>
          <w:szCs w:val="24"/>
          <w:lang w:eastAsia="zh-CN"/>
        </w:rPr>
        <w:t xml:space="preserve">в рамках аварийной службы устранено более 632 аварийных ситуаций на сетях отопления, электроснабжения, водоснабжения, водоотведения и </w:t>
      </w:r>
      <w:r w:rsidR="008F62A0" w:rsidRPr="00AF79A6">
        <w:rPr>
          <w:rFonts w:eastAsia="Calibri" w:cs="Times New Roman"/>
          <w:kern w:val="3"/>
          <w:sz w:val="24"/>
          <w:szCs w:val="24"/>
          <w:lang w:eastAsia="zh-CN"/>
        </w:rPr>
        <w:t>др.</w:t>
      </w:r>
      <w:r w:rsidRPr="00AF79A6">
        <w:rPr>
          <w:rFonts w:eastAsia="Calibri" w:cs="Times New Roman"/>
          <w:kern w:val="3"/>
          <w:sz w:val="24"/>
          <w:szCs w:val="24"/>
          <w:lang w:eastAsia="zh-CN"/>
        </w:rPr>
        <w:t>;</w:t>
      </w:r>
    </w:p>
    <w:p w:rsidR="00AF79A6" w:rsidRPr="00AF79A6" w:rsidRDefault="00AF79A6" w:rsidP="00E41AF4">
      <w:pPr>
        <w:numPr>
          <w:ilvl w:val="0"/>
          <w:numId w:val="30"/>
        </w:numPr>
        <w:suppressAutoHyphens/>
        <w:autoSpaceDN w:val="0"/>
        <w:ind w:left="0" w:firstLine="709"/>
        <w:contextualSpacing/>
        <w:jc w:val="both"/>
        <w:rPr>
          <w:rFonts w:eastAsia="Calibri" w:cs="Times New Roman"/>
          <w:kern w:val="3"/>
          <w:sz w:val="24"/>
          <w:szCs w:val="24"/>
          <w:lang w:eastAsia="zh-CN"/>
        </w:rPr>
      </w:pPr>
      <w:r w:rsidRPr="00AF79A6">
        <w:rPr>
          <w:rFonts w:eastAsia="Calibri" w:cs="Times New Roman"/>
          <w:kern w:val="3"/>
          <w:sz w:val="24"/>
          <w:szCs w:val="24"/>
          <w:lang w:eastAsia="zh-CN"/>
        </w:rPr>
        <w:t>в рамках единой дежурно-диспетчерской службы принято и доведено до заинтересованных лиц и организаций 71 штормовое предупреждение об угрозе возникновения ЧС, а также принято и обработано более 167 тыс. заявок от населения;</w:t>
      </w:r>
    </w:p>
    <w:p w:rsidR="00AF79A6" w:rsidRPr="00AF79A6" w:rsidRDefault="00AF79A6" w:rsidP="00E41AF4">
      <w:pPr>
        <w:numPr>
          <w:ilvl w:val="0"/>
          <w:numId w:val="30"/>
        </w:numPr>
        <w:suppressAutoHyphens/>
        <w:autoSpaceDN w:val="0"/>
        <w:ind w:left="0" w:firstLine="709"/>
        <w:contextualSpacing/>
        <w:jc w:val="both"/>
        <w:rPr>
          <w:rFonts w:eastAsia="Calibri" w:cs="Times New Roman"/>
          <w:sz w:val="24"/>
          <w:szCs w:val="24"/>
        </w:rPr>
      </w:pPr>
      <w:r w:rsidRPr="00AF79A6">
        <w:rPr>
          <w:rFonts w:eastAsia="Calibri" w:cs="Times New Roman"/>
          <w:kern w:val="3"/>
          <w:sz w:val="24"/>
          <w:szCs w:val="24"/>
          <w:lang w:eastAsia="zh-CN"/>
        </w:rPr>
        <w:t>в рамках аварийно-спасательной службы осуществлено 846 выездов для оказания первой помощи населению, содействия пожарной службе при пожарах, УМВД, сотрудникам социальных служб и скорой помощи.</w:t>
      </w:r>
    </w:p>
    <w:p w:rsidR="00F33BD8" w:rsidRDefault="00F33BD8" w:rsidP="00ED04D0">
      <w:pPr>
        <w:pStyle w:val="1"/>
        <w:spacing w:before="120" w:after="120"/>
        <w:jc w:val="center"/>
        <w:rPr>
          <w:rFonts w:ascii="Times New Roman" w:eastAsia="Times New Roman" w:hAnsi="Times New Roman" w:cs="Times New Roman"/>
          <w:color w:val="auto"/>
          <w:sz w:val="24"/>
          <w:szCs w:val="24"/>
          <w:lang w:eastAsia="ar-SA"/>
        </w:rPr>
      </w:pPr>
      <w:bookmarkStart w:id="20" w:name="_Toc508959981"/>
      <w:bookmarkStart w:id="21" w:name="_Toc476562233"/>
      <w:bookmarkStart w:id="22" w:name="_Toc98840490"/>
      <w:r w:rsidRPr="001475A2">
        <w:rPr>
          <w:rFonts w:ascii="Times New Roman" w:eastAsia="Times New Roman" w:hAnsi="Times New Roman" w:cs="Times New Roman"/>
          <w:color w:val="auto"/>
          <w:sz w:val="24"/>
          <w:szCs w:val="24"/>
          <w:lang w:eastAsia="ar-SA"/>
        </w:rPr>
        <w:t>Охрана окружающей среды</w:t>
      </w:r>
      <w:bookmarkEnd w:id="20"/>
      <w:bookmarkEnd w:id="21"/>
      <w:bookmarkEnd w:id="22"/>
    </w:p>
    <w:p w:rsidR="00AF79A6" w:rsidRPr="00AF79A6" w:rsidRDefault="00AF79A6" w:rsidP="00AF79A6">
      <w:pPr>
        <w:suppressAutoHyphens/>
        <w:autoSpaceDN w:val="0"/>
        <w:ind w:firstLine="709"/>
        <w:jc w:val="both"/>
        <w:textAlignment w:val="baseline"/>
        <w:rPr>
          <w:rFonts w:eastAsia="SimSun" w:cs="Times New Roman"/>
          <w:kern w:val="3"/>
          <w:sz w:val="24"/>
          <w:szCs w:val="24"/>
          <w:lang w:eastAsia="ru-RU"/>
        </w:rPr>
      </w:pPr>
      <w:bookmarkStart w:id="23" w:name="_Toc476562234"/>
      <w:r w:rsidRPr="00AF79A6">
        <w:rPr>
          <w:rFonts w:eastAsia="SimSun" w:cs="Times New Roman"/>
          <w:kern w:val="3"/>
          <w:sz w:val="24"/>
          <w:szCs w:val="24"/>
          <w:lang w:eastAsia="ru-RU"/>
        </w:rPr>
        <w:t>В 2021 году администрация города продолжила работу по оздоровлению и улучшению состояния окружающей среды, предотвращению экологически вредного воздействия хозяйственной и иной деятельности.</w:t>
      </w:r>
    </w:p>
    <w:p w:rsidR="00AF79A6" w:rsidRPr="00AF79A6" w:rsidRDefault="00AF79A6" w:rsidP="00AF79A6">
      <w:pPr>
        <w:suppressAutoHyphens/>
        <w:autoSpaceDN w:val="0"/>
        <w:ind w:firstLine="709"/>
        <w:jc w:val="both"/>
        <w:textAlignment w:val="baseline"/>
        <w:rPr>
          <w:rFonts w:eastAsia="SimSun" w:cs="Times New Roman"/>
          <w:kern w:val="3"/>
          <w:sz w:val="24"/>
          <w:szCs w:val="24"/>
          <w:lang w:eastAsia="ru-RU"/>
        </w:rPr>
      </w:pPr>
      <w:r w:rsidRPr="00AF79A6">
        <w:rPr>
          <w:rFonts w:eastAsia="SimSun" w:cs="Times New Roman"/>
          <w:kern w:val="3"/>
          <w:sz w:val="24"/>
          <w:szCs w:val="24"/>
          <w:lang w:eastAsia="ru-RU"/>
        </w:rPr>
        <w:t xml:space="preserve">Улучшение экологической обстановки и обеспечение экологической безопасности горожан </w:t>
      </w:r>
      <w:r w:rsidR="008F62A0">
        <w:rPr>
          <w:rFonts w:eastAsia="SimSun" w:cs="Times New Roman"/>
          <w:kern w:val="3"/>
          <w:sz w:val="24"/>
          <w:szCs w:val="24"/>
          <w:lang w:eastAsia="ru-RU"/>
        </w:rPr>
        <w:t>осуществлялось</w:t>
      </w:r>
      <w:r w:rsidRPr="00AF79A6">
        <w:rPr>
          <w:rFonts w:eastAsia="SimSun" w:cs="Times New Roman"/>
          <w:kern w:val="3"/>
          <w:sz w:val="24"/>
          <w:szCs w:val="24"/>
          <w:lang w:eastAsia="ru-RU"/>
        </w:rPr>
        <w:t xml:space="preserve"> посредством реализации муниципальной программы «Охрана окружающей среды», в рамках которой выполнены мероприятия </w:t>
      </w:r>
      <w:proofErr w:type="gramStart"/>
      <w:r w:rsidRPr="00AF79A6">
        <w:rPr>
          <w:rFonts w:eastAsia="SimSun" w:cs="Times New Roman"/>
          <w:kern w:val="3"/>
          <w:sz w:val="24"/>
          <w:szCs w:val="24"/>
          <w:lang w:eastAsia="ru-RU"/>
        </w:rPr>
        <w:t>по</w:t>
      </w:r>
      <w:proofErr w:type="gramEnd"/>
      <w:r w:rsidRPr="00AF79A6">
        <w:rPr>
          <w:rFonts w:eastAsia="SimSun" w:cs="Times New Roman"/>
          <w:kern w:val="3"/>
          <w:sz w:val="24"/>
          <w:szCs w:val="24"/>
          <w:lang w:eastAsia="ru-RU"/>
        </w:rPr>
        <w:t>:</w:t>
      </w:r>
    </w:p>
    <w:p w:rsidR="00AF79A6" w:rsidRPr="00AF79A6" w:rsidRDefault="00AF79A6" w:rsidP="00AF79A6">
      <w:pPr>
        <w:numPr>
          <w:ilvl w:val="0"/>
          <w:numId w:val="25"/>
        </w:numPr>
        <w:tabs>
          <w:tab w:val="left" w:pos="993"/>
        </w:tabs>
        <w:suppressAutoHyphens/>
        <w:autoSpaceDN w:val="0"/>
        <w:ind w:left="0" w:firstLine="709"/>
        <w:contextualSpacing/>
        <w:jc w:val="both"/>
        <w:textAlignment w:val="baseline"/>
        <w:rPr>
          <w:rFonts w:eastAsia="SimSun" w:cs="Times New Roman"/>
          <w:kern w:val="3"/>
          <w:sz w:val="24"/>
          <w:szCs w:val="24"/>
          <w:lang w:eastAsia="ru-RU"/>
        </w:rPr>
      </w:pPr>
      <w:r w:rsidRPr="00AF79A6">
        <w:rPr>
          <w:rFonts w:eastAsia="SimSun" w:cs="Times New Roman"/>
          <w:kern w:val="3"/>
          <w:sz w:val="24"/>
          <w:szCs w:val="24"/>
          <w:lang w:eastAsia="ru-RU"/>
        </w:rPr>
        <w:t xml:space="preserve">аналитическому </w:t>
      </w:r>
      <w:proofErr w:type="gramStart"/>
      <w:r w:rsidRPr="00AF79A6">
        <w:rPr>
          <w:rFonts w:eastAsia="SimSun" w:cs="Times New Roman"/>
          <w:kern w:val="3"/>
          <w:sz w:val="24"/>
          <w:szCs w:val="24"/>
          <w:lang w:eastAsia="ru-RU"/>
        </w:rPr>
        <w:t>контролю за</w:t>
      </w:r>
      <w:proofErr w:type="gramEnd"/>
      <w:r w:rsidRPr="00AF79A6">
        <w:rPr>
          <w:rFonts w:eastAsia="SimSun" w:cs="Times New Roman"/>
          <w:kern w:val="3"/>
          <w:sz w:val="24"/>
          <w:szCs w:val="24"/>
          <w:lang w:eastAsia="ru-RU"/>
        </w:rPr>
        <w:t xml:space="preserve"> качеством сбросных вод с ливневых станций по    ул. Чугунова, ул. Бурова; </w:t>
      </w:r>
    </w:p>
    <w:p w:rsidR="00AF79A6" w:rsidRPr="00AF79A6" w:rsidRDefault="00AF79A6" w:rsidP="00AF79A6">
      <w:pPr>
        <w:numPr>
          <w:ilvl w:val="0"/>
          <w:numId w:val="25"/>
        </w:numPr>
        <w:tabs>
          <w:tab w:val="left" w:pos="993"/>
        </w:tabs>
        <w:suppressAutoHyphens/>
        <w:autoSpaceDN w:val="0"/>
        <w:ind w:left="0" w:firstLine="709"/>
        <w:contextualSpacing/>
        <w:jc w:val="both"/>
        <w:textAlignment w:val="baseline"/>
        <w:rPr>
          <w:rFonts w:eastAsia="SimSun" w:cs="Times New Roman"/>
          <w:kern w:val="3"/>
          <w:sz w:val="24"/>
          <w:szCs w:val="24"/>
          <w:lang w:eastAsia="ru-RU"/>
        </w:rPr>
      </w:pPr>
      <w:r w:rsidRPr="00AF79A6">
        <w:rPr>
          <w:rFonts w:eastAsia="SimSun" w:cs="Times New Roman"/>
          <w:kern w:val="3"/>
          <w:sz w:val="24"/>
          <w:szCs w:val="24"/>
          <w:lang w:eastAsia="ru-RU"/>
        </w:rPr>
        <w:t xml:space="preserve">экологическому мониторингу состояния атмосферного воздуха, грунтовых вод и почво-грунтов на территории объекта накопленного экологического ущерба на полигоне ТБО (пос. </w:t>
      </w:r>
      <w:proofErr w:type="spellStart"/>
      <w:r w:rsidRPr="00AF79A6">
        <w:rPr>
          <w:rFonts w:eastAsia="SimSun" w:cs="Times New Roman"/>
          <w:kern w:val="3"/>
          <w:sz w:val="24"/>
          <w:szCs w:val="24"/>
          <w:lang w:eastAsia="ru-RU"/>
        </w:rPr>
        <w:t>Фунтово</w:t>
      </w:r>
      <w:proofErr w:type="spellEnd"/>
      <w:r w:rsidRPr="00AF79A6">
        <w:rPr>
          <w:rFonts w:eastAsia="SimSun" w:cs="Times New Roman"/>
          <w:kern w:val="3"/>
          <w:sz w:val="24"/>
          <w:szCs w:val="24"/>
          <w:lang w:eastAsia="ru-RU"/>
        </w:rPr>
        <w:t xml:space="preserve">). </w:t>
      </w:r>
    </w:p>
    <w:p w:rsidR="00AF79A6" w:rsidRPr="00AF79A6" w:rsidRDefault="00AF79A6" w:rsidP="00AF79A6">
      <w:pPr>
        <w:autoSpaceDE w:val="0"/>
        <w:autoSpaceDN w:val="0"/>
        <w:adjustRightInd w:val="0"/>
        <w:ind w:firstLine="709"/>
        <w:jc w:val="both"/>
        <w:rPr>
          <w:rFonts w:eastAsia="SimSun" w:cs="Times New Roman"/>
          <w:kern w:val="3"/>
          <w:sz w:val="24"/>
          <w:szCs w:val="24"/>
          <w:lang w:eastAsia="ru-RU"/>
        </w:rPr>
      </w:pPr>
      <w:r w:rsidRPr="00AF79A6">
        <w:rPr>
          <w:rFonts w:eastAsia="SimSun" w:cs="Times New Roman"/>
          <w:kern w:val="3"/>
          <w:sz w:val="24"/>
          <w:szCs w:val="24"/>
          <w:lang w:eastAsia="ru-RU"/>
        </w:rPr>
        <w:t>В рамках муниципальной программы «Охрана окружающей среды» в целях реализации регионального проекта «Оздоровление Волги» нац</w:t>
      </w:r>
      <w:r w:rsidR="008F62A0">
        <w:rPr>
          <w:rFonts w:eastAsia="SimSun" w:cs="Times New Roman"/>
          <w:kern w:val="3"/>
          <w:sz w:val="24"/>
          <w:szCs w:val="24"/>
          <w:lang w:eastAsia="ru-RU"/>
        </w:rPr>
        <w:t xml:space="preserve">ионального </w:t>
      </w:r>
      <w:r w:rsidRPr="00AF79A6">
        <w:rPr>
          <w:rFonts w:eastAsia="SimSun" w:cs="Times New Roman"/>
          <w:kern w:val="3"/>
          <w:sz w:val="24"/>
          <w:szCs w:val="24"/>
          <w:lang w:eastAsia="ru-RU"/>
        </w:rPr>
        <w:t xml:space="preserve">проекта «Экология» разработана проектная документация на реконструкцию </w:t>
      </w:r>
      <w:r w:rsidRPr="00AF79A6">
        <w:rPr>
          <w:rFonts w:eastAsia="SimSun" w:cs="Times New Roman"/>
          <w:bCs/>
          <w:kern w:val="3"/>
          <w:sz w:val="24"/>
          <w:szCs w:val="24"/>
          <w:lang w:eastAsia="ru-RU"/>
        </w:rPr>
        <w:t>очистных сооружений канализации северных очистных сооружений канализации (СОСК) и правобережных очистных</w:t>
      </w:r>
      <w:r w:rsidRPr="00AF79A6">
        <w:rPr>
          <w:rFonts w:eastAsia="SimSun" w:cs="Times New Roman"/>
          <w:kern w:val="3"/>
          <w:sz w:val="24"/>
          <w:szCs w:val="24"/>
          <w:lang w:eastAsia="ru-RU"/>
        </w:rPr>
        <w:t xml:space="preserve"> сооружений канализации (ПОСК-1) МУП г. Астрахани «</w:t>
      </w:r>
      <w:proofErr w:type="spellStart"/>
      <w:r w:rsidRPr="00AF79A6">
        <w:rPr>
          <w:rFonts w:eastAsia="SimSun" w:cs="Times New Roman"/>
          <w:kern w:val="3"/>
          <w:sz w:val="24"/>
          <w:szCs w:val="24"/>
          <w:lang w:eastAsia="ru-RU"/>
        </w:rPr>
        <w:t>Астрводоканал</w:t>
      </w:r>
      <w:proofErr w:type="spellEnd"/>
      <w:r w:rsidRPr="00AF79A6">
        <w:rPr>
          <w:rFonts w:eastAsia="SimSun" w:cs="Times New Roman"/>
          <w:kern w:val="3"/>
          <w:sz w:val="24"/>
          <w:szCs w:val="24"/>
          <w:lang w:eastAsia="ru-RU"/>
        </w:rPr>
        <w:t xml:space="preserve">». </w:t>
      </w:r>
    </w:p>
    <w:p w:rsidR="00AF79A6" w:rsidRPr="00AF79A6" w:rsidRDefault="00AF79A6" w:rsidP="00AF79A6">
      <w:pPr>
        <w:autoSpaceDE w:val="0"/>
        <w:autoSpaceDN w:val="0"/>
        <w:adjustRightInd w:val="0"/>
        <w:ind w:firstLine="709"/>
        <w:jc w:val="both"/>
        <w:rPr>
          <w:rFonts w:cs="Times New Roman"/>
          <w:sz w:val="24"/>
          <w:szCs w:val="24"/>
        </w:rPr>
      </w:pPr>
      <w:r w:rsidRPr="00AF79A6">
        <w:rPr>
          <w:rFonts w:cs="Times New Roman"/>
          <w:sz w:val="24"/>
          <w:szCs w:val="24"/>
        </w:rPr>
        <w:t>Реализация данного проекта позволит:</w:t>
      </w:r>
    </w:p>
    <w:p w:rsidR="00AF79A6" w:rsidRPr="00AF79A6" w:rsidRDefault="00AF79A6" w:rsidP="00AF79A6">
      <w:pPr>
        <w:numPr>
          <w:ilvl w:val="0"/>
          <w:numId w:val="37"/>
        </w:numPr>
        <w:tabs>
          <w:tab w:val="left" w:pos="709"/>
          <w:tab w:val="left" w:pos="993"/>
        </w:tabs>
        <w:autoSpaceDE w:val="0"/>
        <w:autoSpaceDN w:val="0"/>
        <w:adjustRightInd w:val="0"/>
        <w:ind w:left="0" w:firstLine="709"/>
        <w:contextualSpacing/>
        <w:jc w:val="both"/>
        <w:rPr>
          <w:rFonts w:eastAsia="SimSun" w:cs="Times New Roman"/>
          <w:bCs/>
          <w:kern w:val="3"/>
          <w:sz w:val="24"/>
          <w:szCs w:val="24"/>
          <w:lang w:eastAsia="ru-RU"/>
        </w:rPr>
      </w:pPr>
      <w:r w:rsidRPr="00AF79A6">
        <w:rPr>
          <w:rFonts w:eastAsia="SimSun" w:cs="Times New Roman"/>
          <w:bCs/>
          <w:kern w:val="3"/>
          <w:sz w:val="24"/>
          <w:szCs w:val="24"/>
          <w:lang w:eastAsia="ru-RU"/>
        </w:rPr>
        <w:t xml:space="preserve">сократить объем отводимых в реку Волга загрязненных сточных вод на 0,02 куб. км в год; </w:t>
      </w:r>
    </w:p>
    <w:p w:rsidR="00AF79A6" w:rsidRPr="00AF79A6" w:rsidRDefault="00AF79A6" w:rsidP="00AF79A6">
      <w:pPr>
        <w:numPr>
          <w:ilvl w:val="0"/>
          <w:numId w:val="37"/>
        </w:numPr>
        <w:tabs>
          <w:tab w:val="left" w:pos="709"/>
          <w:tab w:val="left" w:pos="993"/>
        </w:tabs>
        <w:autoSpaceDE w:val="0"/>
        <w:autoSpaceDN w:val="0"/>
        <w:adjustRightInd w:val="0"/>
        <w:ind w:left="0" w:firstLine="709"/>
        <w:contextualSpacing/>
        <w:jc w:val="both"/>
        <w:rPr>
          <w:rFonts w:eastAsia="SimSun" w:cs="Times New Roman"/>
          <w:bCs/>
          <w:kern w:val="3"/>
          <w:sz w:val="24"/>
          <w:szCs w:val="24"/>
          <w:lang w:eastAsia="ru-RU"/>
        </w:rPr>
      </w:pPr>
      <w:r w:rsidRPr="00AF79A6">
        <w:rPr>
          <w:rFonts w:eastAsia="SimSun" w:cs="Times New Roman"/>
          <w:bCs/>
          <w:kern w:val="3"/>
          <w:sz w:val="24"/>
          <w:szCs w:val="24"/>
          <w:lang w:eastAsia="ru-RU"/>
        </w:rPr>
        <w:t>снизить количество заболеваний среди населения города;</w:t>
      </w:r>
    </w:p>
    <w:p w:rsidR="00AF79A6" w:rsidRPr="00AF79A6" w:rsidRDefault="00AF79A6" w:rsidP="00AF79A6">
      <w:pPr>
        <w:numPr>
          <w:ilvl w:val="0"/>
          <w:numId w:val="37"/>
        </w:numPr>
        <w:tabs>
          <w:tab w:val="left" w:pos="709"/>
          <w:tab w:val="left" w:pos="993"/>
        </w:tabs>
        <w:autoSpaceDE w:val="0"/>
        <w:autoSpaceDN w:val="0"/>
        <w:adjustRightInd w:val="0"/>
        <w:ind w:left="0" w:firstLine="709"/>
        <w:contextualSpacing/>
        <w:jc w:val="both"/>
        <w:rPr>
          <w:rFonts w:eastAsia="SimSun" w:cs="Times New Roman"/>
          <w:bCs/>
          <w:kern w:val="3"/>
          <w:sz w:val="24"/>
          <w:szCs w:val="24"/>
          <w:lang w:eastAsia="ru-RU"/>
        </w:rPr>
      </w:pPr>
      <w:r w:rsidRPr="00AF79A6">
        <w:rPr>
          <w:rFonts w:eastAsia="SimSun" w:cs="Times New Roman"/>
          <w:bCs/>
          <w:kern w:val="3"/>
          <w:sz w:val="24"/>
          <w:szCs w:val="24"/>
          <w:lang w:eastAsia="ru-RU"/>
        </w:rPr>
        <w:t xml:space="preserve">уменьшить износ объектов коммунальной инфраструктуры; </w:t>
      </w:r>
    </w:p>
    <w:p w:rsidR="00AF79A6" w:rsidRDefault="00AF79A6" w:rsidP="00AF79A6">
      <w:pPr>
        <w:numPr>
          <w:ilvl w:val="0"/>
          <w:numId w:val="37"/>
        </w:numPr>
        <w:tabs>
          <w:tab w:val="left" w:pos="709"/>
          <w:tab w:val="left" w:pos="993"/>
        </w:tabs>
        <w:autoSpaceDE w:val="0"/>
        <w:autoSpaceDN w:val="0"/>
        <w:adjustRightInd w:val="0"/>
        <w:ind w:left="0" w:firstLine="709"/>
        <w:contextualSpacing/>
        <w:jc w:val="both"/>
        <w:rPr>
          <w:rFonts w:eastAsia="SimSun" w:cs="Times New Roman"/>
          <w:bCs/>
          <w:kern w:val="3"/>
          <w:sz w:val="24"/>
          <w:szCs w:val="24"/>
          <w:lang w:eastAsia="ru-RU"/>
        </w:rPr>
      </w:pPr>
      <w:r w:rsidRPr="00AF79A6">
        <w:rPr>
          <w:rFonts w:eastAsia="SimSun" w:cs="Times New Roman"/>
          <w:bCs/>
          <w:kern w:val="3"/>
          <w:sz w:val="24"/>
          <w:szCs w:val="24"/>
          <w:lang w:eastAsia="ru-RU"/>
        </w:rPr>
        <w:t>обеспечить централизованной системой водоотведения 250 тыс. человек.</w:t>
      </w:r>
    </w:p>
    <w:p w:rsidR="00F33BD8" w:rsidRPr="003801C3" w:rsidRDefault="00F33BD8" w:rsidP="00ED04D0">
      <w:pPr>
        <w:pStyle w:val="1"/>
        <w:spacing w:before="120" w:after="120"/>
        <w:jc w:val="center"/>
        <w:rPr>
          <w:rFonts w:ascii="Times New Roman" w:eastAsia="Times New Roman" w:hAnsi="Times New Roman" w:cs="Times New Roman"/>
          <w:color w:val="auto"/>
          <w:sz w:val="24"/>
          <w:szCs w:val="24"/>
          <w:lang w:eastAsia="ar-SA"/>
        </w:rPr>
      </w:pPr>
      <w:bookmarkStart w:id="24" w:name="_Toc98840491"/>
      <w:r w:rsidRPr="003801C3">
        <w:rPr>
          <w:rFonts w:ascii="Times New Roman" w:eastAsia="Times New Roman" w:hAnsi="Times New Roman" w:cs="Times New Roman"/>
          <w:color w:val="auto"/>
          <w:sz w:val="24"/>
          <w:szCs w:val="24"/>
          <w:lang w:eastAsia="ar-SA"/>
        </w:rPr>
        <w:t>Обеспечение населения услугами торговли и общественного питания</w:t>
      </w:r>
      <w:bookmarkEnd w:id="23"/>
      <w:bookmarkEnd w:id="24"/>
    </w:p>
    <w:p w:rsidR="00AF79A6" w:rsidRPr="00AF79A6" w:rsidRDefault="00AF79A6" w:rsidP="00AF79A6">
      <w:pPr>
        <w:ind w:firstLine="709"/>
        <w:jc w:val="both"/>
        <w:rPr>
          <w:rFonts w:cs="Times New Roman"/>
          <w:sz w:val="24"/>
          <w:szCs w:val="24"/>
        </w:rPr>
      </w:pPr>
      <w:r w:rsidRPr="00AF79A6">
        <w:rPr>
          <w:rFonts w:cs="Times New Roman"/>
          <w:sz w:val="24"/>
          <w:szCs w:val="24"/>
        </w:rPr>
        <w:t xml:space="preserve">В целях обеспечения жителей города услугами торговли и оказания содействия в реализации продукции собственного производства в отчетном году были организованы: </w:t>
      </w:r>
    </w:p>
    <w:p w:rsidR="00AF79A6" w:rsidRPr="00AF79A6" w:rsidRDefault="00AF79A6" w:rsidP="00AF79A6">
      <w:pPr>
        <w:numPr>
          <w:ilvl w:val="0"/>
          <w:numId w:val="13"/>
        </w:numPr>
        <w:tabs>
          <w:tab w:val="left" w:pos="993"/>
        </w:tabs>
        <w:ind w:left="0" w:firstLine="709"/>
        <w:contextualSpacing/>
        <w:jc w:val="both"/>
        <w:rPr>
          <w:rFonts w:eastAsia="Times New Roman" w:cs="Times New Roman"/>
          <w:sz w:val="24"/>
          <w:szCs w:val="24"/>
          <w:lang w:eastAsia="ar-SA"/>
        </w:rPr>
      </w:pPr>
      <w:proofErr w:type="gramStart"/>
      <w:r w:rsidRPr="00AF79A6">
        <w:rPr>
          <w:rFonts w:cs="Times New Roman"/>
          <w:sz w:val="24"/>
          <w:szCs w:val="24"/>
        </w:rPr>
        <w:t xml:space="preserve">на 9 площадках выездная торговля продовольственными товарами и сельскохозяйственной продукцией местных </w:t>
      </w:r>
      <w:proofErr w:type="spellStart"/>
      <w:r w:rsidRPr="00AF79A6">
        <w:rPr>
          <w:rFonts w:cs="Times New Roman"/>
          <w:sz w:val="24"/>
          <w:szCs w:val="24"/>
        </w:rPr>
        <w:t>товаро</w:t>
      </w:r>
      <w:proofErr w:type="spellEnd"/>
      <w:r w:rsidRPr="00AF79A6">
        <w:rPr>
          <w:rFonts w:cs="Times New Roman"/>
          <w:sz w:val="24"/>
          <w:szCs w:val="24"/>
        </w:rPr>
        <w:t xml:space="preserve">- и сельхозпроизводителей (по адресам: </w:t>
      </w:r>
      <w:r w:rsidRPr="00AF79A6">
        <w:rPr>
          <w:rFonts w:cs="Times New Roman"/>
          <w:sz w:val="24"/>
          <w:szCs w:val="24"/>
        </w:rPr>
        <w:lastRenderedPageBreak/>
        <w:t xml:space="preserve">ул. Аксакова, </w:t>
      </w:r>
      <w:r w:rsidR="008F62A0">
        <w:rPr>
          <w:rFonts w:cs="Times New Roman"/>
          <w:sz w:val="24"/>
          <w:szCs w:val="24"/>
        </w:rPr>
        <w:t>д.</w:t>
      </w:r>
      <w:r w:rsidRPr="00AF79A6">
        <w:rPr>
          <w:rFonts w:cs="Times New Roman"/>
          <w:sz w:val="24"/>
          <w:szCs w:val="24"/>
        </w:rPr>
        <w:t>7а, ул. Косм.</w:t>
      </w:r>
      <w:proofErr w:type="gramEnd"/>
      <w:r w:rsidRPr="00AF79A6">
        <w:rPr>
          <w:rFonts w:cs="Times New Roman"/>
          <w:sz w:val="24"/>
          <w:szCs w:val="24"/>
        </w:rPr>
        <w:t xml:space="preserve"> В. Комарова, </w:t>
      </w:r>
      <w:r w:rsidR="008F62A0">
        <w:rPr>
          <w:rFonts w:cs="Times New Roman"/>
          <w:sz w:val="24"/>
          <w:szCs w:val="24"/>
        </w:rPr>
        <w:t>д.</w:t>
      </w:r>
      <w:r w:rsidRPr="00AF79A6">
        <w:rPr>
          <w:rFonts w:cs="Times New Roman"/>
          <w:sz w:val="24"/>
          <w:szCs w:val="24"/>
        </w:rPr>
        <w:t xml:space="preserve">65, ул. Бабаевского, </w:t>
      </w:r>
      <w:r w:rsidR="008F62A0">
        <w:rPr>
          <w:rFonts w:cs="Times New Roman"/>
          <w:sz w:val="24"/>
          <w:szCs w:val="24"/>
        </w:rPr>
        <w:t>д.</w:t>
      </w:r>
      <w:r w:rsidRPr="00AF79A6">
        <w:rPr>
          <w:rFonts w:cs="Times New Roman"/>
          <w:sz w:val="24"/>
          <w:szCs w:val="24"/>
        </w:rPr>
        <w:t>35, кор</w:t>
      </w:r>
      <w:r w:rsidR="008F62A0">
        <w:rPr>
          <w:rFonts w:cs="Times New Roman"/>
          <w:sz w:val="24"/>
          <w:szCs w:val="24"/>
        </w:rPr>
        <w:t>п</w:t>
      </w:r>
      <w:r w:rsidRPr="00AF79A6">
        <w:rPr>
          <w:rFonts w:cs="Times New Roman"/>
          <w:sz w:val="24"/>
          <w:szCs w:val="24"/>
        </w:rPr>
        <w:t>.3,   пр.</w:t>
      </w:r>
      <w:r w:rsidR="008F62A0">
        <w:rPr>
          <w:rFonts w:cs="Times New Roman"/>
          <w:sz w:val="24"/>
          <w:szCs w:val="24"/>
        </w:rPr>
        <w:t> </w:t>
      </w:r>
      <w:proofErr w:type="gramStart"/>
      <w:r w:rsidRPr="00AF79A6">
        <w:rPr>
          <w:rFonts w:cs="Times New Roman"/>
          <w:sz w:val="24"/>
          <w:szCs w:val="24"/>
        </w:rPr>
        <w:t xml:space="preserve">Бумажников, </w:t>
      </w:r>
      <w:r w:rsidR="008F62A0">
        <w:rPr>
          <w:rFonts w:cs="Times New Roman"/>
          <w:sz w:val="24"/>
          <w:szCs w:val="24"/>
        </w:rPr>
        <w:t>д.</w:t>
      </w:r>
      <w:r w:rsidRPr="00AF79A6">
        <w:rPr>
          <w:rFonts w:cs="Times New Roman"/>
          <w:sz w:val="24"/>
          <w:szCs w:val="24"/>
        </w:rPr>
        <w:t xml:space="preserve">20, пер. Грановский, </w:t>
      </w:r>
      <w:r w:rsidR="008F62A0">
        <w:rPr>
          <w:rFonts w:cs="Times New Roman"/>
          <w:sz w:val="24"/>
          <w:szCs w:val="24"/>
        </w:rPr>
        <w:t>д.</w:t>
      </w:r>
      <w:r w:rsidRPr="00AF79A6">
        <w:rPr>
          <w:rFonts w:cs="Times New Roman"/>
          <w:sz w:val="24"/>
          <w:szCs w:val="24"/>
        </w:rPr>
        <w:t>54, пл. Заводская (напротив д.82 «а»), ул.</w:t>
      </w:r>
      <w:r w:rsidR="008F62A0">
        <w:rPr>
          <w:rFonts w:cs="Times New Roman"/>
          <w:sz w:val="24"/>
          <w:szCs w:val="24"/>
        </w:rPr>
        <w:t> </w:t>
      </w:r>
      <w:r w:rsidRPr="00AF79A6">
        <w:rPr>
          <w:rFonts w:cs="Times New Roman"/>
          <w:sz w:val="24"/>
          <w:szCs w:val="24"/>
        </w:rPr>
        <w:t xml:space="preserve">Шоссейная, </w:t>
      </w:r>
      <w:r w:rsidR="008F62A0">
        <w:rPr>
          <w:rFonts w:cs="Times New Roman"/>
          <w:sz w:val="24"/>
          <w:szCs w:val="24"/>
        </w:rPr>
        <w:t>д.</w:t>
      </w:r>
      <w:r w:rsidRPr="00AF79A6">
        <w:rPr>
          <w:rFonts w:cs="Times New Roman"/>
          <w:sz w:val="24"/>
          <w:szCs w:val="24"/>
        </w:rPr>
        <w:t xml:space="preserve">9, ул. С. Перовской, д.75, ул. </w:t>
      </w:r>
      <w:proofErr w:type="spellStart"/>
      <w:r w:rsidRPr="00AF79A6">
        <w:rPr>
          <w:rFonts w:cs="Times New Roman"/>
          <w:sz w:val="24"/>
          <w:szCs w:val="24"/>
        </w:rPr>
        <w:t>Немова</w:t>
      </w:r>
      <w:proofErr w:type="spellEnd"/>
      <w:r w:rsidRPr="00AF79A6">
        <w:rPr>
          <w:rFonts w:cs="Times New Roman"/>
          <w:sz w:val="24"/>
          <w:szCs w:val="24"/>
        </w:rPr>
        <w:t xml:space="preserve">, </w:t>
      </w:r>
      <w:r w:rsidR="008F62A0">
        <w:rPr>
          <w:rFonts w:cs="Times New Roman"/>
          <w:sz w:val="24"/>
          <w:szCs w:val="24"/>
        </w:rPr>
        <w:t>д.</w:t>
      </w:r>
      <w:r w:rsidRPr="00AF79A6">
        <w:rPr>
          <w:rFonts w:cs="Times New Roman"/>
          <w:sz w:val="24"/>
          <w:szCs w:val="24"/>
        </w:rPr>
        <w:t xml:space="preserve">24 «д»);  </w:t>
      </w:r>
      <w:proofErr w:type="gramEnd"/>
    </w:p>
    <w:p w:rsidR="00AF79A6" w:rsidRPr="00AF79A6" w:rsidRDefault="00AF79A6" w:rsidP="00AF79A6">
      <w:pPr>
        <w:numPr>
          <w:ilvl w:val="0"/>
          <w:numId w:val="13"/>
        </w:numPr>
        <w:tabs>
          <w:tab w:val="left" w:pos="993"/>
        </w:tabs>
        <w:ind w:left="0" w:firstLine="709"/>
        <w:jc w:val="both"/>
        <w:rPr>
          <w:rFonts w:cs="Times New Roman"/>
          <w:sz w:val="24"/>
          <w:szCs w:val="24"/>
        </w:rPr>
      </w:pPr>
      <w:bookmarkStart w:id="25" w:name="_Toc445384308"/>
      <w:bookmarkStart w:id="26" w:name="_Toc445384240"/>
      <w:proofErr w:type="gramStart"/>
      <w:r w:rsidRPr="00AF79A6">
        <w:rPr>
          <w:rFonts w:cs="Times New Roman"/>
          <w:sz w:val="24"/>
          <w:szCs w:val="24"/>
        </w:rPr>
        <w:t>на 18 площадках сезонные универсальные ярмарки для выездной торговли продукцией местных товаропроизводителей на 1</w:t>
      </w:r>
      <w:r w:rsidR="008F62A0">
        <w:rPr>
          <w:rFonts w:cs="Times New Roman"/>
          <w:sz w:val="24"/>
          <w:szCs w:val="24"/>
        </w:rPr>
        <w:t> </w:t>
      </w:r>
      <w:r w:rsidRPr="00AF79A6">
        <w:rPr>
          <w:rFonts w:cs="Times New Roman"/>
          <w:sz w:val="24"/>
          <w:szCs w:val="24"/>
        </w:rPr>
        <w:t>135 торговых мест  (по адресам:</w:t>
      </w:r>
      <w:r w:rsidR="00933EFA">
        <w:rPr>
          <w:rFonts w:cs="Times New Roman"/>
          <w:sz w:val="24"/>
          <w:szCs w:val="24"/>
        </w:rPr>
        <w:t xml:space="preserve"> </w:t>
      </w:r>
      <w:r w:rsidRPr="00AF79A6">
        <w:rPr>
          <w:rFonts w:cs="Times New Roman"/>
          <w:sz w:val="24"/>
          <w:szCs w:val="24"/>
        </w:rPr>
        <w:t>ул. Б.</w:t>
      </w:r>
      <w:r w:rsidR="00933EFA">
        <w:rPr>
          <w:rFonts w:cs="Times New Roman"/>
          <w:sz w:val="24"/>
          <w:szCs w:val="24"/>
        </w:rPr>
        <w:t> </w:t>
      </w:r>
      <w:r w:rsidRPr="00AF79A6">
        <w:rPr>
          <w:rFonts w:cs="Times New Roman"/>
          <w:sz w:val="24"/>
          <w:szCs w:val="24"/>
        </w:rPr>
        <w:t xml:space="preserve">Хмельницкого, </w:t>
      </w:r>
      <w:r w:rsidR="008F62A0">
        <w:rPr>
          <w:rFonts w:cs="Times New Roman"/>
          <w:sz w:val="24"/>
          <w:szCs w:val="24"/>
        </w:rPr>
        <w:t>д.</w:t>
      </w:r>
      <w:r w:rsidRPr="00AF79A6">
        <w:rPr>
          <w:rFonts w:cs="Times New Roman"/>
          <w:sz w:val="24"/>
          <w:szCs w:val="24"/>
        </w:rPr>
        <w:t>29, 31, 33, пр.</w:t>
      </w:r>
      <w:proofErr w:type="gramEnd"/>
      <w:r w:rsidRPr="00AF79A6">
        <w:rPr>
          <w:rFonts w:cs="Times New Roman"/>
          <w:sz w:val="24"/>
          <w:szCs w:val="24"/>
        </w:rPr>
        <w:t xml:space="preserve"> </w:t>
      </w:r>
      <w:proofErr w:type="gramStart"/>
      <w:r w:rsidRPr="00AF79A6">
        <w:rPr>
          <w:rFonts w:cs="Times New Roman"/>
          <w:sz w:val="24"/>
          <w:szCs w:val="24"/>
        </w:rPr>
        <w:t xml:space="preserve">Воробьева, </w:t>
      </w:r>
      <w:r w:rsidR="008F62A0">
        <w:rPr>
          <w:rFonts w:cs="Times New Roman"/>
          <w:sz w:val="24"/>
          <w:szCs w:val="24"/>
        </w:rPr>
        <w:t>д.</w:t>
      </w:r>
      <w:r w:rsidRPr="00AF79A6">
        <w:rPr>
          <w:rFonts w:cs="Times New Roman"/>
          <w:sz w:val="24"/>
          <w:szCs w:val="24"/>
        </w:rPr>
        <w:t xml:space="preserve">12, корп.1, ул. </w:t>
      </w:r>
      <w:proofErr w:type="spellStart"/>
      <w:r w:rsidRPr="00AF79A6">
        <w:rPr>
          <w:rFonts w:cs="Times New Roman"/>
          <w:sz w:val="24"/>
          <w:szCs w:val="24"/>
        </w:rPr>
        <w:t>Кр</w:t>
      </w:r>
      <w:proofErr w:type="spellEnd"/>
      <w:r w:rsidRPr="00AF79A6">
        <w:rPr>
          <w:rFonts w:cs="Times New Roman"/>
          <w:sz w:val="24"/>
          <w:szCs w:val="24"/>
        </w:rPr>
        <w:t>. Набережная,</w:t>
      </w:r>
      <w:r w:rsidR="00933EFA">
        <w:rPr>
          <w:rFonts w:cs="Times New Roman"/>
          <w:sz w:val="24"/>
          <w:szCs w:val="24"/>
        </w:rPr>
        <w:t xml:space="preserve"> д.</w:t>
      </w:r>
      <w:r w:rsidRPr="00AF79A6">
        <w:rPr>
          <w:rFonts w:cs="Times New Roman"/>
          <w:sz w:val="24"/>
          <w:szCs w:val="24"/>
        </w:rPr>
        <w:t>96а,</w:t>
      </w:r>
      <w:r w:rsidR="00933EFA">
        <w:rPr>
          <w:rFonts w:cs="Times New Roman"/>
          <w:sz w:val="24"/>
          <w:szCs w:val="24"/>
        </w:rPr>
        <w:t> </w:t>
      </w:r>
      <w:r w:rsidRPr="00AF79A6">
        <w:rPr>
          <w:rFonts w:cs="Times New Roman"/>
          <w:sz w:val="24"/>
          <w:szCs w:val="24"/>
        </w:rPr>
        <w:t>пер.</w:t>
      </w:r>
      <w:r w:rsidR="00933EFA">
        <w:rPr>
          <w:rFonts w:cs="Times New Roman"/>
          <w:sz w:val="24"/>
          <w:szCs w:val="24"/>
        </w:rPr>
        <w:t> </w:t>
      </w:r>
      <w:r w:rsidRPr="00AF79A6">
        <w:rPr>
          <w:rFonts w:cs="Times New Roman"/>
          <w:sz w:val="24"/>
          <w:szCs w:val="24"/>
        </w:rPr>
        <w:t>Базарный,</w:t>
      </w:r>
      <w:r w:rsidR="00933EFA">
        <w:rPr>
          <w:rFonts w:cs="Times New Roman"/>
          <w:sz w:val="24"/>
          <w:szCs w:val="24"/>
        </w:rPr>
        <w:t xml:space="preserve"> д.</w:t>
      </w:r>
      <w:r w:rsidRPr="00AF79A6">
        <w:rPr>
          <w:rFonts w:cs="Times New Roman"/>
          <w:sz w:val="24"/>
          <w:szCs w:val="24"/>
        </w:rPr>
        <w:t>2,3,4 ул. Татищева,</w:t>
      </w:r>
      <w:r w:rsidR="00933EFA">
        <w:rPr>
          <w:rFonts w:cs="Times New Roman"/>
          <w:sz w:val="24"/>
          <w:szCs w:val="24"/>
        </w:rPr>
        <w:t xml:space="preserve"> д.</w:t>
      </w:r>
      <w:r w:rsidRPr="00AF79A6">
        <w:rPr>
          <w:rFonts w:cs="Times New Roman"/>
          <w:sz w:val="24"/>
          <w:szCs w:val="24"/>
        </w:rPr>
        <w:t>56а, ул. Татищева,</w:t>
      </w:r>
      <w:r w:rsidR="00933EFA">
        <w:rPr>
          <w:rFonts w:cs="Times New Roman"/>
          <w:sz w:val="24"/>
          <w:szCs w:val="24"/>
        </w:rPr>
        <w:t xml:space="preserve"> д.</w:t>
      </w:r>
      <w:r w:rsidRPr="00AF79A6">
        <w:rPr>
          <w:rFonts w:cs="Times New Roman"/>
          <w:sz w:val="24"/>
          <w:szCs w:val="24"/>
        </w:rPr>
        <w:t>17а, ул. 1</w:t>
      </w:r>
      <w:r w:rsidR="00933EFA">
        <w:rPr>
          <w:rFonts w:cs="Times New Roman"/>
          <w:sz w:val="24"/>
          <w:szCs w:val="24"/>
        </w:rPr>
        <w:t>-я</w:t>
      </w:r>
      <w:r w:rsidRPr="00AF79A6">
        <w:rPr>
          <w:rFonts w:cs="Times New Roman"/>
          <w:sz w:val="24"/>
          <w:szCs w:val="24"/>
        </w:rPr>
        <w:t xml:space="preserve"> Котельная</w:t>
      </w:r>
      <w:r w:rsidR="00933EFA">
        <w:rPr>
          <w:rFonts w:cs="Times New Roman"/>
          <w:sz w:val="24"/>
          <w:szCs w:val="24"/>
        </w:rPr>
        <w:t>, д.</w:t>
      </w:r>
      <w:r w:rsidRPr="00AF79A6">
        <w:rPr>
          <w:rFonts w:cs="Times New Roman"/>
          <w:sz w:val="24"/>
          <w:szCs w:val="24"/>
        </w:rPr>
        <w:t xml:space="preserve">2а, ул. </w:t>
      </w:r>
      <w:proofErr w:type="spellStart"/>
      <w:r w:rsidRPr="00AF79A6">
        <w:rPr>
          <w:rFonts w:cs="Times New Roman"/>
          <w:sz w:val="24"/>
          <w:szCs w:val="24"/>
        </w:rPr>
        <w:t>Немова</w:t>
      </w:r>
      <w:proofErr w:type="spellEnd"/>
      <w:r w:rsidRPr="00AF79A6">
        <w:rPr>
          <w:rFonts w:cs="Times New Roman"/>
          <w:sz w:val="24"/>
          <w:szCs w:val="24"/>
        </w:rPr>
        <w:t xml:space="preserve">, </w:t>
      </w:r>
      <w:r w:rsidR="00933EFA">
        <w:rPr>
          <w:rFonts w:cs="Times New Roman"/>
          <w:sz w:val="24"/>
          <w:szCs w:val="24"/>
        </w:rPr>
        <w:t>д.</w:t>
      </w:r>
      <w:r w:rsidRPr="00AF79A6">
        <w:rPr>
          <w:rFonts w:cs="Times New Roman"/>
          <w:sz w:val="24"/>
          <w:szCs w:val="24"/>
        </w:rPr>
        <w:t xml:space="preserve">24г, ул. </w:t>
      </w:r>
      <w:proofErr w:type="spellStart"/>
      <w:r w:rsidRPr="00AF79A6">
        <w:rPr>
          <w:rFonts w:cs="Times New Roman"/>
          <w:sz w:val="24"/>
          <w:szCs w:val="24"/>
        </w:rPr>
        <w:t>Ахшарумова</w:t>
      </w:r>
      <w:proofErr w:type="spellEnd"/>
      <w:r w:rsidRPr="00AF79A6">
        <w:rPr>
          <w:rFonts w:cs="Times New Roman"/>
          <w:sz w:val="24"/>
          <w:szCs w:val="24"/>
        </w:rPr>
        <w:t xml:space="preserve">, </w:t>
      </w:r>
      <w:r w:rsidR="00933EFA">
        <w:rPr>
          <w:rFonts w:cs="Times New Roman"/>
          <w:sz w:val="24"/>
          <w:szCs w:val="24"/>
        </w:rPr>
        <w:t>д.</w:t>
      </w:r>
      <w:r w:rsidRPr="00AF79A6">
        <w:rPr>
          <w:rFonts w:cs="Times New Roman"/>
          <w:sz w:val="24"/>
          <w:szCs w:val="24"/>
        </w:rPr>
        <w:t xml:space="preserve">187, ул. Свердлова, </w:t>
      </w:r>
      <w:r w:rsidR="00933EFA">
        <w:rPr>
          <w:rFonts w:cs="Times New Roman"/>
          <w:sz w:val="24"/>
          <w:szCs w:val="24"/>
        </w:rPr>
        <w:t>д.</w:t>
      </w:r>
      <w:r w:rsidRPr="00AF79A6">
        <w:rPr>
          <w:rFonts w:cs="Times New Roman"/>
          <w:sz w:val="24"/>
          <w:szCs w:val="24"/>
        </w:rPr>
        <w:t xml:space="preserve">99Б, ул. Н. Островского, </w:t>
      </w:r>
      <w:r w:rsidR="00933EFA">
        <w:rPr>
          <w:rFonts w:cs="Times New Roman"/>
          <w:sz w:val="24"/>
          <w:szCs w:val="24"/>
        </w:rPr>
        <w:t>д.</w:t>
      </w:r>
      <w:r w:rsidRPr="00AF79A6">
        <w:rPr>
          <w:rFonts w:cs="Times New Roman"/>
          <w:sz w:val="24"/>
          <w:szCs w:val="24"/>
        </w:rPr>
        <w:t xml:space="preserve">164, ул. Крупской/ул. Псковской/ул. Трофимова, ул. Рождественского, </w:t>
      </w:r>
      <w:r w:rsidR="00933EFA">
        <w:rPr>
          <w:rFonts w:cs="Times New Roman"/>
          <w:sz w:val="24"/>
          <w:szCs w:val="24"/>
        </w:rPr>
        <w:t>д.</w:t>
      </w:r>
      <w:r w:rsidRPr="00AF79A6">
        <w:rPr>
          <w:rFonts w:cs="Times New Roman"/>
          <w:sz w:val="24"/>
          <w:szCs w:val="24"/>
        </w:rPr>
        <w:t xml:space="preserve">22 и др.); </w:t>
      </w:r>
      <w:proofErr w:type="gramEnd"/>
    </w:p>
    <w:bookmarkEnd w:id="25"/>
    <w:bookmarkEnd w:id="26"/>
    <w:p w:rsidR="00AF79A6" w:rsidRPr="00AF79A6" w:rsidRDefault="00AF79A6" w:rsidP="00AF79A6">
      <w:pPr>
        <w:numPr>
          <w:ilvl w:val="0"/>
          <w:numId w:val="13"/>
        </w:numPr>
        <w:tabs>
          <w:tab w:val="left" w:pos="993"/>
        </w:tabs>
        <w:ind w:left="0" w:firstLine="709"/>
        <w:jc w:val="both"/>
        <w:rPr>
          <w:rFonts w:cs="Times New Roman"/>
          <w:sz w:val="24"/>
          <w:szCs w:val="24"/>
        </w:rPr>
      </w:pPr>
      <w:r w:rsidRPr="00AF79A6">
        <w:rPr>
          <w:rFonts w:cs="Times New Roman"/>
          <w:sz w:val="24"/>
          <w:szCs w:val="24"/>
        </w:rPr>
        <w:t>на 34 площадках сезонные мини-ярмарки «Зелёные ряды» по реализации плодоовощной продукции, выращенной гражданами на приусадебных и садовых участках, с предоставлением 332 торговых мест без взимания платы;</w:t>
      </w:r>
    </w:p>
    <w:p w:rsidR="00AF79A6" w:rsidRPr="00AF79A6" w:rsidRDefault="00AF79A6" w:rsidP="00AF79A6">
      <w:pPr>
        <w:numPr>
          <w:ilvl w:val="0"/>
          <w:numId w:val="13"/>
        </w:numPr>
        <w:tabs>
          <w:tab w:val="left" w:pos="993"/>
        </w:tabs>
        <w:ind w:left="0" w:firstLine="709"/>
        <w:jc w:val="both"/>
        <w:rPr>
          <w:rFonts w:cs="Times New Roman"/>
          <w:sz w:val="24"/>
          <w:szCs w:val="24"/>
        </w:rPr>
      </w:pPr>
      <w:r w:rsidRPr="00AF79A6">
        <w:rPr>
          <w:rFonts w:cs="Times New Roman"/>
          <w:sz w:val="24"/>
          <w:szCs w:val="24"/>
        </w:rPr>
        <w:t xml:space="preserve">11 сельскохозяйственных ярмарок совместно с министерством сельского хозяйства и рыбной промышленности Астраханской области по реализации растениеводческой, мясомолочной продукции, рыбы и рыбной продукции по                   ул. Латышева, район Центрального стадиона, ул. Н. Островского, </w:t>
      </w:r>
      <w:r w:rsidR="00933EFA">
        <w:rPr>
          <w:rFonts w:cs="Times New Roman"/>
          <w:sz w:val="24"/>
          <w:szCs w:val="24"/>
        </w:rPr>
        <w:t>д.</w:t>
      </w:r>
      <w:r w:rsidRPr="00AF79A6">
        <w:rPr>
          <w:rFonts w:cs="Times New Roman"/>
          <w:sz w:val="24"/>
          <w:szCs w:val="24"/>
        </w:rPr>
        <w:t>147, территория СК «Звездный».</w:t>
      </w:r>
    </w:p>
    <w:p w:rsidR="00AF79A6" w:rsidRPr="00AF79A6" w:rsidRDefault="00AF79A6" w:rsidP="00AF79A6">
      <w:pPr>
        <w:ind w:firstLine="709"/>
        <w:jc w:val="both"/>
        <w:rPr>
          <w:rFonts w:eastAsia="Lucida Sans Unicode" w:cs="Times New Roman"/>
          <w:sz w:val="24"/>
          <w:szCs w:val="24"/>
          <w:lang w:eastAsia="ru-RU" w:bidi="en-US"/>
        </w:rPr>
      </w:pPr>
      <w:r w:rsidRPr="00AF79A6">
        <w:rPr>
          <w:rFonts w:eastAsia="Lucida Sans Unicode" w:cs="Times New Roman"/>
          <w:sz w:val="24"/>
          <w:szCs w:val="24"/>
          <w:lang w:eastAsia="ru-RU" w:bidi="en-US"/>
        </w:rPr>
        <w:t>Схемой размещения нестационарных торговых объектов на территории муниципального образования «Город Астрахань» предусмотрено размещение 1</w:t>
      </w:r>
      <w:r w:rsidR="00933EFA">
        <w:rPr>
          <w:rFonts w:eastAsia="Lucida Sans Unicode" w:cs="Times New Roman"/>
          <w:sz w:val="24"/>
          <w:szCs w:val="24"/>
          <w:lang w:eastAsia="ru-RU" w:bidi="en-US"/>
        </w:rPr>
        <w:t> </w:t>
      </w:r>
      <w:r w:rsidRPr="00AF79A6">
        <w:rPr>
          <w:rFonts w:eastAsia="Lucida Sans Unicode" w:cs="Times New Roman"/>
          <w:sz w:val="24"/>
          <w:szCs w:val="24"/>
          <w:lang w:eastAsia="ru-RU" w:bidi="en-US"/>
        </w:rPr>
        <w:t>330  нестационарных торговых объектов (НТО), в том числе 385 объектов сезонной  торговли  (мороженое, арбуз</w:t>
      </w:r>
      <w:r w:rsidR="00933EFA">
        <w:rPr>
          <w:rFonts w:eastAsia="Lucida Sans Unicode" w:cs="Times New Roman"/>
          <w:sz w:val="24"/>
          <w:szCs w:val="24"/>
          <w:lang w:eastAsia="ru-RU" w:bidi="en-US"/>
        </w:rPr>
        <w:t>ы</w:t>
      </w:r>
      <w:r w:rsidRPr="00AF79A6">
        <w:rPr>
          <w:rFonts w:eastAsia="Lucida Sans Unicode" w:cs="Times New Roman"/>
          <w:sz w:val="24"/>
          <w:szCs w:val="24"/>
          <w:lang w:eastAsia="ru-RU" w:bidi="en-US"/>
        </w:rPr>
        <w:t>, прохладительные напитки и другие).</w:t>
      </w:r>
    </w:p>
    <w:p w:rsidR="00AF79A6" w:rsidRPr="00AF79A6" w:rsidRDefault="00AF79A6" w:rsidP="00AF79A6">
      <w:pPr>
        <w:ind w:firstLine="709"/>
        <w:jc w:val="both"/>
        <w:rPr>
          <w:sz w:val="24"/>
          <w:szCs w:val="24"/>
        </w:rPr>
      </w:pPr>
      <w:r w:rsidRPr="00AF79A6">
        <w:rPr>
          <w:sz w:val="24"/>
          <w:szCs w:val="24"/>
        </w:rPr>
        <w:t xml:space="preserve">В соответствии с постановлением Правительства Астраханской области от 15.07.2015 №362-П «О Порядке и условиях размещения объектов, которые в соответствии с федеральным законодательством могут размещаться на землях или земельных участках, находящихся в государственной или муниципальной собственности, без предоставления земельных участков и установления сервитутов» заключено 29 договоров. </w:t>
      </w:r>
    </w:p>
    <w:p w:rsidR="00AF79A6" w:rsidRPr="00AF79A6" w:rsidRDefault="00AF79A6" w:rsidP="00AF79A6">
      <w:pPr>
        <w:ind w:firstLine="709"/>
        <w:jc w:val="both"/>
        <w:rPr>
          <w:sz w:val="24"/>
          <w:szCs w:val="24"/>
        </w:rPr>
      </w:pPr>
      <w:r w:rsidRPr="00AF79A6">
        <w:rPr>
          <w:sz w:val="24"/>
          <w:szCs w:val="24"/>
        </w:rPr>
        <w:t xml:space="preserve">В соответствии с Планом организации розничных рынков на территории города в отчетном году функционировал сельскохозяйственный розничный рынок «Большие </w:t>
      </w:r>
      <w:proofErr w:type="spellStart"/>
      <w:r w:rsidRPr="00AF79A6">
        <w:rPr>
          <w:sz w:val="24"/>
          <w:szCs w:val="24"/>
        </w:rPr>
        <w:t>Исады</w:t>
      </w:r>
      <w:proofErr w:type="spellEnd"/>
      <w:r w:rsidRPr="00AF79A6">
        <w:rPr>
          <w:sz w:val="24"/>
          <w:szCs w:val="24"/>
        </w:rPr>
        <w:t>».</w:t>
      </w:r>
    </w:p>
    <w:p w:rsidR="00AF79A6" w:rsidRPr="00AF79A6" w:rsidRDefault="00AF79A6" w:rsidP="00AF79A6">
      <w:pPr>
        <w:ind w:firstLine="709"/>
        <w:jc w:val="both"/>
        <w:rPr>
          <w:rFonts w:eastAsia="Lucida Sans Unicode" w:cs="Times New Roman"/>
          <w:sz w:val="24"/>
          <w:szCs w:val="24"/>
          <w:lang w:eastAsia="ru-RU" w:bidi="en-US"/>
        </w:rPr>
      </w:pPr>
      <w:r w:rsidRPr="00AF79A6">
        <w:rPr>
          <w:rFonts w:eastAsia="Lucida Sans Unicode" w:cs="Times New Roman"/>
          <w:sz w:val="24"/>
          <w:szCs w:val="24"/>
          <w:lang w:eastAsia="ru-RU" w:bidi="en-US"/>
        </w:rPr>
        <w:t xml:space="preserve">В целях обеспечения равного доступа к возможности размещения НТО, исключения коррупционной составляющей, в 2021 году проведено 14 заседаний комиссии по организации и проведению электронного аукциона на право заключения договора на размещение НТО на территории города, по результатам которых заключено 146 договоров, в том числе 58 договоров на сезонную торговлю. </w:t>
      </w:r>
    </w:p>
    <w:p w:rsidR="00AF79A6" w:rsidRPr="00AF79A6" w:rsidRDefault="00AF79A6" w:rsidP="00AF79A6">
      <w:pPr>
        <w:ind w:firstLine="709"/>
        <w:jc w:val="both"/>
        <w:rPr>
          <w:rFonts w:cs="Times New Roman"/>
          <w:sz w:val="24"/>
          <w:szCs w:val="24"/>
          <w:lang w:eastAsia="ru-RU"/>
        </w:rPr>
      </w:pPr>
      <w:r w:rsidRPr="00AF79A6">
        <w:rPr>
          <w:rFonts w:eastAsia="Times New Roman" w:cs="Times New Roman"/>
          <w:sz w:val="24"/>
          <w:szCs w:val="24"/>
          <w:lang w:eastAsia="ru-RU"/>
        </w:rPr>
        <w:t>В</w:t>
      </w:r>
      <w:r w:rsidRPr="00AF79A6">
        <w:rPr>
          <w:rFonts w:cs="Times New Roman"/>
          <w:sz w:val="24"/>
          <w:szCs w:val="24"/>
          <w:lang w:eastAsia="ru-RU"/>
        </w:rPr>
        <w:t xml:space="preserve">ыдано 46 разрешений на размещение нестационарных торговых объектов во время проведения массовых мероприятий. </w:t>
      </w:r>
    </w:p>
    <w:p w:rsidR="00AF79A6" w:rsidRPr="00AF79A6" w:rsidRDefault="00AF79A6" w:rsidP="00AF79A6">
      <w:pPr>
        <w:ind w:firstLine="709"/>
        <w:jc w:val="both"/>
        <w:rPr>
          <w:rFonts w:cs="Times New Roman"/>
          <w:sz w:val="24"/>
          <w:szCs w:val="24"/>
        </w:rPr>
      </w:pPr>
      <w:r w:rsidRPr="00AF79A6">
        <w:rPr>
          <w:rFonts w:cs="Times New Roman"/>
          <w:sz w:val="24"/>
          <w:szCs w:val="24"/>
        </w:rPr>
        <w:t xml:space="preserve">За отчетный год в местный бюджет зачислено платежей на сумму более 37 млн. руб., что на 14,3% больше, чем в 2020 году. </w:t>
      </w:r>
    </w:p>
    <w:p w:rsidR="00AF79A6" w:rsidRPr="00AF79A6" w:rsidRDefault="00AF79A6" w:rsidP="00AF79A6">
      <w:pPr>
        <w:ind w:firstLine="709"/>
        <w:jc w:val="both"/>
        <w:rPr>
          <w:sz w:val="24"/>
          <w:szCs w:val="24"/>
        </w:rPr>
      </w:pPr>
      <w:proofErr w:type="gramStart"/>
      <w:r w:rsidRPr="00AF79A6">
        <w:rPr>
          <w:sz w:val="24"/>
          <w:szCs w:val="24"/>
        </w:rPr>
        <w:t>В 2021 году проведена работа  по выявлению неплательщиков по договорам на размещение нестационарных торговых объектов на территории муниципального образования «Город Астрахань» за период 2017-2021 гг. По результат</w:t>
      </w:r>
      <w:r w:rsidR="006913F3">
        <w:rPr>
          <w:sz w:val="24"/>
          <w:szCs w:val="24"/>
        </w:rPr>
        <w:t>ам</w:t>
      </w:r>
      <w:r w:rsidRPr="00AF79A6">
        <w:rPr>
          <w:sz w:val="24"/>
          <w:szCs w:val="24"/>
        </w:rPr>
        <w:t xml:space="preserve"> проведения работы по досудебному урегулированию задолженности поступило 2,3 млн. рублей, поданы исковые заявления в Арбитражный суд Астраханской области о взыскании суммы долга и пени по договору на право размещения нестационарного торгового объекта на</w:t>
      </w:r>
      <w:proofErr w:type="gramEnd"/>
      <w:r w:rsidRPr="00AF79A6">
        <w:rPr>
          <w:sz w:val="24"/>
          <w:szCs w:val="24"/>
        </w:rPr>
        <w:t xml:space="preserve"> сумму 1,1 млн. руб. </w:t>
      </w:r>
    </w:p>
    <w:p w:rsidR="00AF79A6" w:rsidRPr="00AF79A6" w:rsidRDefault="00AF79A6" w:rsidP="00AF79A6">
      <w:pPr>
        <w:ind w:firstLine="709"/>
        <w:jc w:val="both"/>
        <w:rPr>
          <w:sz w:val="24"/>
          <w:szCs w:val="24"/>
          <w:lang w:eastAsia="ru-RU"/>
        </w:rPr>
      </w:pPr>
      <w:r w:rsidRPr="00AF79A6">
        <w:rPr>
          <w:rFonts w:cs="Times New Roman"/>
          <w:sz w:val="24"/>
          <w:szCs w:val="24"/>
        </w:rPr>
        <w:t>Для уточнения Плана действий по предупреждению и ликвидации чрезвычайных ситуаций природного и техногенного характера на территории г. Астрахани спасательной  службой гражданской обороны торговли, питания и жизнеобеспечения населения города Астрахани в 2021 году была проведена корректировка пунктов временного размещения населения.</w:t>
      </w:r>
    </w:p>
    <w:p w:rsidR="00091341" w:rsidRDefault="00091341" w:rsidP="00ED04D0">
      <w:pPr>
        <w:pStyle w:val="1"/>
        <w:spacing w:before="120" w:after="120"/>
        <w:jc w:val="center"/>
        <w:rPr>
          <w:rFonts w:ascii="Times New Roman" w:eastAsia="Times New Roman" w:hAnsi="Times New Roman" w:cs="Times New Roman"/>
          <w:color w:val="auto"/>
          <w:sz w:val="24"/>
          <w:szCs w:val="24"/>
          <w:lang w:eastAsia="ar-SA"/>
        </w:rPr>
      </w:pPr>
      <w:bookmarkStart w:id="27" w:name="_Toc476562236"/>
      <w:bookmarkStart w:id="28" w:name="_Toc508959983"/>
      <w:bookmarkStart w:id="29" w:name="_Toc98840492"/>
      <w:r w:rsidRPr="001475A2">
        <w:rPr>
          <w:rFonts w:ascii="Times New Roman" w:eastAsia="Times New Roman" w:hAnsi="Times New Roman" w:cs="Times New Roman"/>
          <w:color w:val="auto"/>
          <w:sz w:val="24"/>
          <w:szCs w:val="24"/>
          <w:lang w:eastAsia="ar-SA"/>
        </w:rPr>
        <w:lastRenderedPageBreak/>
        <w:t>Организация транспортного обслуживания населения</w:t>
      </w:r>
      <w:bookmarkEnd w:id="27"/>
      <w:bookmarkEnd w:id="28"/>
      <w:bookmarkEnd w:id="29"/>
    </w:p>
    <w:p w:rsidR="00AF79A6" w:rsidRPr="00AF79A6" w:rsidRDefault="00AF79A6" w:rsidP="00AF79A6">
      <w:pPr>
        <w:ind w:firstLine="709"/>
        <w:jc w:val="both"/>
        <w:rPr>
          <w:rFonts w:eastAsia="Calibri" w:cs="Times New Roman"/>
          <w:sz w:val="24"/>
          <w:szCs w:val="24"/>
        </w:rPr>
      </w:pPr>
      <w:r w:rsidRPr="00AF79A6">
        <w:rPr>
          <w:rFonts w:eastAsia="Calibri" w:cs="Times New Roman"/>
          <w:sz w:val="24"/>
          <w:szCs w:val="24"/>
        </w:rPr>
        <w:t>В 2021 году транспортное обслуживание населения города осуществлялось на 68 муниципальных маршрутах регулярных перевозок  по нерегулируемым тарифам  с общим количеством подвижного состава 1</w:t>
      </w:r>
      <w:r w:rsidR="00C32862">
        <w:rPr>
          <w:rFonts w:eastAsia="Calibri" w:cs="Times New Roman"/>
          <w:sz w:val="24"/>
          <w:szCs w:val="24"/>
        </w:rPr>
        <w:t> </w:t>
      </w:r>
      <w:r w:rsidRPr="00AF79A6">
        <w:rPr>
          <w:rFonts w:eastAsia="Calibri" w:cs="Times New Roman"/>
          <w:sz w:val="24"/>
          <w:szCs w:val="24"/>
        </w:rPr>
        <w:t>274 транспортных средств</w:t>
      </w:r>
      <w:r w:rsidR="00C32862">
        <w:rPr>
          <w:rFonts w:eastAsia="Calibri" w:cs="Times New Roman"/>
          <w:sz w:val="24"/>
          <w:szCs w:val="24"/>
        </w:rPr>
        <w:t>а</w:t>
      </w:r>
      <w:r w:rsidRPr="00AF79A6">
        <w:rPr>
          <w:rFonts w:eastAsia="Calibri" w:cs="Times New Roman"/>
          <w:sz w:val="24"/>
          <w:szCs w:val="24"/>
        </w:rPr>
        <w:t>, из которых 64 автобуса среднего класса и 1</w:t>
      </w:r>
      <w:r w:rsidR="00C32862">
        <w:rPr>
          <w:rFonts w:eastAsia="Calibri" w:cs="Times New Roman"/>
          <w:sz w:val="24"/>
          <w:szCs w:val="24"/>
        </w:rPr>
        <w:t> </w:t>
      </w:r>
      <w:r w:rsidRPr="00AF79A6">
        <w:rPr>
          <w:rFonts w:eastAsia="Calibri" w:cs="Times New Roman"/>
          <w:sz w:val="24"/>
          <w:szCs w:val="24"/>
        </w:rPr>
        <w:t>210 автобус</w:t>
      </w:r>
      <w:r w:rsidR="00C32862">
        <w:rPr>
          <w:rFonts w:eastAsia="Calibri" w:cs="Times New Roman"/>
          <w:sz w:val="24"/>
          <w:szCs w:val="24"/>
        </w:rPr>
        <w:t>ов</w:t>
      </w:r>
      <w:r w:rsidRPr="00AF79A6">
        <w:rPr>
          <w:rFonts w:eastAsia="Calibri" w:cs="Times New Roman"/>
          <w:sz w:val="24"/>
          <w:szCs w:val="24"/>
        </w:rPr>
        <w:t xml:space="preserve"> малого класса.</w:t>
      </w:r>
    </w:p>
    <w:p w:rsidR="00AF79A6" w:rsidRPr="00AF79A6" w:rsidRDefault="00AF79A6" w:rsidP="00AF79A6">
      <w:pPr>
        <w:widowControl w:val="0"/>
        <w:suppressAutoHyphens/>
        <w:ind w:firstLine="709"/>
        <w:jc w:val="both"/>
        <w:rPr>
          <w:rFonts w:eastAsia="Calibri" w:cs="Times New Roman"/>
          <w:sz w:val="24"/>
          <w:szCs w:val="24"/>
        </w:rPr>
      </w:pPr>
      <w:r w:rsidRPr="00AF79A6">
        <w:rPr>
          <w:rFonts w:eastAsia="Calibri" w:cs="Times New Roman"/>
          <w:sz w:val="24"/>
          <w:szCs w:val="24"/>
        </w:rPr>
        <w:t xml:space="preserve">По итогам проведенных конкурсных процедур определены перевозчики на муниципальных маршрутах №62с «Ул. 28 Армии – </w:t>
      </w:r>
      <w:proofErr w:type="spellStart"/>
      <w:r w:rsidRPr="00AF79A6">
        <w:rPr>
          <w:rFonts w:eastAsia="Calibri" w:cs="Times New Roman"/>
          <w:sz w:val="24"/>
          <w:szCs w:val="24"/>
        </w:rPr>
        <w:t>Сабанс</w:t>
      </w:r>
      <w:proofErr w:type="spellEnd"/>
      <w:r w:rsidRPr="00AF79A6">
        <w:rPr>
          <w:rFonts w:eastAsia="Calibri" w:cs="Times New Roman"/>
          <w:sz w:val="24"/>
          <w:szCs w:val="24"/>
        </w:rPr>
        <w:t xml:space="preserve"> Яр» и №30н «Астрахань-2 – пл. </w:t>
      </w:r>
      <w:proofErr w:type="gramStart"/>
      <w:r w:rsidRPr="00AF79A6">
        <w:rPr>
          <w:rFonts w:eastAsia="Calibri" w:cs="Times New Roman"/>
          <w:sz w:val="24"/>
          <w:szCs w:val="24"/>
        </w:rPr>
        <w:t>Октябрьская</w:t>
      </w:r>
      <w:proofErr w:type="gramEnd"/>
      <w:r w:rsidRPr="00AF79A6">
        <w:rPr>
          <w:rFonts w:eastAsia="Calibri" w:cs="Times New Roman"/>
          <w:sz w:val="24"/>
          <w:szCs w:val="24"/>
        </w:rPr>
        <w:t xml:space="preserve">». </w:t>
      </w:r>
    </w:p>
    <w:p w:rsidR="00AF79A6" w:rsidRPr="00AF79A6" w:rsidRDefault="00AF79A6" w:rsidP="00AF79A6">
      <w:pPr>
        <w:ind w:firstLine="709"/>
        <w:jc w:val="both"/>
        <w:rPr>
          <w:rFonts w:eastAsia="Times New Roman" w:cs="Times New Roman"/>
          <w:kern w:val="3"/>
          <w:sz w:val="24"/>
          <w:szCs w:val="24"/>
          <w:lang w:eastAsia="ru-RU"/>
        </w:rPr>
      </w:pPr>
      <w:r w:rsidRPr="00AF79A6">
        <w:rPr>
          <w:rFonts w:eastAsia="Calibri" w:cs="Times New Roman"/>
          <w:sz w:val="24"/>
          <w:szCs w:val="24"/>
        </w:rPr>
        <w:t>Особое внимание уделялось созданию доступной среды для маломобильных групп населения. Перевозчики проинформированы о необходимости учитывать потребности пассажиров с ограниченными возможностями здоровья при закупке новых транспортных средств, а также адаптировать для перевозки уже имеющийся транспорт.</w:t>
      </w:r>
    </w:p>
    <w:p w:rsidR="00AF79A6" w:rsidRPr="00AF79A6" w:rsidRDefault="00AF79A6" w:rsidP="00AF79A6">
      <w:pPr>
        <w:ind w:firstLine="709"/>
        <w:jc w:val="both"/>
        <w:rPr>
          <w:rFonts w:eastAsia="Times New Roman" w:cs="Times New Roman"/>
          <w:b/>
          <w:sz w:val="24"/>
          <w:szCs w:val="24"/>
          <w:u w:val="single"/>
          <w:lang w:eastAsia="ru-RU"/>
        </w:rPr>
      </w:pPr>
      <w:r w:rsidRPr="00AF79A6">
        <w:rPr>
          <w:rFonts w:eastAsia="Times New Roman" w:cs="Times New Roman"/>
          <w:sz w:val="24"/>
          <w:szCs w:val="24"/>
          <w:lang w:eastAsia="ru-RU"/>
        </w:rPr>
        <w:t xml:space="preserve">В связи со сложившейся эпидемиологической обстановкой на территории </w:t>
      </w:r>
      <w:r w:rsidR="00C32862">
        <w:rPr>
          <w:rFonts w:eastAsia="Times New Roman" w:cs="Times New Roman"/>
          <w:sz w:val="24"/>
          <w:szCs w:val="24"/>
          <w:lang w:eastAsia="ru-RU"/>
        </w:rPr>
        <w:t>города</w:t>
      </w:r>
      <w:r w:rsidRPr="00AF79A6">
        <w:rPr>
          <w:rFonts w:eastAsia="Times New Roman" w:cs="Times New Roman"/>
          <w:sz w:val="24"/>
          <w:szCs w:val="24"/>
          <w:lang w:eastAsia="ru-RU"/>
        </w:rPr>
        <w:t xml:space="preserve"> </w:t>
      </w:r>
      <w:r w:rsidRPr="00AF79A6">
        <w:rPr>
          <w:rFonts w:eastAsia="Times New Roman" w:cs="Times New Roman"/>
          <w:bCs/>
          <w:sz w:val="24"/>
          <w:szCs w:val="24"/>
          <w:lang w:eastAsia="ru-RU"/>
        </w:rPr>
        <w:t xml:space="preserve">перевозчиками, обслуживающими муниципальные маршруты,  отмечалось снижение объемов пассажирских перевозок. Это привело к </w:t>
      </w:r>
      <w:r w:rsidRPr="00AF79A6">
        <w:rPr>
          <w:rFonts w:eastAsia="Times New Roman" w:cs="Times New Roman"/>
          <w:sz w:val="24"/>
          <w:szCs w:val="24"/>
          <w:lang w:eastAsia="ru-RU"/>
        </w:rPr>
        <w:t>сокращению подвижного состава, выпускаемого</w:t>
      </w:r>
      <w:r w:rsidRPr="00AF79A6">
        <w:rPr>
          <w:rFonts w:eastAsia="Times New Roman" w:cs="Times New Roman"/>
          <w:bCs/>
          <w:sz w:val="24"/>
          <w:szCs w:val="24"/>
          <w:lang w:eastAsia="ru-RU"/>
        </w:rPr>
        <w:t xml:space="preserve">  </w:t>
      </w:r>
      <w:r w:rsidRPr="00AF79A6">
        <w:rPr>
          <w:rFonts w:eastAsia="Times New Roman" w:cs="Times New Roman"/>
          <w:sz w:val="24"/>
          <w:szCs w:val="24"/>
          <w:lang w:eastAsia="ru-RU"/>
        </w:rPr>
        <w:t>на линию.</w:t>
      </w:r>
    </w:p>
    <w:p w:rsidR="00AF79A6" w:rsidRPr="00AF79A6" w:rsidRDefault="00AF79A6" w:rsidP="00AF79A6">
      <w:pPr>
        <w:ind w:firstLine="709"/>
        <w:jc w:val="both"/>
        <w:rPr>
          <w:rFonts w:eastAsia="Times New Roman" w:cs="Times New Roman"/>
          <w:b/>
          <w:color w:val="FF0000"/>
          <w:sz w:val="24"/>
          <w:szCs w:val="24"/>
          <w:u w:val="single"/>
          <w:lang w:eastAsia="ru-RU"/>
        </w:rPr>
      </w:pPr>
      <w:r w:rsidRPr="00AF79A6">
        <w:rPr>
          <w:rFonts w:eastAsia="Times New Roman" w:cs="Times New Roman"/>
          <w:sz w:val="24"/>
          <w:szCs w:val="24"/>
          <w:lang w:eastAsia="ru-RU"/>
        </w:rPr>
        <w:t xml:space="preserve">Вместе с тем в целях улучшения качества пассажирских перевозок с перевозчиками проводилась работа по соблюдению установленного расписания движения, сокращению интервала движения в утренние и вечерние часы пиковой нагрузки, а также рекомендовалось проводить соответствующие дополнительные специальные инструктажи с водительским составом. </w:t>
      </w:r>
    </w:p>
    <w:p w:rsidR="00AF79A6" w:rsidRPr="00AF79A6" w:rsidRDefault="00AF79A6" w:rsidP="00AF79A6">
      <w:pPr>
        <w:ind w:firstLine="709"/>
        <w:jc w:val="both"/>
        <w:rPr>
          <w:rFonts w:eastAsia="Calibri" w:cs="Times New Roman"/>
          <w:sz w:val="24"/>
          <w:szCs w:val="24"/>
        </w:rPr>
      </w:pPr>
      <w:r w:rsidRPr="00AF79A6">
        <w:rPr>
          <w:rFonts w:eastAsia="Calibri" w:cs="Times New Roman"/>
          <w:sz w:val="24"/>
          <w:szCs w:val="24"/>
        </w:rPr>
        <w:t>В 2021 году в целях улучшения транспортного обслуживания населения министерство транспорта и дорожной инфраструктуры Астраханской области совместно с администрацией муниципального образования «Город Астрахань» приступило к подготовке транспортной реформы.</w:t>
      </w:r>
    </w:p>
    <w:p w:rsidR="00AF79A6" w:rsidRPr="00AF79A6" w:rsidRDefault="00AF79A6" w:rsidP="00AF79A6">
      <w:pPr>
        <w:ind w:firstLine="709"/>
        <w:jc w:val="both"/>
        <w:rPr>
          <w:rFonts w:eastAsia="Calibri" w:cs="Times New Roman"/>
          <w:sz w:val="24"/>
          <w:szCs w:val="24"/>
        </w:rPr>
      </w:pPr>
      <w:r w:rsidRPr="00AF79A6">
        <w:rPr>
          <w:rFonts w:eastAsia="Calibri" w:cs="Times New Roman"/>
          <w:sz w:val="24"/>
          <w:szCs w:val="24"/>
        </w:rPr>
        <w:t xml:space="preserve">В рамках данной реформы планируется кардинально изменить систему астраханского общественного транспорта: исключить непродуктивное дублирование маршрутов, частично изменить трассы следования, задействовать на магистральных маршрутах только большие автобусы с интервалом не более 10 минут. Кроме этого, запланирована закупка </w:t>
      </w:r>
      <w:proofErr w:type="spellStart"/>
      <w:r w:rsidRPr="00AF79A6">
        <w:rPr>
          <w:rFonts w:eastAsia="Calibri" w:cs="Times New Roman"/>
          <w:sz w:val="24"/>
          <w:szCs w:val="24"/>
        </w:rPr>
        <w:t>низкопольного</w:t>
      </w:r>
      <w:proofErr w:type="spellEnd"/>
      <w:r w:rsidRPr="00AF79A6">
        <w:rPr>
          <w:rFonts w:eastAsia="Calibri" w:cs="Times New Roman"/>
          <w:sz w:val="24"/>
          <w:szCs w:val="24"/>
        </w:rPr>
        <w:t xml:space="preserve"> подвижного состава для </w:t>
      </w:r>
      <w:proofErr w:type="spellStart"/>
      <w:r w:rsidRPr="00AF79A6">
        <w:rPr>
          <w:rFonts w:eastAsia="Calibri" w:cs="Times New Roman"/>
          <w:sz w:val="24"/>
          <w:szCs w:val="24"/>
        </w:rPr>
        <w:t>малобильных</w:t>
      </w:r>
      <w:proofErr w:type="spellEnd"/>
      <w:r w:rsidRPr="00AF79A6">
        <w:rPr>
          <w:rFonts w:eastAsia="Calibri" w:cs="Times New Roman"/>
          <w:sz w:val="24"/>
          <w:szCs w:val="24"/>
        </w:rPr>
        <w:t xml:space="preserve"> групп населения и мам с детскими колясками.</w:t>
      </w:r>
      <w:r w:rsidRPr="00AF79A6">
        <w:rPr>
          <w:rFonts w:ascii="Tahoma" w:eastAsia="Times New Roman" w:hAnsi="Tahoma" w:cs="Tahoma"/>
          <w:color w:val="000000"/>
          <w:sz w:val="19"/>
          <w:szCs w:val="19"/>
          <w:lang w:eastAsia="ru-RU"/>
        </w:rPr>
        <w:t xml:space="preserve"> </w:t>
      </w:r>
      <w:r w:rsidRPr="00AF79A6">
        <w:rPr>
          <w:rFonts w:eastAsia="Calibri" w:cs="Times New Roman"/>
          <w:sz w:val="24"/>
          <w:szCs w:val="24"/>
        </w:rPr>
        <w:t>Для общественного транспорта предлагается выделить специальные полосы, а также построить</w:t>
      </w:r>
      <w:r w:rsidRPr="00AF79A6">
        <w:rPr>
          <w:rFonts w:ascii="Tahoma" w:eastAsia="Times New Roman" w:hAnsi="Tahoma" w:cs="Tahoma"/>
          <w:color w:val="000000"/>
          <w:sz w:val="19"/>
          <w:szCs w:val="19"/>
          <w:lang w:eastAsia="ru-RU"/>
        </w:rPr>
        <w:t xml:space="preserve"> </w:t>
      </w:r>
      <w:r w:rsidRPr="00AF79A6">
        <w:rPr>
          <w:rFonts w:eastAsia="Calibri" w:cs="Times New Roman"/>
          <w:sz w:val="24"/>
          <w:szCs w:val="24"/>
        </w:rPr>
        <w:t>конечные станции для водителей и обустроить новые остановочные пункты.</w:t>
      </w:r>
    </w:p>
    <w:p w:rsidR="00FC3C67" w:rsidRDefault="00FC3C67" w:rsidP="00ED04D0">
      <w:pPr>
        <w:pStyle w:val="1"/>
        <w:spacing w:before="120" w:after="120"/>
        <w:jc w:val="center"/>
        <w:rPr>
          <w:rFonts w:ascii="Times New Roman" w:eastAsia="Times New Roman" w:hAnsi="Times New Roman" w:cs="Times New Roman"/>
          <w:color w:val="auto"/>
          <w:sz w:val="24"/>
          <w:szCs w:val="24"/>
          <w:lang w:eastAsia="ar-SA"/>
        </w:rPr>
      </w:pPr>
      <w:bookmarkStart w:id="30" w:name="_Toc508959984"/>
      <w:bookmarkStart w:id="31" w:name="_Toc98840493"/>
      <w:r w:rsidRPr="001475A2">
        <w:rPr>
          <w:rFonts w:ascii="Times New Roman" w:eastAsia="Times New Roman" w:hAnsi="Times New Roman" w:cs="Times New Roman"/>
          <w:color w:val="auto"/>
          <w:sz w:val="24"/>
          <w:szCs w:val="24"/>
          <w:lang w:eastAsia="ar-SA"/>
        </w:rPr>
        <w:t>Муниципальный заказ</w:t>
      </w:r>
      <w:bookmarkEnd w:id="30"/>
      <w:bookmarkEnd w:id="31"/>
    </w:p>
    <w:p w:rsidR="00693D5C" w:rsidRPr="00BA5998" w:rsidRDefault="00693D5C" w:rsidP="00693D5C">
      <w:pPr>
        <w:pStyle w:val="af3"/>
        <w:ind w:left="0"/>
        <w:rPr>
          <w:sz w:val="24"/>
          <w:szCs w:val="24"/>
        </w:rPr>
      </w:pPr>
      <w:bookmarkStart w:id="32" w:name="_Toc476562237"/>
      <w:bookmarkStart w:id="33" w:name="_Toc508959985"/>
      <w:r w:rsidRPr="00BA5998">
        <w:rPr>
          <w:sz w:val="24"/>
          <w:szCs w:val="24"/>
        </w:rPr>
        <w:t>Целью</w:t>
      </w:r>
      <w:r w:rsidRPr="00BA5998">
        <w:rPr>
          <w:spacing w:val="1"/>
          <w:sz w:val="24"/>
          <w:szCs w:val="24"/>
        </w:rPr>
        <w:t xml:space="preserve"> </w:t>
      </w:r>
      <w:r w:rsidRPr="00BA5998">
        <w:rPr>
          <w:sz w:val="24"/>
          <w:szCs w:val="24"/>
        </w:rPr>
        <w:t>закупочной</w:t>
      </w:r>
      <w:r w:rsidRPr="00BA5998">
        <w:rPr>
          <w:spacing w:val="1"/>
          <w:sz w:val="24"/>
          <w:szCs w:val="24"/>
        </w:rPr>
        <w:t xml:space="preserve"> </w:t>
      </w:r>
      <w:r w:rsidRPr="00BA5998">
        <w:rPr>
          <w:sz w:val="24"/>
          <w:szCs w:val="24"/>
        </w:rPr>
        <w:t>деятельности</w:t>
      </w:r>
      <w:r w:rsidRPr="00BA5998">
        <w:rPr>
          <w:spacing w:val="1"/>
          <w:sz w:val="24"/>
          <w:szCs w:val="24"/>
        </w:rPr>
        <w:t xml:space="preserve"> </w:t>
      </w:r>
      <w:r w:rsidRPr="00BA5998">
        <w:rPr>
          <w:sz w:val="24"/>
          <w:szCs w:val="24"/>
        </w:rPr>
        <w:t>является</w:t>
      </w:r>
      <w:r w:rsidRPr="00BA5998">
        <w:rPr>
          <w:spacing w:val="1"/>
          <w:sz w:val="24"/>
          <w:szCs w:val="24"/>
        </w:rPr>
        <w:t xml:space="preserve"> </w:t>
      </w:r>
      <w:r w:rsidRPr="00BA5998">
        <w:rPr>
          <w:sz w:val="24"/>
          <w:szCs w:val="24"/>
        </w:rPr>
        <w:t>обеспечение</w:t>
      </w:r>
      <w:r w:rsidRPr="00BA5998">
        <w:rPr>
          <w:spacing w:val="1"/>
          <w:sz w:val="24"/>
          <w:szCs w:val="24"/>
        </w:rPr>
        <w:t xml:space="preserve"> </w:t>
      </w:r>
      <w:r w:rsidRPr="00BA5998">
        <w:rPr>
          <w:sz w:val="24"/>
          <w:szCs w:val="24"/>
        </w:rPr>
        <w:t>целевого</w:t>
      </w:r>
      <w:r w:rsidRPr="00BA5998">
        <w:rPr>
          <w:spacing w:val="1"/>
          <w:sz w:val="24"/>
          <w:szCs w:val="24"/>
        </w:rPr>
        <w:t xml:space="preserve"> </w:t>
      </w:r>
      <w:r w:rsidRPr="00BA5998">
        <w:rPr>
          <w:sz w:val="24"/>
          <w:szCs w:val="24"/>
        </w:rPr>
        <w:t>и</w:t>
      </w:r>
      <w:r w:rsidRPr="00BA5998">
        <w:rPr>
          <w:spacing w:val="1"/>
          <w:sz w:val="24"/>
          <w:szCs w:val="24"/>
        </w:rPr>
        <w:t xml:space="preserve"> </w:t>
      </w:r>
      <w:r w:rsidRPr="00BA5998">
        <w:rPr>
          <w:sz w:val="24"/>
          <w:szCs w:val="24"/>
        </w:rPr>
        <w:t>экономически</w:t>
      </w:r>
      <w:r w:rsidRPr="00BA5998">
        <w:rPr>
          <w:spacing w:val="-2"/>
          <w:sz w:val="24"/>
          <w:szCs w:val="24"/>
        </w:rPr>
        <w:t xml:space="preserve"> </w:t>
      </w:r>
      <w:r w:rsidRPr="00BA5998">
        <w:rPr>
          <w:sz w:val="24"/>
          <w:szCs w:val="24"/>
        </w:rPr>
        <w:t>эффективного</w:t>
      </w:r>
      <w:r w:rsidRPr="00BA5998">
        <w:rPr>
          <w:spacing w:val="-2"/>
          <w:sz w:val="24"/>
          <w:szCs w:val="24"/>
        </w:rPr>
        <w:t xml:space="preserve"> </w:t>
      </w:r>
      <w:r w:rsidRPr="00BA5998">
        <w:rPr>
          <w:sz w:val="24"/>
          <w:szCs w:val="24"/>
        </w:rPr>
        <w:t>расходования</w:t>
      </w:r>
      <w:r w:rsidRPr="00BA5998">
        <w:rPr>
          <w:spacing w:val="-1"/>
          <w:sz w:val="24"/>
          <w:szCs w:val="24"/>
        </w:rPr>
        <w:t xml:space="preserve"> </w:t>
      </w:r>
      <w:r w:rsidRPr="00BA5998">
        <w:rPr>
          <w:sz w:val="24"/>
          <w:szCs w:val="24"/>
        </w:rPr>
        <w:t>средств бюджета.</w:t>
      </w:r>
    </w:p>
    <w:p w:rsidR="00693D5C" w:rsidRPr="0026238A" w:rsidRDefault="00693D5C" w:rsidP="00693D5C">
      <w:pPr>
        <w:pStyle w:val="af3"/>
        <w:ind w:left="0"/>
        <w:rPr>
          <w:sz w:val="24"/>
          <w:szCs w:val="24"/>
        </w:rPr>
      </w:pPr>
      <w:r w:rsidRPr="0026238A">
        <w:rPr>
          <w:sz w:val="24"/>
          <w:szCs w:val="24"/>
        </w:rPr>
        <w:t xml:space="preserve">В  2021 году увеличились объемы закупок для муниципальных нужд на 68,8% относительно 2020 года и количество </w:t>
      </w:r>
      <w:r>
        <w:rPr>
          <w:sz w:val="24"/>
          <w:szCs w:val="24"/>
        </w:rPr>
        <w:t>заключенных контрактов на 29,</w:t>
      </w:r>
      <w:r w:rsidRPr="0026238A">
        <w:rPr>
          <w:sz w:val="24"/>
          <w:szCs w:val="24"/>
        </w:rPr>
        <w:t>4%.</w:t>
      </w:r>
    </w:p>
    <w:p w:rsidR="00693D5C" w:rsidRPr="00CD2CC7" w:rsidRDefault="00693D5C" w:rsidP="00693D5C">
      <w:pPr>
        <w:pStyle w:val="af3"/>
        <w:ind w:left="0"/>
        <w:rPr>
          <w:sz w:val="24"/>
          <w:szCs w:val="24"/>
        </w:rPr>
      </w:pPr>
      <w:r w:rsidRPr="00CD2CC7">
        <w:rPr>
          <w:sz w:val="24"/>
          <w:szCs w:val="24"/>
        </w:rPr>
        <w:t>Преобладающим</w:t>
      </w:r>
      <w:r w:rsidRPr="00CD2CC7">
        <w:rPr>
          <w:spacing w:val="1"/>
          <w:sz w:val="24"/>
          <w:szCs w:val="24"/>
        </w:rPr>
        <w:t xml:space="preserve"> </w:t>
      </w:r>
      <w:r w:rsidRPr="00CD2CC7">
        <w:rPr>
          <w:sz w:val="24"/>
          <w:szCs w:val="24"/>
        </w:rPr>
        <w:t>способом</w:t>
      </w:r>
      <w:r w:rsidRPr="00CD2CC7">
        <w:rPr>
          <w:spacing w:val="1"/>
          <w:sz w:val="24"/>
          <w:szCs w:val="24"/>
        </w:rPr>
        <w:t xml:space="preserve"> </w:t>
      </w:r>
      <w:r w:rsidRPr="00CD2CC7">
        <w:rPr>
          <w:sz w:val="24"/>
          <w:szCs w:val="24"/>
        </w:rPr>
        <w:t>определения</w:t>
      </w:r>
      <w:r w:rsidRPr="00CD2CC7">
        <w:rPr>
          <w:spacing w:val="1"/>
          <w:sz w:val="24"/>
          <w:szCs w:val="24"/>
        </w:rPr>
        <w:t xml:space="preserve"> </w:t>
      </w:r>
      <w:r w:rsidRPr="00CD2CC7">
        <w:rPr>
          <w:sz w:val="24"/>
          <w:szCs w:val="24"/>
        </w:rPr>
        <w:t>поставщика</w:t>
      </w:r>
      <w:r w:rsidRPr="00CD2CC7">
        <w:rPr>
          <w:spacing w:val="1"/>
          <w:sz w:val="24"/>
          <w:szCs w:val="24"/>
        </w:rPr>
        <w:t xml:space="preserve"> </w:t>
      </w:r>
      <w:r w:rsidRPr="00CD2CC7">
        <w:rPr>
          <w:sz w:val="24"/>
          <w:szCs w:val="24"/>
        </w:rPr>
        <w:t>стал</w:t>
      </w:r>
      <w:r w:rsidRPr="00CD2CC7">
        <w:rPr>
          <w:spacing w:val="1"/>
          <w:sz w:val="24"/>
          <w:szCs w:val="24"/>
        </w:rPr>
        <w:t xml:space="preserve"> </w:t>
      </w:r>
      <w:r w:rsidRPr="00CD2CC7">
        <w:rPr>
          <w:sz w:val="24"/>
          <w:szCs w:val="24"/>
        </w:rPr>
        <w:t>электронный</w:t>
      </w:r>
      <w:r w:rsidRPr="00CD2CC7">
        <w:rPr>
          <w:spacing w:val="-2"/>
          <w:sz w:val="24"/>
          <w:szCs w:val="24"/>
        </w:rPr>
        <w:t xml:space="preserve"> </w:t>
      </w:r>
      <w:r w:rsidRPr="00CD2CC7">
        <w:rPr>
          <w:sz w:val="24"/>
          <w:szCs w:val="24"/>
        </w:rPr>
        <w:t>аукцион</w:t>
      </w:r>
      <w:r w:rsidRPr="00CD2CC7">
        <w:rPr>
          <w:spacing w:val="-1"/>
          <w:sz w:val="24"/>
          <w:szCs w:val="24"/>
        </w:rPr>
        <w:t xml:space="preserve"> (</w:t>
      </w:r>
      <w:r w:rsidRPr="00CD2CC7">
        <w:rPr>
          <w:sz w:val="24"/>
          <w:szCs w:val="24"/>
        </w:rPr>
        <w:t>38,6% от</w:t>
      </w:r>
      <w:r w:rsidRPr="00CD2CC7">
        <w:rPr>
          <w:spacing w:val="-1"/>
          <w:sz w:val="24"/>
          <w:szCs w:val="24"/>
        </w:rPr>
        <w:t xml:space="preserve"> </w:t>
      </w:r>
      <w:r w:rsidRPr="00CD2CC7">
        <w:rPr>
          <w:sz w:val="24"/>
          <w:szCs w:val="24"/>
        </w:rPr>
        <w:t>стоимости контрактов), с ростом 3,7% по сравнению  с 2020 годом.</w:t>
      </w:r>
    </w:p>
    <w:p w:rsidR="00693D5C" w:rsidRPr="00C73A31" w:rsidRDefault="00693D5C" w:rsidP="00693D5C">
      <w:pPr>
        <w:pStyle w:val="af3"/>
        <w:ind w:left="0"/>
        <w:rPr>
          <w:sz w:val="24"/>
          <w:szCs w:val="24"/>
        </w:rPr>
      </w:pPr>
      <w:r w:rsidRPr="00CD2CC7">
        <w:rPr>
          <w:sz w:val="24"/>
          <w:szCs w:val="24"/>
        </w:rPr>
        <w:t>При</w:t>
      </w:r>
      <w:r w:rsidRPr="00CD2CC7">
        <w:rPr>
          <w:spacing w:val="1"/>
          <w:sz w:val="24"/>
          <w:szCs w:val="24"/>
        </w:rPr>
        <w:t xml:space="preserve"> </w:t>
      </w:r>
      <w:r w:rsidRPr="00CD2CC7">
        <w:rPr>
          <w:sz w:val="24"/>
          <w:szCs w:val="24"/>
        </w:rPr>
        <w:t>проведении</w:t>
      </w:r>
      <w:r w:rsidRPr="00CD2CC7">
        <w:rPr>
          <w:spacing w:val="1"/>
          <w:sz w:val="24"/>
          <w:szCs w:val="24"/>
        </w:rPr>
        <w:t xml:space="preserve"> </w:t>
      </w:r>
      <w:r w:rsidRPr="00CD2CC7">
        <w:rPr>
          <w:sz w:val="24"/>
          <w:szCs w:val="24"/>
        </w:rPr>
        <w:t>конкурентных</w:t>
      </w:r>
      <w:r w:rsidRPr="00CD2CC7">
        <w:rPr>
          <w:spacing w:val="1"/>
          <w:sz w:val="24"/>
          <w:szCs w:val="24"/>
        </w:rPr>
        <w:t xml:space="preserve"> </w:t>
      </w:r>
      <w:r w:rsidRPr="00CD2CC7">
        <w:rPr>
          <w:sz w:val="24"/>
          <w:szCs w:val="24"/>
        </w:rPr>
        <w:t>процедур</w:t>
      </w:r>
      <w:r w:rsidRPr="00CD2CC7">
        <w:rPr>
          <w:spacing w:val="1"/>
          <w:sz w:val="24"/>
          <w:szCs w:val="24"/>
        </w:rPr>
        <w:t xml:space="preserve"> </w:t>
      </w:r>
      <w:r w:rsidRPr="00CD2CC7">
        <w:rPr>
          <w:sz w:val="24"/>
          <w:szCs w:val="24"/>
        </w:rPr>
        <w:t>увеличилось</w:t>
      </w:r>
      <w:r w:rsidRPr="00CD2CC7">
        <w:rPr>
          <w:spacing w:val="1"/>
          <w:sz w:val="24"/>
          <w:szCs w:val="24"/>
        </w:rPr>
        <w:t xml:space="preserve"> </w:t>
      </w:r>
      <w:r w:rsidRPr="00CD2CC7">
        <w:rPr>
          <w:sz w:val="24"/>
          <w:szCs w:val="24"/>
        </w:rPr>
        <w:t>количество</w:t>
      </w:r>
      <w:r w:rsidRPr="00CD2CC7">
        <w:rPr>
          <w:spacing w:val="-67"/>
          <w:sz w:val="24"/>
          <w:szCs w:val="24"/>
        </w:rPr>
        <w:t xml:space="preserve"> </w:t>
      </w:r>
      <w:r w:rsidRPr="00CD2CC7">
        <w:rPr>
          <w:sz w:val="24"/>
          <w:szCs w:val="24"/>
        </w:rPr>
        <w:t>запросов</w:t>
      </w:r>
      <w:r w:rsidRPr="00CD2CC7">
        <w:rPr>
          <w:spacing w:val="1"/>
          <w:sz w:val="24"/>
          <w:szCs w:val="24"/>
        </w:rPr>
        <w:t xml:space="preserve"> </w:t>
      </w:r>
      <w:r w:rsidRPr="00CD2CC7">
        <w:rPr>
          <w:sz w:val="24"/>
          <w:szCs w:val="24"/>
        </w:rPr>
        <w:t>котировок</w:t>
      </w:r>
      <w:r w:rsidRPr="00CD2CC7">
        <w:rPr>
          <w:spacing w:val="1"/>
          <w:sz w:val="24"/>
          <w:szCs w:val="24"/>
        </w:rPr>
        <w:t xml:space="preserve"> </w:t>
      </w:r>
      <w:r w:rsidRPr="00CD2CC7">
        <w:rPr>
          <w:sz w:val="24"/>
          <w:szCs w:val="24"/>
        </w:rPr>
        <w:t>на</w:t>
      </w:r>
      <w:r w:rsidRPr="00CD2CC7">
        <w:rPr>
          <w:spacing w:val="1"/>
          <w:sz w:val="24"/>
          <w:szCs w:val="24"/>
        </w:rPr>
        <w:t xml:space="preserve"> </w:t>
      </w:r>
      <w:r w:rsidRPr="00CD2CC7">
        <w:rPr>
          <w:sz w:val="24"/>
          <w:szCs w:val="24"/>
        </w:rPr>
        <w:t>57,9</w:t>
      </w:r>
      <w:r w:rsidRPr="00C73A31">
        <w:rPr>
          <w:sz w:val="24"/>
          <w:szCs w:val="24"/>
        </w:rPr>
        <w:t>%.</w:t>
      </w:r>
    </w:p>
    <w:p w:rsidR="00693D5C" w:rsidRPr="001D5D75" w:rsidRDefault="00693D5C" w:rsidP="00693D5C">
      <w:pPr>
        <w:pStyle w:val="af3"/>
        <w:ind w:left="0" w:right="108"/>
        <w:rPr>
          <w:sz w:val="24"/>
          <w:szCs w:val="24"/>
        </w:rPr>
      </w:pPr>
      <w:r w:rsidRPr="001D5D75">
        <w:rPr>
          <w:sz w:val="24"/>
          <w:szCs w:val="24"/>
        </w:rPr>
        <w:t>По</w:t>
      </w:r>
      <w:r w:rsidRPr="001D5D75">
        <w:rPr>
          <w:spacing w:val="1"/>
          <w:sz w:val="24"/>
          <w:szCs w:val="24"/>
        </w:rPr>
        <w:t xml:space="preserve"> </w:t>
      </w:r>
      <w:r w:rsidRPr="001D5D75">
        <w:rPr>
          <w:sz w:val="24"/>
          <w:szCs w:val="24"/>
        </w:rPr>
        <w:t>сравнению</w:t>
      </w:r>
      <w:r w:rsidRPr="001D5D75">
        <w:rPr>
          <w:spacing w:val="1"/>
          <w:sz w:val="24"/>
          <w:szCs w:val="24"/>
        </w:rPr>
        <w:t xml:space="preserve"> </w:t>
      </w:r>
      <w:r w:rsidRPr="001D5D75">
        <w:rPr>
          <w:sz w:val="24"/>
          <w:szCs w:val="24"/>
        </w:rPr>
        <w:t>с</w:t>
      </w:r>
      <w:r w:rsidRPr="001D5D75">
        <w:rPr>
          <w:spacing w:val="1"/>
          <w:sz w:val="24"/>
          <w:szCs w:val="24"/>
        </w:rPr>
        <w:t xml:space="preserve"> </w:t>
      </w:r>
      <w:r w:rsidRPr="001D5D75">
        <w:rPr>
          <w:sz w:val="24"/>
          <w:szCs w:val="24"/>
        </w:rPr>
        <w:t>2020</w:t>
      </w:r>
      <w:r w:rsidRPr="001D5D75">
        <w:rPr>
          <w:spacing w:val="1"/>
          <w:sz w:val="24"/>
          <w:szCs w:val="24"/>
        </w:rPr>
        <w:t xml:space="preserve"> </w:t>
      </w:r>
      <w:r w:rsidRPr="001D5D75">
        <w:rPr>
          <w:sz w:val="24"/>
          <w:szCs w:val="24"/>
        </w:rPr>
        <w:t>годом</w:t>
      </w:r>
      <w:r w:rsidRPr="001D5D75">
        <w:rPr>
          <w:spacing w:val="1"/>
          <w:sz w:val="24"/>
          <w:szCs w:val="24"/>
        </w:rPr>
        <w:t xml:space="preserve"> </w:t>
      </w:r>
      <w:r w:rsidRPr="001D5D75">
        <w:rPr>
          <w:sz w:val="24"/>
          <w:szCs w:val="24"/>
        </w:rPr>
        <w:t>увеличился объем</w:t>
      </w:r>
      <w:r w:rsidRPr="001D5D75">
        <w:rPr>
          <w:spacing w:val="1"/>
          <w:sz w:val="24"/>
          <w:szCs w:val="24"/>
        </w:rPr>
        <w:t xml:space="preserve"> </w:t>
      </w:r>
      <w:r w:rsidRPr="001D5D75">
        <w:rPr>
          <w:sz w:val="24"/>
          <w:szCs w:val="24"/>
        </w:rPr>
        <w:t>закупок,</w:t>
      </w:r>
      <w:r w:rsidRPr="001D5D75">
        <w:rPr>
          <w:spacing w:val="1"/>
          <w:sz w:val="24"/>
          <w:szCs w:val="24"/>
        </w:rPr>
        <w:t xml:space="preserve"> </w:t>
      </w:r>
      <w:r w:rsidRPr="001D5D75">
        <w:rPr>
          <w:sz w:val="24"/>
          <w:szCs w:val="24"/>
        </w:rPr>
        <w:t>произведенных</w:t>
      </w:r>
      <w:r w:rsidRPr="001D5D75">
        <w:rPr>
          <w:spacing w:val="1"/>
          <w:sz w:val="24"/>
          <w:szCs w:val="24"/>
        </w:rPr>
        <w:t xml:space="preserve"> </w:t>
      </w:r>
      <w:r w:rsidRPr="001D5D75">
        <w:rPr>
          <w:sz w:val="24"/>
          <w:szCs w:val="24"/>
        </w:rPr>
        <w:t>у</w:t>
      </w:r>
      <w:r w:rsidRPr="001D5D75">
        <w:rPr>
          <w:spacing w:val="1"/>
          <w:sz w:val="24"/>
          <w:szCs w:val="24"/>
        </w:rPr>
        <w:t xml:space="preserve"> </w:t>
      </w:r>
      <w:r w:rsidRPr="001D5D75">
        <w:rPr>
          <w:sz w:val="24"/>
          <w:szCs w:val="24"/>
        </w:rPr>
        <w:t>субъектов</w:t>
      </w:r>
      <w:r w:rsidRPr="001D5D75">
        <w:rPr>
          <w:spacing w:val="1"/>
          <w:sz w:val="24"/>
          <w:szCs w:val="24"/>
        </w:rPr>
        <w:t xml:space="preserve"> </w:t>
      </w:r>
      <w:r w:rsidRPr="001D5D75">
        <w:rPr>
          <w:sz w:val="24"/>
          <w:szCs w:val="24"/>
        </w:rPr>
        <w:t>малого</w:t>
      </w:r>
      <w:r w:rsidRPr="001D5D75">
        <w:rPr>
          <w:spacing w:val="1"/>
          <w:sz w:val="24"/>
          <w:szCs w:val="24"/>
        </w:rPr>
        <w:t xml:space="preserve"> </w:t>
      </w:r>
      <w:r w:rsidRPr="001D5D75">
        <w:rPr>
          <w:sz w:val="24"/>
          <w:szCs w:val="24"/>
        </w:rPr>
        <w:t>предпринимательства</w:t>
      </w:r>
      <w:r w:rsidRPr="001D5D75">
        <w:rPr>
          <w:spacing w:val="1"/>
          <w:sz w:val="24"/>
          <w:szCs w:val="24"/>
        </w:rPr>
        <w:t xml:space="preserve"> </w:t>
      </w:r>
      <w:r w:rsidRPr="001D5D75">
        <w:rPr>
          <w:sz w:val="24"/>
          <w:szCs w:val="24"/>
        </w:rPr>
        <w:t>и</w:t>
      </w:r>
      <w:r w:rsidRPr="001D5D75">
        <w:rPr>
          <w:spacing w:val="1"/>
          <w:sz w:val="24"/>
          <w:szCs w:val="24"/>
        </w:rPr>
        <w:t xml:space="preserve"> </w:t>
      </w:r>
      <w:r w:rsidRPr="001D5D75">
        <w:rPr>
          <w:sz w:val="24"/>
          <w:szCs w:val="24"/>
        </w:rPr>
        <w:t>социально</w:t>
      </w:r>
      <w:r w:rsidRPr="001D5D75">
        <w:rPr>
          <w:spacing w:val="1"/>
          <w:sz w:val="24"/>
          <w:szCs w:val="24"/>
        </w:rPr>
        <w:t xml:space="preserve"> </w:t>
      </w:r>
      <w:r w:rsidRPr="001D5D75">
        <w:rPr>
          <w:sz w:val="24"/>
          <w:szCs w:val="24"/>
        </w:rPr>
        <w:t>ориентированных</w:t>
      </w:r>
      <w:r w:rsidRPr="001D5D75">
        <w:rPr>
          <w:spacing w:val="-2"/>
          <w:sz w:val="24"/>
          <w:szCs w:val="24"/>
        </w:rPr>
        <w:t xml:space="preserve"> </w:t>
      </w:r>
      <w:r w:rsidRPr="001D5D75">
        <w:rPr>
          <w:sz w:val="24"/>
          <w:szCs w:val="24"/>
        </w:rPr>
        <w:t>некоммерческих организаций, в</w:t>
      </w:r>
      <w:r w:rsidRPr="001D5D75">
        <w:rPr>
          <w:spacing w:val="1"/>
          <w:sz w:val="24"/>
          <w:szCs w:val="24"/>
        </w:rPr>
        <w:t xml:space="preserve"> 2</w:t>
      </w:r>
      <w:r w:rsidRPr="001D5D75">
        <w:rPr>
          <w:sz w:val="24"/>
          <w:szCs w:val="24"/>
        </w:rPr>
        <w:t>,1 раза.</w:t>
      </w:r>
    </w:p>
    <w:p w:rsidR="00693D5C" w:rsidRPr="00CD2CC7" w:rsidRDefault="00693D5C" w:rsidP="00693D5C">
      <w:pPr>
        <w:pStyle w:val="af3"/>
        <w:ind w:left="0"/>
        <w:rPr>
          <w:sz w:val="24"/>
          <w:szCs w:val="24"/>
        </w:rPr>
      </w:pPr>
      <w:r w:rsidRPr="00CD2CC7">
        <w:rPr>
          <w:sz w:val="24"/>
          <w:szCs w:val="24"/>
        </w:rPr>
        <w:t>Наибольшую</w:t>
      </w:r>
      <w:r w:rsidRPr="00CD2CC7">
        <w:rPr>
          <w:spacing w:val="1"/>
          <w:sz w:val="24"/>
          <w:szCs w:val="24"/>
        </w:rPr>
        <w:t xml:space="preserve"> </w:t>
      </w:r>
      <w:r w:rsidRPr="00CD2CC7">
        <w:rPr>
          <w:sz w:val="24"/>
          <w:szCs w:val="24"/>
        </w:rPr>
        <w:t>долю</w:t>
      </w:r>
      <w:r w:rsidRPr="00CD2CC7">
        <w:rPr>
          <w:spacing w:val="1"/>
          <w:sz w:val="24"/>
          <w:szCs w:val="24"/>
        </w:rPr>
        <w:t xml:space="preserve"> </w:t>
      </w:r>
      <w:r w:rsidRPr="00CD2CC7">
        <w:rPr>
          <w:sz w:val="24"/>
          <w:szCs w:val="24"/>
        </w:rPr>
        <w:t>в</w:t>
      </w:r>
      <w:r w:rsidRPr="00CD2CC7">
        <w:rPr>
          <w:spacing w:val="1"/>
          <w:sz w:val="24"/>
          <w:szCs w:val="24"/>
        </w:rPr>
        <w:t xml:space="preserve"> </w:t>
      </w:r>
      <w:r w:rsidRPr="00CD2CC7">
        <w:rPr>
          <w:sz w:val="24"/>
          <w:szCs w:val="24"/>
        </w:rPr>
        <w:t>закупках</w:t>
      </w:r>
      <w:r w:rsidRPr="00CD2CC7">
        <w:rPr>
          <w:spacing w:val="1"/>
          <w:sz w:val="24"/>
          <w:szCs w:val="24"/>
        </w:rPr>
        <w:t xml:space="preserve"> </w:t>
      </w:r>
      <w:r w:rsidRPr="00CD2CC7">
        <w:rPr>
          <w:sz w:val="24"/>
          <w:szCs w:val="24"/>
        </w:rPr>
        <w:t>занимали</w:t>
      </w:r>
      <w:r w:rsidRPr="00CD2CC7">
        <w:rPr>
          <w:spacing w:val="1"/>
          <w:sz w:val="24"/>
          <w:szCs w:val="24"/>
        </w:rPr>
        <w:t xml:space="preserve"> </w:t>
      </w:r>
      <w:r w:rsidRPr="00CD2CC7">
        <w:rPr>
          <w:sz w:val="24"/>
          <w:szCs w:val="24"/>
        </w:rPr>
        <w:t>расходы</w:t>
      </w:r>
      <w:r w:rsidRPr="00CD2CC7">
        <w:rPr>
          <w:spacing w:val="1"/>
          <w:sz w:val="24"/>
          <w:szCs w:val="24"/>
        </w:rPr>
        <w:t xml:space="preserve"> </w:t>
      </w:r>
      <w:r w:rsidRPr="00CD2CC7">
        <w:rPr>
          <w:sz w:val="24"/>
          <w:szCs w:val="24"/>
        </w:rPr>
        <w:t>муниципальных</w:t>
      </w:r>
      <w:r w:rsidRPr="00CD2CC7">
        <w:rPr>
          <w:spacing w:val="1"/>
          <w:sz w:val="24"/>
          <w:szCs w:val="24"/>
        </w:rPr>
        <w:t xml:space="preserve"> </w:t>
      </w:r>
      <w:r w:rsidRPr="00CD2CC7">
        <w:rPr>
          <w:sz w:val="24"/>
          <w:szCs w:val="24"/>
        </w:rPr>
        <w:t>заказчиков</w:t>
      </w:r>
      <w:r w:rsidRPr="00CD2CC7">
        <w:rPr>
          <w:spacing w:val="1"/>
          <w:sz w:val="24"/>
          <w:szCs w:val="24"/>
        </w:rPr>
        <w:t xml:space="preserve"> </w:t>
      </w:r>
      <w:r w:rsidRPr="00CD2CC7">
        <w:rPr>
          <w:sz w:val="24"/>
          <w:szCs w:val="24"/>
        </w:rPr>
        <w:t>на</w:t>
      </w:r>
      <w:r w:rsidRPr="00CD2CC7">
        <w:rPr>
          <w:spacing w:val="1"/>
          <w:sz w:val="24"/>
          <w:szCs w:val="24"/>
        </w:rPr>
        <w:t xml:space="preserve"> </w:t>
      </w:r>
      <w:r w:rsidRPr="00CD2CC7">
        <w:rPr>
          <w:sz w:val="24"/>
          <w:szCs w:val="24"/>
        </w:rPr>
        <w:t>увеличение</w:t>
      </w:r>
      <w:r w:rsidRPr="00CD2CC7">
        <w:rPr>
          <w:spacing w:val="1"/>
          <w:sz w:val="24"/>
          <w:szCs w:val="24"/>
        </w:rPr>
        <w:t xml:space="preserve"> </w:t>
      </w:r>
      <w:r w:rsidRPr="00CD2CC7">
        <w:rPr>
          <w:sz w:val="24"/>
          <w:szCs w:val="24"/>
        </w:rPr>
        <w:t>стоимости</w:t>
      </w:r>
      <w:r w:rsidRPr="00CD2CC7">
        <w:rPr>
          <w:spacing w:val="1"/>
          <w:sz w:val="24"/>
          <w:szCs w:val="24"/>
        </w:rPr>
        <w:t xml:space="preserve"> </w:t>
      </w:r>
      <w:r w:rsidRPr="00CD2CC7">
        <w:rPr>
          <w:sz w:val="24"/>
          <w:szCs w:val="24"/>
        </w:rPr>
        <w:t>основных</w:t>
      </w:r>
      <w:r w:rsidRPr="00CD2CC7">
        <w:rPr>
          <w:spacing w:val="1"/>
          <w:sz w:val="24"/>
          <w:szCs w:val="24"/>
        </w:rPr>
        <w:t xml:space="preserve"> </w:t>
      </w:r>
      <w:r w:rsidRPr="00CD2CC7">
        <w:rPr>
          <w:sz w:val="24"/>
          <w:szCs w:val="24"/>
        </w:rPr>
        <w:t>средств</w:t>
      </w:r>
      <w:r w:rsidRPr="00CD2CC7">
        <w:rPr>
          <w:spacing w:val="1"/>
          <w:sz w:val="24"/>
          <w:szCs w:val="24"/>
        </w:rPr>
        <w:t xml:space="preserve"> </w:t>
      </w:r>
      <w:r w:rsidRPr="00CD2CC7">
        <w:rPr>
          <w:sz w:val="24"/>
          <w:szCs w:val="24"/>
        </w:rPr>
        <w:t>(23,7%),</w:t>
      </w:r>
      <w:r w:rsidRPr="00CD2CC7">
        <w:rPr>
          <w:spacing w:val="1"/>
          <w:sz w:val="24"/>
          <w:szCs w:val="24"/>
        </w:rPr>
        <w:t xml:space="preserve"> </w:t>
      </w:r>
      <w:r w:rsidRPr="00CD2CC7">
        <w:rPr>
          <w:sz w:val="24"/>
          <w:szCs w:val="24"/>
        </w:rPr>
        <w:t>работы,</w:t>
      </w:r>
      <w:r w:rsidRPr="00CD2CC7">
        <w:rPr>
          <w:spacing w:val="1"/>
          <w:sz w:val="24"/>
          <w:szCs w:val="24"/>
        </w:rPr>
        <w:t xml:space="preserve"> </w:t>
      </w:r>
      <w:r w:rsidRPr="00CD2CC7">
        <w:rPr>
          <w:sz w:val="24"/>
          <w:szCs w:val="24"/>
        </w:rPr>
        <w:t>услуги</w:t>
      </w:r>
      <w:r w:rsidRPr="00CD2CC7">
        <w:rPr>
          <w:spacing w:val="1"/>
          <w:sz w:val="24"/>
          <w:szCs w:val="24"/>
        </w:rPr>
        <w:t xml:space="preserve"> </w:t>
      </w:r>
      <w:r w:rsidRPr="00CD2CC7">
        <w:rPr>
          <w:sz w:val="24"/>
          <w:szCs w:val="24"/>
        </w:rPr>
        <w:t>по</w:t>
      </w:r>
      <w:r w:rsidRPr="00CD2CC7">
        <w:rPr>
          <w:spacing w:val="1"/>
          <w:sz w:val="24"/>
          <w:szCs w:val="24"/>
        </w:rPr>
        <w:t xml:space="preserve"> </w:t>
      </w:r>
      <w:r w:rsidRPr="00CD2CC7">
        <w:rPr>
          <w:sz w:val="24"/>
          <w:szCs w:val="24"/>
        </w:rPr>
        <w:t>содержанию</w:t>
      </w:r>
      <w:r w:rsidRPr="00CD2CC7">
        <w:rPr>
          <w:spacing w:val="1"/>
          <w:sz w:val="24"/>
          <w:szCs w:val="24"/>
        </w:rPr>
        <w:t xml:space="preserve"> </w:t>
      </w:r>
      <w:r w:rsidRPr="00CD2CC7">
        <w:rPr>
          <w:sz w:val="24"/>
          <w:szCs w:val="24"/>
        </w:rPr>
        <w:t>имущества</w:t>
      </w:r>
      <w:r w:rsidRPr="00CD2CC7">
        <w:rPr>
          <w:spacing w:val="1"/>
          <w:sz w:val="24"/>
          <w:szCs w:val="24"/>
        </w:rPr>
        <w:t xml:space="preserve"> </w:t>
      </w:r>
      <w:r w:rsidRPr="00CD2CC7">
        <w:rPr>
          <w:sz w:val="24"/>
          <w:szCs w:val="24"/>
        </w:rPr>
        <w:t>(20,2%),</w:t>
      </w:r>
      <w:r w:rsidRPr="00CD2CC7">
        <w:rPr>
          <w:spacing w:val="1"/>
          <w:sz w:val="24"/>
          <w:szCs w:val="24"/>
        </w:rPr>
        <w:t xml:space="preserve"> </w:t>
      </w:r>
      <w:r w:rsidRPr="00CD2CC7">
        <w:rPr>
          <w:sz w:val="24"/>
          <w:szCs w:val="24"/>
        </w:rPr>
        <w:t>увеличение</w:t>
      </w:r>
      <w:r w:rsidRPr="00CD2CC7">
        <w:rPr>
          <w:spacing w:val="1"/>
          <w:sz w:val="24"/>
          <w:szCs w:val="24"/>
        </w:rPr>
        <w:t xml:space="preserve"> </w:t>
      </w:r>
      <w:r w:rsidRPr="00CD2CC7">
        <w:rPr>
          <w:sz w:val="24"/>
          <w:szCs w:val="24"/>
        </w:rPr>
        <w:t>стоимости</w:t>
      </w:r>
      <w:r w:rsidRPr="00CD2CC7">
        <w:rPr>
          <w:spacing w:val="1"/>
          <w:sz w:val="24"/>
          <w:szCs w:val="24"/>
        </w:rPr>
        <w:t xml:space="preserve"> </w:t>
      </w:r>
      <w:r w:rsidRPr="00CD2CC7">
        <w:rPr>
          <w:sz w:val="24"/>
          <w:szCs w:val="24"/>
        </w:rPr>
        <w:t>материальных</w:t>
      </w:r>
      <w:r w:rsidRPr="00CD2CC7">
        <w:rPr>
          <w:spacing w:val="-1"/>
          <w:sz w:val="24"/>
          <w:szCs w:val="24"/>
        </w:rPr>
        <w:t xml:space="preserve"> </w:t>
      </w:r>
      <w:r w:rsidRPr="00CD2CC7">
        <w:rPr>
          <w:sz w:val="24"/>
          <w:szCs w:val="24"/>
        </w:rPr>
        <w:t>запасов (13,8%), коммунальные услуги (10,1%).</w:t>
      </w:r>
    </w:p>
    <w:p w:rsidR="00693D5C" w:rsidRPr="001D5D75" w:rsidRDefault="00693D5C" w:rsidP="00693D5C">
      <w:pPr>
        <w:pStyle w:val="af3"/>
        <w:ind w:left="0" w:right="108"/>
        <w:rPr>
          <w:sz w:val="24"/>
          <w:szCs w:val="24"/>
        </w:rPr>
      </w:pPr>
      <w:r w:rsidRPr="001D5D75">
        <w:rPr>
          <w:sz w:val="24"/>
          <w:szCs w:val="24"/>
        </w:rPr>
        <w:t>По итогам размещения закупок на поставки товаров, выполнение работ,</w:t>
      </w:r>
      <w:r w:rsidRPr="001D5D75">
        <w:rPr>
          <w:spacing w:val="1"/>
          <w:sz w:val="24"/>
          <w:szCs w:val="24"/>
        </w:rPr>
        <w:t xml:space="preserve"> </w:t>
      </w:r>
      <w:r w:rsidRPr="001D5D75">
        <w:rPr>
          <w:sz w:val="24"/>
          <w:szCs w:val="24"/>
        </w:rPr>
        <w:t>оказание услуг для муниципальных нужд получена экономия в размере 541,9</w:t>
      </w:r>
      <w:r w:rsidRPr="001D5D75">
        <w:rPr>
          <w:spacing w:val="1"/>
          <w:sz w:val="24"/>
          <w:szCs w:val="24"/>
        </w:rPr>
        <w:t xml:space="preserve"> </w:t>
      </w:r>
      <w:r w:rsidRPr="001D5D75">
        <w:rPr>
          <w:sz w:val="24"/>
          <w:szCs w:val="24"/>
        </w:rPr>
        <w:t xml:space="preserve">млн. руб. (13,3% от </w:t>
      </w:r>
      <w:r w:rsidRPr="001D5D75">
        <w:rPr>
          <w:sz w:val="24"/>
          <w:szCs w:val="24"/>
        </w:rPr>
        <w:lastRenderedPageBreak/>
        <w:t>суммарной начальной максимальной цены конкурентных</w:t>
      </w:r>
      <w:r w:rsidRPr="001D5D75">
        <w:rPr>
          <w:spacing w:val="1"/>
          <w:sz w:val="24"/>
          <w:szCs w:val="24"/>
        </w:rPr>
        <w:t xml:space="preserve"> </w:t>
      </w:r>
      <w:r w:rsidRPr="001D5D75">
        <w:rPr>
          <w:sz w:val="24"/>
          <w:szCs w:val="24"/>
        </w:rPr>
        <w:t>процедур),</w:t>
      </w:r>
      <w:r w:rsidRPr="001D5D75">
        <w:rPr>
          <w:spacing w:val="1"/>
          <w:sz w:val="24"/>
          <w:szCs w:val="24"/>
        </w:rPr>
        <w:t xml:space="preserve"> </w:t>
      </w:r>
      <w:r w:rsidRPr="001D5D75">
        <w:rPr>
          <w:sz w:val="24"/>
          <w:szCs w:val="24"/>
        </w:rPr>
        <w:t>из</w:t>
      </w:r>
      <w:r w:rsidRPr="001D5D75">
        <w:rPr>
          <w:spacing w:val="1"/>
          <w:sz w:val="24"/>
          <w:szCs w:val="24"/>
        </w:rPr>
        <w:t xml:space="preserve"> </w:t>
      </w:r>
      <w:r w:rsidRPr="001D5D75">
        <w:rPr>
          <w:sz w:val="24"/>
          <w:szCs w:val="24"/>
        </w:rPr>
        <w:t>которой</w:t>
      </w:r>
      <w:r w:rsidRPr="001D5D75">
        <w:rPr>
          <w:spacing w:val="1"/>
          <w:sz w:val="24"/>
          <w:szCs w:val="24"/>
        </w:rPr>
        <w:t xml:space="preserve"> </w:t>
      </w:r>
      <w:r w:rsidRPr="001D5D75">
        <w:rPr>
          <w:sz w:val="24"/>
          <w:szCs w:val="24"/>
        </w:rPr>
        <w:t>40,2%</w:t>
      </w:r>
      <w:r w:rsidRPr="001D5D75">
        <w:rPr>
          <w:spacing w:val="1"/>
          <w:sz w:val="24"/>
          <w:szCs w:val="24"/>
        </w:rPr>
        <w:t xml:space="preserve"> </w:t>
      </w:r>
      <w:r w:rsidRPr="001D5D75">
        <w:rPr>
          <w:sz w:val="24"/>
          <w:szCs w:val="24"/>
        </w:rPr>
        <w:t>сумма</w:t>
      </w:r>
      <w:r w:rsidRPr="001D5D75">
        <w:rPr>
          <w:spacing w:val="1"/>
          <w:sz w:val="24"/>
          <w:szCs w:val="24"/>
        </w:rPr>
        <w:t xml:space="preserve"> </w:t>
      </w:r>
      <w:r w:rsidRPr="001D5D75">
        <w:rPr>
          <w:sz w:val="24"/>
          <w:szCs w:val="24"/>
        </w:rPr>
        <w:t>экономии</w:t>
      </w:r>
      <w:r w:rsidRPr="001D5D75">
        <w:rPr>
          <w:spacing w:val="1"/>
          <w:sz w:val="24"/>
          <w:szCs w:val="24"/>
        </w:rPr>
        <w:t xml:space="preserve"> </w:t>
      </w:r>
      <w:r w:rsidRPr="001D5D75">
        <w:rPr>
          <w:sz w:val="24"/>
          <w:szCs w:val="24"/>
        </w:rPr>
        <w:t>в</w:t>
      </w:r>
      <w:r w:rsidRPr="001D5D75">
        <w:rPr>
          <w:spacing w:val="1"/>
          <w:sz w:val="24"/>
          <w:szCs w:val="24"/>
        </w:rPr>
        <w:t xml:space="preserve"> </w:t>
      </w:r>
      <w:r w:rsidRPr="001D5D75">
        <w:rPr>
          <w:sz w:val="24"/>
          <w:szCs w:val="24"/>
        </w:rPr>
        <w:t>результате</w:t>
      </w:r>
      <w:r w:rsidRPr="001D5D75">
        <w:rPr>
          <w:spacing w:val="1"/>
          <w:sz w:val="24"/>
          <w:szCs w:val="24"/>
        </w:rPr>
        <w:t xml:space="preserve"> </w:t>
      </w:r>
      <w:r w:rsidRPr="001D5D75">
        <w:rPr>
          <w:sz w:val="24"/>
          <w:szCs w:val="24"/>
        </w:rPr>
        <w:t>проведения</w:t>
      </w:r>
      <w:r w:rsidRPr="001D5D75">
        <w:rPr>
          <w:spacing w:val="-2"/>
          <w:sz w:val="24"/>
          <w:szCs w:val="24"/>
        </w:rPr>
        <w:t xml:space="preserve"> </w:t>
      </w:r>
      <w:r w:rsidRPr="001D5D75">
        <w:rPr>
          <w:sz w:val="24"/>
          <w:szCs w:val="24"/>
        </w:rPr>
        <w:t>электронных</w:t>
      </w:r>
      <w:r w:rsidRPr="001D5D75">
        <w:rPr>
          <w:spacing w:val="-1"/>
          <w:sz w:val="24"/>
          <w:szCs w:val="24"/>
        </w:rPr>
        <w:t xml:space="preserve"> </w:t>
      </w:r>
      <w:r w:rsidRPr="001D5D75">
        <w:rPr>
          <w:sz w:val="24"/>
          <w:szCs w:val="24"/>
        </w:rPr>
        <w:t>аукционов (218,1 млн.</w:t>
      </w:r>
      <w:r w:rsidRPr="001D5D75">
        <w:rPr>
          <w:spacing w:val="1"/>
          <w:sz w:val="24"/>
          <w:szCs w:val="24"/>
        </w:rPr>
        <w:t xml:space="preserve"> </w:t>
      </w:r>
      <w:r w:rsidRPr="001D5D75">
        <w:rPr>
          <w:sz w:val="24"/>
          <w:szCs w:val="24"/>
        </w:rPr>
        <w:t>руб.).</w:t>
      </w:r>
    </w:p>
    <w:p w:rsidR="00693D5C" w:rsidRPr="00B30B0C" w:rsidRDefault="00693D5C" w:rsidP="00693D5C">
      <w:pPr>
        <w:pStyle w:val="af3"/>
        <w:ind w:left="0"/>
        <w:rPr>
          <w:sz w:val="24"/>
          <w:szCs w:val="24"/>
          <w:highlight w:val="yellow"/>
        </w:rPr>
      </w:pPr>
      <w:r w:rsidRPr="005D586C">
        <w:rPr>
          <w:sz w:val="24"/>
          <w:szCs w:val="24"/>
        </w:rPr>
        <w:t>В 2021 году количество контрактов, заключенных с использованием</w:t>
      </w:r>
      <w:r w:rsidRPr="005D586C">
        <w:rPr>
          <w:spacing w:val="1"/>
          <w:sz w:val="24"/>
          <w:szCs w:val="24"/>
        </w:rPr>
        <w:t xml:space="preserve"> </w:t>
      </w:r>
      <w:r w:rsidRPr="005D586C">
        <w:rPr>
          <w:sz w:val="24"/>
          <w:szCs w:val="24"/>
        </w:rPr>
        <w:t>автоматизированной системы закупок малого объема «Биржевая площадка»,</w:t>
      </w:r>
      <w:r w:rsidRPr="005D586C">
        <w:rPr>
          <w:spacing w:val="1"/>
          <w:sz w:val="24"/>
          <w:szCs w:val="24"/>
        </w:rPr>
        <w:t xml:space="preserve"> </w:t>
      </w:r>
      <w:r w:rsidRPr="005D586C">
        <w:rPr>
          <w:sz w:val="24"/>
          <w:szCs w:val="24"/>
        </w:rPr>
        <w:t xml:space="preserve">составило 66,8% от всех заключенных договоров </w:t>
      </w:r>
      <w:r>
        <w:rPr>
          <w:sz w:val="24"/>
          <w:szCs w:val="24"/>
        </w:rPr>
        <w:t xml:space="preserve">с </w:t>
      </w:r>
      <w:r w:rsidRPr="005D586C">
        <w:rPr>
          <w:sz w:val="24"/>
          <w:szCs w:val="24"/>
        </w:rPr>
        <w:t>единственны</w:t>
      </w:r>
      <w:r>
        <w:rPr>
          <w:sz w:val="24"/>
          <w:szCs w:val="24"/>
        </w:rPr>
        <w:t>м</w:t>
      </w:r>
      <w:r w:rsidRPr="005D586C">
        <w:rPr>
          <w:sz w:val="24"/>
          <w:szCs w:val="24"/>
        </w:rPr>
        <w:t xml:space="preserve"> поставщик</w:t>
      </w:r>
      <w:r>
        <w:rPr>
          <w:sz w:val="24"/>
          <w:szCs w:val="24"/>
        </w:rPr>
        <w:t>ом.</w:t>
      </w:r>
      <w:r w:rsidRPr="005D586C">
        <w:rPr>
          <w:spacing w:val="1"/>
          <w:sz w:val="24"/>
          <w:szCs w:val="24"/>
        </w:rPr>
        <w:t xml:space="preserve"> </w:t>
      </w:r>
    </w:p>
    <w:p w:rsidR="00693D5C" w:rsidRPr="00DD7FD3" w:rsidRDefault="00693D5C" w:rsidP="00693D5C">
      <w:pPr>
        <w:ind w:firstLine="709"/>
        <w:jc w:val="both"/>
        <w:rPr>
          <w:sz w:val="24"/>
          <w:szCs w:val="24"/>
          <w:lang w:eastAsia="ar-SA"/>
        </w:rPr>
      </w:pPr>
      <w:r w:rsidRPr="00B10A24">
        <w:rPr>
          <w:sz w:val="24"/>
          <w:szCs w:val="24"/>
        </w:rPr>
        <w:t>Внедрение</w:t>
      </w:r>
      <w:r w:rsidRPr="00B10A24">
        <w:rPr>
          <w:spacing w:val="1"/>
          <w:sz w:val="24"/>
          <w:szCs w:val="24"/>
        </w:rPr>
        <w:t xml:space="preserve"> </w:t>
      </w:r>
      <w:r w:rsidRPr="00B10A24">
        <w:rPr>
          <w:sz w:val="24"/>
          <w:szCs w:val="24"/>
        </w:rPr>
        <w:t>данного</w:t>
      </w:r>
      <w:r w:rsidRPr="00B10A24">
        <w:rPr>
          <w:spacing w:val="1"/>
          <w:sz w:val="24"/>
          <w:szCs w:val="24"/>
        </w:rPr>
        <w:t xml:space="preserve"> </w:t>
      </w:r>
      <w:r w:rsidRPr="00B10A24">
        <w:rPr>
          <w:sz w:val="24"/>
          <w:szCs w:val="24"/>
        </w:rPr>
        <w:t>ресурса</w:t>
      </w:r>
      <w:r w:rsidRPr="00B10A24">
        <w:rPr>
          <w:spacing w:val="1"/>
          <w:sz w:val="24"/>
          <w:szCs w:val="24"/>
        </w:rPr>
        <w:t xml:space="preserve"> </w:t>
      </w:r>
      <w:r w:rsidRPr="00B10A24">
        <w:rPr>
          <w:sz w:val="24"/>
          <w:szCs w:val="24"/>
        </w:rPr>
        <w:t>и</w:t>
      </w:r>
      <w:r w:rsidRPr="00B10A24">
        <w:rPr>
          <w:spacing w:val="1"/>
          <w:sz w:val="24"/>
          <w:szCs w:val="24"/>
        </w:rPr>
        <w:t xml:space="preserve"> </w:t>
      </w:r>
      <w:r w:rsidRPr="00B10A24">
        <w:rPr>
          <w:sz w:val="24"/>
          <w:szCs w:val="24"/>
        </w:rPr>
        <w:t>возможность</w:t>
      </w:r>
      <w:r w:rsidRPr="00B10A24">
        <w:rPr>
          <w:spacing w:val="1"/>
          <w:sz w:val="24"/>
          <w:szCs w:val="24"/>
        </w:rPr>
        <w:t xml:space="preserve"> </w:t>
      </w:r>
      <w:r w:rsidRPr="00B10A24">
        <w:rPr>
          <w:sz w:val="24"/>
          <w:szCs w:val="24"/>
        </w:rPr>
        <w:t>подачи</w:t>
      </w:r>
      <w:r w:rsidRPr="00B10A24">
        <w:rPr>
          <w:spacing w:val="1"/>
          <w:sz w:val="24"/>
          <w:szCs w:val="24"/>
        </w:rPr>
        <w:t xml:space="preserve"> </w:t>
      </w:r>
      <w:r w:rsidRPr="00B10A24">
        <w:rPr>
          <w:sz w:val="24"/>
          <w:szCs w:val="24"/>
        </w:rPr>
        <w:t>ценовых</w:t>
      </w:r>
      <w:r w:rsidRPr="00B10A24">
        <w:rPr>
          <w:spacing w:val="1"/>
          <w:sz w:val="24"/>
          <w:szCs w:val="24"/>
        </w:rPr>
        <w:t xml:space="preserve"> </w:t>
      </w:r>
      <w:r w:rsidRPr="00B10A24">
        <w:rPr>
          <w:sz w:val="24"/>
          <w:szCs w:val="24"/>
        </w:rPr>
        <w:t>предложений</w:t>
      </w:r>
      <w:r w:rsidRPr="00B10A24">
        <w:rPr>
          <w:spacing w:val="1"/>
          <w:sz w:val="24"/>
          <w:szCs w:val="24"/>
        </w:rPr>
        <w:t xml:space="preserve"> </w:t>
      </w:r>
      <w:r w:rsidRPr="00B10A24">
        <w:rPr>
          <w:sz w:val="24"/>
          <w:szCs w:val="24"/>
        </w:rPr>
        <w:t>участниками</w:t>
      </w:r>
      <w:r w:rsidRPr="00B10A24">
        <w:rPr>
          <w:spacing w:val="1"/>
          <w:sz w:val="24"/>
          <w:szCs w:val="24"/>
        </w:rPr>
        <w:t xml:space="preserve"> </w:t>
      </w:r>
      <w:r w:rsidRPr="00B10A24">
        <w:rPr>
          <w:sz w:val="24"/>
          <w:szCs w:val="24"/>
        </w:rPr>
        <w:t>рыночных</w:t>
      </w:r>
      <w:r w:rsidRPr="00B10A24">
        <w:rPr>
          <w:spacing w:val="1"/>
          <w:sz w:val="24"/>
          <w:szCs w:val="24"/>
        </w:rPr>
        <w:t xml:space="preserve"> </w:t>
      </w:r>
      <w:r w:rsidRPr="00B10A24">
        <w:rPr>
          <w:sz w:val="24"/>
          <w:szCs w:val="24"/>
        </w:rPr>
        <w:t>отношений</w:t>
      </w:r>
      <w:r w:rsidR="009F3FC7">
        <w:rPr>
          <w:spacing w:val="71"/>
          <w:sz w:val="24"/>
          <w:szCs w:val="24"/>
        </w:rPr>
        <w:t> </w:t>
      </w:r>
      <w:r w:rsidRPr="00B10A24">
        <w:rPr>
          <w:sz w:val="24"/>
          <w:szCs w:val="24"/>
        </w:rPr>
        <w:t>обеспечило</w:t>
      </w:r>
      <w:r w:rsidRPr="00B10A24">
        <w:rPr>
          <w:spacing w:val="-67"/>
          <w:sz w:val="24"/>
          <w:szCs w:val="24"/>
        </w:rPr>
        <w:t xml:space="preserve"> </w:t>
      </w:r>
      <w:r w:rsidRPr="00B10A24">
        <w:rPr>
          <w:sz w:val="24"/>
          <w:szCs w:val="24"/>
        </w:rPr>
        <w:t>добросовестную</w:t>
      </w:r>
      <w:r w:rsidRPr="00B10A24">
        <w:rPr>
          <w:spacing w:val="1"/>
          <w:sz w:val="24"/>
          <w:szCs w:val="24"/>
        </w:rPr>
        <w:t xml:space="preserve"> </w:t>
      </w:r>
      <w:r w:rsidRPr="00B10A24">
        <w:rPr>
          <w:sz w:val="24"/>
          <w:szCs w:val="24"/>
        </w:rPr>
        <w:t>конкуренцию</w:t>
      </w:r>
      <w:r w:rsidRPr="00B10A24">
        <w:rPr>
          <w:spacing w:val="1"/>
          <w:sz w:val="24"/>
          <w:szCs w:val="24"/>
        </w:rPr>
        <w:t xml:space="preserve"> </w:t>
      </w:r>
      <w:r w:rsidRPr="00B10A24">
        <w:rPr>
          <w:sz w:val="24"/>
          <w:szCs w:val="24"/>
        </w:rPr>
        <w:t>и</w:t>
      </w:r>
      <w:r w:rsidRPr="00B10A24">
        <w:rPr>
          <w:spacing w:val="1"/>
          <w:sz w:val="24"/>
          <w:szCs w:val="24"/>
        </w:rPr>
        <w:t xml:space="preserve"> </w:t>
      </w:r>
      <w:r w:rsidRPr="00B10A24">
        <w:rPr>
          <w:sz w:val="24"/>
          <w:szCs w:val="24"/>
        </w:rPr>
        <w:t>экономию</w:t>
      </w:r>
      <w:r w:rsidRPr="00B10A24">
        <w:rPr>
          <w:spacing w:val="1"/>
          <w:sz w:val="24"/>
          <w:szCs w:val="24"/>
        </w:rPr>
        <w:t xml:space="preserve"> </w:t>
      </w:r>
      <w:r w:rsidRPr="00B10A24">
        <w:rPr>
          <w:sz w:val="24"/>
          <w:szCs w:val="24"/>
        </w:rPr>
        <w:t>в</w:t>
      </w:r>
      <w:r w:rsidRPr="00B10A24">
        <w:rPr>
          <w:spacing w:val="1"/>
          <w:sz w:val="24"/>
          <w:szCs w:val="24"/>
        </w:rPr>
        <w:t xml:space="preserve"> </w:t>
      </w:r>
      <w:r w:rsidRPr="00B10A24">
        <w:rPr>
          <w:sz w:val="24"/>
          <w:szCs w:val="24"/>
        </w:rPr>
        <w:t>закупках</w:t>
      </w:r>
      <w:r w:rsidRPr="00B10A24">
        <w:rPr>
          <w:spacing w:val="1"/>
          <w:sz w:val="24"/>
          <w:szCs w:val="24"/>
        </w:rPr>
        <w:t xml:space="preserve"> </w:t>
      </w:r>
      <w:r w:rsidRPr="00B10A24">
        <w:rPr>
          <w:sz w:val="24"/>
          <w:szCs w:val="24"/>
        </w:rPr>
        <w:t>малого</w:t>
      </w:r>
      <w:r w:rsidRPr="00B10A24">
        <w:rPr>
          <w:spacing w:val="70"/>
          <w:sz w:val="24"/>
          <w:szCs w:val="24"/>
        </w:rPr>
        <w:t xml:space="preserve"> </w:t>
      </w:r>
      <w:r w:rsidRPr="00B10A24">
        <w:rPr>
          <w:sz w:val="24"/>
          <w:szCs w:val="24"/>
        </w:rPr>
        <w:t>объема</w:t>
      </w:r>
      <w:r w:rsidRPr="00B10A24">
        <w:rPr>
          <w:spacing w:val="70"/>
          <w:sz w:val="24"/>
          <w:szCs w:val="24"/>
        </w:rPr>
        <w:t xml:space="preserve"> </w:t>
      </w:r>
      <w:r w:rsidRPr="00B10A24">
        <w:rPr>
          <w:sz w:val="24"/>
          <w:szCs w:val="24"/>
        </w:rPr>
        <w:t>в</w:t>
      </w:r>
      <w:r w:rsidRPr="00B10A24">
        <w:rPr>
          <w:spacing w:val="1"/>
          <w:sz w:val="24"/>
          <w:szCs w:val="24"/>
        </w:rPr>
        <w:t xml:space="preserve"> </w:t>
      </w:r>
      <w:r w:rsidRPr="00B10A24">
        <w:rPr>
          <w:sz w:val="24"/>
          <w:szCs w:val="24"/>
        </w:rPr>
        <w:t>сумме</w:t>
      </w:r>
      <w:r w:rsidRPr="00B10A24">
        <w:rPr>
          <w:spacing w:val="-1"/>
          <w:sz w:val="24"/>
          <w:szCs w:val="24"/>
        </w:rPr>
        <w:t xml:space="preserve"> </w:t>
      </w:r>
      <w:r w:rsidRPr="00B10A24">
        <w:rPr>
          <w:sz w:val="24"/>
          <w:szCs w:val="24"/>
        </w:rPr>
        <w:t>286,8 млн. руб.</w:t>
      </w:r>
    </w:p>
    <w:p w:rsidR="00FC3C67" w:rsidRDefault="00FC3C67" w:rsidP="00ED04D0">
      <w:pPr>
        <w:pStyle w:val="1"/>
        <w:spacing w:before="120" w:after="120"/>
        <w:jc w:val="center"/>
        <w:rPr>
          <w:rFonts w:ascii="Times New Roman" w:eastAsia="Times New Roman" w:hAnsi="Times New Roman" w:cs="Times New Roman"/>
          <w:color w:val="auto"/>
          <w:sz w:val="24"/>
          <w:szCs w:val="24"/>
          <w:lang w:eastAsia="ar-SA"/>
        </w:rPr>
      </w:pPr>
      <w:bookmarkStart w:id="34" w:name="_Toc98840494"/>
      <w:r w:rsidRPr="00074B4B">
        <w:rPr>
          <w:rFonts w:ascii="Times New Roman" w:eastAsia="Times New Roman" w:hAnsi="Times New Roman" w:cs="Times New Roman"/>
          <w:color w:val="auto"/>
          <w:sz w:val="24"/>
          <w:szCs w:val="24"/>
          <w:lang w:eastAsia="ar-SA"/>
        </w:rPr>
        <w:t>Муниципальный контроль</w:t>
      </w:r>
      <w:bookmarkEnd w:id="32"/>
      <w:bookmarkEnd w:id="33"/>
      <w:bookmarkEnd w:id="34"/>
    </w:p>
    <w:p w:rsidR="001B7482" w:rsidRPr="001B7482" w:rsidRDefault="001B7482" w:rsidP="00E41AF4">
      <w:pPr>
        <w:suppressAutoHyphens/>
        <w:autoSpaceDN w:val="0"/>
        <w:ind w:firstLine="709"/>
        <w:jc w:val="both"/>
        <w:textAlignment w:val="baseline"/>
        <w:rPr>
          <w:rFonts w:eastAsia="Calibri" w:cs="Times New Roman"/>
          <w:sz w:val="24"/>
          <w:szCs w:val="24"/>
        </w:rPr>
      </w:pPr>
      <w:r w:rsidRPr="001B7482">
        <w:rPr>
          <w:rFonts w:eastAsia="Times New Roman" w:cs="Times New Roman"/>
          <w:spacing w:val="4"/>
          <w:kern w:val="3"/>
          <w:sz w:val="24"/>
          <w:szCs w:val="24"/>
          <w:lang w:eastAsia="zh-CN"/>
        </w:rPr>
        <w:t xml:space="preserve">Осуществление муниципального контроля направлено на обеспечение соблюдения юридическими и физическими лицами и индивидуальными предпринимателями </w:t>
      </w:r>
      <w:r w:rsidRPr="001B7482">
        <w:rPr>
          <w:rFonts w:eastAsia="Calibri" w:cs="Times New Roman"/>
          <w:sz w:val="24"/>
          <w:szCs w:val="24"/>
        </w:rPr>
        <w:t>норм и требований:</w:t>
      </w:r>
    </w:p>
    <w:p w:rsidR="001B7482" w:rsidRPr="001B7482" w:rsidRDefault="001B7482" w:rsidP="00E41AF4">
      <w:pPr>
        <w:numPr>
          <w:ilvl w:val="0"/>
          <w:numId w:val="16"/>
        </w:numPr>
        <w:tabs>
          <w:tab w:val="left" w:pos="993"/>
        </w:tabs>
        <w:suppressAutoHyphens/>
        <w:autoSpaceDN w:val="0"/>
        <w:ind w:left="0" w:firstLine="709"/>
        <w:jc w:val="both"/>
        <w:textAlignment w:val="baseline"/>
        <w:rPr>
          <w:rFonts w:eastAsia="Times New Roman" w:cs="Times New Roman"/>
          <w:spacing w:val="4"/>
          <w:kern w:val="3"/>
          <w:sz w:val="24"/>
          <w:szCs w:val="24"/>
          <w:lang w:eastAsia="zh-CN"/>
        </w:rPr>
      </w:pPr>
      <w:r w:rsidRPr="001B7482">
        <w:rPr>
          <w:rFonts w:eastAsia="Calibri" w:cs="Times New Roman"/>
          <w:sz w:val="24"/>
          <w:szCs w:val="24"/>
        </w:rPr>
        <w:t>земельного законодательства;</w:t>
      </w:r>
    </w:p>
    <w:p w:rsidR="001B7482" w:rsidRPr="001B7482" w:rsidRDefault="001B7482" w:rsidP="00E41AF4">
      <w:pPr>
        <w:numPr>
          <w:ilvl w:val="0"/>
          <w:numId w:val="16"/>
        </w:numPr>
        <w:tabs>
          <w:tab w:val="left" w:pos="709"/>
          <w:tab w:val="left" w:pos="993"/>
        </w:tabs>
        <w:suppressAutoHyphens/>
        <w:autoSpaceDN w:val="0"/>
        <w:ind w:left="0" w:firstLine="709"/>
        <w:jc w:val="both"/>
        <w:textAlignment w:val="baseline"/>
        <w:rPr>
          <w:rFonts w:eastAsia="Times New Roman" w:cs="Times New Roman"/>
          <w:spacing w:val="4"/>
          <w:kern w:val="3"/>
          <w:sz w:val="24"/>
          <w:szCs w:val="24"/>
          <w:lang w:eastAsia="zh-CN"/>
        </w:rPr>
      </w:pPr>
      <w:r w:rsidRPr="001B7482">
        <w:rPr>
          <w:rFonts w:eastAsia="Times New Roman" w:cs="Times New Roman"/>
          <w:spacing w:val="4"/>
          <w:kern w:val="3"/>
          <w:sz w:val="24"/>
          <w:szCs w:val="24"/>
          <w:lang w:eastAsia="zh-CN"/>
        </w:rPr>
        <w:t xml:space="preserve">жилищного </w:t>
      </w:r>
      <w:r w:rsidRPr="001B7482">
        <w:rPr>
          <w:rFonts w:eastAsia="Calibri" w:cs="Times New Roman"/>
          <w:sz w:val="24"/>
          <w:szCs w:val="24"/>
        </w:rPr>
        <w:t>законодательства;</w:t>
      </w:r>
    </w:p>
    <w:p w:rsidR="001B7482" w:rsidRPr="001B7482" w:rsidRDefault="001B7482" w:rsidP="00E41AF4">
      <w:pPr>
        <w:numPr>
          <w:ilvl w:val="0"/>
          <w:numId w:val="16"/>
        </w:numPr>
        <w:tabs>
          <w:tab w:val="left" w:pos="993"/>
        </w:tabs>
        <w:suppressAutoHyphens/>
        <w:autoSpaceDN w:val="0"/>
        <w:ind w:left="0" w:firstLine="709"/>
        <w:jc w:val="both"/>
        <w:textAlignment w:val="baseline"/>
        <w:rPr>
          <w:rFonts w:eastAsia="Times New Roman" w:cs="Times New Roman"/>
          <w:spacing w:val="4"/>
          <w:kern w:val="3"/>
          <w:sz w:val="24"/>
          <w:szCs w:val="24"/>
          <w:lang w:eastAsia="zh-CN"/>
        </w:rPr>
      </w:pPr>
      <w:r w:rsidRPr="001B7482">
        <w:rPr>
          <w:rFonts w:eastAsia="Calibri" w:cs="Times New Roman"/>
          <w:sz w:val="24"/>
          <w:szCs w:val="24"/>
        </w:rPr>
        <w:t xml:space="preserve">законодательства о </w:t>
      </w:r>
      <w:r w:rsidRPr="001B7482">
        <w:rPr>
          <w:rFonts w:eastAsia="Times New Roman" w:cs="Times New Roman"/>
          <w:spacing w:val="4"/>
          <w:kern w:val="3"/>
          <w:sz w:val="24"/>
          <w:szCs w:val="24"/>
          <w:lang w:eastAsia="zh-CN"/>
        </w:rPr>
        <w:t>сохранности  автомобильных дорог местного значения;</w:t>
      </w:r>
    </w:p>
    <w:p w:rsidR="001B7482" w:rsidRPr="001B7482" w:rsidRDefault="001B7482" w:rsidP="00E41AF4">
      <w:pPr>
        <w:numPr>
          <w:ilvl w:val="0"/>
          <w:numId w:val="16"/>
        </w:numPr>
        <w:tabs>
          <w:tab w:val="left" w:pos="993"/>
        </w:tabs>
        <w:suppressAutoHyphens/>
        <w:autoSpaceDN w:val="0"/>
        <w:ind w:left="0" w:firstLine="709"/>
        <w:jc w:val="both"/>
        <w:textAlignment w:val="baseline"/>
        <w:rPr>
          <w:rFonts w:eastAsia="Calibri" w:cs="Times New Roman"/>
          <w:sz w:val="24"/>
          <w:szCs w:val="24"/>
        </w:rPr>
      </w:pPr>
      <w:r w:rsidRPr="001B7482">
        <w:rPr>
          <w:rFonts w:eastAsia="Calibri" w:cs="Times New Roman"/>
          <w:sz w:val="24"/>
          <w:szCs w:val="24"/>
        </w:rPr>
        <w:t>лесного законодательства;</w:t>
      </w:r>
    </w:p>
    <w:p w:rsidR="001B7482" w:rsidRPr="001B7482" w:rsidRDefault="001B7482" w:rsidP="00E41AF4">
      <w:pPr>
        <w:numPr>
          <w:ilvl w:val="0"/>
          <w:numId w:val="16"/>
        </w:numPr>
        <w:tabs>
          <w:tab w:val="left" w:pos="993"/>
        </w:tabs>
        <w:suppressAutoHyphens/>
        <w:autoSpaceDN w:val="0"/>
        <w:ind w:left="0" w:firstLine="709"/>
        <w:jc w:val="both"/>
        <w:textAlignment w:val="baseline"/>
        <w:rPr>
          <w:rFonts w:eastAsia="Calibri" w:cs="Times New Roman"/>
          <w:sz w:val="24"/>
          <w:szCs w:val="24"/>
        </w:rPr>
      </w:pPr>
      <w:r w:rsidRPr="001B7482">
        <w:rPr>
          <w:rFonts w:eastAsia="Calibri" w:cs="Times New Roman"/>
          <w:sz w:val="24"/>
          <w:szCs w:val="24"/>
        </w:rPr>
        <w:t>законодательства по использованию и охране недр при добыче общераспространенных полезных ископаемых, а также при строительстве подземных сооружений, не связанных с добычей полезных ископаемых</w:t>
      </w:r>
      <w:r w:rsidRPr="001B7482">
        <w:rPr>
          <w:rFonts w:eastAsia="Times New Roman" w:cs="Times New Roman"/>
          <w:spacing w:val="4"/>
          <w:kern w:val="3"/>
          <w:sz w:val="24"/>
          <w:szCs w:val="24"/>
          <w:lang w:eastAsia="zh-CN"/>
        </w:rPr>
        <w:t>.</w:t>
      </w:r>
    </w:p>
    <w:p w:rsidR="001B7482" w:rsidRPr="001B7482" w:rsidRDefault="001B7482" w:rsidP="00E41AF4">
      <w:pPr>
        <w:tabs>
          <w:tab w:val="left" w:pos="993"/>
        </w:tabs>
        <w:suppressAutoHyphens/>
        <w:autoSpaceDN w:val="0"/>
        <w:ind w:firstLine="709"/>
        <w:jc w:val="both"/>
        <w:textAlignment w:val="baseline"/>
        <w:rPr>
          <w:rFonts w:eastAsia="Times New Roman" w:cs="Times New Roman"/>
          <w:spacing w:val="4"/>
          <w:kern w:val="3"/>
          <w:sz w:val="24"/>
          <w:szCs w:val="24"/>
          <w:lang w:eastAsia="zh-CN"/>
        </w:rPr>
      </w:pPr>
      <w:r w:rsidRPr="001B7482">
        <w:rPr>
          <w:rFonts w:eastAsia="Times New Roman" w:cs="Times New Roman"/>
          <w:spacing w:val="4"/>
          <w:kern w:val="3"/>
          <w:sz w:val="24"/>
          <w:szCs w:val="24"/>
          <w:lang w:eastAsia="zh-CN"/>
        </w:rPr>
        <w:t>Всего в рамках осуществления муниципального контроля в 2021 году проведено 488 плановых и внеплановых проверок. Выдано 224 предписания об устранении выявленных нарушений, составлено 75 протоколов о привлечении к административной ответственности. Было направлено в органы надзора для принятия мер 149 материалов проверок, подано в суд 60 исковых заявлений.</w:t>
      </w:r>
    </w:p>
    <w:p w:rsidR="001B7482" w:rsidRPr="001B7482" w:rsidRDefault="001B7482" w:rsidP="00E41AF4">
      <w:pPr>
        <w:autoSpaceDE w:val="0"/>
        <w:autoSpaceDN w:val="0"/>
        <w:adjustRightInd w:val="0"/>
        <w:ind w:firstLine="709"/>
        <w:jc w:val="both"/>
        <w:rPr>
          <w:rFonts w:eastAsia="Times New Roman" w:cs="Times New Roman"/>
          <w:spacing w:val="4"/>
          <w:sz w:val="24"/>
          <w:szCs w:val="24"/>
        </w:rPr>
      </w:pPr>
      <w:r w:rsidRPr="001B7482">
        <w:rPr>
          <w:rFonts w:eastAsia="Times New Roman" w:cs="Times New Roman"/>
          <w:spacing w:val="4"/>
          <w:sz w:val="24"/>
          <w:szCs w:val="24"/>
        </w:rPr>
        <w:t xml:space="preserve">В рамках осуществления </w:t>
      </w:r>
      <w:proofErr w:type="gramStart"/>
      <w:r w:rsidRPr="001B7482">
        <w:rPr>
          <w:rFonts w:eastAsia="Times New Roman" w:cs="Times New Roman"/>
          <w:spacing w:val="4"/>
          <w:sz w:val="24"/>
          <w:szCs w:val="24"/>
        </w:rPr>
        <w:t>контроля за</w:t>
      </w:r>
      <w:proofErr w:type="gramEnd"/>
      <w:r w:rsidRPr="001B7482">
        <w:rPr>
          <w:rFonts w:eastAsia="Times New Roman" w:cs="Times New Roman"/>
          <w:spacing w:val="4"/>
          <w:sz w:val="24"/>
          <w:szCs w:val="24"/>
        </w:rPr>
        <w:t xml:space="preserve"> соблюдением норм земельного законодательства было обследовано 1</w:t>
      </w:r>
      <w:r w:rsidR="009B271A">
        <w:rPr>
          <w:rFonts w:eastAsia="Times New Roman" w:cs="Times New Roman"/>
          <w:spacing w:val="4"/>
          <w:sz w:val="24"/>
          <w:szCs w:val="24"/>
        </w:rPr>
        <w:t> </w:t>
      </w:r>
      <w:r w:rsidRPr="001B7482">
        <w:rPr>
          <w:rFonts w:eastAsia="Times New Roman" w:cs="Times New Roman"/>
          <w:spacing w:val="4"/>
          <w:sz w:val="24"/>
          <w:szCs w:val="24"/>
        </w:rPr>
        <w:t>213</w:t>
      </w:r>
      <w:r w:rsidRPr="001B7482">
        <w:rPr>
          <w:rFonts w:eastAsia="Times New Roman" w:cs="Times New Roman"/>
          <w:color w:val="FF0000"/>
          <w:spacing w:val="4"/>
          <w:sz w:val="24"/>
          <w:szCs w:val="24"/>
        </w:rPr>
        <w:t xml:space="preserve"> </w:t>
      </w:r>
      <w:r w:rsidRPr="001B7482">
        <w:rPr>
          <w:rFonts w:eastAsia="Times New Roman" w:cs="Times New Roman"/>
          <w:spacing w:val="4"/>
          <w:sz w:val="24"/>
          <w:szCs w:val="24"/>
        </w:rPr>
        <w:t>земельных участков и выявлены следующие нарушения: самовольно занятые участки – 159 ед., нецелевое использование – 3 ед., самовольно возведенные объекты – 26 ед.</w:t>
      </w:r>
    </w:p>
    <w:p w:rsidR="001B7482" w:rsidRPr="001B7482" w:rsidRDefault="001B7482" w:rsidP="00E41AF4">
      <w:pPr>
        <w:autoSpaceDE w:val="0"/>
        <w:autoSpaceDN w:val="0"/>
        <w:adjustRightInd w:val="0"/>
        <w:ind w:firstLine="709"/>
        <w:jc w:val="both"/>
        <w:rPr>
          <w:rFonts w:eastAsia="Times New Roman" w:cs="Times New Roman"/>
          <w:spacing w:val="4"/>
          <w:kern w:val="3"/>
          <w:sz w:val="24"/>
          <w:szCs w:val="24"/>
          <w:lang w:eastAsia="zh-CN"/>
        </w:rPr>
      </w:pPr>
      <w:r w:rsidRPr="001B7482">
        <w:rPr>
          <w:rFonts w:eastAsia="Times New Roman" w:cs="Times New Roman"/>
          <w:spacing w:val="4"/>
          <w:sz w:val="24"/>
          <w:szCs w:val="24"/>
        </w:rPr>
        <w:t xml:space="preserve">Кроме того, проведено 308 проверок, в ходе которых выявлено 163 нарушения, </w:t>
      </w:r>
      <w:r w:rsidRPr="001B7482">
        <w:rPr>
          <w:rFonts w:eastAsia="Calibri" w:cs="Times New Roman"/>
          <w:sz w:val="24"/>
          <w:szCs w:val="24"/>
        </w:rPr>
        <w:t xml:space="preserve">материалы направлены в Управление </w:t>
      </w:r>
      <w:proofErr w:type="spellStart"/>
      <w:r w:rsidRPr="001B7482">
        <w:rPr>
          <w:rFonts w:eastAsia="Calibri" w:cs="Times New Roman"/>
          <w:sz w:val="24"/>
          <w:szCs w:val="24"/>
        </w:rPr>
        <w:t>Росреестра</w:t>
      </w:r>
      <w:proofErr w:type="spellEnd"/>
      <w:r w:rsidRPr="001B7482">
        <w:rPr>
          <w:rFonts w:eastAsia="Calibri" w:cs="Times New Roman"/>
          <w:sz w:val="24"/>
          <w:szCs w:val="24"/>
        </w:rPr>
        <w:t xml:space="preserve"> по Астраханской области для привлечения к административной ответственности, выдано 128 предписаний, составлен 41 протокол. </w:t>
      </w:r>
    </w:p>
    <w:p w:rsidR="001B7482" w:rsidRPr="001B7482" w:rsidRDefault="001B7482" w:rsidP="00E41AF4">
      <w:pPr>
        <w:ind w:firstLine="709"/>
        <w:jc w:val="both"/>
        <w:rPr>
          <w:rFonts w:eastAsia="Times New Roman" w:cs="Times New Roman"/>
          <w:spacing w:val="4"/>
          <w:kern w:val="3"/>
          <w:sz w:val="24"/>
          <w:szCs w:val="24"/>
          <w:lang w:eastAsia="zh-CN"/>
        </w:rPr>
      </w:pPr>
      <w:r w:rsidRPr="001B7482">
        <w:rPr>
          <w:rFonts w:eastAsia="Times New Roman" w:cs="Times New Roman"/>
          <w:spacing w:val="4"/>
          <w:sz w:val="24"/>
          <w:szCs w:val="24"/>
        </w:rPr>
        <w:t xml:space="preserve">Регулярно работала межведомственная комиссия по освобождению земельных участков, находящихся в муниципальной собственности, а также земельных участков, государственная собственность на которые не разграничена, от самовольно установленных объектов движимого имущества. </w:t>
      </w:r>
      <w:r w:rsidRPr="001B7482">
        <w:rPr>
          <w:rFonts w:eastAsia="Times New Roman" w:cs="Times New Roman"/>
          <w:spacing w:val="4"/>
          <w:kern w:val="3"/>
          <w:sz w:val="24"/>
          <w:szCs w:val="24"/>
          <w:lang w:eastAsia="zh-CN"/>
        </w:rPr>
        <w:t xml:space="preserve">      </w:t>
      </w:r>
    </w:p>
    <w:p w:rsidR="001B7482" w:rsidRPr="001B7482" w:rsidRDefault="001B7482" w:rsidP="00E41AF4">
      <w:pPr>
        <w:ind w:firstLine="709"/>
        <w:jc w:val="both"/>
        <w:rPr>
          <w:rFonts w:eastAsia="Times New Roman" w:cs="Times New Roman"/>
          <w:spacing w:val="4"/>
          <w:kern w:val="3"/>
          <w:sz w:val="24"/>
          <w:szCs w:val="24"/>
          <w:lang w:eastAsia="zh-CN"/>
        </w:rPr>
      </w:pPr>
      <w:r w:rsidRPr="001B7482">
        <w:rPr>
          <w:rFonts w:eastAsia="Times New Roman" w:cs="Times New Roman"/>
          <w:spacing w:val="4"/>
          <w:kern w:val="3"/>
          <w:sz w:val="24"/>
          <w:szCs w:val="24"/>
          <w:lang w:eastAsia="zh-CN"/>
        </w:rPr>
        <w:t>За отчетный период проведено 14 заседаний комиссии, по результатам рассмотрения материалов на 1</w:t>
      </w:r>
      <w:r w:rsidR="00B20659">
        <w:rPr>
          <w:rFonts w:eastAsia="Times New Roman" w:cs="Times New Roman"/>
          <w:spacing w:val="4"/>
          <w:kern w:val="3"/>
          <w:sz w:val="24"/>
          <w:szCs w:val="24"/>
          <w:lang w:eastAsia="zh-CN"/>
        </w:rPr>
        <w:t> </w:t>
      </w:r>
      <w:r w:rsidRPr="001B7482">
        <w:rPr>
          <w:rFonts w:eastAsia="Times New Roman" w:cs="Times New Roman"/>
          <w:spacing w:val="4"/>
          <w:kern w:val="3"/>
          <w:sz w:val="24"/>
          <w:szCs w:val="24"/>
          <w:lang w:eastAsia="zh-CN"/>
        </w:rPr>
        <w:t xml:space="preserve">588 объектов, в отношении 833 принято 14 постановлений об освобождении земельных участков от самовольно установленных объектов. </w:t>
      </w:r>
    </w:p>
    <w:p w:rsidR="001B7482" w:rsidRPr="001B7482" w:rsidRDefault="001B7482" w:rsidP="00E41AF4">
      <w:pPr>
        <w:suppressAutoHyphens/>
        <w:autoSpaceDN w:val="0"/>
        <w:ind w:firstLine="709"/>
        <w:jc w:val="both"/>
        <w:textAlignment w:val="baseline"/>
        <w:rPr>
          <w:rFonts w:eastAsia="Times New Roman" w:cs="Times New Roman"/>
          <w:spacing w:val="4"/>
          <w:kern w:val="3"/>
          <w:sz w:val="24"/>
          <w:szCs w:val="24"/>
          <w:lang w:eastAsia="zh-CN"/>
        </w:rPr>
      </w:pPr>
      <w:r w:rsidRPr="001B7482">
        <w:rPr>
          <w:rFonts w:eastAsia="Times New Roman" w:cs="Times New Roman"/>
          <w:spacing w:val="4"/>
          <w:kern w:val="3"/>
          <w:sz w:val="24"/>
          <w:szCs w:val="24"/>
          <w:lang w:eastAsia="zh-CN"/>
        </w:rPr>
        <w:t xml:space="preserve">В рамках осуществления муниципального жилищного контроля по результатам проведения 174 проверок выявлено 94 нарушения норм жилищного законодательства, по которым выданы предписания об устранении этих нарушений. </w:t>
      </w:r>
    </w:p>
    <w:p w:rsidR="001B7482" w:rsidRPr="001B7482" w:rsidRDefault="001B7482" w:rsidP="00E41AF4">
      <w:pPr>
        <w:suppressAutoHyphens/>
        <w:autoSpaceDN w:val="0"/>
        <w:ind w:firstLine="709"/>
        <w:jc w:val="both"/>
        <w:textAlignment w:val="baseline"/>
        <w:rPr>
          <w:rFonts w:eastAsia="Calibri" w:cs="Times New Roman"/>
          <w:kern w:val="3"/>
          <w:sz w:val="24"/>
          <w:szCs w:val="24"/>
          <w:lang w:eastAsia="zh-CN"/>
        </w:rPr>
      </w:pPr>
      <w:r w:rsidRPr="001B7482">
        <w:rPr>
          <w:rFonts w:eastAsia="Times New Roman" w:cs="Times New Roman"/>
          <w:spacing w:val="4"/>
          <w:kern w:val="3"/>
          <w:sz w:val="24"/>
          <w:szCs w:val="24"/>
          <w:lang w:eastAsia="zh-CN"/>
        </w:rPr>
        <w:t>В адрес Службы жилищного надзора по Астраханской области направлены материалы 21 проверки для принятия мер, составлено 32 протокола о привлечении к административной ответственности, выдано 90 предостережений юридическим лицам о недопустимости нарушений обязательных требований муниципальных правовых актов, вынесено 45 предупреждений нанимателям муниципальных жилых помещений, использующих их не по назначению.</w:t>
      </w:r>
    </w:p>
    <w:p w:rsidR="001B7482" w:rsidRPr="001B7482" w:rsidRDefault="001B7482" w:rsidP="00E41AF4">
      <w:pPr>
        <w:suppressAutoHyphens/>
        <w:autoSpaceDN w:val="0"/>
        <w:ind w:firstLine="709"/>
        <w:jc w:val="both"/>
        <w:textAlignment w:val="baseline"/>
        <w:rPr>
          <w:rFonts w:eastAsia="Times New Roman" w:cs="Times New Roman"/>
          <w:color w:val="000000"/>
          <w:spacing w:val="4"/>
          <w:kern w:val="3"/>
          <w:sz w:val="24"/>
          <w:szCs w:val="24"/>
          <w:lang w:eastAsia="zh-CN"/>
        </w:rPr>
      </w:pPr>
      <w:r w:rsidRPr="001B7482">
        <w:rPr>
          <w:rFonts w:eastAsia="Times New Roman" w:cs="Times New Roman"/>
          <w:color w:val="000000"/>
          <w:spacing w:val="4"/>
          <w:kern w:val="3"/>
          <w:sz w:val="24"/>
          <w:szCs w:val="24"/>
          <w:lang w:eastAsia="zh-CN"/>
        </w:rPr>
        <w:lastRenderedPageBreak/>
        <w:t xml:space="preserve">В части осуществления муниципального </w:t>
      </w:r>
      <w:proofErr w:type="gramStart"/>
      <w:r w:rsidRPr="001B7482">
        <w:rPr>
          <w:rFonts w:eastAsia="Times New Roman" w:cs="Times New Roman"/>
          <w:color w:val="000000"/>
          <w:spacing w:val="4"/>
          <w:kern w:val="3"/>
          <w:sz w:val="24"/>
          <w:szCs w:val="24"/>
          <w:lang w:eastAsia="zh-CN"/>
        </w:rPr>
        <w:t>контроля за</w:t>
      </w:r>
      <w:proofErr w:type="gramEnd"/>
      <w:r w:rsidRPr="001B7482">
        <w:rPr>
          <w:rFonts w:eastAsia="Times New Roman" w:cs="Times New Roman"/>
          <w:color w:val="000000"/>
          <w:spacing w:val="4"/>
          <w:kern w:val="3"/>
          <w:sz w:val="24"/>
          <w:szCs w:val="24"/>
          <w:lang w:eastAsia="zh-CN"/>
        </w:rPr>
        <w:t xml:space="preserve"> сохранностью автомобильных дорог местного значения за год выявлено 117 несанкционированных вскрыти</w:t>
      </w:r>
      <w:r w:rsidR="00B20659">
        <w:rPr>
          <w:rFonts w:eastAsia="Times New Roman" w:cs="Times New Roman"/>
          <w:color w:val="000000"/>
          <w:spacing w:val="4"/>
          <w:kern w:val="3"/>
          <w:sz w:val="24"/>
          <w:szCs w:val="24"/>
          <w:lang w:eastAsia="zh-CN"/>
        </w:rPr>
        <w:t>й</w:t>
      </w:r>
      <w:r w:rsidRPr="001B7482">
        <w:rPr>
          <w:rFonts w:eastAsia="Times New Roman" w:cs="Times New Roman"/>
          <w:color w:val="000000"/>
          <w:spacing w:val="4"/>
          <w:kern w:val="3"/>
          <w:sz w:val="24"/>
          <w:szCs w:val="24"/>
          <w:lang w:eastAsia="zh-CN"/>
        </w:rPr>
        <w:t xml:space="preserve">, проведено 6 проверок юридических лиц,  выдано 2 предписания. </w:t>
      </w:r>
    </w:p>
    <w:p w:rsidR="001B7482" w:rsidRPr="001B7482" w:rsidRDefault="001B7482" w:rsidP="00E41AF4">
      <w:pPr>
        <w:ind w:firstLine="709"/>
        <w:jc w:val="both"/>
        <w:rPr>
          <w:sz w:val="24"/>
          <w:szCs w:val="24"/>
          <w:lang w:eastAsia="ar-SA"/>
        </w:rPr>
      </w:pPr>
      <w:r w:rsidRPr="001B7482">
        <w:rPr>
          <w:rFonts w:eastAsia="Times New Roman" w:cs="Times New Roman"/>
          <w:color w:val="000000"/>
          <w:spacing w:val="4"/>
          <w:kern w:val="3"/>
          <w:sz w:val="24"/>
          <w:szCs w:val="24"/>
          <w:lang w:eastAsia="zh-CN"/>
        </w:rPr>
        <w:t>По итогам реализации мероприятий по осуществлению муниципального контроля в местный бюджет поступило 1,07 млн. руб. денежных взысканий (штрафов).</w:t>
      </w:r>
    </w:p>
    <w:p w:rsidR="00FC3C67" w:rsidRDefault="00FC3C67" w:rsidP="00ED04D0">
      <w:pPr>
        <w:pStyle w:val="1"/>
        <w:spacing w:before="120" w:after="120"/>
        <w:jc w:val="center"/>
        <w:rPr>
          <w:rFonts w:ascii="Times New Roman" w:eastAsia="Times New Roman" w:hAnsi="Times New Roman" w:cs="Times New Roman"/>
          <w:color w:val="auto"/>
          <w:sz w:val="24"/>
          <w:szCs w:val="24"/>
          <w:lang w:eastAsia="ar-SA"/>
        </w:rPr>
      </w:pPr>
      <w:bookmarkStart w:id="35" w:name="_Toc98840495"/>
      <w:r w:rsidRPr="001475A2">
        <w:rPr>
          <w:rFonts w:ascii="Times New Roman" w:eastAsia="Times New Roman" w:hAnsi="Times New Roman" w:cs="Times New Roman"/>
          <w:color w:val="auto"/>
          <w:sz w:val="24"/>
          <w:szCs w:val="24"/>
          <w:lang w:eastAsia="ar-SA"/>
        </w:rPr>
        <w:t>Организация образования</w:t>
      </w:r>
      <w:bookmarkEnd w:id="35"/>
    </w:p>
    <w:p w:rsidR="001169D2" w:rsidRPr="00A64BE0" w:rsidRDefault="001169D2" w:rsidP="001169D2">
      <w:pPr>
        <w:ind w:firstLine="709"/>
        <w:jc w:val="both"/>
        <w:rPr>
          <w:sz w:val="24"/>
          <w:szCs w:val="24"/>
        </w:rPr>
      </w:pPr>
      <w:r w:rsidRPr="00A64BE0">
        <w:rPr>
          <w:sz w:val="24"/>
          <w:szCs w:val="24"/>
        </w:rPr>
        <w:t>В муниципальной системе образования создана оптимальная структура сети образовательных организаций, в том числе в территориальной доступности, позволяющая удовлетворить разнообразные потребности населения.</w:t>
      </w:r>
    </w:p>
    <w:p w:rsidR="001169D2" w:rsidRPr="00A64BE0" w:rsidRDefault="001169D2" w:rsidP="001169D2">
      <w:pPr>
        <w:ind w:firstLine="709"/>
        <w:jc w:val="both"/>
        <w:rPr>
          <w:sz w:val="24"/>
          <w:szCs w:val="24"/>
        </w:rPr>
      </w:pPr>
      <w:r w:rsidRPr="00A64BE0">
        <w:rPr>
          <w:sz w:val="24"/>
          <w:szCs w:val="24"/>
        </w:rPr>
        <w:t>Программы дошкольного образования реализовывались на базе 104 муниципальных учреждений, в которых воспитывались и получали разностороннее развитие 25</w:t>
      </w:r>
      <w:r>
        <w:rPr>
          <w:sz w:val="24"/>
          <w:szCs w:val="24"/>
        </w:rPr>
        <w:t> </w:t>
      </w:r>
      <w:r w:rsidRPr="00A64BE0">
        <w:rPr>
          <w:sz w:val="24"/>
          <w:szCs w:val="24"/>
        </w:rPr>
        <w:t>201 ребёнок в возрасте от 1,5 до 7 лет.</w:t>
      </w:r>
    </w:p>
    <w:p w:rsidR="001169D2" w:rsidRDefault="001169D2" w:rsidP="001169D2">
      <w:pPr>
        <w:ind w:firstLine="709"/>
        <w:jc w:val="both"/>
        <w:rPr>
          <w:sz w:val="24"/>
          <w:szCs w:val="24"/>
        </w:rPr>
      </w:pPr>
      <w:r w:rsidRPr="00103DC2">
        <w:rPr>
          <w:sz w:val="24"/>
          <w:szCs w:val="24"/>
        </w:rPr>
        <w:t>В отчетном году была продолжена реализация мероприятий, направленных на обеспечение доступности дошкольного образования</w:t>
      </w:r>
      <w:r>
        <w:rPr>
          <w:sz w:val="24"/>
          <w:szCs w:val="24"/>
        </w:rPr>
        <w:t>. Так</w:t>
      </w:r>
      <w:r w:rsidR="00B20659">
        <w:rPr>
          <w:sz w:val="24"/>
          <w:szCs w:val="24"/>
        </w:rPr>
        <w:t>,</w:t>
      </w:r>
      <w:r>
        <w:rPr>
          <w:sz w:val="24"/>
          <w:szCs w:val="24"/>
        </w:rPr>
        <w:t xml:space="preserve"> в микрорайоне Западный-2 введено в эксплуатацию здание детского сада на 330 мест. В</w:t>
      </w:r>
      <w:r w:rsidRPr="00BF48AD">
        <w:rPr>
          <w:sz w:val="24"/>
          <w:szCs w:val="24"/>
        </w:rPr>
        <w:t xml:space="preserve"> функционирующих муниципальных образовательных организациях </w:t>
      </w:r>
      <w:proofErr w:type="gramStart"/>
      <w:r w:rsidRPr="00BF48AD">
        <w:rPr>
          <w:sz w:val="24"/>
          <w:szCs w:val="24"/>
        </w:rPr>
        <w:t>созданы</w:t>
      </w:r>
      <w:proofErr w:type="gramEnd"/>
      <w:r w:rsidRPr="00BF48AD">
        <w:rPr>
          <w:sz w:val="24"/>
          <w:szCs w:val="24"/>
        </w:rPr>
        <w:t xml:space="preserve"> 60 дополнительных мест для детей в возрасте до 3 лет</w:t>
      </w:r>
      <w:r>
        <w:rPr>
          <w:sz w:val="24"/>
          <w:szCs w:val="24"/>
        </w:rPr>
        <w:t xml:space="preserve">. Кроме того, в ходе реорганизации двух прогимназий в дошкольные учреждения дополнительно открыты 2 группы для детей дошкольного возраста на 60 мест. </w:t>
      </w:r>
      <w:r w:rsidRPr="00103DC2">
        <w:rPr>
          <w:sz w:val="24"/>
          <w:szCs w:val="24"/>
        </w:rPr>
        <w:t>В</w:t>
      </w:r>
      <w:r>
        <w:rPr>
          <w:sz w:val="24"/>
          <w:szCs w:val="24"/>
        </w:rPr>
        <w:t>сего в</w:t>
      </w:r>
      <w:r w:rsidRPr="00103DC2">
        <w:rPr>
          <w:sz w:val="24"/>
          <w:szCs w:val="24"/>
        </w:rPr>
        <w:t xml:space="preserve"> рамках реализации национального проекта «Демография»</w:t>
      </w:r>
      <w:r>
        <w:rPr>
          <w:sz w:val="24"/>
          <w:szCs w:val="24"/>
        </w:rPr>
        <w:t xml:space="preserve"> создано 450 дополнительных мест.</w:t>
      </w:r>
    </w:p>
    <w:p w:rsidR="001169D2" w:rsidRPr="001F09CE" w:rsidRDefault="001169D2" w:rsidP="001169D2">
      <w:pPr>
        <w:autoSpaceDE w:val="0"/>
        <w:autoSpaceDN w:val="0"/>
        <w:adjustRightInd w:val="0"/>
        <w:ind w:firstLine="709"/>
        <w:jc w:val="both"/>
        <w:rPr>
          <w:sz w:val="24"/>
          <w:szCs w:val="24"/>
        </w:rPr>
      </w:pPr>
      <w:r w:rsidRPr="001F09CE">
        <w:rPr>
          <w:sz w:val="24"/>
          <w:szCs w:val="24"/>
        </w:rPr>
        <w:t>При этом потребность в яслях не удовлетворена</w:t>
      </w:r>
      <w:r w:rsidR="00B20659">
        <w:rPr>
          <w:sz w:val="24"/>
          <w:szCs w:val="24"/>
        </w:rPr>
        <w:t>,</w:t>
      </w:r>
      <w:r w:rsidRPr="001F09CE">
        <w:rPr>
          <w:sz w:val="24"/>
          <w:szCs w:val="24"/>
        </w:rPr>
        <w:t xml:space="preserve"> и для детей от 1,5 до 3 лет требуется 430 мест.</w:t>
      </w:r>
    </w:p>
    <w:p w:rsidR="001169D2" w:rsidRPr="0072578D" w:rsidRDefault="001169D2" w:rsidP="001169D2">
      <w:pPr>
        <w:autoSpaceDE w:val="0"/>
        <w:autoSpaceDN w:val="0"/>
        <w:adjustRightInd w:val="0"/>
        <w:ind w:firstLine="709"/>
        <w:jc w:val="both"/>
        <w:rPr>
          <w:sz w:val="24"/>
          <w:szCs w:val="24"/>
        </w:rPr>
      </w:pPr>
      <w:r w:rsidRPr="0072578D">
        <w:rPr>
          <w:sz w:val="24"/>
          <w:szCs w:val="24"/>
        </w:rPr>
        <w:t>За 2021 год на учет для зачисления в дошкольные учреждения был поставлен 6 821 ребёнок, при этом обработано 8 780 заявлений, из них 5</w:t>
      </w:r>
      <w:r>
        <w:rPr>
          <w:sz w:val="24"/>
          <w:szCs w:val="24"/>
        </w:rPr>
        <w:t> </w:t>
      </w:r>
      <w:r w:rsidRPr="0072578D">
        <w:rPr>
          <w:sz w:val="24"/>
          <w:szCs w:val="24"/>
        </w:rPr>
        <w:t>663 – поступило в электронном виде через портал «</w:t>
      </w:r>
      <w:proofErr w:type="spellStart"/>
      <w:r w:rsidRPr="0072578D">
        <w:rPr>
          <w:sz w:val="24"/>
          <w:szCs w:val="24"/>
        </w:rPr>
        <w:t>Госуслуг</w:t>
      </w:r>
      <w:proofErr w:type="spellEnd"/>
      <w:r w:rsidRPr="0072578D">
        <w:rPr>
          <w:sz w:val="24"/>
          <w:szCs w:val="24"/>
        </w:rPr>
        <w:t>», 2</w:t>
      </w:r>
      <w:r>
        <w:rPr>
          <w:sz w:val="24"/>
          <w:szCs w:val="24"/>
        </w:rPr>
        <w:t> </w:t>
      </w:r>
      <w:r w:rsidRPr="0072578D">
        <w:rPr>
          <w:sz w:val="24"/>
          <w:szCs w:val="24"/>
        </w:rPr>
        <w:t>067 – через МФЦ, остальные – непосредственно в администрацию города.</w:t>
      </w:r>
    </w:p>
    <w:p w:rsidR="001169D2" w:rsidRPr="0072578D" w:rsidRDefault="001169D2" w:rsidP="001169D2">
      <w:pPr>
        <w:ind w:firstLine="709"/>
        <w:jc w:val="both"/>
        <w:rPr>
          <w:sz w:val="24"/>
          <w:szCs w:val="24"/>
        </w:rPr>
      </w:pPr>
      <w:r w:rsidRPr="0072578D">
        <w:rPr>
          <w:sz w:val="24"/>
          <w:szCs w:val="24"/>
        </w:rPr>
        <w:t>Актуальный спрос детей в возрасте от 3 до 7 лет, желающих получить место в муниципальных дошкольных учреждениях, отсутствовал</w:t>
      </w:r>
      <w:r w:rsidR="00B20659">
        <w:rPr>
          <w:sz w:val="24"/>
          <w:szCs w:val="24"/>
        </w:rPr>
        <w:t>,</w:t>
      </w:r>
      <w:r w:rsidRPr="0072578D">
        <w:rPr>
          <w:sz w:val="24"/>
          <w:szCs w:val="24"/>
        </w:rPr>
        <w:t xml:space="preserve"> и для детей данной возрастной категории имелось более 750 свободных мест. </w:t>
      </w:r>
    </w:p>
    <w:p w:rsidR="001169D2" w:rsidRPr="00067533" w:rsidRDefault="001169D2" w:rsidP="001169D2">
      <w:pPr>
        <w:ind w:firstLine="709"/>
        <w:jc w:val="both"/>
        <w:rPr>
          <w:sz w:val="24"/>
          <w:szCs w:val="24"/>
        </w:rPr>
      </w:pPr>
      <w:r w:rsidRPr="00E05699">
        <w:rPr>
          <w:sz w:val="24"/>
          <w:szCs w:val="24"/>
        </w:rPr>
        <w:t>Сеть муниципальных учреждений, реализующих основные программы общего образования на всех его уровнях, насчитывала 60 учреждений, в которых обучалось 62</w:t>
      </w:r>
      <w:r>
        <w:rPr>
          <w:sz w:val="24"/>
          <w:szCs w:val="24"/>
        </w:rPr>
        <w:t> </w:t>
      </w:r>
      <w:r w:rsidRPr="00E05699">
        <w:rPr>
          <w:sz w:val="24"/>
          <w:szCs w:val="24"/>
        </w:rPr>
        <w:t xml:space="preserve">303 учащихся. Из общего числа образовательных учреждений 11 – обеспечивали углубленное изучение отдельных предметов и 20 – имели профильные классы обучения. </w:t>
      </w:r>
      <w:r w:rsidRPr="00067533">
        <w:rPr>
          <w:sz w:val="24"/>
          <w:szCs w:val="24"/>
        </w:rPr>
        <w:t xml:space="preserve">На базе </w:t>
      </w:r>
      <w:r w:rsidRPr="00AB0F2D">
        <w:rPr>
          <w:sz w:val="24"/>
          <w:szCs w:val="24"/>
        </w:rPr>
        <w:t>МБОУ г. Астрахани</w:t>
      </w:r>
      <w:r w:rsidRPr="00067533">
        <w:rPr>
          <w:sz w:val="24"/>
          <w:szCs w:val="24"/>
        </w:rPr>
        <w:t xml:space="preserve"> </w:t>
      </w:r>
      <w:r>
        <w:rPr>
          <w:sz w:val="24"/>
          <w:szCs w:val="24"/>
        </w:rPr>
        <w:t>«</w:t>
      </w:r>
      <w:r w:rsidRPr="00067533">
        <w:rPr>
          <w:sz w:val="24"/>
          <w:szCs w:val="24"/>
        </w:rPr>
        <w:t>Гимнази</w:t>
      </w:r>
      <w:r>
        <w:rPr>
          <w:sz w:val="24"/>
          <w:szCs w:val="24"/>
        </w:rPr>
        <w:t>я</w:t>
      </w:r>
      <w:r w:rsidRPr="00067533">
        <w:rPr>
          <w:sz w:val="24"/>
          <w:szCs w:val="24"/>
        </w:rPr>
        <w:t xml:space="preserve"> №1</w:t>
      </w:r>
      <w:r>
        <w:rPr>
          <w:sz w:val="24"/>
          <w:szCs w:val="24"/>
        </w:rPr>
        <w:t>»</w:t>
      </w:r>
      <w:r w:rsidRPr="00067533">
        <w:rPr>
          <w:sz w:val="24"/>
          <w:szCs w:val="24"/>
        </w:rPr>
        <w:t xml:space="preserve"> действовал Центр дистанционного образования для детей-инвалидов. Общее образование в семейной форме получали </w:t>
      </w:r>
      <w:r>
        <w:rPr>
          <w:sz w:val="24"/>
          <w:szCs w:val="24"/>
        </w:rPr>
        <w:t>719</w:t>
      </w:r>
      <w:r w:rsidRPr="00067533">
        <w:rPr>
          <w:sz w:val="24"/>
          <w:szCs w:val="24"/>
        </w:rPr>
        <w:t xml:space="preserve"> </w:t>
      </w:r>
      <w:proofErr w:type="gramStart"/>
      <w:r w:rsidRPr="00067533">
        <w:rPr>
          <w:sz w:val="24"/>
          <w:szCs w:val="24"/>
        </w:rPr>
        <w:t>обучающихся</w:t>
      </w:r>
      <w:proofErr w:type="gramEnd"/>
      <w:r w:rsidRPr="00067533">
        <w:rPr>
          <w:sz w:val="24"/>
          <w:szCs w:val="24"/>
        </w:rPr>
        <w:t>.</w:t>
      </w:r>
    </w:p>
    <w:p w:rsidR="001169D2" w:rsidRDefault="001169D2" w:rsidP="001169D2">
      <w:pPr>
        <w:ind w:firstLine="709"/>
        <w:jc w:val="both"/>
        <w:rPr>
          <w:sz w:val="24"/>
          <w:szCs w:val="24"/>
        </w:rPr>
      </w:pPr>
      <w:proofErr w:type="gramStart"/>
      <w:r w:rsidRPr="004E0C06">
        <w:rPr>
          <w:sz w:val="24"/>
          <w:szCs w:val="24"/>
        </w:rPr>
        <w:t>В образовательных организациях города созданы условия для обучения детей с ограниченными возможностями здоровья, в том числе в 46 - организовано инклюзивное обучение, 3 - имели отдельные классы для обучающихся с ограниченными возможностями здоровья.</w:t>
      </w:r>
      <w:proofErr w:type="gramEnd"/>
      <w:r w:rsidRPr="004E0C06">
        <w:rPr>
          <w:sz w:val="24"/>
          <w:szCs w:val="24"/>
        </w:rPr>
        <w:t xml:space="preserve"> В 77,4% образовательных организаци</w:t>
      </w:r>
      <w:r w:rsidR="008A523D">
        <w:rPr>
          <w:sz w:val="24"/>
          <w:szCs w:val="24"/>
        </w:rPr>
        <w:t>й</w:t>
      </w:r>
      <w:r w:rsidRPr="004E0C06">
        <w:rPr>
          <w:sz w:val="24"/>
          <w:szCs w:val="24"/>
        </w:rPr>
        <w:t xml:space="preserve"> была обеспечена доступность для инвалидов к месту предоставления образовательной услуги.</w:t>
      </w:r>
    </w:p>
    <w:p w:rsidR="001169D2" w:rsidRDefault="001169D2" w:rsidP="001169D2">
      <w:pPr>
        <w:ind w:firstLine="709"/>
        <w:jc w:val="both"/>
        <w:rPr>
          <w:sz w:val="24"/>
          <w:szCs w:val="24"/>
        </w:rPr>
      </w:pPr>
      <w:r>
        <w:rPr>
          <w:sz w:val="24"/>
          <w:szCs w:val="24"/>
        </w:rPr>
        <w:t xml:space="preserve">В отчетном году в </w:t>
      </w:r>
      <w:r w:rsidRPr="00062790">
        <w:rPr>
          <w:sz w:val="24"/>
          <w:szCs w:val="24"/>
        </w:rPr>
        <w:t>рамках реализации регионального проекта «Современная школа» национального проекта «Образование»</w:t>
      </w:r>
      <w:r>
        <w:rPr>
          <w:sz w:val="24"/>
          <w:szCs w:val="24"/>
        </w:rPr>
        <w:t xml:space="preserve"> завершено строительство общеобразовательной школы на 1</w:t>
      </w:r>
      <w:r w:rsidR="008A523D">
        <w:rPr>
          <w:sz w:val="24"/>
          <w:szCs w:val="24"/>
        </w:rPr>
        <w:t> </w:t>
      </w:r>
      <w:r>
        <w:rPr>
          <w:sz w:val="24"/>
          <w:szCs w:val="24"/>
        </w:rPr>
        <w:t xml:space="preserve">000 мест по ул. 3-я Зеленгинская в Кировском районе города, в которой разместился </w:t>
      </w:r>
      <w:r w:rsidRPr="00AB0F2D">
        <w:rPr>
          <w:sz w:val="24"/>
          <w:szCs w:val="24"/>
        </w:rPr>
        <w:t>МБОУ г. Астрахани</w:t>
      </w:r>
      <w:r>
        <w:rPr>
          <w:sz w:val="24"/>
          <w:szCs w:val="24"/>
        </w:rPr>
        <w:t xml:space="preserve">  «Лицей №2».</w:t>
      </w:r>
    </w:p>
    <w:p w:rsidR="001169D2" w:rsidRDefault="001169D2" w:rsidP="001169D2">
      <w:pPr>
        <w:ind w:firstLine="709"/>
        <w:jc w:val="both"/>
        <w:rPr>
          <w:sz w:val="24"/>
          <w:szCs w:val="24"/>
        </w:rPr>
      </w:pPr>
      <w:r>
        <w:rPr>
          <w:sz w:val="24"/>
          <w:szCs w:val="24"/>
        </w:rPr>
        <w:t>С вводом в эксплуатацию нового здания школы, доля обучающихся во вторую смену уменьшилась с 30,4% до 29,1%. Однако, в связи ежегодным ростом количества обучающихся</w:t>
      </w:r>
      <w:r w:rsidR="009B33D1">
        <w:rPr>
          <w:sz w:val="24"/>
          <w:szCs w:val="24"/>
        </w:rPr>
        <w:t>,</w:t>
      </w:r>
      <w:r>
        <w:rPr>
          <w:sz w:val="24"/>
          <w:szCs w:val="24"/>
        </w:rPr>
        <w:t xml:space="preserve"> вопрос создания новых мест остается актуальным.</w:t>
      </w:r>
    </w:p>
    <w:p w:rsidR="001169D2" w:rsidRPr="00EB5485" w:rsidRDefault="001169D2" w:rsidP="001169D2">
      <w:pPr>
        <w:ind w:firstLine="709"/>
        <w:jc w:val="both"/>
        <w:rPr>
          <w:sz w:val="24"/>
          <w:szCs w:val="24"/>
        </w:rPr>
      </w:pPr>
      <w:r w:rsidRPr="00EB5485">
        <w:rPr>
          <w:rFonts w:eastAsia="Lucida Sans Unicode"/>
          <w:sz w:val="24"/>
          <w:szCs w:val="24"/>
        </w:rPr>
        <w:t xml:space="preserve">В рамках реализации муниципальной программы «Развитие системы образования» в целях </w:t>
      </w:r>
      <w:r w:rsidRPr="00EB5485">
        <w:rPr>
          <w:sz w:val="24"/>
          <w:szCs w:val="24"/>
        </w:rPr>
        <w:t>повышения качества образовательных услуг и обеспечения безопасных условий осуществления образовательного процесса проведены следующие работы:</w:t>
      </w:r>
    </w:p>
    <w:p w:rsidR="001169D2" w:rsidRPr="00EB5485" w:rsidRDefault="001169D2" w:rsidP="001169D2">
      <w:pPr>
        <w:pStyle w:val="a3"/>
        <w:numPr>
          <w:ilvl w:val="0"/>
          <w:numId w:val="14"/>
        </w:numPr>
        <w:tabs>
          <w:tab w:val="left" w:pos="993"/>
        </w:tabs>
        <w:ind w:left="0" w:firstLine="709"/>
        <w:jc w:val="both"/>
        <w:rPr>
          <w:sz w:val="24"/>
          <w:szCs w:val="24"/>
        </w:rPr>
      </w:pPr>
      <w:r w:rsidRPr="00EB5485">
        <w:rPr>
          <w:sz w:val="24"/>
          <w:szCs w:val="24"/>
        </w:rPr>
        <w:lastRenderedPageBreak/>
        <w:t xml:space="preserve">выполнен текущий ремонт кровель в 9 образовательных организациях; </w:t>
      </w:r>
    </w:p>
    <w:p w:rsidR="001169D2" w:rsidRPr="00EB5485" w:rsidRDefault="001169D2" w:rsidP="001169D2">
      <w:pPr>
        <w:pStyle w:val="a3"/>
        <w:numPr>
          <w:ilvl w:val="0"/>
          <w:numId w:val="14"/>
        </w:numPr>
        <w:tabs>
          <w:tab w:val="left" w:pos="993"/>
        </w:tabs>
        <w:ind w:left="0" w:firstLine="709"/>
        <w:jc w:val="both"/>
        <w:rPr>
          <w:sz w:val="24"/>
          <w:szCs w:val="24"/>
        </w:rPr>
      </w:pPr>
      <w:r w:rsidRPr="00EB5485">
        <w:rPr>
          <w:sz w:val="24"/>
          <w:szCs w:val="24"/>
        </w:rPr>
        <w:t xml:space="preserve">отремонтированы инженерные сети в 6 образовательных организациях; </w:t>
      </w:r>
    </w:p>
    <w:p w:rsidR="001169D2" w:rsidRPr="00EB5485" w:rsidRDefault="001169D2" w:rsidP="001169D2">
      <w:pPr>
        <w:pStyle w:val="a3"/>
        <w:numPr>
          <w:ilvl w:val="0"/>
          <w:numId w:val="14"/>
        </w:numPr>
        <w:tabs>
          <w:tab w:val="left" w:pos="993"/>
        </w:tabs>
        <w:ind w:left="0" w:firstLine="709"/>
        <w:jc w:val="both"/>
        <w:rPr>
          <w:sz w:val="24"/>
          <w:szCs w:val="24"/>
        </w:rPr>
      </w:pPr>
      <w:r w:rsidRPr="00EB5485">
        <w:rPr>
          <w:sz w:val="24"/>
          <w:szCs w:val="24"/>
        </w:rPr>
        <w:t>проведены общестроительные работы в 72 образовательных организациях;</w:t>
      </w:r>
    </w:p>
    <w:p w:rsidR="001169D2" w:rsidRPr="00EB5485" w:rsidRDefault="001169D2" w:rsidP="001169D2">
      <w:pPr>
        <w:pStyle w:val="a3"/>
        <w:numPr>
          <w:ilvl w:val="0"/>
          <w:numId w:val="14"/>
        </w:numPr>
        <w:tabs>
          <w:tab w:val="left" w:pos="993"/>
        </w:tabs>
        <w:ind w:left="0" w:firstLine="709"/>
        <w:jc w:val="both"/>
        <w:rPr>
          <w:bCs/>
          <w:sz w:val="24"/>
          <w:szCs w:val="24"/>
        </w:rPr>
      </w:pPr>
      <w:r w:rsidRPr="00EB5485">
        <w:rPr>
          <w:sz w:val="24"/>
          <w:szCs w:val="24"/>
        </w:rPr>
        <w:t>благоустроены территории в 41 образовательной организации;</w:t>
      </w:r>
    </w:p>
    <w:p w:rsidR="001169D2" w:rsidRPr="00EB5485" w:rsidRDefault="001169D2" w:rsidP="001169D2">
      <w:pPr>
        <w:pStyle w:val="a3"/>
        <w:numPr>
          <w:ilvl w:val="0"/>
          <w:numId w:val="14"/>
        </w:numPr>
        <w:tabs>
          <w:tab w:val="left" w:pos="993"/>
        </w:tabs>
        <w:ind w:left="0" w:firstLine="709"/>
        <w:jc w:val="both"/>
        <w:rPr>
          <w:sz w:val="24"/>
          <w:szCs w:val="24"/>
        </w:rPr>
      </w:pPr>
      <w:r w:rsidRPr="00EB5485">
        <w:rPr>
          <w:bCs/>
          <w:sz w:val="24"/>
          <w:szCs w:val="24"/>
        </w:rPr>
        <w:t xml:space="preserve">осуществлены работы по обеспечению пожарной безопасности </w:t>
      </w:r>
      <w:r w:rsidRPr="00EB5485">
        <w:rPr>
          <w:sz w:val="24"/>
          <w:szCs w:val="24"/>
        </w:rPr>
        <w:t>в 4 образовательных организациях;</w:t>
      </w:r>
    </w:p>
    <w:p w:rsidR="001169D2" w:rsidRPr="00EB5485" w:rsidRDefault="001169D2" w:rsidP="001169D2">
      <w:pPr>
        <w:pStyle w:val="a3"/>
        <w:numPr>
          <w:ilvl w:val="0"/>
          <w:numId w:val="14"/>
        </w:numPr>
        <w:tabs>
          <w:tab w:val="left" w:pos="993"/>
        </w:tabs>
        <w:ind w:left="0" w:firstLine="709"/>
        <w:jc w:val="both"/>
        <w:rPr>
          <w:sz w:val="24"/>
          <w:szCs w:val="24"/>
        </w:rPr>
      </w:pPr>
      <w:r w:rsidRPr="00EB5485">
        <w:rPr>
          <w:sz w:val="24"/>
          <w:szCs w:val="24"/>
        </w:rPr>
        <w:t>исполнены работы по обеспечению антитеррористической безопасности в 1 образовательной организации;</w:t>
      </w:r>
    </w:p>
    <w:p w:rsidR="001169D2" w:rsidRPr="00EB5485" w:rsidRDefault="001169D2" w:rsidP="001169D2">
      <w:pPr>
        <w:pStyle w:val="a3"/>
        <w:numPr>
          <w:ilvl w:val="0"/>
          <w:numId w:val="14"/>
        </w:numPr>
        <w:tabs>
          <w:tab w:val="left" w:pos="993"/>
        </w:tabs>
        <w:ind w:left="0" w:firstLine="709"/>
        <w:jc w:val="both"/>
        <w:rPr>
          <w:sz w:val="24"/>
          <w:szCs w:val="24"/>
        </w:rPr>
      </w:pPr>
      <w:r w:rsidRPr="00EB5485">
        <w:rPr>
          <w:sz w:val="24"/>
          <w:szCs w:val="24"/>
        </w:rPr>
        <w:t>реализованы мероприятия по развитию материально-технической базы (приобретение оргтехники, инвентаря) в 6 образовательных организациях.</w:t>
      </w:r>
    </w:p>
    <w:p w:rsidR="001169D2" w:rsidRPr="002116EF" w:rsidRDefault="001169D2" w:rsidP="001169D2">
      <w:pPr>
        <w:ind w:firstLine="709"/>
        <w:jc w:val="both"/>
        <w:rPr>
          <w:sz w:val="24"/>
          <w:szCs w:val="24"/>
        </w:rPr>
      </w:pPr>
      <w:r w:rsidRPr="002116EF">
        <w:rPr>
          <w:sz w:val="24"/>
          <w:szCs w:val="24"/>
        </w:rPr>
        <w:t>Во всех образовательных организациях установлены тревожные кнопки вызова полиции, системы наружного и внутреннего видеонаблюдения. Системой контроля и проверки лиц, входящих в здание (турникетами)</w:t>
      </w:r>
      <w:r w:rsidR="009B33D1">
        <w:rPr>
          <w:sz w:val="24"/>
          <w:szCs w:val="24"/>
        </w:rPr>
        <w:t>,</w:t>
      </w:r>
      <w:r w:rsidRPr="002116EF">
        <w:rPr>
          <w:sz w:val="24"/>
          <w:szCs w:val="24"/>
        </w:rPr>
        <w:t xml:space="preserve"> оборудовано 36 образовательных организаций, арочными </w:t>
      </w:r>
      <w:proofErr w:type="spellStart"/>
      <w:r w:rsidRPr="002116EF">
        <w:rPr>
          <w:sz w:val="24"/>
          <w:szCs w:val="24"/>
        </w:rPr>
        <w:t>металлодетекторами</w:t>
      </w:r>
      <w:proofErr w:type="spellEnd"/>
      <w:r w:rsidRPr="002116EF">
        <w:rPr>
          <w:sz w:val="24"/>
          <w:szCs w:val="24"/>
        </w:rPr>
        <w:t xml:space="preserve"> – 49, электронной пропускной системой – 16. </w:t>
      </w:r>
    </w:p>
    <w:p w:rsidR="001169D2" w:rsidRPr="002116EF" w:rsidRDefault="001169D2" w:rsidP="001169D2">
      <w:pPr>
        <w:ind w:firstLine="709"/>
        <w:jc w:val="both"/>
        <w:rPr>
          <w:sz w:val="24"/>
          <w:szCs w:val="24"/>
        </w:rPr>
      </w:pPr>
      <w:r w:rsidRPr="002116EF">
        <w:rPr>
          <w:sz w:val="24"/>
          <w:szCs w:val="24"/>
        </w:rPr>
        <w:t xml:space="preserve">На базе 35 общеобразовательных организаций установлены средства звукового оповещения, предназначенные для информирования населения </w:t>
      </w:r>
      <w:r>
        <w:rPr>
          <w:sz w:val="24"/>
          <w:szCs w:val="24"/>
        </w:rPr>
        <w:t xml:space="preserve">о чрезвычайных ситуациях </w:t>
      </w:r>
      <w:r w:rsidRPr="002116EF">
        <w:rPr>
          <w:sz w:val="24"/>
          <w:szCs w:val="24"/>
        </w:rPr>
        <w:t>на территории города.</w:t>
      </w:r>
    </w:p>
    <w:p w:rsidR="001169D2" w:rsidRPr="002B34C8" w:rsidRDefault="001169D2" w:rsidP="001169D2">
      <w:pPr>
        <w:ind w:firstLine="709"/>
        <w:jc w:val="both"/>
        <w:rPr>
          <w:sz w:val="24"/>
          <w:szCs w:val="24"/>
        </w:rPr>
      </w:pPr>
      <w:r w:rsidRPr="002B34C8">
        <w:rPr>
          <w:sz w:val="24"/>
          <w:szCs w:val="24"/>
        </w:rPr>
        <w:t>В образовательных организациях созданы необходимые условия для организации питания обучающихся</w:t>
      </w:r>
      <w:r>
        <w:rPr>
          <w:sz w:val="24"/>
          <w:szCs w:val="24"/>
        </w:rPr>
        <w:t>.</w:t>
      </w:r>
      <w:r w:rsidRPr="002B34C8">
        <w:rPr>
          <w:sz w:val="24"/>
          <w:szCs w:val="24"/>
        </w:rPr>
        <w:t xml:space="preserve"> </w:t>
      </w:r>
      <w:r>
        <w:rPr>
          <w:sz w:val="24"/>
          <w:szCs w:val="24"/>
        </w:rPr>
        <w:t>К</w:t>
      </w:r>
      <w:r w:rsidRPr="002B34C8">
        <w:rPr>
          <w:sz w:val="24"/>
          <w:szCs w:val="24"/>
        </w:rPr>
        <w:t xml:space="preserve"> началу нового 2021-2022 учебного года проведены ремонтные работы пищеблоков всех общеобразовательных организаций, для 32 школ частично приобретено технологическое оборудование.</w:t>
      </w:r>
      <w:r>
        <w:rPr>
          <w:sz w:val="24"/>
          <w:szCs w:val="24"/>
        </w:rPr>
        <w:t xml:space="preserve"> </w:t>
      </w:r>
      <w:r w:rsidRPr="002B34C8">
        <w:rPr>
          <w:sz w:val="24"/>
          <w:szCs w:val="24"/>
        </w:rPr>
        <w:t xml:space="preserve">Для </w:t>
      </w:r>
      <w:proofErr w:type="gramStart"/>
      <w:r w:rsidRPr="002B34C8">
        <w:rPr>
          <w:sz w:val="24"/>
          <w:szCs w:val="24"/>
        </w:rPr>
        <w:t>обучающихся</w:t>
      </w:r>
      <w:proofErr w:type="gramEnd"/>
      <w:r>
        <w:rPr>
          <w:sz w:val="24"/>
          <w:szCs w:val="24"/>
        </w:rPr>
        <w:t xml:space="preserve"> </w:t>
      </w:r>
      <w:r w:rsidRPr="002B34C8">
        <w:rPr>
          <w:sz w:val="24"/>
          <w:szCs w:val="24"/>
        </w:rPr>
        <w:t>по программам начального образования организовано однократное бесплатное горячее питание</w:t>
      </w:r>
      <w:r>
        <w:rPr>
          <w:sz w:val="24"/>
          <w:szCs w:val="24"/>
        </w:rPr>
        <w:t xml:space="preserve">, а для </w:t>
      </w:r>
      <w:r w:rsidRPr="002B34C8">
        <w:rPr>
          <w:sz w:val="24"/>
          <w:szCs w:val="24"/>
        </w:rPr>
        <w:t xml:space="preserve">обучающихся с ограниченными возможностями здоровья </w:t>
      </w:r>
      <w:r>
        <w:rPr>
          <w:sz w:val="24"/>
          <w:szCs w:val="24"/>
        </w:rPr>
        <w:t>-</w:t>
      </w:r>
      <w:r w:rsidRPr="002B34C8">
        <w:rPr>
          <w:sz w:val="24"/>
          <w:szCs w:val="24"/>
        </w:rPr>
        <w:t xml:space="preserve"> двухразовое бесплатное питание. На организацию бесплатного горячего питания было направлено более 300 млн. руб., из которых 36,6 млн. руб. – средства местного бюджета.</w:t>
      </w:r>
    </w:p>
    <w:p w:rsidR="001169D2" w:rsidRPr="00CF307B" w:rsidRDefault="001169D2" w:rsidP="001169D2">
      <w:pPr>
        <w:pStyle w:val="af1"/>
        <w:ind w:firstLine="709"/>
        <w:jc w:val="both"/>
        <w:rPr>
          <w:rFonts w:ascii="Times New Roman" w:hAnsi="Times New Roman" w:cs="Times New Roman"/>
          <w:sz w:val="24"/>
          <w:szCs w:val="24"/>
          <w:shd w:val="clear" w:color="auto" w:fill="FFFFFF"/>
          <w:lang w:eastAsia="en-US"/>
        </w:rPr>
      </w:pPr>
      <w:r w:rsidRPr="00CF307B">
        <w:rPr>
          <w:rFonts w:ascii="Times New Roman" w:hAnsi="Times New Roman" w:cs="Times New Roman"/>
          <w:color w:val="000000"/>
          <w:sz w:val="24"/>
          <w:szCs w:val="24"/>
        </w:rPr>
        <w:t xml:space="preserve">Образовательные учреждения в целом укомплектованы квалифицированными педагогическими кадрами. </w:t>
      </w:r>
      <w:r w:rsidRPr="00CF307B">
        <w:rPr>
          <w:rFonts w:ascii="Times New Roman" w:hAnsi="Times New Roman" w:cs="Times New Roman"/>
          <w:sz w:val="24"/>
          <w:szCs w:val="24"/>
        </w:rPr>
        <w:t>В муниципальных учреждениях образования осуществляли трудовую деятельность 5</w:t>
      </w:r>
      <w:r w:rsidR="00BB6803">
        <w:rPr>
          <w:rFonts w:ascii="Times New Roman" w:hAnsi="Times New Roman" w:cs="Times New Roman"/>
          <w:sz w:val="24"/>
          <w:szCs w:val="24"/>
        </w:rPr>
        <w:t> </w:t>
      </w:r>
      <w:r w:rsidRPr="00CF307B">
        <w:rPr>
          <w:rFonts w:ascii="Times New Roman" w:hAnsi="Times New Roman" w:cs="Times New Roman"/>
          <w:sz w:val="24"/>
          <w:szCs w:val="24"/>
        </w:rPr>
        <w:t xml:space="preserve">363 педагогических работника, из них 166 человек имеют звание «Отличник народного просвещения», 385 – «Почетный работник общего образования Российской Федерации», 25 – удостоены Почетного звания «Заслуженный учитель Российской Федерации». Вместе с тем </w:t>
      </w:r>
      <w:r w:rsidRPr="00CF307B">
        <w:rPr>
          <w:rFonts w:ascii="Times New Roman" w:hAnsi="Times New Roman" w:cs="Times New Roman"/>
          <w:color w:val="000000"/>
          <w:sz w:val="24"/>
          <w:szCs w:val="24"/>
        </w:rPr>
        <w:t xml:space="preserve">имеется дефицит учителей по таким учебным дисциплинам, как иностранный язык, русский язык, литература, физика и информатика. </w:t>
      </w:r>
      <w:r w:rsidRPr="00CF307B">
        <w:rPr>
          <w:rFonts w:ascii="Times New Roman" w:eastAsia="Calibri" w:hAnsi="Times New Roman" w:cs="Times New Roman"/>
          <w:kern w:val="2"/>
          <w:sz w:val="24"/>
          <w:szCs w:val="24"/>
        </w:rPr>
        <w:t>К</w:t>
      </w:r>
      <w:r w:rsidRPr="00CF307B">
        <w:rPr>
          <w:rFonts w:ascii="Times New Roman" w:hAnsi="Times New Roman" w:cs="Times New Roman"/>
          <w:sz w:val="24"/>
          <w:szCs w:val="24"/>
        </w:rPr>
        <w:t>урсы повышения квалификации в отчетном году прошли 2</w:t>
      </w:r>
      <w:r w:rsidR="00BB6803">
        <w:rPr>
          <w:rFonts w:ascii="Times New Roman" w:hAnsi="Times New Roman" w:cs="Times New Roman"/>
          <w:sz w:val="24"/>
          <w:szCs w:val="24"/>
        </w:rPr>
        <w:t> </w:t>
      </w:r>
      <w:r w:rsidRPr="00CF307B">
        <w:rPr>
          <w:rFonts w:ascii="Times New Roman" w:hAnsi="Times New Roman" w:cs="Times New Roman"/>
          <w:sz w:val="24"/>
          <w:szCs w:val="24"/>
        </w:rPr>
        <w:t>114 педагогов.</w:t>
      </w:r>
    </w:p>
    <w:p w:rsidR="001169D2" w:rsidRPr="008B5196" w:rsidRDefault="001169D2" w:rsidP="001169D2">
      <w:pPr>
        <w:tabs>
          <w:tab w:val="left" w:pos="851"/>
        </w:tabs>
        <w:ind w:firstLine="709"/>
        <w:jc w:val="both"/>
        <w:rPr>
          <w:sz w:val="24"/>
          <w:szCs w:val="24"/>
        </w:rPr>
      </w:pPr>
      <w:r w:rsidRPr="008B5196">
        <w:rPr>
          <w:sz w:val="24"/>
          <w:szCs w:val="24"/>
        </w:rPr>
        <w:t>Во исполнение «майских» Указов Президента Российской Федерации по итогам отчетного года средняя заработная плата педагогических работников образовательных организаций доведена до значений, превышающих уровень 2020 года, и составила от 31,8 до 37,3 тыс. руб.</w:t>
      </w:r>
    </w:p>
    <w:p w:rsidR="001169D2" w:rsidRPr="00900473" w:rsidRDefault="001169D2" w:rsidP="001169D2">
      <w:pPr>
        <w:tabs>
          <w:tab w:val="left" w:pos="993"/>
        </w:tabs>
        <w:ind w:firstLine="709"/>
        <w:jc w:val="both"/>
        <w:rPr>
          <w:sz w:val="24"/>
          <w:szCs w:val="24"/>
        </w:rPr>
      </w:pPr>
      <w:r w:rsidRPr="00900473">
        <w:rPr>
          <w:sz w:val="24"/>
          <w:szCs w:val="24"/>
        </w:rPr>
        <w:t xml:space="preserve">По результатам государственной итоговой аттестации образовательная система города Астрахани занимала лидирующие позиции в регионе. Увеличилась доля выпускников, получивших высокие результаты по отдельным предметам, максимальный балл показали на экзаменах 8 выпускников по русскому языку, физике, биологии и английскому языку. Благодаря эффективной работе с одаренными и способными детьми 304 выпускника получили медали «За особые успехи в учении», что </w:t>
      </w:r>
      <w:r w:rsidRPr="0025364F">
        <w:rPr>
          <w:sz w:val="24"/>
          <w:szCs w:val="24"/>
        </w:rPr>
        <w:t xml:space="preserve">на 8,6% </w:t>
      </w:r>
      <w:r w:rsidRPr="00900473">
        <w:rPr>
          <w:sz w:val="24"/>
          <w:szCs w:val="24"/>
        </w:rPr>
        <w:t>больше, чем в 2020 году. Документы об образовании в отчетном году получили все выпускники 9 и 11 классов, успешно освоивши</w:t>
      </w:r>
      <w:r w:rsidR="00BB6803">
        <w:rPr>
          <w:sz w:val="24"/>
          <w:szCs w:val="24"/>
        </w:rPr>
        <w:t>е</w:t>
      </w:r>
      <w:r w:rsidRPr="00900473">
        <w:rPr>
          <w:sz w:val="24"/>
          <w:szCs w:val="24"/>
        </w:rPr>
        <w:t xml:space="preserve"> Федеральный государственный образовательный стандарт (7</w:t>
      </w:r>
      <w:r w:rsidR="00BB6803">
        <w:rPr>
          <w:sz w:val="24"/>
          <w:szCs w:val="24"/>
        </w:rPr>
        <w:t> </w:t>
      </w:r>
      <w:r w:rsidRPr="00900473">
        <w:rPr>
          <w:sz w:val="24"/>
          <w:szCs w:val="24"/>
        </w:rPr>
        <w:t>335 человек).</w:t>
      </w:r>
    </w:p>
    <w:p w:rsidR="001169D2" w:rsidRPr="00F97D85" w:rsidRDefault="001169D2" w:rsidP="001169D2">
      <w:pPr>
        <w:tabs>
          <w:tab w:val="left" w:pos="851"/>
        </w:tabs>
        <w:ind w:firstLine="709"/>
        <w:jc w:val="both"/>
        <w:rPr>
          <w:sz w:val="24"/>
          <w:szCs w:val="24"/>
        </w:rPr>
      </w:pPr>
      <w:r w:rsidRPr="00F97D85">
        <w:rPr>
          <w:sz w:val="24"/>
          <w:szCs w:val="24"/>
        </w:rPr>
        <w:t>Образовательные организации города активно участвовали в различных проектах и программах, способствующих участию школьников в научно-исследовательской деятельности и их интеграции в мировое межкультурное пространство. По результатам отчетного года 8</w:t>
      </w:r>
      <w:r>
        <w:rPr>
          <w:sz w:val="24"/>
          <w:szCs w:val="24"/>
        </w:rPr>
        <w:t> </w:t>
      </w:r>
      <w:r w:rsidRPr="00F97D85">
        <w:rPr>
          <w:sz w:val="24"/>
          <w:szCs w:val="24"/>
        </w:rPr>
        <w:t>980 обучающихся стали победителями и призерами всероссийских и международных конкурсов, олимпиад, спортивных соревнований.</w:t>
      </w:r>
    </w:p>
    <w:p w:rsidR="001169D2" w:rsidRPr="008C0081" w:rsidRDefault="001169D2" w:rsidP="001169D2">
      <w:pPr>
        <w:tabs>
          <w:tab w:val="left" w:pos="851"/>
        </w:tabs>
        <w:ind w:firstLine="709"/>
        <w:jc w:val="both"/>
        <w:rPr>
          <w:sz w:val="24"/>
          <w:szCs w:val="24"/>
        </w:rPr>
      </w:pPr>
      <w:r w:rsidRPr="008C0081">
        <w:rPr>
          <w:sz w:val="24"/>
          <w:szCs w:val="24"/>
        </w:rPr>
        <w:lastRenderedPageBreak/>
        <w:t xml:space="preserve">В 2021 году 35 муниципальных общеобразовательных организаций вошли в перечень объектов - участников   региональных проектов «Цифровая образовательная среда» и «Информационная инфраструктура».  </w:t>
      </w:r>
    </w:p>
    <w:p w:rsidR="001169D2" w:rsidRDefault="001169D2" w:rsidP="001169D2">
      <w:pPr>
        <w:tabs>
          <w:tab w:val="left" w:pos="851"/>
        </w:tabs>
        <w:ind w:firstLine="709"/>
        <w:jc w:val="both"/>
        <w:rPr>
          <w:sz w:val="24"/>
          <w:szCs w:val="24"/>
        </w:rPr>
      </w:pPr>
      <w:r w:rsidRPr="00440C44">
        <w:rPr>
          <w:sz w:val="24"/>
          <w:szCs w:val="24"/>
        </w:rPr>
        <w:t xml:space="preserve">В отчетном году МБОУ г. Астрахани «Гимназия №1» стала победителем Всероссийских конкурсов «Передовой опыт организаций образования: детский сад, школа, университет», «Лучшие цифровые практики в школьном образовании», «Лучшая школа России», МБОУ г. Астрахани «Гимназия №3» - победителем Всероссийского профессионального полуфинала конкурса для команд ЮФО «Флагманы образования. Школа». </w:t>
      </w:r>
      <w:proofErr w:type="gramStart"/>
      <w:r w:rsidRPr="00440C44">
        <w:rPr>
          <w:sz w:val="24"/>
          <w:szCs w:val="24"/>
        </w:rPr>
        <w:t>МБОУ г. Астрахани «Гимназия №4» стала лауреатом Всероссийского конкурса «500 лучших образовательных организаций страны - 2021», была включена в реестр «100 лучших образовательных организаций», МБОУ г. Астрахани «Лицей №1» - финалистом Всероссийского конкурса «Лучшая школа России», а «СОШ №32 с углубленным изучением предметов физико-математического профиля» - победителем Всероссийского смотра-конкурса образовательных организаций «Школа года - 2021».</w:t>
      </w:r>
      <w:proofErr w:type="gramEnd"/>
      <w:r>
        <w:rPr>
          <w:sz w:val="24"/>
          <w:szCs w:val="24"/>
        </w:rPr>
        <w:t xml:space="preserve"> МБОУ г. Астрахани «СОШ №35» победила </w:t>
      </w:r>
      <w:r w:rsidR="0049474B">
        <w:rPr>
          <w:sz w:val="24"/>
          <w:szCs w:val="24"/>
        </w:rPr>
        <w:t>в</w:t>
      </w:r>
      <w:r>
        <w:rPr>
          <w:sz w:val="24"/>
          <w:szCs w:val="24"/>
        </w:rPr>
        <w:t>о Всероссийском смотре-конкурсе образовательных организаций «Гордость отечественного образования». МБОУ г. Астрахани «НОШ №19» стала лауреатом Знака качества Инновационной методической сети «Учусь учиться».</w:t>
      </w:r>
    </w:p>
    <w:p w:rsidR="001169D2" w:rsidRDefault="001169D2" w:rsidP="001169D2">
      <w:pPr>
        <w:tabs>
          <w:tab w:val="left" w:pos="851"/>
        </w:tabs>
        <w:ind w:firstLine="709"/>
        <w:jc w:val="both"/>
        <w:rPr>
          <w:sz w:val="24"/>
          <w:szCs w:val="24"/>
        </w:rPr>
      </w:pPr>
      <w:r>
        <w:rPr>
          <w:sz w:val="24"/>
          <w:szCs w:val="24"/>
        </w:rPr>
        <w:t xml:space="preserve">Осуществляли свою деятельность детские общественные объединения и организации, </w:t>
      </w:r>
      <w:r w:rsidRPr="00622AE8">
        <w:rPr>
          <w:sz w:val="24"/>
          <w:szCs w:val="24"/>
        </w:rPr>
        <w:t>среди которых международное общественное движение «Добрые дети мира», Всероссийское военно-патриотическое движение «</w:t>
      </w:r>
      <w:proofErr w:type="spellStart"/>
      <w:r w:rsidRPr="00622AE8">
        <w:rPr>
          <w:sz w:val="24"/>
          <w:szCs w:val="24"/>
        </w:rPr>
        <w:t>Юнармия</w:t>
      </w:r>
      <w:proofErr w:type="spellEnd"/>
      <w:r w:rsidRPr="00622AE8">
        <w:rPr>
          <w:sz w:val="24"/>
          <w:szCs w:val="24"/>
        </w:rPr>
        <w:t>», всероссийская общественно-государственная детско-юношеская организация «Российское движение школьников», волонтерские общественные движения в различных сфера</w:t>
      </w:r>
      <w:r>
        <w:rPr>
          <w:sz w:val="24"/>
          <w:szCs w:val="24"/>
        </w:rPr>
        <w:t xml:space="preserve">х. </w:t>
      </w:r>
      <w:r w:rsidRPr="00622AE8">
        <w:rPr>
          <w:sz w:val="24"/>
          <w:szCs w:val="24"/>
        </w:rPr>
        <w:t>Также в образовательных организациях функционировали дружины юных пожарных и инспекторов движения, поисковые («Легион», «Надежда», «Поисковое движение») и экологические отряды.</w:t>
      </w:r>
      <w:r>
        <w:rPr>
          <w:sz w:val="24"/>
          <w:szCs w:val="24"/>
        </w:rPr>
        <w:t xml:space="preserve"> Всего в деятельность детских общественных объединений и организаций были вовлечены 20</w:t>
      </w:r>
      <w:r w:rsidR="006913F3">
        <w:rPr>
          <w:sz w:val="24"/>
          <w:szCs w:val="24"/>
        </w:rPr>
        <w:t> </w:t>
      </w:r>
      <w:r>
        <w:rPr>
          <w:sz w:val="24"/>
          <w:szCs w:val="24"/>
        </w:rPr>
        <w:t>368 обучающихся.</w:t>
      </w:r>
    </w:p>
    <w:p w:rsidR="001169D2" w:rsidRPr="00F159A3" w:rsidRDefault="001169D2" w:rsidP="001169D2">
      <w:pPr>
        <w:tabs>
          <w:tab w:val="left" w:pos="851"/>
        </w:tabs>
        <w:ind w:firstLine="709"/>
        <w:jc w:val="both"/>
        <w:rPr>
          <w:sz w:val="24"/>
          <w:szCs w:val="24"/>
        </w:rPr>
      </w:pPr>
      <w:r w:rsidRPr="00F159A3">
        <w:rPr>
          <w:sz w:val="24"/>
          <w:szCs w:val="24"/>
        </w:rPr>
        <w:t xml:space="preserve">В целях оказания помощи обучающимся в профессиональном самоопределении на базе МБОУ г. Астрахани «Лицей № 1» функционировали профильные медицинские классы, МБОУ г. Астрахани «СОШ  1» - кадетские классы, кураторами которых являлись военнослужащие аэродрома «Приволжский».  </w:t>
      </w:r>
    </w:p>
    <w:p w:rsidR="001169D2" w:rsidRPr="005E142A" w:rsidRDefault="001169D2" w:rsidP="001169D2">
      <w:pPr>
        <w:ind w:firstLine="709"/>
        <w:jc w:val="both"/>
        <w:rPr>
          <w:sz w:val="24"/>
          <w:szCs w:val="24"/>
        </w:rPr>
      </w:pPr>
      <w:r w:rsidRPr="008B5196">
        <w:rPr>
          <w:sz w:val="24"/>
          <w:szCs w:val="24"/>
        </w:rPr>
        <w:t xml:space="preserve">Для формирования у обучающихся навыков здорового и безопасного образа жизни, развития отрицательного отношения к распространению и употреблению </w:t>
      </w:r>
      <w:proofErr w:type="spellStart"/>
      <w:r w:rsidRPr="008B5196">
        <w:rPr>
          <w:sz w:val="24"/>
          <w:szCs w:val="24"/>
        </w:rPr>
        <w:t>психоактивных</w:t>
      </w:r>
      <w:proofErr w:type="spellEnd"/>
      <w:r w:rsidRPr="008B5196">
        <w:rPr>
          <w:sz w:val="24"/>
          <w:szCs w:val="24"/>
        </w:rPr>
        <w:t xml:space="preserve"> веществ в течение года в муниципальных образовательных организациях было проведено 11</w:t>
      </w:r>
      <w:r w:rsidR="006913F3">
        <w:rPr>
          <w:sz w:val="24"/>
          <w:szCs w:val="24"/>
        </w:rPr>
        <w:t> </w:t>
      </w:r>
      <w:r w:rsidRPr="008B5196">
        <w:rPr>
          <w:sz w:val="24"/>
          <w:szCs w:val="24"/>
        </w:rPr>
        <w:t xml:space="preserve">610 мероприятий профилактической направленности, в которых приняли участие около </w:t>
      </w:r>
      <w:r w:rsidRPr="005E142A">
        <w:rPr>
          <w:sz w:val="24"/>
          <w:szCs w:val="24"/>
        </w:rPr>
        <w:t>89 тыс. человек.</w:t>
      </w:r>
    </w:p>
    <w:p w:rsidR="001169D2" w:rsidRPr="005E142A" w:rsidRDefault="001169D2" w:rsidP="001169D2">
      <w:pPr>
        <w:ind w:firstLine="709"/>
        <w:jc w:val="both"/>
        <w:rPr>
          <w:sz w:val="24"/>
          <w:szCs w:val="24"/>
        </w:rPr>
      </w:pPr>
      <w:r w:rsidRPr="005E142A">
        <w:rPr>
          <w:sz w:val="24"/>
          <w:szCs w:val="24"/>
        </w:rPr>
        <w:t>В рамках информационно-разъяснительной работы, направленной на оптимизацию межнациональных отношений и формирование толерантного сознания воспитанников и обучающихся, в образовательных учреждениях были проведены мероприятия различной формы, в которых приняли участие более 62 тыс. человек.</w:t>
      </w:r>
    </w:p>
    <w:p w:rsidR="001169D2" w:rsidRPr="005E142A" w:rsidRDefault="001169D2" w:rsidP="001169D2">
      <w:pPr>
        <w:ind w:firstLine="709"/>
        <w:jc w:val="both"/>
        <w:rPr>
          <w:sz w:val="24"/>
          <w:szCs w:val="24"/>
        </w:rPr>
      </w:pPr>
      <w:r w:rsidRPr="005E142A">
        <w:rPr>
          <w:sz w:val="24"/>
          <w:szCs w:val="24"/>
        </w:rPr>
        <w:t>В период проведения летней оздоровительной кампании были открыты 36 лагерей с дневным пребыванием для 2</w:t>
      </w:r>
      <w:r w:rsidR="006913F3">
        <w:rPr>
          <w:sz w:val="24"/>
          <w:szCs w:val="24"/>
        </w:rPr>
        <w:t> </w:t>
      </w:r>
      <w:r w:rsidRPr="005E142A">
        <w:rPr>
          <w:sz w:val="24"/>
          <w:szCs w:val="24"/>
        </w:rPr>
        <w:t>331 ребёнка (в 2020 году – 5 лагерей для 175 детей).</w:t>
      </w:r>
    </w:p>
    <w:p w:rsidR="001169D2" w:rsidRPr="00187129" w:rsidRDefault="001169D2" w:rsidP="001169D2">
      <w:pPr>
        <w:ind w:firstLine="709"/>
        <w:jc w:val="both"/>
        <w:rPr>
          <w:sz w:val="24"/>
          <w:szCs w:val="24"/>
        </w:rPr>
      </w:pPr>
      <w:proofErr w:type="gramStart"/>
      <w:r w:rsidRPr="00187129">
        <w:rPr>
          <w:sz w:val="24"/>
          <w:szCs w:val="24"/>
        </w:rPr>
        <w:t>Услуги дополнительного образования для детей в возрасте от 6 до 18 лет предоставляли 4 центра дополнительного образования (6</w:t>
      </w:r>
      <w:r>
        <w:rPr>
          <w:sz w:val="24"/>
          <w:szCs w:val="24"/>
        </w:rPr>
        <w:t> </w:t>
      </w:r>
      <w:r w:rsidRPr="00187129">
        <w:rPr>
          <w:sz w:val="24"/>
          <w:szCs w:val="24"/>
        </w:rPr>
        <w:t>928 обучающихся) и 10 общеобразовательных организаций, реализующих дополнительные общеразвивающие программы (9</w:t>
      </w:r>
      <w:r>
        <w:rPr>
          <w:sz w:val="24"/>
          <w:szCs w:val="24"/>
        </w:rPr>
        <w:t> </w:t>
      </w:r>
      <w:r w:rsidRPr="00187129">
        <w:rPr>
          <w:sz w:val="24"/>
          <w:szCs w:val="24"/>
        </w:rPr>
        <w:t>433 обучающихся) по таким направлениям как художественное, физкультурно-спортивное, социально-педагогическое, туристско-краеведческое, естественнонаучное, техническое, а также по дополнительным предпрофессиональным программам в области физической культуры и спорта.</w:t>
      </w:r>
      <w:proofErr w:type="gramEnd"/>
    </w:p>
    <w:p w:rsidR="00FC3C67" w:rsidRDefault="001169D2" w:rsidP="001169D2">
      <w:pPr>
        <w:ind w:firstLine="709"/>
        <w:jc w:val="both"/>
        <w:rPr>
          <w:sz w:val="24"/>
          <w:szCs w:val="24"/>
        </w:rPr>
      </w:pPr>
      <w:r w:rsidRPr="00187129">
        <w:rPr>
          <w:sz w:val="24"/>
          <w:szCs w:val="24"/>
        </w:rPr>
        <w:t>Работу по организации досуга детей и молодежи осуществляли 18 подростково-молодежных клубов, в которых функционировало 46 кружков с общим охватом 600 человек. Количество детей, подростков и молодёжи, привлеченных в отчетном году к массовым мероприятиям</w:t>
      </w:r>
      <w:r w:rsidR="00FC37D6">
        <w:rPr>
          <w:sz w:val="24"/>
          <w:szCs w:val="24"/>
        </w:rPr>
        <w:t>,</w:t>
      </w:r>
      <w:r w:rsidRPr="00187129">
        <w:rPr>
          <w:sz w:val="24"/>
          <w:szCs w:val="24"/>
        </w:rPr>
        <w:t xml:space="preserve"> составило более 13 тыс. человек.</w:t>
      </w:r>
    </w:p>
    <w:p w:rsidR="00FC3C67" w:rsidRDefault="00FC3C67" w:rsidP="00ED04D0">
      <w:pPr>
        <w:pStyle w:val="1"/>
        <w:spacing w:before="120" w:after="120"/>
        <w:jc w:val="center"/>
        <w:rPr>
          <w:rFonts w:ascii="Times New Roman" w:eastAsia="Times New Roman" w:hAnsi="Times New Roman" w:cs="Times New Roman"/>
          <w:color w:val="auto"/>
          <w:sz w:val="24"/>
          <w:szCs w:val="24"/>
          <w:lang w:eastAsia="ar-SA"/>
        </w:rPr>
      </w:pPr>
      <w:bookmarkStart w:id="36" w:name="_Toc508959987"/>
      <w:bookmarkStart w:id="37" w:name="_Toc98840496"/>
      <w:r w:rsidRPr="001475A2">
        <w:rPr>
          <w:rFonts w:ascii="Times New Roman" w:eastAsia="Times New Roman" w:hAnsi="Times New Roman" w:cs="Times New Roman"/>
          <w:color w:val="auto"/>
          <w:sz w:val="24"/>
          <w:szCs w:val="24"/>
          <w:lang w:eastAsia="ar-SA"/>
        </w:rPr>
        <w:lastRenderedPageBreak/>
        <w:t>Развитие физической культуры и спорта</w:t>
      </w:r>
      <w:bookmarkEnd w:id="36"/>
      <w:bookmarkEnd w:id="37"/>
    </w:p>
    <w:p w:rsidR="001169D2" w:rsidRPr="00C671D1" w:rsidRDefault="001169D2" w:rsidP="00E41AF4">
      <w:pPr>
        <w:widowControl w:val="0"/>
        <w:tabs>
          <w:tab w:val="left" w:pos="709"/>
          <w:tab w:val="left" w:pos="851"/>
          <w:tab w:val="left" w:pos="993"/>
        </w:tabs>
        <w:suppressAutoHyphens/>
        <w:autoSpaceDN w:val="0"/>
        <w:ind w:firstLine="709"/>
        <w:jc w:val="both"/>
        <w:textAlignment w:val="baseline"/>
        <w:rPr>
          <w:rFonts w:eastAsia="SimSun" w:cs="F"/>
          <w:kern w:val="3"/>
          <w:sz w:val="24"/>
          <w:szCs w:val="24"/>
        </w:rPr>
      </w:pPr>
      <w:bookmarkStart w:id="38" w:name="_Toc476562240"/>
      <w:bookmarkStart w:id="39" w:name="_Toc508959988"/>
      <w:r w:rsidRPr="00C671D1">
        <w:rPr>
          <w:rFonts w:eastAsia="SimSun" w:cs="F"/>
          <w:kern w:val="3"/>
          <w:sz w:val="24"/>
          <w:szCs w:val="24"/>
        </w:rPr>
        <w:t xml:space="preserve">На территории города услуги в области физической культуры и спорта оказывали 6 детско-юношеских спортивных школ с общим количеством воспитанников 2 986 человек, 1 спортивный центр – 260 человек, 4 центра дополнительного образования – 686 человек, а также 10 </w:t>
      </w:r>
      <w:r w:rsidRPr="00C671D1">
        <w:rPr>
          <w:kern w:val="3"/>
          <w:sz w:val="24"/>
          <w:szCs w:val="24"/>
        </w:rPr>
        <w:t>общеобразовательных организаций</w:t>
      </w:r>
      <w:r>
        <w:rPr>
          <w:kern w:val="3"/>
          <w:sz w:val="24"/>
          <w:szCs w:val="24"/>
        </w:rPr>
        <w:t>,</w:t>
      </w:r>
      <w:r w:rsidRPr="00C671D1">
        <w:rPr>
          <w:kern w:val="3"/>
          <w:sz w:val="24"/>
          <w:szCs w:val="24"/>
        </w:rPr>
        <w:t xml:space="preserve"> реализ</w:t>
      </w:r>
      <w:r>
        <w:rPr>
          <w:kern w:val="3"/>
          <w:sz w:val="24"/>
          <w:szCs w:val="24"/>
        </w:rPr>
        <w:t>ующих</w:t>
      </w:r>
      <w:r w:rsidRPr="00C671D1">
        <w:rPr>
          <w:kern w:val="3"/>
          <w:sz w:val="24"/>
          <w:szCs w:val="24"/>
        </w:rPr>
        <w:t xml:space="preserve"> дополнительные </w:t>
      </w:r>
      <w:r w:rsidRPr="00C671D1">
        <w:rPr>
          <w:rFonts w:eastAsia="SimSun" w:cs="F"/>
          <w:kern w:val="3"/>
          <w:sz w:val="24"/>
          <w:szCs w:val="24"/>
        </w:rPr>
        <w:t xml:space="preserve"> </w:t>
      </w:r>
      <w:r w:rsidRPr="00C671D1">
        <w:rPr>
          <w:kern w:val="3"/>
          <w:sz w:val="24"/>
          <w:szCs w:val="24"/>
        </w:rPr>
        <w:t>общеразвивающие программы физкультурно-спортивной направленности для 2 071 человек</w:t>
      </w:r>
      <w:r w:rsidR="00582EB1">
        <w:rPr>
          <w:kern w:val="3"/>
          <w:sz w:val="24"/>
          <w:szCs w:val="24"/>
        </w:rPr>
        <w:t>а</w:t>
      </w:r>
      <w:r w:rsidRPr="00C671D1">
        <w:rPr>
          <w:kern w:val="3"/>
          <w:sz w:val="24"/>
          <w:szCs w:val="24"/>
        </w:rPr>
        <w:t xml:space="preserve">. </w:t>
      </w:r>
      <w:r w:rsidRPr="00C671D1">
        <w:rPr>
          <w:rFonts w:eastAsia="SimSun"/>
          <w:kern w:val="3"/>
          <w:sz w:val="24"/>
          <w:szCs w:val="24"/>
        </w:rPr>
        <w:t>Общий охват обучающихся, занимающихся в кружках, секциях, спортивных группах составил 6 003 человека.</w:t>
      </w:r>
    </w:p>
    <w:p w:rsidR="001169D2" w:rsidRPr="003F625F" w:rsidRDefault="001169D2" w:rsidP="00E41AF4">
      <w:pPr>
        <w:ind w:firstLine="709"/>
        <w:jc w:val="both"/>
        <w:rPr>
          <w:kern w:val="3"/>
          <w:sz w:val="24"/>
          <w:szCs w:val="24"/>
        </w:rPr>
      </w:pPr>
      <w:r w:rsidRPr="003F625F">
        <w:rPr>
          <w:sz w:val="24"/>
          <w:szCs w:val="24"/>
        </w:rPr>
        <w:t>Во исполнение поручений Президента Российской Федерации на базе 35 муниципальных общеобразовательных организаций созданы школьные спортивные клубы с целью формирования здорового образа жизни, привлечения обучающихся к занятиям физиче</w:t>
      </w:r>
      <w:r w:rsidR="00582EB1">
        <w:rPr>
          <w:sz w:val="24"/>
          <w:szCs w:val="24"/>
        </w:rPr>
        <w:t>ской культурой и спортом, а так</w:t>
      </w:r>
      <w:r w:rsidRPr="003F625F">
        <w:rPr>
          <w:sz w:val="24"/>
          <w:szCs w:val="24"/>
        </w:rPr>
        <w:t xml:space="preserve">же участия таких </w:t>
      </w:r>
      <w:r w:rsidRPr="003F625F">
        <w:rPr>
          <w:rFonts w:eastAsia="Times New Roman"/>
          <w:sz w:val="24"/>
          <w:szCs w:val="24"/>
          <w:lang w:eastAsia="ru-RU"/>
        </w:rPr>
        <w:t>клубов в спортивных соревнованиях.</w:t>
      </w:r>
    </w:p>
    <w:p w:rsidR="001169D2" w:rsidRPr="003F625F" w:rsidRDefault="001169D2" w:rsidP="00E41AF4">
      <w:pPr>
        <w:ind w:firstLine="709"/>
        <w:jc w:val="both"/>
        <w:rPr>
          <w:sz w:val="24"/>
          <w:szCs w:val="24"/>
        </w:rPr>
      </w:pPr>
      <w:r w:rsidRPr="00D73EE3">
        <w:rPr>
          <w:kern w:val="3"/>
          <w:sz w:val="24"/>
          <w:szCs w:val="24"/>
        </w:rPr>
        <w:t xml:space="preserve">Кроме того, в общеобразовательных организациях проводили свою работу </w:t>
      </w:r>
      <w:r w:rsidRPr="00D725CB">
        <w:rPr>
          <w:kern w:val="3"/>
          <w:sz w:val="24"/>
          <w:szCs w:val="24"/>
        </w:rPr>
        <w:t xml:space="preserve">815 </w:t>
      </w:r>
      <w:r w:rsidRPr="00A42132">
        <w:rPr>
          <w:kern w:val="3"/>
          <w:sz w:val="24"/>
          <w:szCs w:val="24"/>
        </w:rPr>
        <w:t xml:space="preserve">спортивных секций, в которых занимались более 37 </w:t>
      </w:r>
      <w:r>
        <w:rPr>
          <w:kern w:val="3"/>
          <w:sz w:val="24"/>
          <w:szCs w:val="24"/>
        </w:rPr>
        <w:t>тыс.</w:t>
      </w:r>
      <w:r w:rsidRPr="00A42132">
        <w:rPr>
          <w:kern w:val="3"/>
          <w:sz w:val="24"/>
          <w:szCs w:val="24"/>
        </w:rPr>
        <w:t xml:space="preserve"> детей в возрасте от 7 до 17 лет. Реализовывались всероссийские </w:t>
      </w:r>
      <w:r w:rsidRPr="00A42132">
        <w:rPr>
          <w:sz w:val="24"/>
          <w:szCs w:val="24"/>
        </w:rPr>
        <w:t xml:space="preserve">проекты: «Мини-футбол в школу» (160 футбольных команд), «Школьная волейбольная лига» (74 волейбольные команды), «Школьная </w:t>
      </w:r>
      <w:r w:rsidRPr="003F625F">
        <w:rPr>
          <w:sz w:val="24"/>
          <w:szCs w:val="24"/>
        </w:rPr>
        <w:t>баскетбольная лига» (32 баскетбольные команды).</w:t>
      </w:r>
    </w:p>
    <w:p w:rsidR="001169D2" w:rsidRPr="003F625F" w:rsidRDefault="001169D2" w:rsidP="00E41AF4">
      <w:pPr>
        <w:suppressAutoHyphens/>
        <w:autoSpaceDN w:val="0"/>
        <w:ind w:firstLine="709"/>
        <w:jc w:val="both"/>
        <w:textAlignment w:val="baseline"/>
        <w:rPr>
          <w:kern w:val="3"/>
          <w:sz w:val="24"/>
          <w:szCs w:val="24"/>
        </w:rPr>
      </w:pPr>
      <w:r w:rsidRPr="003F625F">
        <w:rPr>
          <w:kern w:val="3"/>
          <w:sz w:val="24"/>
          <w:szCs w:val="24"/>
        </w:rPr>
        <w:t>Воспитанники муниципальных спортивных учреждений становились победителями и призерами всероссийских соревнований и международных турниров</w:t>
      </w:r>
      <w:r>
        <w:rPr>
          <w:kern w:val="3"/>
          <w:sz w:val="24"/>
          <w:szCs w:val="24"/>
        </w:rPr>
        <w:t xml:space="preserve"> по: смешанному боевому единоборству (ММА), </w:t>
      </w:r>
      <w:proofErr w:type="spellStart"/>
      <w:r>
        <w:rPr>
          <w:kern w:val="3"/>
          <w:sz w:val="24"/>
          <w:szCs w:val="24"/>
        </w:rPr>
        <w:t>грепплингу</w:t>
      </w:r>
      <w:proofErr w:type="spellEnd"/>
      <w:r>
        <w:rPr>
          <w:kern w:val="3"/>
          <w:sz w:val="24"/>
          <w:szCs w:val="24"/>
        </w:rPr>
        <w:t xml:space="preserve">, мини-футболу, быстрым шахматам и др. </w:t>
      </w:r>
      <w:r w:rsidRPr="003F625F">
        <w:rPr>
          <w:kern w:val="3"/>
          <w:sz w:val="24"/>
          <w:szCs w:val="24"/>
        </w:rPr>
        <w:t>За отчетный год подготовлено 11 кандидатов в мастера спорта, 35 спортсменов выполнили первый разряд, 261 – массовые разрядные нормативы.</w:t>
      </w:r>
    </w:p>
    <w:p w:rsidR="001169D2" w:rsidRPr="001C15B6" w:rsidRDefault="001169D2" w:rsidP="00E41AF4">
      <w:pPr>
        <w:suppressAutoHyphens/>
        <w:autoSpaceDN w:val="0"/>
        <w:ind w:firstLine="709"/>
        <w:jc w:val="both"/>
        <w:textAlignment w:val="baseline"/>
        <w:rPr>
          <w:kern w:val="3"/>
          <w:sz w:val="24"/>
          <w:szCs w:val="24"/>
        </w:rPr>
      </w:pPr>
      <w:r w:rsidRPr="003F625F">
        <w:rPr>
          <w:kern w:val="3"/>
          <w:sz w:val="24"/>
          <w:szCs w:val="24"/>
        </w:rPr>
        <w:t xml:space="preserve">В течение года администрацией города проведено 860 спортивно-массовых и физкультурно-оздоровительных мероприятий с количеством участников более 80 </w:t>
      </w:r>
      <w:r>
        <w:rPr>
          <w:kern w:val="3"/>
          <w:sz w:val="24"/>
          <w:szCs w:val="24"/>
        </w:rPr>
        <w:t>тыс.</w:t>
      </w:r>
      <w:r w:rsidRPr="003F625F">
        <w:rPr>
          <w:kern w:val="3"/>
          <w:sz w:val="24"/>
          <w:szCs w:val="24"/>
        </w:rPr>
        <w:t xml:space="preserve"> </w:t>
      </w:r>
      <w:r w:rsidRPr="001C15B6">
        <w:rPr>
          <w:kern w:val="3"/>
          <w:sz w:val="24"/>
          <w:szCs w:val="24"/>
        </w:rPr>
        <w:t>человек, среди которых:</w:t>
      </w:r>
    </w:p>
    <w:p w:rsidR="001169D2" w:rsidRPr="001C15B6" w:rsidRDefault="001169D2" w:rsidP="00E41AF4">
      <w:pPr>
        <w:ind w:firstLine="709"/>
        <w:jc w:val="both"/>
        <w:rPr>
          <w:sz w:val="24"/>
          <w:szCs w:val="24"/>
        </w:rPr>
      </w:pPr>
      <w:r w:rsidRPr="001C15B6">
        <w:rPr>
          <w:sz w:val="24"/>
          <w:szCs w:val="24"/>
        </w:rPr>
        <w:t>- муниципальные этапы всероссийских спортивных соревнований школьников «Президентские соревнования» и «Президентские спортивные игры»;</w:t>
      </w:r>
    </w:p>
    <w:p w:rsidR="001169D2" w:rsidRPr="001C15B6" w:rsidRDefault="001169D2" w:rsidP="00E41AF4">
      <w:pPr>
        <w:ind w:firstLine="709"/>
        <w:jc w:val="both"/>
        <w:rPr>
          <w:sz w:val="24"/>
          <w:szCs w:val="24"/>
        </w:rPr>
      </w:pPr>
      <w:r w:rsidRPr="001C15B6">
        <w:rPr>
          <w:sz w:val="24"/>
          <w:szCs w:val="24"/>
        </w:rPr>
        <w:t>- муниципальный этап турнира на призы клуба «Кожаный мяч» по мини-футболу</w:t>
      </w:r>
      <w:r>
        <w:rPr>
          <w:sz w:val="24"/>
          <w:szCs w:val="24"/>
        </w:rPr>
        <w:t xml:space="preserve"> и 20-й Фестиваль мини-футбола</w:t>
      </w:r>
      <w:r w:rsidRPr="001C15B6">
        <w:rPr>
          <w:sz w:val="24"/>
          <w:szCs w:val="24"/>
        </w:rPr>
        <w:t>;</w:t>
      </w:r>
    </w:p>
    <w:p w:rsidR="001169D2" w:rsidRPr="001C15B6" w:rsidRDefault="001169D2" w:rsidP="00E41AF4">
      <w:pPr>
        <w:ind w:firstLine="709"/>
        <w:jc w:val="both"/>
        <w:rPr>
          <w:sz w:val="24"/>
          <w:szCs w:val="24"/>
        </w:rPr>
      </w:pPr>
      <w:r w:rsidRPr="001C15B6">
        <w:rPr>
          <w:sz w:val="24"/>
          <w:szCs w:val="24"/>
        </w:rPr>
        <w:t>- открытое первенство по танцевальному спорту;</w:t>
      </w:r>
    </w:p>
    <w:p w:rsidR="001169D2" w:rsidRPr="001C15B6" w:rsidRDefault="001169D2" w:rsidP="00E41AF4">
      <w:pPr>
        <w:ind w:firstLine="709"/>
        <w:jc w:val="both"/>
        <w:rPr>
          <w:sz w:val="24"/>
          <w:szCs w:val="24"/>
        </w:rPr>
      </w:pPr>
      <w:r w:rsidRPr="001C15B6">
        <w:rPr>
          <w:sz w:val="24"/>
          <w:szCs w:val="24"/>
        </w:rPr>
        <w:t xml:space="preserve">- фестиваль «Астраханские сезоны» и другие. </w:t>
      </w:r>
    </w:p>
    <w:p w:rsidR="00FC3C67" w:rsidRDefault="00FC3C67" w:rsidP="00ED04D0">
      <w:pPr>
        <w:pStyle w:val="1"/>
        <w:spacing w:before="120" w:after="120"/>
        <w:jc w:val="center"/>
        <w:rPr>
          <w:rFonts w:ascii="Times New Roman" w:eastAsia="Times New Roman" w:hAnsi="Times New Roman" w:cs="Times New Roman"/>
          <w:color w:val="auto"/>
          <w:sz w:val="24"/>
          <w:szCs w:val="24"/>
          <w:lang w:eastAsia="ar-SA"/>
        </w:rPr>
      </w:pPr>
      <w:bookmarkStart w:id="40" w:name="_Toc98840497"/>
      <w:r w:rsidRPr="001475A2">
        <w:rPr>
          <w:rFonts w:ascii="Times New Roman" w:eastAsia="Times New Roman" w:hAnsi="Times New Roman" w:cs="Times New Roman"/>
          <w:color w:val="auto"/>
          <w:sz w:val="24"/>
          <w:szCs w:val="24"/>
          <w:lang w:eastAsia="ar-SA"/>
        </w:rPr>
        <w:t>Развитие культуры</w:t>
      </w:r>
      <w:bookmarkEnd w:id="38"/>
      <w:bookmarkEnd w:id="39"/>
      <w:bookmarkEnd w:id="40"/>
    </w:p>
    <w:p w:rsidR="001169D2" w:rsidRPr="00B513D3" w:rsidRDefault="001169D2" w:rsidP="001169D2">
      <w:pPr>
        <w:pStyle w:val="Standard"/>
        <w:widowControl w:val="0"/>
        <w:ind w:firstLine="709"/>
        <w:jc w:val="both"/>
        <w:rPr>
          <w:rFonts w:eastAsia="Andale Sans UI" w:cs="Tahoma"/>
          <w:sz w:val="24"/>
          <w:szCs w:val="24"/>
          <w:lang w:eastAsia="ja-JP" w:bidi="fa-IR"/>
        </w:rPr>
      </w:pPr>
      <w:r w:rsidRPr="00B513D3">
        <w:rPr>
          <w:rFonts w:eastAsia="Andale Sans UI" w:cs="Tahoma"/>
          <w:sz w:val="24"/>
          <w:szCs w:val="24"/>
          <w:lang w:eastAsia="ja-JP" w:bidi="fa-IR"/>
        </w:rPr>
        <w:t>Деятельность администрации города в области культуры была направлена на поддержку, сохранение и развитие богатых культурных традиций Астрахани, совершенствование эстетического воспитания и обеспечение разнообразных форм досуга горожан.</w:t>
      </w:r>
    </w:p>
    <w:p w:rsidR="001169D2" w:rsidRDefault="001169D2" w:rsidP="001169D2">
      <w:pPr>
        <w:pStyle w:val="Standard"/>
        <w:widowControl w:val="0"/>
        <w:ind w:firstLine="709"/>
        <w:jc w:val="both"/>
        <w:rPr>
          <w:rFonts w:eastAsia="Andale Sans UI" w:cs="Tahoma"/>
          <w:sz w:val="24"/>
          <w:szCs w:val="24"/>
          <w:lang w:eastAsia="ja-JP" w:bidi="fa-IR"/>
        </w:rPr>
      </w:pPr>
      <w:r w:rsidRPr="00B513D3">
        <w:rPr>
          <w:rFonts w:eastAsia="Andale Sans UI" w:cs="Tahoma"/>
          <w:sz w:val="24"/>
          <w:szCs w:val="24"/>
          <w:lang w:eastAsia="ja-JP" w:bidi="fa-IR"/>
        </w:rPr>
        <w:t>В системе дополнительного образования в области искусств функционировало 10</w:t>
      </w:r>
      <w:r w:rsidRPr="005B5710">
        <w:rPr>
          <w:rFonts w:eastAsia="Andale Sans UI" w:cs="Tahoma"/>
          <w:sz w:val="24"/>
          <w:szCs w:val="24"/>
          <w:lang w:eastAsia="ja-JP" w:bidi="fa-IR"/>
        </w:rPr>
        <w:t xml:space="preserve"> муниципальных учреждений: 1 музыкальная школа, 1 художественная школа и 8 школ искусств. В отчетном году в них обучалось </w:t>
      </w:r>
      <w:r w:rsidRPr="005B5710">
        <w:rPr>
          <w:sz w:val="24"/>
          <w:szCs w:val="24"/>
        </w:rPr>
        <w:t>4</w:t>
      </w:r>
      <w:r>
        <w:rPr>
          <w:sz w:val="24"/>
          <w:szCs w:val="24"/>
        </w:rPr>
        <w:t> </w:t>
      </w:r>
      <w:r w:rsidRPr="005B5710">
        <w:rPr>
          <w:sz w:val="24"/>
          <w:szCs w:val="24"/>
        </w:rPr>
        <w:t>289</w:t>
      </w:r>
      <w:r w:rsidRPr="005B5710">
        <w:rPr>
          <w:rFonts w:eastAsia="Andale Sans UI" w:cs="Tahoma"/>
          <w:sz w:val="24"/>
          <w:szCs w:val="24"/>
          <w:lang w:eastAsia="ja-JP" w:bidi="fa-IR"/>
        </w:rPr>
        <w:t xml:space="preserve"> человек.</w:t>
      </w:r>
    </w:p>
    <w:p w:rsidR="001169D2" w:rsidRPr="001223D1" w:rsidRDefault="001169D2" w:rsidP="001169D2">
      <w:pPr>
        <w:pStyle w:val="Standard"/>
        <w:widowControl w:val="0"/>
        <w:ind w:firstLine="709"/>
        <w:jc w:val="both"/>
        <w:rPr>
          <w:rFonts w:eastAsia="Andale Sans UI" w:cs="Tahoma"/>
          <w:sz w:val="24"/>
          <w:szCs w:val="24"/>
          <w:lang w:eastAsia="ja-JP" w:bidi="fa-IR"/>
        </w:rPr>
      </w:pPr>
      <w:r>
        <w:rPr>
          <w:rFonts w:eastAsia="Andale Sans UI" w:cs="Tahoma"/>
          <w:sz w:val="24"/>
          <w:szCs w:val="24"/>
          <w:lang w:eastAsia="ja-JP" w:bidi="fa-IR"/>
        </w:rPr>
        <w:t>Результатом обучения</w:t>
      </w:r>
      <w:r w:rsidRPr="001223D1">
        <w:rPr>
          <w:rFonts w:eastAsia="Andale Sans UI" w:cs="Tahoma"/>
          <w:sz w:val="24"/>
          <w:szCs w:val="24"/>
          <w:lang w:eastAsia="ja-JP" w:bidi="fa-IR"/>
        </w:rPr>
        <w:t xml:space="preserve"> в детских школах иску</w:t>
      </w:r>
      <w:proofErr w:type="gramStart"/>
      <w:r w:rsidRPr="001223D1">
        <w:rPr>
          <w:rFonts w:eastAsia="Andale Sans UI" w:cs="Tahoma"/>
          <w:sz w:val="24"/>
          <w:szCs w:val="24"/>
          <w:lang w:eastAsia="ja-JP" w:bidi="fa-IR"/>
        </w:rPr>
        <w:t>сств ст</w:t>
      </w:r>
      <w:proofErr w:type="gramEnd"/>
      <w:r w:rsidRPr="001223D1">
        <w:rPr>
          <w:rFonts w:eastAsia="Andale Sans UI" w:cs="Tahoma"/>
          <w:sz w:val="24"/>
          <w:szCs w:val="24"/>
          <w:lang w:eastAsia="ja-JP" w:bidi="fa-IR"/>
        </w:rPr>
        <w:t>ало поступление 112 выпускников (27% от общего количества выпускников) в профильные учреждения культуры и искусства, а также на отделения архитектуры и дизайна высших учебных заведений.</w:t>
      </w:r>
    </w:p>
    <w:p w:rsidR="001169D2" w:rsidRPr="002B222A" w:rsidRDefault="001169D2" w:rsidP="001169D2">
      <w:pPr>
        <w:pStyle w:val="Standard"/>
        <w:widowControl w:val="0"/>
        <w:ind w:firstLine="709"/>
        <w:jc w:val="both"/>
        <w:rPr>
          <w:rFonts w:eastAsia="Andale Sans UI" w:cs="Tahoma"/>
          <w:sz w:val="24"/>
          <w:szCs w:val="24"/>
          <w:lang w:eastAsia="ja-JP" w:bidi="fa-IR"/>
        </w:rPr>
      </w:pPr>
      <w:r w:rsidRPr="002B222A">
        <w:rPr>
          <w:rFonts w:eastAsia="Andale Sans UI" w:cs="Tahoma"/>
          <w:sz w:val="24"/>
          <w:szCs w:val="24"/>
          <w:lang w:eastAsia="ja-JP" w:bidi="fa-IR"/>
        </w:rPr>
        <w:t>В отчетном году в конкурсах и фестивалях различного уровня приняло участие 2</w:t>
      </w:r>
      <w:r>
        <w:rPr>
          <w:rFonts w:eastAsia="Andale Sans UI" w:cs="Tahoma"/>
          <w:sz w:val="24"/>
          <w:szCs w:val="24"/>
          <w:lang w:eastAsia="ja-JP" w:bidi="fa-IR"/>
        </w:rPr>
        <w:t> </w:t>
      </w:r>
      <w:r w:rsidRPr="002B222A">
        <w:rPr>
          <w:rFonts w:eastAsia="Andale Sans UI" w:cs="Tahoma"/>
          <w:sz w:val="24"/>
          <w:szCs w:val="24"/>
          <w:lang w:eastAsia="ja-JP" w:bidi="fa-IR"/>
        </w:rPr>
        <w:t>610 обучающихся учреждений дополнительного образования в области искусств, из них лауреатами и дипломантами стали 2</w:t>
      </w:r>
      <w:r>
        <w:rPr>
          <w:rFonts w:eastAsia="Andale Sans UI" w:cs="Tahoma"/>
          <w:sz w:val="24"/>
          <w:szCs w:val="24"/>
          <w:lang w:eastAsia="ja-JP" w:bidi="fa-IR"/>
        </w:rPr>
        <w:t> </w:t>
      </w:r>
      <w:r w:rsidRPr="002B222A">
        <w:rPr>
          <w:rFonts w:eastAsia="Andale Sans UI" w:cs="Tahoma"/>
          <w:sz w:val="24"/>
          <w:szCs w:val="24"/>
          <w:lang w:eastAsia="ja-JP" w:bidi="fa-IR"/>
        </w:rPr>
        <w:t>111 человек.</w:t>
      </w:r>
    </w:p>
    <w:p w:rsidR="001169D2" w:rsidRPr="002B222A" w:rsidRDefault="001169D2" w:rsidP="001169D2">
      <w:pPr>
        <w:pStyle w:val="Standard"/>
        <w:widowControl w:val="0"/>
        <w:ind w:firstLine="709"/>
        <w:jc w:val="both"/>
        <w:rPr>
          <w:rFonts w:eastAsia="Andale Sans UI" w:cs="Tahoma"/>
          <w:sz w:val="24"/>
          <w:szCs w:val="24"/>
          <w:lang w:eastAsia="ja-JP" w:bidi="fa-IR"/>
        </w:rPr>
      </w:pPr>
      <w:r w:rsidRPr="002B222A">
        <w:rPr>
          <w:rFonts w:eastAsia="Andale Sans UI" w:cs="Tahoma"/>
          <w:sz w:val="24"/>
          <w:szCs w:val="24"/>
          <w:lang w:eastAsia="ja-JP" w:bidi="fa-IR"/>
        </w:rPr>
        <w:t>Одним из самых заметных конкурсных событий года стало проведение Международного конкурса по композиции «Любимый город в красках детства», направленного на развитие профессионального мастерства юных художников. В конкурсе приняли участие 444 человека из различных регионов России.</w:t>
      </w:r>
    </w:p>
    <w:p w:rsidR="001169D2" w:rsidRPr="0087769E" w:rsidRDefault="001169D2" w:rsidP="001169D2">
      <w:pPr>
        <w:pStyle w:val="Standard"/>
        <w:widowControl w:val="0"/>
        <w:ind w:firstLine="709"/>
        <w:jc w:val="both"/>
        <w:rPr>
          <w:rFonts w:eastAsia="Andale Sans UI" w:cs="Tahoma"/>
          <w:sz w:val="24"/>
          <w:szCs w:val="24"/>
          <w:lang w:eastAsia="ja-JP" w:bidi="fa-IR"/>
        </w:rPr>
      </w:pPr>
      <w:r w:rsidRPr="0087769E">
        <w:rPr>
          <w:rFonts w:eastAsia="Andale Sans UI" w:cs="Tahoma"/>
          <w:sz w:val="24"/>
          <w:szCs w:val="24"/>
          <w:lang w:eastAsia="ja-JP" w:bidi="fa-IR"/>
        </w:rPr>
        <w:lastRenderedPageBreak/>
        <w:t xml:space="preserve">В связи с ограничительными мероприятиями, связанными с распространением новой </w:t>
      </w:r>
      <w:proofErr w:type="spellStart"/>
      <w:r w:rsidRPr="0087769E">
        <w:rPr>
          <w:rFonts w:eastAsia="Andale Sans UI" w:cs="Tahoma"/>
          <w:sz w:val="24"/>
          <w:szCs w:val="24"/>
          <w:lang w:eastAsia="ja-JP" w:bidi="fa-IR"/>
        </w:rPr>
        <w:t>коронавирусной</w:t>
      </w:r>
      <w:proofErr w:type="spellEnd"/>
      <w:r w:rsidRPr="0087769E">
        <w:rPr>
          <w:rFonts w:eastAsia="Andale Sans UI" w:cs="Tahoma"/>
          <w:sz w:val="24"/>
          <w:szCs w:val="24"/>
          <w:lang w:eastAsia="ja-JP" w:bidi="fa-IR"/>
        </w:rPr>
        <w:t xml:space="preserve"> инфекции, было сокращено количество очных городских конкурсов, фестивалей, концертов. Впервые был проведен «Открытый конкурс исследовательских работ и мультимедийных презентаций по слушанию музыки и музыкальной литературе «</w:t>
      </w:r>
      <w:proofErr w:type="spellStart"/>
      <w:r w:rsidRPr="0087769E">
        <w:rPr>
          <w:rFonts w:eastAsia="Andale Sans UI" w:cs="Tahoma"/>
          <w:sz w:val="24"/>
          <w:szCs w:val="24"/>
          <w:lang w:eastAsia="ja-JP" w:bidi="fa-IR"/>
        </w:rPr>
        <w:t>Teoretico</w:t>
      </w:r>
      <w:proofErr w:type="spellEnd"/>
      <w:r w:rsidRPr="0087769E">
        <w:rPr>
          <w:rFonts w:eastAsia="Andale Sans UI" w:cs="Tahoma"/>
          <w:sz w:val="24"/>
          <w:szCs w:val="24"/>
          <w:lang w:eastAsia="ja-JP" w:bidi="fa-IR"/>
        </w:rPr>
        <w:t xml:space="preserve"> </w:t>
      </w:r>
      <w:proofErr w:type="spellStart"/>
      <w:r w:rsidRPr="0087769E">
        <w:rPr>
          <w:rFonts w:eastAsia="Andale Sans UI" w:cs="Tahoma"/>
          <w:sz w:val="24"/>
          <w:szCs w:val="24"/>
          <w:lang w:eastAsia="ja-JP" w:bidi="fa-IR"/>
        </w:rPr>
        <w:t>musicale</w:t>
      </w:r>
      <w:proofErr w:type="spellEnd"/>
      <w:r w:rsidRPr="0087769E">
        <w:rPr>
          <w:rFonts w:eastAsia="Andale Sans UI" w:cs="Tahoma"/>
          <w:sz w:val="24"/>
          <w:szCs w:val="24"/>
          <w:lang w:eastAsia="ja-JP" w:bidi="fa-IR"/>
        </w:rPr>
        <w:t>» в онлайн-формате, в котором приняли участие 45 обучающихся из детских школ искусств города.</w:t>
      </w:r>
    </w:p>
    <w:p w:rsidR="001169D2" w:rsidRDefault="001169D2" w:rsidP="001169D2">
      <w:pPr>
        <w:pStyle w:val="Standard"/>
        <w:widowControl w:val="0"/>
        <w:ind w:firstLine="709"/>
        <w:jc w:val="both"/>
        <w:rPr>
          <w:rFonts w:eastAsia="Andale Sans UI" w:cs="Tahoma"/>
          <w:sz w:val="24"/>
          <w:szCs w:val="24"/>
          <w:lang w:eastAsia="ja-JP" w:bidi="fa-IR"/>
        </w:rPr>
      </w:pPr>
      <w:r w:rsidRPr="00A87B6E">
        <w:rPr>
          <w:rFonts w:eastAsia="Andale Sans UI" w:cs="Tahoma"/>
          <w:sz w:val="24"/>
          <w:szCs w:val="24"/>
          <w:lang w:eastAsia="ja-JP" w:bidi="fa-IR"/>
        </w:rPr>
        <w:t xml:space="preserve">Наиболее одаренные дети представляли город Астрахань и удостаивались высших наград престижных конкурсов и фестивалей в различных регионах России. </w:t>
      </w:r>
    </w:p>
    <w:p w:rsidR="001169D2" w:rsidRDefault="001169D2" w:rsidP="001169D2">
      <w:pPr>
        <w:pStyle w:val="Standard"/>
        <w:widowControl w:val="0"/>
        <w:ind w:firstLine="709"/>
        <w:jc w:val="both"/>
        <w:rPr>
          <w:rFonts w:eastAsia="Andale Sans UI" w:cs="Tahoma"/>
          <w:sz w:val="24"/>
          <w:szCs w:val="24"/>
          <w:lang w:eastAsia="ja-JP" w:bidi="fa-IR"/>
        </w:rPr>
      </w:pPr>
      <w:r w:rsidRPr="00FD40A7">
        <w:rPr>
          <w:rFonts w:eastAsia="Andale Sans UI" w:cs="Tahoma"/>
          <w:sz w:val="24"/>
          <w:szCs w:val="24"/>
          <w:lang w:eastAsia="ja-JP" w:bidi="fa-IR"/>
        </w:rPr>
        <w:t>В рамках реализации Соглашения с Правительством Республики Татарстан в городе Казань</w:t>
      </w:r>
      <w:r>
        <w:rPr>
          <w:rFonts w:eastAsia="Andale Sans UI" w:cs="Tahoma"/>
          <w:sz w:val="24"/>
          <w:szCs w:val="24"/>
          <w:lang w:eastAsia="ja-JP" w:bidi="fa-IR"/>
        </w:rPr>
        <w:t xml:space="preserve"> реализован </w:t>
      </w:r>
      <w:r w:rsidRPr="00450174">
        <w:rPr>
          <w:rFonts w:eastAsia="Andale Sans UI" w:cs="Tahoma"/>
          <w:sz w:val="24"/>
          <w:szCs w:val="24"/>
          <w:lang w:eastAsia="ja-JP" w:bidi="fa-IR"/>
        </w:rPr>
        <w:t>культурно-социальный проект «Творческая лаборатория в области искусств»</w:t>
      </w:r>
      <w:r>
        <w:rPr>
          <w:rFonts w:eastAsia="Andale Sans UI" w:cs="Tahoma"/>
          <w:sz w:val="24"/>
          <w:szCs w:val="24"/>
          <w:lang w:eastAsia="ja-JP" w:bidi="fa-IR"/>
        </w:rPr>
        <w:t>, включающий в себя комплекс культурно-просветительских, образовательных и экскурсионных мероприятий. В проекте приняли участие 15 юных художников в возрасте от 10 до 17 лет.</w:t>
      </w:r>
    </w:p>
    <w:p w:rsidR="001169D2" w:rsidRPr="00774EB1" w:rsidRDefault="001169D2" w:rsidP="001169D2">
      <w:pPr>
        <w:pStyle w:val="Standard"/>
        <w:widowControl w:val="0"/>
        <w:ind w:firstLine="709"/>
        <w:jc w:val="both"/>
        <w:rPr>
          <w:rFonts w:eastAsia="Andale Sans UI" w:cs="Tahoma"/>
          <w:sz w:val="24"/>
          <w:szCs w:val="24"/>
          <w:lang w:eastAsia="ja-JP" w:bidi="fa-IR"/>
        </w:rPr>
      </w:pPr>
      <w:r w:rsidRPr="00774EB1">
        <w:rPr>
          <w:sz w:val="24"/>
          <w:szCs w:val="24"/>
          <w:lang w:eastAsia="ru-RU"/>
        </w:rPr>
        <w:t xml:space="preserve">В целях создания </w:t>
      </w:r>
      <w:r w:rsidRPr="00774EB1">
        <w:rPr>
          <w:rFonts w:eastAsia="Times New Roman"/>
          <w:kern w:val="24"/>
          <w:sz w:val="24"/>
          <w:szCs w:val="24"/>
          <w:lang w:eastAsia="ru-RU"/>
        </w:rPr>
        <w:t>универсальной «</w:t>
      </w:r>
      <w:proofErr w:type="spellStart"/>
      <w:r w:rsidRPr="00774EB1">
        <w:rPr>
          <w:rFonts w:eastAsia="Times New Roman"/>
          <w:kern w:val="24"/>
          <w:sz w:val="24"/>
          <w:szCs w:val="24"/>
          <w:lang w:eastAsia="ru-RU"/>
        </w:rPr>
        <w:t>безбарьерной</w:t>
      </w:r>
      <w:proofErr w:type="spellEnd"/>
      <w:r w:rsidRPr="00774EB1">
        <w:rPr>
          <w:rFonts w:eastAsia="Times New Roman"/>
          <w:kern w:val="24"/>
          <w:sz w:val="24"/>
          <w:szCs w:val="24"/>
          <w:lang w:eastAsia="ru-RU"/>
        </w:rPr>
        <w:t xml:space="preserve"> среды» </w:t>
      </w:r>
      <w:r w:rsidRPr="00774EB1">
        <w:rPr>
          <w:rFonts w:eastAsia="Times New Roman"/>
          <w:sz w:val="24"/>
          <w:szCs w:val="24"/>
          <w:lang w:eastAsia="ru-RU"/>
        </w:rPr>
        <w:t>учреждения дополнительного образования в области иску</w:t>
      </w:r>
      <w:proofErr w:type="gramStart"/>
      <w:r w:rsidRPr="00774EB1">
        <w:rPr>
          <w:rFonts w:eastAsia="Times New Roman"/>
          <w:sz w:val="24"/>
          <w:szCs w:val="24"/>
          <w:lang w:eastAsia="ru-RU"/>
        </w:rPr>
        <w:t>сств пр</w:t>
      </w:r>
      <w:proofErr w:type="gramEnd"/>
      <w:r w:rsidRPr="00774EB1">
        <w:rPr>
          <w:rFonts w:eastAsia="Times New Roman"/>
          <w:sz w:val="24"/>
          <w:szCs w:val="24"/>
          <w:lang w:eastAsia="ru-RU"/>
        </w:rPr>
        <w:t xml:space="preserve">одолжили </w:t>
      </w:r>
      <w:r w:rsidRPr="00E05E3E">
        <w:rPr>
          <w:rFonts w:eastAsia="Times New Roman"/>
          <w:sz w:val="24"/>
          <w:szCs w:val="24"/>
          <w:lang w:eastAsia="ru-RU"/>
        </w:rPr>
        <w:t>работу по созданию</w:t>
      </w:r>
      <w:r w:rsidRPr="00774EB1">
        <w:rPr>
          <w:rFonts w:eastAsia="Times New Roman"/>
          <w:sz w:val="24"/>
          <w:szCs w:val="24"/>
          <w:lang w:eastAsia="ru-RU"/>
        </w:rPr>
        <w:t xml:space="preserve"> условий доступности, безопасности, информативности и комфортности для детей с ограниченными возможностями здоровья. </w:t>
      </w:r>
    </w:p>
    <w:p w:rsidR="001169D2" w:rsidRDefault="001169D2" w:rsidP="001169D2">
      <w:pPr>
        <w:ind w:firstLine="709"/>
        <w:jc w:val="both"/>
        <w:rPr>
          <w:rFonts w:eastAsia="Andale Sans UI" w:cs="Tahoma"/>
          <w:sz w:val="24"/>
          <w:szCs w:val="24"/>
          <w:lang w:eastAsia="ja-JP" w:bidi="fa-IR"/>
        </w:rPr>
      </w:pPr>
      <w:proofErr w:type="gramStart"/>
      <w:r w:rsidRPr="00774EB1">
        <w:rPr>
          <w:rFonts w:eastAsia="Andale Sans UI" w:cs="Tahoma"/>
          <w:sz w:val="24"/>
          <w:szCs w:val="24"/>
          <w:lang w:eastAsia="ja-JP" w:bidi="fa-IR"/>
        </w:rPr>
        <w:t>Проекты учреждений дополнительного образования, направленные на приобщение горожан к культуре и искусству, проводились в формате онлайн</w:t>
      </w:r>
      <w:r>
        <w:rPr>
          <w:rFonts w:eastAsia="Andale Sans UI" w:cs="Tahoma"/>
          <w:sz w:val="24"/>
          <w:szCs w:val="24"/>
          <w:lang w:eastAsia="ja-JP" w:bidi="fa-IR"/>
        </w:rPr>
        <w:t xml:space="preserve"> («О добром и прекрасном.</w:t>
      </w:r>
      <w:proofErr w:type="gramEnd"/>
      <w:r>
        <w:rPr>
          <w:rFonts w:eastAsia="Andale Sans UI" w:cs="Tahoma"/>
          <w:sz w:val="24"/>
          <w:szCs w:val="24"/>
          <w:lang w:eastAsia="ja-JP" w:bidi="fa-IR"/>
        </w:rPr>
        <w:t xml:space="preserve"> </w:t>
      </w:r>
      <w:proofErr w:type="gramStart"/>
      <w:r>
        <w:rPr>
          <w:rFonts w:eastAsia="Andale Sans UI" w:cs="Tahoma"/>
          <w:sz w:val="24"/>
          <w:szCs w:val="24"/>
          <w:lang w:eastAsia="ja-JP" w:bidi="fa-IR"/>
        </w:rPr>
        <w:t>Письма Академика Д.С. Лихачева», «И не прервется связь поколений…», «Встречи с искусством»)</w:t>
      </w:r>
      <w:r w:rsidRPr="00774EB1">
        <w:rPr>
          <w:rFonts w:eastAsia="Andale Sans UI" w:cs="Tahoma"/>
          <w:sz w:val="24"/>
          <w:szCs w:val="24"/>
          <w:lang w:eastAsia="ja-JP" w:bidi="fa-IR"/>
        </w:rPr>
        <w:t>.</w:t>
      </w:r>
      <w:proofErr w:type="gramEnd"/>
      <w:r w:rsidRPr="00774EB1">
        <w:rPr>
          <w:rFonts w:eastAsia="Andale Sans UI" w:cs="Tahoma"/>
          <w:sz w:val="24"/>
          <w:szCs w:val="24"/>
          <w:lang w:eastAsia="ja-JP" w:bidi="fa-IR"/>
        </w:rPr>
        <w:t xml:space="preserve"> </w:t>
      </w:r>
      <w:r>
        <w:rPr>
          <w:rFonts w:eastAsia="Andale Sans UI" w:cs="Tahoma"/>
          <w:sz w:val="24"/>
          <w:szCs w:val="24"/>
          <w:lang w:eastAsia="ja-JP" w:bidi="fa-IR"/>
        </w:rPr>
        <w:t>А детские школы иску</w:t>
      </w:r>
      <w:proofErr w:type="gramStart"/>
      <w:r>
        <w:rPr>
          <w:rFonts w:eastAsia="Andale Sans UI" w:cs="Tahoma"/>
          <w:sz w:val="24"/>
          <w:szCs w:val="24"/>
          <w:lang w:eastAsia="ja-JP" w:bidi="fa-IR"/>
        </w:rPr>
        <w:t>сств пр</w:t>
      </w:r>
      <w:proofErr w:type="gramEnd"/>
      <w:r>
        <w:rPr>
          <w:rFonts w:eastAsia="Andale Sans UI" w:cs="Tahoma"/>
          <w:sz w:val="24"/>
          <w:szCs w:val="24"/>
          <w:lang w:eastAsia="ja-JP" w:bidi="fa-IR"/>
        </w:rPr>
        <w:t xml:space="preserve">оводили отчетные концерты на открытых площадках в режиме </w:t>
      </w:r>
      <w:r>
        <w:rPr>
          <w:rFonts w:eastAsia="Andale Sans UI" w:cs="Tahoma"/>
          <w:sz w:val="24"/>
          <w:szCs w:val="24"/>
          <w:lang w:val="en-US" w:eastAsia="ja-JP" w:bidi="fa-IR"/>
        </w:rPr>
        <w:t>open</w:t>
      </w:r>
      <w:r w:rsidRPr="001F3188">
        <w:rPr>
          <w:rFonts w:eastAsia="Andale Sans UI" w:cs="Tahoma"/>
          <w:sz w:val="24"/>
          <w:szCs w:val="24"/>
          <w:lang w:eastAsia="ja-JP" w:bidi="fa-IR"/>
        </w:rPr>
        <w:t>-</w:t>
      </w:r>
      <w:r>
        <w:rPr>
          <w:rFonts w:eastAsia="Andale Sans UI" w:cs="Tahoma"/>
          <w:sz w:val="24"/>
          <w:szCs w:val="24"/>
          <w:lang w:val="en-US" w:eastAsia="ja-JP" w:bidi="fa-IR"/>
        </w:rPr>
        <w:t>air</w:t>
      </w:r>
      <w:r>
        <w:rPr>
          <w:rFonts w:eastAsia="Andale Sans UI" w:cs="Tahoma"/>
          <w:sz w:val="24"/>
          <w:szCs w:val="24"/>
          <w:lang w:eastAsia="ja-JP" w:bidi="fa-IR"/>
        </w:rPr>
        <w:t>.</w:t>
      </w:r>
    </w:p>
    <w:p w:rsidR="001169D2" w:rsidRPr="00556599" w:rsidRDefault="001169D2" w:rsidP="001169D2">
      <w:pPr>
        <w:pStyle w:val="Standard"/>
        <w:widowControl w:val="0"/>
        <w:ind w:firstLine="709"/>
        <w:jc w:val="both"/>
        <w:rPr>
          <w:rFonts w:eastAsia="Andale Sans UI" w:cs="Tahoma"/>
          <w:sz w:val="24"/>
          <w:szCs w:val="24"/>
          <w:lang w:eastAsia="ja-JP" w:bidi="fa-IR"/>
        </w:rPr>
      </w:pPr>
      <w:r w:rsidRPr="00556599">
        <w:rPr>
          <w:rFonts w:eastAsia="Andale Sans UI" w:cs="Tahoma"/>
          <w:sz w:val="24"/>
          <w:szCs w:val="24"/>
          <w:lang w:eastAsia="ja-JP" w:bidi="fa-IR"/>
        </w:rPr>
        <w:t xml:space="preserve">Важное место в обеспечении доступа населения к информации и в создании условий для интеллектуального общения читателей отводилось Централизованной городской библиотечной системе (ЦГБС), включающей 19 библиотек. </w:t>
      </w:r>
    </w:p>
    <w:p w:rsidR="001169D2" w:rsidRPr="00556599" w:rsidRDefault="001169D2" w:rsidP="001169D2">
      <w:pPr>
        <w:pStyle w:val="Standard"/>
        <w:widowControl w:val="0"/>
        <w:ind w:firstLine="709"/>
        <w:jc w:val="both"/>
        <w:rPr>
          <w:rFonts w:eastAsia="Andale Sans UI" w:cs="Tahoma"/>
          <w:sz w:val="24"/>
          <w:szCs w:val="24"/>
          <w:lang w:eastAsia="ja-JP" w:bidi="fa-IR"/>
        </w:rPr>
      </w:pPr>
      <w:r w:rsidRPr="00556599">
        <w:rPr>
          <w:rFonts w:eastAsia="Andale Sans UI" w:cs="Tahoma"/>
          <w:sz w:val="24"/>
          <w:szCs w:val="24"/>
          <w:lang w:eastAsia="ja-JP" w:bidi="fa-IR"/>
        </w:rPr>
        <w:t>Книжный фонд муниципальных библиотек составил 477,4 тыс. единиц хранения</w:t>
      </w:r>
      <w:r>
        <w:rPr>
          <w:rFonts w:eastAsia="Andale Sans UI" w:cs="Tahoma"/>
          <w:sz w:val="24"/>
          <w:szCs w:val="24"/>
          <w:lang w:eastAsia="ja-JP" w:bidi="fa-IR"/>
        </w:rPr>
        <w:t xml:space="preserve">, </w:t>
      </w:r>
      <w:r w:rsidRPr="00FD40A7">
        <w:rPr>
          <w:rFonts w:eastAsia="Andale Sans UI" w:cs="Tahoma"/>
          <w:sz w:val="24"/>
          <w:szCs w:val="24"/>
          <w:lang w:eastAsia="ja-JP" w:bidi="fa-IR"/>
        </w:rPr>
        <w:t>из которых 7,7 тыс. экземпляров поступило в отчетном году.</w:t>
      </w:r>
    </w:p>
    <w:p w:rsidR="001169D2" w:rsidRPr="000C587F" w:rsidRDefault="001169D2" w:rsidP="001169D2">
      <w:pPr>
        <w:pStyle w:val="Standard"/>
        <w:widowControl w:val="0"/>
        <w:ind w:firstLine="709"/>
        <w:jc w:val="both"/>
        <w:rPr>
          <w:rFonts w:eastAsia="Andale Sans UI" w:cs="Tahoma"/>
          <w:sz w:val="24"/>
          <w:szCs w:val="24"/>
          <w:lang w:eastAsia="ja-JP" w:bidi="fa-IR"/>
        </w:rPr>
      </w:pPr>
      <w:r w:rsidRPr="002F1937">
        <w:rPr>
          <w:rFonts w:eastAsia="Andale Sans UI" w:cs="Tahoma"/>
          <w:sz w:val="24"/>
          <w:szCs w:val="24"/>
          <w:lang w:eastAsia="ja-JP" w:bidi="fa-IR"/>
        </w:rPr>
        <w:t>Муниципальными библиотеками обслужено 67,7 тыс. читателей, в том числе более 30,3 тыс. детей</w:t>
      </w:r>
      <w:r w:rsidRPr="000C587F">
        <w:rPr>
          <w:rFonts w:eastAsia="Andale Sans UI" w:cs="Tahoma"/>
          <w:sz w:val="24"/>
          <w:szCs w:val="24"/>
          <w:lang w:eastAsia="ja-JP" w:bidi="fa-IR"/>
        </w:rPr>
        <w:t>. Было проведено 2</w:t>
      </w:r>
      <w:r>
        <w:rPr>
          <w:rFonts w:eastAsia="Andale Sans UI" w:cs="Tahoma"/>
          <w:sz w:val="24"/>
          <w:szCs w:val="24"/>
          <w:lang w:eastAsia="ja-JP" w:bidi="fa-IR"/>
        </w:rPr>
        <w:t> </w:t>
      </w:r>
      <w:r w:rsidRPr="000C587F">
        <w:rPr>
          <w:rFonts w:eastAsia="Andale Sans UI" w:cs="Tahoma"/>
          <w:sz w:val="24"/>
          <w:szCs w:val="24"/>
          <w:lang w:eastAsia="ja-JP" w:bidi="fa-IR"/>
        </w:rPr>
        <w:t>857 культурно-массовых мероприятий, в которых приняли участие  более 62 тыс.  человек.</w:t>
      </w:r>
    </w:p>
    <w:p w:rsidR="001169D2" w:rsidRPr="00883C73" w:rsidRDefault="001169D2" w:rsidP="001169D2">
      <w:pPr>
        <w:pStyle w:val="Standard"/>
        <w:widowControl w:val="0"/>
        <w:ind w:firstLine="709"/>
        <w:jc w:val="both"/>
        <w:rPr>
          <w:rFonts w:eastAsia="Andale Sans UI" w:cs="Tahoma"/>
          <w:sz w:val="24"/>
          <w:szCs w:val="24"/>
          <w:lang w:eastAsia="ja-JP" w:bidi="fa-IR"/>
        </w:rPr>
      </w:pPr>
      <w:r w:rsidRPr="00883C73">
        <w:rPr>
          <w:rFonts w:eastAsia="Andale Sans UI" w:cs="Tahoma"/>
          <w:sz w:val="24"/>
          <w:szCs w:val="24"/>
          <w:lang w:eastAsia="ja-JP" w:bidi="fa-IR"/>
        </w:rPr>
        <w:t xml:space="preserve">Библиотеки города принимали участие в различных конкурсах, конференциях, фестивалях и акциях. </w:t>
      </w:r>
    </w:p>
    <w:p w:rsidR="001169D2" w:rsidRDefault="001169D2" w:rsidP="001169D2">
      <w:pPr>
        <w:pStyle w:val="Standard"/>
        <w:widowControl w:val="0"/>
        <w:ind w:firstLine="709"/>
        <w:jc w:val="both"/>
        <w:rPr>
          <w:rFonts w:eastAsia="Andale Sans UI" w:cs="Tahoma"/>
          <w:sz w:val="24"/>
          <w:szCs w:val="24"/>
          <w:highlight w:val="yellow"/>
          <w:lang w:eastAsia="ja-JP" w:bidi="fa-IR"/>
        </w:rPr>
      </w:pPr>
      <w:r w:rsidRPr="00EB6614">
        <w:rPr>
          <w:rFonts w:eastAsia="Andale Sans UI" w:cs="Tahoma"/>
          <w:sz w:val="24"/>
          <w:szCs w:val="24"/>
          <w:lang w:eastAsia="ja-JP" w:bidi="fa-IR"/>
        </w:rPr>
        <w:t xml:space="preserve">В 2021 году на базе библиотек активно реализовывались творческие проекты, получившие грантовую поддержку </w:t>
      </w:r>
      <w:r>
        <w:rPr>
          <w:rFonts w:eastAsia="Andale Sans UI" w:cs="Tahoma"/>
          <w:sz w:val="24"/>
          <w:szCs w:val="24"/>
          <w:lang w:eastAsia="ja-JP" w:bidi="fa-IR"/>
        </w:rPr>
        <w:t xml:space="preserve">компании </w:t>
      </w:r>
      <w:r w:rsidRPr="00E61C40">
        <w:rPr>
          <w:rFonts w:eastAsia="Andale Sans UI" w:cs="Tahoma"/>
          <w:sz w:val="24"/>
          <w:szCs w:val="24"/>
          <w:lang w:eastAsia="ja-JP" w:bidi="fa-IR"/>
        </w:rPr>
        <w:t>Лукойл, такие</w:t>
      </w:r>
      <w:r w:rsidRPr="00EB6614">
        <w:rPr>
          <w:rFonts w:eastAsia="Andale Sans UI" w:cs="Tahoma"/>
          <w:sz w:val="24"/>
          <w:szCs w:val="24"/>
          <w:lang w:eastAsia="ja-JP" w:bidi="fa-IR"/>
        </w:rPr>
        <w:t xml:space="preserve"> как «Песочница»</w:t>
      </w:r>
      <w:r>
        <w:rPr>
          <w:rFonts w:eastAsia="Andale Sans UI" w:cs="Tahoma"/>
          <w:sz w:val="24"/>
          <w:szCs w:val="24"/>
          <w:lang w:eastAsia="ja-JP" w:bidi="fa-IR"/>
        </w:rPr>
        <w:t xml:space="preserve">, </w:t>
      </w:r>
      <w:r w:rsidRPr="00EB6614">
        <w:rPr>
          <w:rFonts w:eastAsia="Andale Sans UI" w:cs="Tahoma"/>
          <w:sz w:val="24"/>
          <w:szCs w:val="24"/>
          <w:lang w:eastAsia="ja-JP" w:bidi="fa-IR"/>
        </w:rPr>
        <w:t>«А у нас во дворе!».</w:t>
      </w:r>
    </w:p>
    <w:p w:rsidR="001169D2" w:rsidRDefault="001169D2" w:rsidP="001169D2">
      <w:pPr>
        <w:pStyle w:val="Standard"/>
        <w:widowControl w:val="0"/>
        <w:ind w:firstLine="709"/>
        <w:jc w:val="both"/>
        <w:rPr>
          <w:rFonts w:eastAsia="Andale Sans UI" w:cs="Tahoma"/>
          <w:sz w:val="24"/>
          <w:szCs w:val="24"/>
          <w:lang w:eastAsia="ja-JP" w:bidi="fa-IR"/>
        </w:rPr>
      </w:pPr>
      <w:r w:rsidRPr="00FE4148">
        <w:rPr>
          <w:rFonts w:eastAsia="Andale Sans UI" w:cs="Tahoma"/>
          <w:sz w:val="24"/>
          <w:szCs w:val="24"/>
          <w:lang w:eastAsia="ja-JP" w:bidi="fa-IR"/>
        </w:rPr>
        <w:t>В рамках празднования Победы в Великой Отечественной войне был организован онлайн-проект «Победный марафон».</w:t>
      </w:r>
      <w:r>
        <w:rPr>
          <w:rFonts w:eastAsia="Andale Sans UI" w:cs="Tahoma"/>
          <w:sz w:val="24"/>
          <w:szCs w:val="24"/>
          <w:lang w:eastAsia="ja-JP" w:bidi="fa-IR"/>
        </w:rPr>
        <w:t xml:space="preserve"> </w:t>
      </w:r>
      <w:r w:rsidRPr="00FE4148">
        <w:rPr>
          <w:rFonts w:eastAsia="Andale Sans UI" w:cs="Tahoma"/>
          <w:sz w:val="24"/>
          <w:szCs w:val="24"/>
          <w:lang w:eastAsia="ja-JP" w:bidi="fa-IR"/>
        </w:rPr>
        <w:t xml:space="preserve">В новом для библиотек </w:t>
      </w:r>
      <w:proofErr w:type="spellStart"/>
      <w:r w:rsidRPr="00FE4148">
        <w:rPr>
          <w:rFonts w:eastAsia="Andale Sans UI" w:cs="Tahoma"/>
          <w:sz w:val="24"/>
          <w:szCs w:val="24"/>
          <w:lang w:eastAsia="ja-JP" w:bidi="fa-IR"/>
        </w:rPr>
        <w:t>квест</w:t>
      </w:r>
      <w:proofErr w:type="spellEnd"/>
      <w:r w:rsidRPr="00FE4148">
        <w:rPr>
          <w:rFonts w:eastAsia="Andale Sans UI" w:cs="Tahoma"/>
          <w:sz w:val="24"/>
          <w:szCs w:val="24"/>
          <w:lang w:eastAsia="ja-JP" w:bidi="fa-IR"/>
        </w:rPr>
        <w:t>-формате прошла Всероссийская акция «Библионочь-2021» под названием «Однажды в Голливуде».</w:t>
      </w:r>
    </w:p>
    <w:p w:rsidR="001169D2" w:rsidRDefault="001169D2" w:rsidP="001169D2">
      <w:pPr>
        <w:pStyle w:val="Standard"/>
        <w:widowControl w:val="0"/>
        <w:ind w:firstLine="709"/>
        <w:jc w:val="both"/>
        <w:rPr>
          <w:rFonts w:eastAsia="Andale Sans UI" w:cs="Tahoma"/>
          <w:sz w:val="24"/>
          <w:szCs w:val="24"/>
          <w:highlight w:val="yellow"/>
          <w:lang w:eastAsia="ja-JP" w:bidi="fa-IR"/>
        </w:rPr>
      </w:pPr>
      <w:r>
        <w:rPr>
          <w:rFonts w:eastAsia="Andale Sans UI" w:cs="Tahoma"/>
          <w:sz w:val="24"/>
          <w:szCs w:val="24"/>
          <w:lang w:eastAsia="ja-JP" w:bidi="fa-IR"/>
        </w:rPr>
        <w:t>Совместно с национальными обществами муниципальные библиотеки города проводили мероприятия, направленные на гармонизацию межнациональных отношений, поддержку духовных основ общества, на воспитание уважительного отношения к культуре и традициям различных этносов. Для реализации творческого потенциала молодежи проводились различные социально-культурные, образовательные и творческие проекты («Читаем улицы как книги», «</w:t>
      </w:r>
      <w:proofErr w:type="spellStart"/>
      <w:r>
        <w:rPr>
          <w:rFonts w:eastAsia="Andale Sans UI" w:cs="Tahoma"/>
          <w:sz w:val="24"/>
          <w:szCs w:val="24"/>
          <w:lang w:eastAsia="ja-JP" w:bidi="fa-IR"/>
        </w:rPr>
        <w:t>Этностиль</w:t>
      </w:r>
      <w:proofErr w:type="spellEnd"/>
      <w:r>
        <w:rPr>
          <w:rFonts w:eastAsia="Andale Sans UI" w:cs="Tahoma"/>
          <w:sz w:val="24"/>
          <w:szCs w:val="24"/>
          <w:lang w:eastAsia="ja-JP" w:bidi="fa-IR"/>
        </w:rPr>
        <w:t xml:space="preserve"> Астраханского края», игротека «Твой ход» и другие), а также новые медиа-проекты. </w:t>
      </w:r>
    </w:p>
    <w:p w:rsidR="001169D2" w:rsidRDefault="001169D2" w:rsidP="001169D2">
      <w:pPr>
        <w:tabs>
          <w:tab w:val="left" w:pos="1095"/>
        </w:tabs>
        <w:ind w:firstLine="709"/>
        <w:jc w:val="both"/>
        <w:rPr>
          <w:rFonts w:eastAsia="Times New Roman" w:cs="Times New Roman"/>
          <w:sz w:val="24"/>
          <w:szCs w:val="24"/>
          <w:lang w:eastAsia="zh-CN"/>
        </w:rPr>
      </w:pPr>
      <w:r w:rsidRPr="004C7609">
        <w:rPr>
          <w:rFonts w:eastAsia="Times New Roman" w:cs="Times New Roman"/>
          <w:sz w:val="24"/>
          <w:szCs w:val="24"/>
          <w:lang w:eastAsia="zh-CN"/>
        </w:rPr>
        <w:t>Продолжена реализация популярного библиотечного онлайн проекта «</w:t>
      </w:r>
      <w:proofErr w:type="spellStart"/>
      <w:r w:rsidRPr="004C7609">
        <w:rPr>
          <w:rFonts w:eastAsia="Times New Roman" w:cs="Times New Roman"/>
          <w:sz w:val="24"/>
          <w:szCs w:val="24"/>
          <w:lang w:eastAsia="zh-CN"/>
        </w:rPr>
        <w:t>подкастинг</w:t>
      </w:r>
      <w:proofErr w:type="spellEnd"/>
      <w:r w:rsidRPr="004C7609">
        <w:rPr>
          <w:rFonts w:eastAsia="Times New Roman" w:cs="Times New Roman"/>
          <w:sz w:val="24"/>
          <w:szCs w:val="24"/>
          <w:lang w:eastAsia="zh-CN"/>
        </w:rPr>
        <w:t xml:space="preserve">», запустив целую серию </w:t>
      </w:r>
      <w:proofErr w:type="spellStart"/>
      <w:r w:rsidRPr="004C7609">
        <w:rPr>
          <w:rFonts w:eastAsia="Times New Roman" w:cs="Times New Roman"/>
          <w:sz w:val="24"/>
          <w:szCs w:val="24"/>
          <w:lang w:eastAsia="zh-CN"/>
        </w:rPr>
        <w:t>подкастов</w:t>
      </w:r>
      <w:proofErr w:type="spellEnd"/>
      <w:r w:rsidRPr="004C7609">
        <w:rPr>
          <w:rFonts w:eastAsia="Times New Roman" w:cs="Times New Roman"/>
          <w:sz w:val="24"/>
          <w:szCs w:val="24"/>
          <w:lang w:eastAsia="zh-CN"/>
        </w:rPr>
        <w:t xml:space="preserve"> «Иди на звук», посвященных самым интересным людям города. Выпуски </w:t>
      </w:r>
      <w:proofErr w:type="spellStart"/>
      <w:r w:rsidRPr="004C7609">
        <w:rPr>
          <w:rFonts w:eastAsia="Times New Roman" w:cs="Times New Roman"/>
          <w:sz w:val="24"/>
          <w:szCs w:val="24"/>
          <w:lang w:eastAsia="zh-CN"/>
        </w:rPr>
        <w:t>подкаста</w:t>
      </w:r>
      <w:proofErr w:type="spellEnd"/>
      <w:r w:rsidRPr="004C7609">
        <w:rPr>
          <w:rFonts w:eastAsia="Times New Roman" w:cs="Times New Roman"/>
          <w:sz w:val="24"/>
          <w:szCs w:val="24"/>
          <w:lang w:eastAsia="zh-CN"/>
        </w:rPr>
        <w:t xml:space="preserve"> выходили еженедельно в формате интервью-беседы, публиковались в социальных сетях и на сайте ЦГБС. За отчетный период раздел посетило 2</w:t>
      </w:r>
      <w:r>
        <w:rPr>
          <w:rFonts w:eastAsia="Times New Roman" w:cs="Times New Roman"/>
          <w:sz w:val="24"/>
          <w:szCs w:val="24"/>
          <w:lang w:eastAsia="zh-CN"/>
        </w:rPr>
        <w:t> </w:t>
      </w:r>
      <w:r w:rsidRPr="004C7609">
        <w:rPr>
          <w:rFonts w:eastAsia="Times New Roman" w:cs="Times New Roman"/>
          <w:sz w:val="24"/>
          <w:szCs w:val="24"/>
          <w:lang w:eastAsia="zh-CN"/>
        </w:rPr>
        <w:t>731 человек.</w:t>
      </w:r>
    </w:p>
    <w:p w:rsidR="001169D2" w:rsidRPr="004C7609" w:rsidRDefault="001169D2" w:rsidP="001169D2">
      <w:pPr>
        <w:tabs>
          <w:tab w:val="left" w:pos="1095"/>
        </w:tabs>
        <w:ind w:firstLine="709"/>
        <w:jc w:val="both"/>
        <w:rPr>
          <w:rFonts w:eastAsia="Times New Roman" w:cs="Times New Roman"/>
          <w:sz w:val="24"/>
          <w:szCs w:val="24"/>
          <w:lang w:eastAsia="zh-CN"/>
        </w:rPr>
      </w:pPr>
      <w:r>
        <w:rPr>
          <w:rFonts w:eastAsia="Times New Roman" w:cs="Times New Roman"/>
          <w:sz w:val="24"/>
          <w:szCs w:val="24"/>
          <w:lang w:eastAsia="zh-CN"/>
        </w:rPr>
        <w:t xml:space="preserve">Популярность у горожан завоевали ежегодные летние парковые и уличные проекты муниципальных библиотек, география которых в 2021 году охватила все районы города </w:t>
      </w:r>
      <w:r>
        <w:rPr>
          <w:rFonts w:eastAsia="Times New Roman" w:cs="Times New Roman"/>
          <w:sz w:val="24"/>
          <w:szCs w:val="24"/>
          <w:lang w:eastAsia="zh-CN"/>
        </w:rPr>
        <w:lastRenderedPageBreak/>
        <w:t>(«Лето с книгой», «С книжкой на скамейке», «Читаем всей семьей» и другие). За летний период было проведено 254 мероприятия, участниками которых стали почти 13 тыс. человек.</w:t>
      </w:r>
    </w:p>
    <w:p w:rsidR="001169D2" w:rsidRPr="004C7609" w:rsidRDefault="001169D2" w:rsidP="001169D2">
      <w:pPr>
        <w:ind w:firstLine="709"/>
        <w:jc w:val="both"/>
        <w:rPr>
          <w:rFonts w:eastAsia="Andale Sans UI" w:cs="Tahoma"/>
          <w:sz w:val="24"/>
          <w:szCs w:val="24"/>
          <w:lang w:eastAsia="ja-JP" w:bidi="fa-IR"/>
        </w:rPr>
      </w:pPr>
      <w:r w:rsidRPr="004C7609">
        <w:rPr>
          <w:rFonts w:eastAsia="Times New Roman" w:cs="Times New Roman"/>
          <w:sz w:val="24"/>
          <w:szCs w:val="24"/>
          <w:lang w:eastAsia="ru-RU"/>
        </w:rPr>
        <w:t xml:space="preserve">Пользователям центральной городской библиотеки предоставлялся доступ к электронным ресурсам «Национальной электронной библиотеки РФ» и электронной библиотеки «Астраханская краеведческая коллекция». </w:t>
      </w:r>
      <w:r w:rsidRPr="004C7609">
        <w:rPr>
          <w:rFonts w:eastAsia="Andale Sans UI" w:cs="Tahoma"/>
          <w:sz w:val="24"/>
          <w:szCs w:val="24"/>
          <w:lang w:eastAsia="ja-JP" w:bidi="fa-IR"/>
        </w:rPr>
        <w:t>Объем библиографических записей электронного каталога ЦГБС составил около 137,1 тыс. единиц.</w:t>
      </w:r>
    </w:p>
    <w:p w:rsidR="001169D2" w:rsidRPr="004C7609" w:rsidRDefault="001169D2" w:rsidP="001169D2">
      <w:pPr>
        <w:pStyle w:val="Standard"/>
        <w:widowControl w:val="0"/>
        <w:ind w:firstLine="709"/>
        <w:jc w:val="both"/>
        <w:rPr>
          <w:rFonts w:eastAsia="Times New Roman"/>
          <w:sz w:val="24"/>
          <w:szCs w:val="24"/>
          <w:lang w:eastAsia="ru-RU"/>
        </w:rPr>
      </w:pPr>
      <w:r>
        <w:rPr>
          <w:rFonts w:eastAsia="Times New Roman"/>
          <w:sz w:val="24"/>
          <w:szCs w:val="24"/>
          <w:lang w:eastAsia="ru-RU"/>
        </w:rPr>
        <w:t>П</w:t>
      </w:r>
      <w:r w:rsidRPr="004C7609">
        <w:rPr>
          <w:rFonts w:eastAsia="Times New Roman"/>
          <w:sz w:val="24"/>
          <w:szCs w:val="24"/>
          <w:lang w:eastAsia="ru-RU"/>
        </w:rPr>
        <w:t>родолжена подписка на литературный портал  «</w:t>
      </w:r>
      <w:proofErr w:type="spellStart"/>
      <w:r w:rsidRPr="004C7609">
        <w:rPr>
          <w:rFonts w:eastAsia="Times New Roman"/>
          <w:sz w:val="24"/>
          <w:szCs w:val="24"/>
          <w:lang w:eastAsia="ru-RU"/>
        </w:rPr>
        <w:t>ЛитРес</w:t>
      </w:r>
      <w:proofErr w:type="spellEnd"/>
      <w:r w:rsidRPr="004C7609">
        <w:rPr>
          <w:rFonts w:eastAsia="Times New Roman"/>
          <w:sz w:val="24"/>
          <w:szCs w:val="24"/>
          <w:lang w:eastAsia="ru-RU"/>
        </w:rPr>
        <w:t xml:space="preserve">», что позволило обеспечить 347 читателей  библиотек  города электронной литературой любого жанра на безвозмездной основе. </w:t>
      </w:r>
    </w:p>
    <w:p w:rsidR="001169D2" w:rsidRPr="003C43FF" w:rsidRDefault="001169D2" w:rsidP="001169D2">
      <w:pPr>
        <w:ind w:firstLine="709"/>
        <w:jc w:val="both"/>
        <w:rPr>
          <w:rFonts w:eastAsia="Andale Sans UI" w:cs="Tahoma"/>
          <w:sz w:val="24"/>
          <w:szCs w:val="24"/>
          <w:lang w:eastAsia="ja-JP" w:bidi="fa-IR"/>
        </w:rPr>
      </w:pPr>
      <w:r w:rsidRPr="003C43FF">
        <w:rPr>
          <w:rFonts w:eastAsia="Andale Sans UI" w:cs="Tahoma"/>
          <w:sz w:val="24"/>
          <w:szCs w:val="24"/>
          <w:lang w:eastAsia="ja-JP" w:bidi="fa-IR"/>
        </w:rPr>
        <w:t xml:space="preserve">За </w:t>
      </w:r>
      <w:r>
        <w:rPr>
          <w:rFonts w:eastAsia="Andale Sans UI" w:cs="Tahoma"/>
          <w:sz w:val="24"/>
          <w:szCs w:val="24"/>
          <w:lang w:eastAsia="ja-JP" w:bidi="fa-IR"/>
        </w:rPr>
        <w:t xml:space="preserve">отчетный год проведено 302 культурно-досуговых мероприятия, которые посетили 142,3 тыс. человек. </w:t>
      </w:r>
    </w:p>
    <w:p w:rsidR="001169D2" w:rsidRDefault="001169D2" w:rsidP="001169D2">
      <w:pPr>
        <w:ind w:firstLine="709"/>
        <w:jc w:val="both"/>
        <w:rPr>
          <w:rFonts w:eastAsia="Andale Sans UI" w:cs="Tahoma"/>
          <w:sz w:val="24"/>
          <w:szCs w:val="24"/>
          <w:lang w:eastAsia="ja-JP" w:bidi="fa-IR"/>
        </w:rPr>
      </w:pPr>
      <w:r w:rsidRPr="00305CC6">
        <w:rPr>
          <w:rFonts w:eastAsia="Andale Sans UI" w:cs="Tahoma"/>
          <w:sz w:val="24"/>
          <w:szCs w:val="24"/>
          <w:lang w:eastAsia="ja-JP" w:bidi="fa-IR"/>
        </w:rPr>
        <w:t xml:space="preserve">Ко Дню Победы в Великой Отечественной войне </w:t>
      </w:r>
      <w:r>
        <w:rPr>
          <w:rFonts w:eastAsia="Andale Sans UI" w:cs="Tahoma"/>
          <w:sz w:val="24"/>
          <w:szCs w:val="24"/>
          <w:lang w:eastAsia="ja-JP" w:bidi="fa-IR"/>
        </w:rPr>
        <w:t>были организованы концертные программы в рамках акции «Фронтовые бригады» в придомовых территориях отдаленных районов города. В период новогодних каникул проведено 43 мероприятия для 32,2 тыс. горожан и гостей города, в том числе городская акция «Новогодний экспресс».</w:t>
      </w:r>
    </w:p>
    <w:p w:rsidR="001169D2" w:rsidRDefault="001169D2" w:rsidP="001169D2">
      <w:pPr>
        <w:ind w:firstLine="709"/>
        <w:jc w:val="both"/>
        <w:rPr>
          <w:rFonts w:eastAsia="Andale Sans UI" w:cs="Tahoma"/>
          <w:sz w:val="24"/>
          <w:szCs w:val="24"/>
          <w:lang w:eastAsia="ja-JP" w:bidi="fa-IR"/>
        </w:rPr>
      </w:pPr>
      <w:r w:rsidRPr="00BA741B">
        <w:rPr>
          <w:rFonts w:eastAsia="Andale Sans UI" w:cs="Tahoma"/>
          <w:sz w:val="24"/>
          <w:szCs w:val="24"/>
          <w:lang w:eastAsia="ja-JP" w:bidi="fa-IR"/>
        </w:rPr>
        <w:t>Астраханский дворец культуры «Аркадия» принимал активное участие в общегородских мероприятиях в рамках Всероссийских акций «Ночь кино» и «Ночь искусств».</w:t>
      </w:r>
      <w:r>
        <w:rPr>
          <w:rFonts w:eastAsia="Andale Sans UI" w:cs="Tahoma"/>
          <w:sz w:val="24"/>
          <w:szCs w:val="24"/>
          <w:lang w:eastAsia="ja-JP" w:bidi="fa-IR"/>
        </w:rPr>
        <w:t xml:space="preserve"> </w:t>
      </w:r>
    </w:p>
    <w:p w:rsidR="001169D2" w:rsidRPr="00BA741B" w:rsidRDefault="001169D2" w:rsidP="001169D2">
      <w:pPr>
        <w:ind w:firstLine="709"/>
        <w:jc w:val="both"/>
        <w:rPr>
          <w:rFonts w:eastAsia="Andale Sans UI" w:cs="Tahoma"/>
          <w:sz w:val="24"/>
          <w:szCs w:val="24"/>
          <w:lang w:eastAsia="ja-JP" w:bidi="fa-IR"/>
        </w:rPr>
      </w:pPr>
      <w:r>
        <w:rPr>
          <w:rFonts w:eastAsia="Andale Sans UI" w:cs="Tahoma"/>
          <w:sz w:val="24"/>
          <w:szCs w:val="24"/>
          <w:lang w:eastAsia="ja-JP" w:bidi="fa-IR"/>
        </w:rPr>
        <w:t xml:space="preserve">Впервые в отчетном году состоялось общегородское мероприятие «Успех-2021» и стартовал новый творческий проект «Споём вместе!» в рамках культурно-социального проекта «Астраханские сезоны». </w:t>
      </w:r>
    </w:p>
    <w:p w:rsidR="001169D2" w:rsidRPr="00F56DC2" w:rsidRDefault="001169D2" w:rsidP="001169D2">
      <w:pPr>
        <w:tabs>
          <w:tab w:val="left" w:pos="851"/>
        </w:tabs>
        <w:ind w:firstLine="709"/>
        <w:jc w:val="both"/>
        <w:rPr>
          <w:rFonts w:eastAsia="Andale Sans UI" w:cs="Tahoma"/>
          <w:sz w:val="24"/>
          <w:szCs w:val="24"/>
          <w:lang w:eastAsia="ja-JP" w:bidi="fa-IR"/>
        </w:rPr>
      </w:pPr>
      <w:r w:rsidRPr="00F56DC2">
        <w:rPr>
          <w:rFonts w:eastAsia="Andale Sans UI" w:cs="Tahoma"/>
          <w:sz w:val="24"/>
          <w:szCs w:val="24"/>
          <w:lang w:eastAsia="ja-JP" w:bidi="fa-IR"/>
        </w:rPr>
        <w:t>Неотъемлемой частью историко-культурного наследия муниципалитета являются архивные документы. За 2021 год объем хранимых документов увеличился на 1</w:t>
      </w:r>
      <w:r>
        <w:rPr>
          <w:rFonts w:eastAsia="Andale Sans UI" w:cs="Tahoma"/>
          <w:sz w:val="24"/>
          <w:szCs w:val="24"/>
          <w:lang w:eastAsia="ja-JP" w:bidi="fa-IR"/>
        </w:rPr>
        <w:t> </w:t>
      </w:r>
      <w:r w:rsidRPr="00F56DC2">
        <w:rPr>
          <w:rFonts w:eastAsia="Andale Sans UI" w:cs="Tahoma"/>
          <w:sz w:val="24"/>
          <w:szCs w:val="24"/>
          <w:lang w:eastAsia="ja-JP" w:bidi="fa-IR"/>
        </w:rPr>
        <w:t>057 дел и составил 29</w:t>
      </w:r>
      <w:r>
        <w:rPr>
          <w:rFonts w:eastAsia="Andale Sans UI" w:cs="Tahoma"/>
          <w:sz w:val="24"/>
          <w:szCs w:val="24"/>
          <w:lang w:eastAsia="ja-JP" w:bidi="fa-IR"/>
        </w:rPr>
        <w:t> </w:t>
      </w:r>
      <w:r w:rsidRPr="00F56DC2">
        <w:rPr>
          <w:rFonts w:eastAsia="Andale Sans UI" w:cs="Tahoma"/>
          <w:sz w:val="24"/>
          <w:szCs w:val="24"/>
          <w:lang w:eastAsia="ja-JP" w:bidi="fa-IR"/>
        </w:rPr>
        <w:t>816 единиц хранения.</w:t>
      </w:r>
    </w:p>
    <w:p w:rsidR="001169D2" w:rsidRDefault="001169D2" w:rsidP="001169D2">
      <w:pPr>
        <w:tabs>
          <w:tab w:val="left" w:pos="851"/>
        </w:tabs>
        <w:ind w:firstLine="709"/>
        <w:jc w:val="both"/>
        <w:rPr>
          <w:rFonts w:eastAsia="Andale Sans UI" w:cs="Tahoma"/>
          <w:sz w:val="24"/>
          <w:szCs w:val="24"/>
          <w:lang w:eastAsia="ja-JP" w:bidi="fa-IR"/>
        </w:rPr>
      </w:pPr>
      <w:r w:rsidRPr="00F56DC2">
        <w:rPr>
          <w:rFonts w:eastAsia="Andale Sans UI" w:cs="Tahoma"/>
          <w:sz w:val="24"/>
          <w:szCs w:val="24"/>
          <w:lang w:eastAsia="ja-JP" w:bidi="fa-IR"/>
        </w:rPr>
        <w:t>В целях удовлетворения общественных потребностей в ретроспективной информации было рассмотрено 1</w:t>
      </w:r>
      <w:r>
        <w:rPr>
          <w:rFonts w:eastAsia="Andale Sans UI" w:cs="Tahoma"/>
          <w:sz w:val="24"/>
          <w:szCs w:val="24"/>
          <w:lang w:eastAsia="ja-JP" w:bidi="fa-IR"/>
        </w:rPr>
        <w:t> </w:t>
      </w:r>
      <w:r w:rsidRPr="00F56DC2">
        <w:rPr>
          <w:rFonts w:eastAsia="Andale Sans UI" w:cs="Tahoma"/>
          <w:sz w:val="24"/>
          <w:szCs w:val="24"/>
          <w:lang w:eastAsia="ja-JP" w:bidi="fa-IR"/>
        </w:rPr>
        <w:t xml:space="preserve">187 запросов, из которых 13,8% </w:t>
      </w:r>
      <w:r w:rsidRPr="00F56DC2">
        <w:rPr>
          <w:rFonts w:eastAsia="Times New Roman" w:cs="Times New Roman"/>
          <w:sz w:val="24"/>
          <w:szCs w:val="24"/>
          <w:lang w:eastAsia="ar-SA"/>
        </w:rPr>
        <w:t xml:space="preserve">– </w:t>
      </w:r>
      <w:r w:rsidRPr="00F56DC2">
        <w:rPr>
          <w:rFonts w:eastAsia="Andale Sans UI" w:cs="Tahoma"/>
          <w:sz w:val="24"/>
          <w:szCs w:val="24"/>
          <w:lang w:eastAsia="ja-JP" w:bidi="fa-IR"/>
        </w:rPr>
        <w:t>это запросы, связанные с социальной защитой граждан (установление трудового стажа и назначение трудовых пенсий, установление опекунства и др.).</w:t>
      </w:r>
    </w:p>
    <w:p w:rsidR="001169D2" w:rsidRDefault="001169D2" w:rsidP="001169D2">
      <w:pPr>
        <w:tabs>
          <w:tab w:val="left" w:pos="851"/>
        </w:tabs>
        <w:ind w:firstLine="709"/>
        <w:jc w:val="both"/>
        <w:rPr>
          <w:rFonts w:eastAsia="Andale Sans UI" w:cs="Tahoma"/>
          <w:sz w:val="24"/>
          <w:szCs w:val="24"/>
          <w:lang w:eastAsia="ja-JP" w:bidi="fa-IR"/>
        </w:rPr>
      </w:pPr>
      <w:r>
        <w:rPr>
          <w:rFonts w:eastAsia="Andale Sans UI" w:cs="Tahoma"/>
          <w:sz w:val="24"/>
          <w:szCs w:val="24"/>
          <w:lang w:eastAsia="ja-JP" w:bidi="fa-IR"/>
        </w:rPr>
        <w:t xml:space="preserve">Особое внимание уделялось работе по созданию электронного фонда пользования, </w:t>
      </w:r>
      <w:proofErr w:type="gramStart"/>
      <w:r>
        <w:rPr>
          <w:rFonts w:eastAsia="Andale Sans UI" w:cs="Tahoma"/>
          <w:sz w:val="24"/>
          <w:szCs w:val="24"/>
          <w:lang w:eastAsia="ja-JP" w:bidi="fa-IR"/>
        </w:rPr>
        <w:t>целью</w:t>
      </w:r>
      <w:proofErr w:type="gramEnd"/>
      <w:r>
        <w:rPr>
          <w:rFonts w:eastAsia="Andale Sans UI" w:cs="Tahoma"/>
          <w:sz w:val="24"/>
          <w:szCs w:val="24"/>
          <w:lang w:eastAsia="ja-JP" w:bidi="fa-IR"/>
        </w:rPr>
        <w:t xml:space="preserve"> которой является повышение степени сохранности архивных документов при их использовании. За отчетный год было оцифровано 324 единицы хранения, что составило 76</w:t>
      </w:r>
      <w:r w:rsidR="006913F3">
        <w:rPr>
          <w:rFonts w:eastAsia="Andale Sans UI" w:cs="Tahoma"/>
          <w:sz w:val="24"/>
          <w:szCs w:val="24"/>
          <w:lang w:eastAsia="ja-JP" w:bidi="fa-IR"/>
        </w:rPr>
        <w:t> </w:t>
      </w:r>
      <w:r>
        <w:rPr>
          <w:rFonts w:eastAsia="Andale Sans UI" w:cs="Tahoma"/>
          <w:sz w:val="24"/>
          <w:szCs w:val="24"/>
          <w:lang w:eastAsia="ja-JP" w:bidi="fa-IR"/>
        </w:rPr>
        <w:t>348 кадров (страниц). Общий объем фонда пользования составил 2</w:t>
      </w:r>
      <w:r w:rsidR="006913F3">
        <w:rPr>
          <w:rFonts w:eastAsia="Andale Sans UI" w:cs="Tahoma"/>
          <w:sz w:val="24"/>
          <w:szCs w:val="24"/>
          <w:lang w:eastAsia="ja-JP" w:bidi="fa-IR"/>
        </w:rPr>
        <w:t> </w:t>
      </w:r>
      <w:r>
        <w:rPr>
          <w:rFonts w:eastAsia="Andale Sans UI" w:cs="Tahoma"/>
          <w:sz w:val="24"/>
          <w:szCs w:val="24"/>
          <w:lang w:eastAsia="ja-JP" w:bidi="fa-IR"/>
        </w:rPr>
        <w:t>592 единицы хранения (567</w:t>
      </w:r>
      <w:r w:rsidR="006913F3">
        <w:rPr>
          <w:rFonts w:eastAsia="Andale Sans UI" w:cs="Tahoma"/>
          <w:sz w:val="24"/>
          <w:szCs w:val="24"/>
          <w:lang w:eastAsia="ja-JP" w:bidi="fa-IR"/>
        </w:rPr>
        <w:t> </w:t>
      </w:r>
      <w:r>
        <w:rPr>
          <w:rFonts w:eastAsia="Andale Sans UI" w:cs="Tahoma"/>
          <w:sz w:val="24"/>
          <w:szCs w:val="24"/>
          <w:lang w:eastAsia="ja-JP" w:bidi="fa-IR"/>
        </w:rPr>
        <w:t>570 страниц) или 13,5% от общего количества документов, находящихся на хранении в городском архиве и подлежащих переводу в цифровой формат.</w:t>
      </w:r>
    </w:p>
    <w:p w:rsidR="00FC3C67" w:rsidRPr="008C741C" w:rsidRDefault="001169D2" w:rsidP="001169D2">
      <w:pPr>
        <w:ind w:firstLine="709"/>
        <w:jc w:val="both"/>
        <w:rPr>
          <w:sz w:val="24"/>
          <w:szCs w:val="24"/>
          <w:lang w:eastAsia="ar-SA"/>
        </w:rPr>
      </w:pPr>
      <w:r w:rsidRPr="00E61C40">
        <w:rPr>
          <w:sz w:val="24"/>
          <w:szCs w:val="24"/>
        </w:rPr>
        <w:t xml:space="preserve">По итогам отчетного года </w:t>
      </w:r>
      <w:r w:rsidRPr="00E61C40">
        <w:rPr>
          <w:rFonts w:eastAsia="Andale Sans UI" w:cs="Tahoma"/>
          <w:sz w:val="24"/>
          <w:szCs w:val="24"/>
          <w:lang w:eastAsia="ja-JP" w:bidi="fa-IR"/>
        </w:rPr>
        <w:t xml:space="preserve">среднемесячная заработная плата </w:t>
      </w:r>
      <w:r>
        <w:rPr>
          <w:rFonts w:eastAsia="Andale Sans UI" w:cs="Tahoma"/>
          <w:sz w:val="24"/>
          <w:szCs w:val="24"/>
          <w:lang w:eastAsia="ja-JP" w:bidi="fa-IR"/>
        </w:rPr>
        <w:t>работников учреждений культуры</w:t>
      </w:r>
      <w:r w:rsidRPr="00E61C40">
        <w:rPr>
          <w:sz w:val="24"/>
          <w:szCs w:val="24"/>
        </w:rPr>
        <w:t xml:space="preserve"> превысила уровень 2020 года и составила </w:t>
      </w:r>
      <w:r w:rsidRPr="00E61C40">
        <w:rPr>
          <w:rFonts w:eastAsia="Andale Sans UI" w:cs="Tahoma"/>
          <w:sz w:val="24"/>
          <w:szCs w:val="24"/>
          <w:lang w:eastAsia="ja-JP" w:bidi="fa-IR"/>
        </w:rPr>
        <w:t>от 32,0 до 36,0 тыс. руб.</w:t>
      </w:r>
    </w:p>
    <w:p w:rsidR="00425504" w:rsidRPr="00074B4B" w:rsidRDefault="00425504" w:rsidP="00ED04D0">
      <w:pPr>
        <w:pStyle w:val="1"/>
        <w:spacing w:before="120" w:after="120"/>
        <w:jc w:val="center"/>
        <w:rPr>
          <w:rFonts w:eastAsia="Times New Roman" w:cs="Times New Roman"/>
          <w:b w:val="0"/>
          <w:bCs w:val="0"/>
          <w:sz w:val="24"/>
          <w:szCs w:val="24"/>
          <w:lang w:eastAsia="ar-SA"/>
        </w:rPr>
      </w:pPr>
      <w:bookmarkStart w:id="41" w:name="_Toc476562242"/>
      <w:bookmarkStart w:id="42" w:name="_Toc508959989"/>
      <w:bookmarkStart w:id="43" w:name="_Toc98840498"/>
      <w:r w:rsidRPr="00074B4B">
        <w:rPr>
          <w:rFonts w:ascii="Times New Roman" w:eastAsia="Times New Roman" w:hAnsi="Times New Roman" w:cs="Times New Roman"/>
          <w:color w:val="auto"/>
          <w:sz w:val="24"/>
          <w:szCs w:val="24"/>
          <w:lang w:eastAsia="ar-SA"/>
        </w:rPr>
        <w:t>Молодежная политика</w:t>
      </w:r>
      <w:bookmarkEnd w:id="41"/>
      <w:bookmarkEnd w:id="42"/>
      <w:bookmarkEnd w:id="43"/>
    </w:p>
    <w:p w:rsidR="00FB1BC6" w:rsidRDefault="00FB1BC6" w:rsidP="00FB1BC6">
      <w:pPr>
        <w:suppressAutoHyphens/>
        <w:ind w:firstLine="709"/>
        <w:jc w:val="both"/>
        <w:rPr>
          <w:rFonts w:eastAsia="Times New Roman" w:cs="Times New Roman"/>
          <w:sz w:val="24"/>
        </w:rPr>
      </w:pPr>
      <w:bookmarkStart w:id="44" w:name="_Toc476562243"/>
      <w:bookmarkStart w:id="45" w:name="_Toc508959990"/>
      <w:r>
        <w:rPr>
          <w:rFonts w:eastAsia="Times New Roman" w:cs="Times New Roman"/>
          <w:sz w:val="24"/>
        </w:rPr>
        <w:t>Активно осуществлялась работа в рамках реализации основных направлений государственной молодежной политики.</w:t>
      </w:r>
    </w:p>
    <w:p w:rsidR="00FB1BC6" w:rsidRDefault="00FB1BC6" w:rsidP="00FB1BC6">
      <w:pPr>
        <w:suppressAutoHyphens/>
        <w:ind w:firstLine="709"/>
        <w:jc w:val="both"/>
        <w:rPr>
          <w:rFonts w:eastAsia="Times New Roman" w:cs="Times New Roman"/>
          <w:sz w:val="24"/>
        </w:rPr>
      </w:pPr>
      <w:r>
        <w:rPr>
          <w:rFonts w:eastAsia="Times New Roman" w:cs="Times New Roman"/>
          <w:sz w:val="24"/>
        </w:rPr>
        <w:t>В отчетном году реализовано около 860 мероприятий, направленных на создание условий для интеллектуального и культурного развития, нравственного и эстетического воспитания молодежи, на поддержку творческого потенциала и профилактику здорового образа жизни, в которых приняли участие около 66,7 тыс. человек.</w:t>
      </w:r>
    </w:p>
    <w:p w:rsidR="00FB1BC6" w:rsidRDefault="00FB1BC6" w:rsidP="00FB1BC6">
      <w:pPr>
        <w:suppressAutoHyphens/>
        <w:ind w:firstLine="709"/>
        <w:jc w:val="both"/>
        <w:rPr>
          <w:rFonts w:eastAsia="Times New Roman" w:cs="Times New Roman"/>
          <w:sz w:val="24"/>
        </w:rPr>
      </w:pPr>
      <w:r>
        <w:rPr>
          <w:rFonts w:eastAsia="Times New Roman" w:cs="Times New Roman"/>
          <w:sz w:val="24"/>
        </w:rPr>
        <w:t>Наиболее активными общественными организациями стали: молодежное движение «Союз добровольцев России», студенческое самоуправление Факультета средне-профессионального образования АГТУ, студенческий актив Каспийского института морского и речного транспорта, Астраханская областная общественная организация по патриотическому, правовому и физическому развитию молодежи, представители поисковых отрядов Астраханской области и другие.</w:t>
      </w:r>
    </w:p>
    <w:p w:rsidR="00FB1BC6" w:rsidRDefault="00FB1BC6" w:rsidP="00FB1BC6">
      <w:pPr>
        <w:suppressAutoHyphens/>
        <w:ind w:firstLine="709"/>
        <w:jc w:val="both"/>
        <w:rPr>
          <w:rFonts w:eastAsia="Times New Roman" w:cs="Times New Roman"/>
          <w:sz w:val="24"/>
        </w:rPr>
      </w:pPr>
      <w:r>
        <w:rPr>
          <w:rFonts w:eastAsia="Times New Roman" w:cs="Times New Roman"/>
          <w:sz w:val="24"/>
        </w:rPr>
        <w:lastRenderedPageBreak/>
        <w:t xml:space="preserve">Особое внимание уделялось патриотическому воспитанию молодежи. Совместно с патриотическими общественными организациями в учебных заведениях города на регулярной основе проводились экскурсии, кинолектории, фотовыставки, выставки макетов оружия, военных экспонатов, государственных наград времен войны, патриотические форумы. Наиболее значимыми из них стали «Свеча Памяти», Международная конференция поисковых движений России и Казахстана «Роль поискового движения в патриотическом воспитании и увековечивании памяти погибших при защите Отечества», Астраханская Вахта Памяти – 2021 «Мы помним подвиг солдата», возложение венков к памятникам и мемориалам, поисковые экспедиции. В данных мероприятиях приняли участие более 51,7 тыс. человек. </w:t>
      </w:r>
    </w:p>
    <w:p w:rsidR="00FB1BC6" w:rsidRDefault="00FB1BC6" w:rsidP="00FB1BC6">
      <w:pPr>
        <w:suppressAutoHyphens/>
        <w:ind w:firstLine="709"/>
        <w:jc w:val="both"/>
        <w:rPr>
          <w:rFonts w:eastAsia="Times New Roman" w:cs="Times New Roman"/>
          <w:sz w:val="24"/>
        </w:rPr>
      </w:pPr>
      <w:r>
        <w:rPr>
          <w:rFonts w:eastAsia="Times New Roman" w:cs="Times New Roman"/>
          <w:sz w:val="24"/>
        </w:rPr>
        <w:t>Совместно с Астраханской региональной общественной организацией «Комитет солдатских матерей» были организованы праздничные концерты в воинских частях, мероприятия, посвященные памятным датам России, праздник «Белых журавлей» памяти поэта Расула Гамзатова, «Лица победы», Дни воинской славы и многое другое.</w:t>
      </w:r>
    </w:p>
    <w:p w:rsidR="00FB1BC6" w:rsidRDefault="00FB1BC6" w:rsidP="00FB1BC6">
      <w:pPr>
        <w:suppressAutoHyphens/>
        <w:ind w:firstLine="709"/>
        <w:jc w:val="both"/>
        <w:rPr>
          <w:rFonts w:eastAsia="Times New Roman" w:cs="Times New Roman"/>
          <w:sz w:val="24"/>
        </w:rPr>
      </w:pPr>
      <w:r>
        <w:rPr>
          <w:rFonts w:eastAsia="Times New Roman" w:cs="Times New Roman"/>
          <w:sz w:val="24"/>
        </w:rPr>
        <w:t>Проводились традиционные патриотические акции «Георгиевская лента» и «Триколор» совместно с молодежными общественными организациями и волонтерскими центрами.</w:t>
      </w:r>
    </w:p>
    <w:p w:rsidR="00FB1BC6" w:rsidRDefault="00FB1BC6" w:rsidP="00FB1BC6">
      <w:pPr>
        <w:suppressAutoHyphens/>
        <w:ind w:firstLine="709"/>
        <w:jc w:val="both"/>
        <w:rPr>
          <w:rFonts w:eastAsia="Times New Roman" w:cs="Times New Roman"/>
          <w:sz w:val="24"/>
        </w:rPr>
      </w:pPr>
      <w:r>
        <w:rPr>
          <w:rFonts w:eastAsia="Times New Roman" w:cs="Times New Roman"/>
          <w:sz w:val="24"/>
        </w:rPr>
        <w:t>В целях пропаганды здорового образа жизни впервые в 2021 году проведен фестиваль экстремального уличного спорта «30 градусов по Цельсию», на который были приглашены Российские именитые спортсмены по катанию на самокатах, скейтбордах и велосипедах типа BMX.</w:t>
      </w:r>
    </w:p>
    <w:p w:rsidR="00FB1BC6" w:rsidRDefault="00FB1BC6" w:rsidP="00FB1BC6">
      <w:pPr>
        <w:suppressAutoHyphens/>
        <w:ind w:firstLine="709"/>
        <w:jc w:val="both"/>
        <w:rPr>
          <w:rFonts w:eastAsia="Times New Roman" w:cs="Times New Roman"/>
          <w:sz w:val="24"/>
        </w:rPr>
      </w:pPr>
      <w:r>
        <w:rPr>
          <w:rFonts w:eastAsia="Times New Roman" w:cs="Times New Roman"/>
          <w:sz w:val="24"/>
        </w:rPr>
        <w:t>На базе Астраханского морского учебного тренажерного центра прошел уже ставший традиционным городской турнир по мини-футболу на кубок «Дружба народов», посвященный Дню местного самоуправления, с участием астраханских региональных общественных организаций, национально-культурных обществ и молодежных объединений. В кубке приняли участие 17 команд.</w:t>
      </w:r>
    </w:p>
    <w:p w:rsidR="00FB1BC6" w:rsidRDefault="00FB1BC6" w:rsidP="00FB1BC6">
      <w:pPr>
        <w:suppressAutoHyphens/>
        <w:ind w:firstLine="709"/>
        <w:jc w:val="both"/>
        <w:rPr>
          <w:rFonts w:eastAsia="Times New Roman" w:cs="Times New Roman"/>
          <w:sz w:val="24"/>
        </w:rPr>
      </w:pPr>
      <w:r>
        <w:rPr>
          <w:rFonts w:eastAsia="Times New Roman" w:cs="Times New Roman"/>
          <w:sz w:val="24"/>
        </w:rPr>
        <w:t>Реализованы проекты, направленные на создание условий по развитию творческого, личностного, интеллектуального потенциала молодежи.</w:t>
      </w:r>
    </w:p>
    <w:p w:rsidR="00FB1BC6" w:rsidRDefault="00FB1BC6" w:rsidP="00FB1BC6">
      <w:pPr>
        <w:suppressAutoHyphens/>
        <w:ind w:firstLine="709"/>
        <w:jc w:val="both"/>
        <w:rPr>
          <w:rFonts w:eastAsia="Times New Roman" w:cs="Times New Roman"/>
          <w:sz w:val="24"/>
        </w:rPr>
      </w:pPr>
      <w:r>
        <w:rPr>
          <w:rFonts w:eastAsia="Times New Roman" w:cs="Times New Roman"/>
          <w:sz w:val="24"/>
        </w:rPr>
        <w:t xml:space="preserve">Для представителей активной молодежи города Астрахани в кинотеатре «Континент </w:t>
      </w:r>
      <w:proofErr w:type="spellStart"/>
      <w:r>
        <w:rPr>
          <w:rFonts w:eastAsia="Times New Roman" w:cs="Times New Roman"/>
          <w:sz w:val="24"/>
        </w:rPr>
        <w:t>Синема</w:t>
      </w:r>
      <w:proofErr w:type="spellEnd"/>
      <w:r>
        <w:rPr>
          <w:rFonts w:eastAsia="Times New Roman" w:cs="Times New Roman"/>
          <w:sz w:val="24"/>
        </w:rPr>
        <w:t>» ТЦ «</w:t>
      </w:r>
      <w:proofErr w:type="spellStart"/>
      <w:r>
        <w:rPr>
          <w:rFonts w:eastAsia="Times New Roman" w:cs="Times New Roman"/>
          <w:sz w:val="24"/>
        </w:rPr>
        <w:t>City</w:t>
      </w:r>
      <w:proofErr w:type="spellEnd"/>
      <w:r>
        <w:rPr>
          <w:rFonts w:eastAsia="Times New Roman" w:cs="Times New Roman"/>
          <w:sz w:val="24"/>
        </w:rPr>
        <w:t>» был осуществлен бесплатный показ фильма, посвященный празднованию Дня студента.</w:t>
      </w:r>
    </w:p>
    <w:p w:rsidR="00FB1BC6" w:rsidRDefault="00FB1BC6" w:rsidP="00FB1BC6">
      <w:pPr>
        <w:suppressAutoHyphens/>
        <w:ind w:firstLine="709"/>
        <w:jc w:val="both"/>
        <w:rPr>
          <w:rFonts w:eastAsia="Times New Roman" w:cs="Times New Roman"/>
          <w:sz w:val="24"/>
        </w:rPr>
      </w:pPr>
      <w:r>
        <w:rPr>
          <w:rFonts w:eastAsia="Times New Roman" w:cs="Times New Roman"/>
          <w:sz w:val="24"/>
        </w:rPr>
        <w:t>Организован Городской Молодежный Форум «Диалог. Сотрудничество. Успех», на котором для наиболее социально активной молодежи города проведена комплексная программа мастер-классов, страт-сессий, лекций по повышению личностного уровня развития от ведущих спикеров и практиков города.</w:t>
      </w:r>
    </w:p>
    <w:p w:rsidR="00FB1BC6" w:rsidRDefault="00FB1BC6" w:rsidP="00FB1BC6">
      <w:pPr>
        <w:suppressAutoHyphens/>
        <w:ind w:firstLine="709"/>
        <w:jc w:val="both"/>
        <w:rPr>
          <w:rFonts w:eastAsia="Times New Roman" w:cs="Times New Roman"/>
          <w:sz w:val="24"/>
        </w:rPr>
      </w:pPr>
      <w:r>
        <w:rPr>
          <w:rFonts w:eastAsia="Times New Roman" w:cs="Times New Roman"/>
          <w:sz w:val="24"/>
        </w:rPr>
        <w:t>В рамках празднования Дня молодежи совместно с Дирекцией по развитию творческой молодежи были развернуты площадки, где творчески активные молодые люди продемонстрировали свои таланты в танцах, поэзии, живописи и вокале. Среди молодых фотолюбителей и художников был проведен конкурс работ «Край-рай», посвященный красоте родного края.</w:t>
      </w:r>
    </w:p>
    <w:p w:rsidR="00FB1BC6" w:rsidRDefault="00FB1BC6" w:rsidP="00FB1BC6">
      <w:pPr>
        <w:suppressAutoHyphens/>
        <w:ind w:firstLine="709"/>
        <w:jc w:val="both"/>
        <w:rPr>
          <w:rFonts w:eastAsia="Times New Roman" w:cs="Times New Roman"/>
          <w:sz w:val="24"/>
        </w:rPr>
      </w:pPr>
      <w:r>
        <w:rPr>
          <w:rFonts w:eastAsia="Times New Roman" w:cs="Times New Roman"/>
          <w:sz w:val="24"/>
        </w:rPr>
        <w:t xml:space="preserve">Одним из значимых проектов в сфере молодежной политики стала лига КВН «Астрахань. Школьная», редакторами которой являются участники команды «Сборная </w:t>
      </w:r>
      <w:proofErr w:type="spellStart"/>
      <w:r>
        <w:rPr>
          <w:rFonts w:eastAsia="Times New Roman" w:cs="Times New Roman"/>
          <w:sz w:val="24"/>
        </w:rPr>
        <w:t>Камызякского</w:t>
      </w:r>
      <w:proofErr w:type="spellEnd"/>
      <w:r>
        <w:rPr>
          <w:rFonts w:eastAsia="Times New Roman" w:cs="Times New Roman"/>
          <w:sz w:val="24"/>
        </w:rPr>
        <w:t xml:space="preserve"> края по КВН». В рамках подготовки к играм проведены редактуры, семинары и организована работа школы КВН в онлайн и </w:t>
      </w:r>
      <w:proofErr w:type="spellStart"/>
      <w:r>
        <w:rPr>
          <w:rFonts w:eastAsia="Times New Roman" w:cs="Times New Roman"/>
          <w:sz w:val="24"/>
        </w:rPr>
        <w:t>офф-лайн</w:t>
      </w:r>
      <w:proofErr w:type="spellEnd"/>
      <w:r>
        <w:rPr>
          <w:rFonts w:eastAsia="Times New Roman" w:cs="Times New Roman"/>
          <w:sz w:val="24"/>
        </w:rPr>
        <w:t xml:space="preserve"> форматах. В работе школы приняло участие 8 спикеров по направлениям ораторское искусство, вокал, хореография, танцы, написание шуток (более 700 участников).</w:t>
      </w:r>
    </w:p>
    <w:p w:rsidR="00FB1BC6" w:rsidRDefault="00FB1BC6" w:rsidP="00FB1BC6">
      <w:pPr>
        <w:suppressAutoHyphens/>
        <w:ind w:firstLine="709"/>
        <w:jc w:val="both"/>
        <w:rPr>
          <w:rFonts w:eastAsia="Times New Roman" w:cs="Times New Roman"/>
          <w:sz w:val="24"/>
        </w:rPr>
      </w:pPr>
      <w:r>
        <w:rPr>
          <w:rFonts w:eastAsia="Times New Roman" w:cs="Times New Roman"/>
          <w:sz w:val="24"/>
        </w:rPr>
        <w:t>Всего в играх КВН участвовали команды из 26 средних общеобразовательных школ города и области, а также команды из города Волжский.</w:t>
      </w:r>
    </w:p>
    <w:p w:rsidR="00FB1BC6" w:rsidRDefault="00FB1BC6" w:rsidP="00FB1BC6">
      <w:pPr>
        <w:suppressAutoHyphens/>
        <w:ind w:firstLine="709"/>
        <w:jc w:val="both"/>
        <w:rPr>
          <w:rFonts w:eastAsia="Times New Roman" w:cs="Times New Roman"/>
          <w:sz w:val="24"/>
        </w:rPr>
      </w:pPr>
      <w:r>
        <w:rPr>
          <w:rFonts w:eastAsia="Times New Roman" w:cs="Times New Roman"/>
          <w:sz w:val="24"/>
        </w:rPr>
        <w:t>В 2021 году в городе Анапа прошел X международный фестиваль детских команд КВН, среди которых были и 3 астраханские команды. Кроме того</w:t>
      </w:r>
      <w:r w:rsidR="00411002">
        <w:rPr>
          <w:rFonts w:eastAsia="Times New Roman" w:cs="Times New Roman"/>
          <w:sz w:val="24"/>
        </w:rPr>
        <w:t>,</w:t>
      </w:r>
      <w:r>
        <w:rPr>
          <w:rFonts w:eastAsia="Times New Roman" w:cs="Times New Roman"/>
          <w:sz w:val="24"/>
        </w:rPr>
        <w:t xml:space="preserve"> команды из Астрахани приняли участие </w:t>
      </w:r>
      <w:proofErr w:type="gramStart"/>
      <w:r>
        <w:rPr>
          <w:rFonts w:eastAsia="Times New Roman" w:cs="Times New Roman"/>
          <w:sz w:val="24"/>
        </w:rPr>
        <w:t>в</w:t>
      </w:r>
      <w:proofErr w:type="gramEnd"/>
      <w:r>
        <w:rPr>
          <w:rFonts w:eastAsia="Times New Roman" w:cs="Times New Roman"/>
          <w:sz w:val="24"/>
        </w:rPr>
        <w:t xml:space="preserve"> ¼ Всероссийской юниор лиги КВН в г. Москва, в фестивале «</w:t>
      </w:r>
      <w:proofErr w:type="spellStart"/>
      <w:r>
        <w:rPr>
          <w:rFonts w:eastAsia="Times New Roman" w:cs="Times New Roman"/>
          <w:sz w:val="24"/>
        </w:rPr>
        <w:t>Атмосферка</w:t>
      </w:r>
      <w:proofErr w:type="spellEnd"/>
      <w:r>
        <w:rPr>
          <w:rFonts w:eastAsia="Times New Roman" w:cs="Times New Roman"/>
          <w:sz w:val="24"/>
        </w:rPr>
        <w:t>» в г. Волжский.</w:t>
      </w:r>
    </w:p>
    <w:p w:rsidR="00FB1BC6" w:rsidRDefault="00FB1BC6" w:rsidP="00FB1BC6">
      <w:pPr>
        <w:suppressAutoHyphens/>
        <w:ind w:firstLine="709"/>
        <w:jc w:val="both"/>
        <w:rPr>
          <w:rFonts w:eastAsia="Times New Roman" w:cs="Times New Roman"/>
          <w:sz w:val="24"/>
        </w:rPr>
      </w:pPr>
      <w:r>
        <w:rPr>
          <w:rFonts w:eastAsia="Times New Roman" w:cs="Times New Roman"/>
          <w:sz w:val="24"/>
        </w:rPr>
        <w:lastRenderedPageBreak/>
        <w:t>Продолжена работа Молодежного Координационного Совета, на заседаниях которого обсуждались вопросы организации и проведения социально-значимых мероприятий добровольческой направленности, участия молодежи в политической деятельности, проведения совместных мероприятий и другие.</w:t>
      </w:r>
    </w:p>
    <w:p w:rsidR="00FB1BC6" w:rsidRDefault="00FB1BC6" w:rsidP="00FB1BC6">
      <w:pPr>
        <w:suppressAutoHyphens/>
        <w:ind w:firstLine="709"/>
        <w:jc w:val="both"/>
        <w:rPr>
          <w:rFonts w:eastAsia="Times New Roman" w:cs="Times New Roman"/>
          <w:sz w:val="24"/>
        </w:rPr>
      </w:pPr>
      <w:r>
        <w:rPr>
          <w:rFonts w:eastAsia="Times New Roman" w:cs="Times New Roman"/>
          <w:sz w:val="24"/>
        </w:rPr>
        <w:t>Молодежь и общественные организации проявили особую активность в политической жизни. Волонтеры оказывали содействие при проведении Всероссийского Дня голосования, помогая людям пожилого возраста и инвалидам на избирательных участках. В течение года молодежные общественные организации активно принимали участие в волонтерских акциях, оказывали необходимую поддержку пожилым людям, проводили субботники и акции по уборке мусора, содействовали медицинским работникам и людям, которые оказались в тяжелой ситуации.</w:t>
      </w:r>
    </w:p>
    <w:p w:rsidR="00FB1BC6" w:rsidRDefault="00FB1BC6" w:rsidP="00FB1BC6">
      <w:pPr>
        <w:ind w:firstLine="709"/>
        <w:jc w:val="both"/>
        <w:rPr>
          <w:rFonts w:eastAsia="Times New Roman" w:cs="Times New Roman"/>
          <w:sz w:val="24"/>
        </w:rPr>
      </w:pPr>
      <w:r>
        <w:rPr>
          <w:rFonts w:eastAsia="Times New Roman" w:cs="Times New Roman"/>
          <w:sz w:val="24"/>
        </w:rPr>
        <w:t>Особым направлением являлось развитие волонтерского движения в проведении мероприятий, направленных на преображение городских пространств, таких как акция «Город не раскраска», в ходе которой представители молодежных общественных организаций при поддержке властей закрашивали вандальные и наркотические надписи в цветовую гамму фасадов зданий, продолжилась реализация акции «Очистим историческую память от мусора».</w:t>
      </w:r>
    </w:p>
    <w:p w:rsidR="00810FD2" w:rsidRDefault="00FB1BC6" w:rsidP="00FB1BC6">
      <w:pPr>
        <w:ind w:firstLine="709"/>
        <w:jc w:val="both"/>
        <w:rPr>
          <w:rFonts w:eastAsia="Times New Roman" w:cs="Times New Roman"/>
          <w:sz w:val="24"/>
        </w:rPr>
      </w:pPr>
      <w:r>
        <w:rPr>
          <w:rFonts w:eastAsia="Times New Roman" w:cs="Times New Roman"/>
          <w:sz w:val="24"/>
        </w:rPr>
        <w:t xml:space="preserve">Накануне празднования Нового года для астраханской молодежи в гостинице </w:t>
      </w:r>
      <w:proofErr w:type="spellStart"/>
      <w:r>
        <w:rPr>
          <w:rFonts w:eastAsia="Times New Roman" w:cs="Times New Roman"/>
          <w:sz w:val="24"/>
        </w:rPr>
        <w:t>Victoria</w:t>
      </w:r>
      <w:proofErr w:type="spellEnd"/>
      <w:r>
        <w:rPr>
          <w:rFonts w:eastAsia="Times New Roman" w:cs="Times New Roman"/>
          <w:sz w:val="24"/>
        </w:rPr>
        <w:t xml:space="preserve"> </w:t>
      </w:r>
      <w:proofErr w:type="spellStart"/>
      <w:r>
        <w:rPr>
          <w:rFonts w:eastAsia="Times New Roman" w:cs="Times New Roman"/>
          <w:sz w:val="24"/>
        </w:rPr>
        <w:t>Palas</w:t>
      </w:r>
      <w:proofErr w:type="spellEnd"/>
      <w:r>
        <w:rPr>
          <w:rFonts w:eastAsia="Times New Roman" w:cs="Times New Roman"/>
          <w:sz w:val="24"/>
        </w:rPr>
        <w:t xml:space="preserve"> прошел Ежегодный Городской новогодний вечер, в котором приняли участие молодежные общественные организации, представители национально-культурных обществ, студенты, волонтеры, и в рамках которого были подведены итоги конкурса «Хрустальное сердце Астрахани».</w:t>
      </w:r>
    </w:p>
    <w:p w:rsidR="00C80844" w:rsidRPr="00FF6A14" w:rsidRDefault="00C80844" w:rsidP="00ED04D0">
      <w:pPr>
        <w:pStyle w:val="1"/>
        <w:spacing w:before="120" w:after="120"/>
        <w:jc w:val="center"/>
        <w:rPr>
          <w:rFonts w:cs="Times New Roman"/>
          <w:sz w:val="24"/>
          <w:szCs w:val="24"/>
        </w:rPr>
      </w:pPr>
      <w:bookmarkStart w:id="46" w:name="_Toc98840499"/>
      <w:r w:rsidRPr="001475A2">
        <w:rPr>
          <w:rFonts w:ascii="Times New Roman" w:eastAsia="Times New Roman" w:hAnsi="Times New Roman" w:cs="Times New Roman"/>
          <w:color w:val="auto"/>
          <w:sz w:val="24"/>
          <w:szCs w:val="24"/>
          <w:lang w:eastAsia="ar-SA"/>
        </w:rPr>
        <w:t>Взаимодействие с общественными организациями</w:t>
      </w:r>
      <w:bookmarkEnd w:id="44"/>
      <w:bookmarkEnd w:id="45"/>
      <w:bookmarkEnd w:id="46"/>
    </w:p>
    <w:p w:rsidR="00FB1BC6" w:rsidRDefault="00FB1BC6" w:rsidP="00FB1BC6">
      <w:pPr>
        <w:ind w:firstLine="709"/>
        <w:jc w:val="both"/>
        <w:rPr>
          <w:rFonts w:eastAsia="Times New Roman" w:cs="Times New Roman"/>
          <w:sz w:val="24"/>
        </w:rPr>
      </w:pPr>
      <w:r>
        <w:rPr>
          <w:rFonts w:eastAsia="Times New Roman" w:cs="Times New Roman"/>
          <w:sz w:val="24"/>
        </w:rPr>
        <w:t>На территории города зарегистрированы и осуществляли свою деятельность более 460 общественных объединений и организаций, отражающих весь спектр интересов населения региона.</w:t>
      </w:r>
    </w:p>
    <w:p w:rsidR="00FB1BC6" w:rsidRDefault="00FB1BC6" w:rsidP="00FB1BC6">
      <w:pPr>
        <w:ind w:firstLine="709"/>
        <w:jc w:val="both"/>
        <w:rPr>
          <w:rFonts w:eastAsia="Times New Roman" w:cs="Times New Roman"/>
          <w:sz w:val="24"/>
        </w:rPr>
      </w:pPr>
      <w:r>
        <w:rPr>
          <w:rFonts w:eastAsia="Times New Roman" w:cs="Times New Roman"/>
          <w:sz w:val="24"/>
        </w:rPr>
        <w:t xml:space="preserve">Наиболее активными общественными объединениями в отчетном году были такие организации, как: </w:t>
      </w:r>
      <w:proofErr w:type="gramStart"/>
      <w:r>
        <w:rPr>
          <w:rFonts w:eastAsia="Times New Roman" w:cs="Times New Roman"/>
          <w:sz w:val="24"/>
        </w:rPr>
        <w:t>Астраханская городская организация Всероссийской общественной организации ветеранов (пенсионеров) войны, труда, Вооруженных Сил и правоохранительных органов (В.И. Твердохлебов), Региональное отделение ДОСААФ России АО (Григорьев В.В.), Астраханский областной общественный фонд инвалидов с эндокринными заболеваниями (</w:t>
      </w:r>
      <w:proofErr w:type="spellStart"/>
      <w:r>
        <w:rPr>
          <w:rFonts w:eastAsia="Times New Roman" w:cs="Times New Roman"/>
          <w:sz w:val="24"/>
        </w:rPr>
        <w:t>Червоткина</w:t>
      </w:r>
      <w:proofErr w:type="spellEnd"/>
      <w:r>
        <w:rPr>
          <w:rFonts w:eastAsia="Times New Roman" w:cs="Times New Roman"/>
          <w:sz w:val="24"/>
        </w:rPr>
        <w:t xml:space="preserve"> О.В.), Астраханская региональная организация общероссийской общественной организации «Российский союз ветеранов Афганистана» (Султанов А.Г.), РОО по защите прав и законных интересов ветеранов и пенсионеров</w:t>
      </w:r>
      <w:proofErr w:type="gramEnd"/>
      <w:r>
        <w:rPr>
          <w:rFonts w:eastAsia="Times New Roman" w:cs="Times New Roman"/>
          <w:sz w:val="24"/>
        </w:rPr>
        <w:t xml:space="preserve"> Астраханской области (Анохина Л.Я.), Астраханская областная общественная организация по патриотическому, правовому и физическому развитию молодежи (</w:t>
      </w:r>
      <w:proofErr w:type="spellStart"/>
      <w:r>
        <w:rPr>
          <w:rFonts w:eastAsia="Times New Roman" w:cs="Times New Roman"/>
          <w:sz w:val="24"/>
        </w:rPr>
        <w:t>Даиров</w:t>
      </w:r>
      <w:proofErr w:type="spellEnd"/>
      <w:r>
        <w:rPr>
          <w:rFonts w:eastAsia="Times New Roman" w:cs="Times New Roman"/>
          <w:sz w:val="24"/>
        </w:rPr>
        <w:t xml:space="preserve"> И.И.) и другие.</w:t>
      </w:r>
    </w:p>
    <w:p w:rsidR="00FB1BC6" w:rsidRDefault="00FB1BC6" w:rsidP="00FB1BC6">
      <w:pPr>
        <w:ind w:firstLine="709"/>
        <w:jc w:val="both"/>
        <w:rPr>
          <w:rFonts w:eastAsia="Times New Roman" w:cs="Times New Roman"/>
          <w:sz w:val="24"/>
        </w:rPr>
      </w:pPr>
      <w:r>
        <w:rPr>
          <w:rFonts w:eastAsia="Times New Roman" w:cs="Times New Roman"/>
          <w:sz w:val="24"/>
        </w:rPr>
        <w:t>Администрацией города оказывалась консультативная, организационная и методическая помощь общественным объединениям в проведении социально-значимых мероприятий.</w:t>
      </w:r>
    </w:p>
    <w:p w:rsidR="00FB1BC6" w:rsidRDefault="00FB1BC6" w:rsidP="00FB1BC6">
      <w:pPr>
        <w:ind w:firstLine="709"/>
        <w:jc w:val="both"/>
        <w:rPr>
          <w:rFonts w:eastAsia="Times New Roman" w:cs="Times New Roman"/>
          <w:sz w:val="24"/>
        </w:rPr>
      </w:pPr>
      <w:r>
        <w:rPr>
          <w:rFonts w:eastAsia="Times New Roman" w:cs="Times New Roman"/>
          <w:sz w:val="24"/>
        </w:rPr>
        <w:t>Общественной палатой муниципального образования «Город Астрахань», обеспечивающей взаимодействие граждан с органами местного самоуправления, был проведен ряд заседаний и круглых столов, на которых рассматривались наиболее актуальные для горожан проблемы по вопросам транспортной инфраструктуры города, готовности жилого фонда к отопительному сезону 2021-2022 гг. и другие. По итогам заседаний принятые решения были направлены в соответствующие муниципальные и региональные органы власти для исполнения и в качестве рекомендаций.</w:t>
      </w:r>
    </w:p>
    <w:p w:rsidR="00FB1BC6" w:rsidRDefault="00FB1BC6" w:rsidP="00FB1BC6">
      <w:pPr>
        <w:ind w:firstLine="709"/>
        <w:jc w:val="both"/>
        <w:rPr>
          <w:rFonts w:eastAsia="Times New Roman" w:cs="Times New Roman"/>
          <w:sz w:val="24"/>
        </w:rPr>
      </w:pPr>
      <w:r>
        <w:rPr>
          <w:rFonts w:eastAsia="Times New Roman" w:cs="Times New Roman"/>
          <w:sz w:val="24"/>
        </w:rPr>
        <w:t>Продолжил свою работу Совет по взаимодействию с ветеранскими организациями и Совет по вопросам межэтнических и межконфессиональных отношений.</w:t>
      </w:r>
    </w:p>
    <w:p w:rsidR="00FB1BC6" w:rsidRDefault="00FB1BC6" w:rsidP="00FB1BC6">
      <w:pPr>
        <w:ind w:firstLine="709"/>
        <w:jc w:val="both"/>
        <w:rPr>
          <w:rFonts w:eastAsia="Times New Roman" w:cs="Times New Roman"/>
          <w:sz w:val="24"/>
        </w:rPr>
      </w:pPr>
      <w:r>
        <w:rPr>
          <w:rFonts w:eastAsia="Times New Roman" w:cs="Times New Roman"/>
          <w:sz w:val="24"/>
        </w:rPr>
        <w:t xml:space="preserve">Совместно с общественными организациями были организованы и  проведены мероприятия, посвященные различным памятным датам: Дню Памяти жертв </w:t>
      </w:r>
      <w:r>
        <w:rPr>
          <w:rFonts w:eastAsia="Times New Roman" w:cs="Times New Roman"/>
          <w:sz w:val="24"/>
        </w:rPr>
        <w:lastRenderedPageBreak/>
        <w:t xml:space="preserve">политических репрессий, Дню пожилого человека, 42-ой годовщине начала ввода советских войск в Республику Афганистан и Торжественному открытию памятника генералу армии Герою Советского союза </w:t>
      </w:r>
      <w:proofErr w:type="spellStart"/>
      <w:r>
        <w:rPr>
          <w:rFonts w:eastAsia="Times New Roman" w:cs="Times New Roman"/>
          <w:sz w:val="24"/>
        </w:rPr>
        <w:t>Маргелову</w:t>
      </w:r>
      <w:proofErr w:type="spellEnd"/>
      <w:r>
        <w:rPr>
          <w:rFonts w:eastAsia="Times New Roman" w:cs="Times New Roman"/>
          <w:sz w:val="24"/>
        </w:rPr>
        <w:t xml:space="preserve"> В.Ф. и другие.</w:t>
      </w:r>
    </w:p>
    <w:p w:rsidR="00FB1BC6" w:rsidRDefault="00FB1BC6" w:rsidP="00FB1BC6">
      <w:pPr>
        <w:ind w:firstLine="709"/>
        <w:jc w:val="both"/>
        <w:rPr>
          <w:rFonts w:eastAsia="Times New Roman" w:cs="Times New Roman"/>
          <w:sz w:val="24"/>
        </w:rPr>
      </w:pPr>
      <w:r>
        <w:rPr>
          <w:rFonts w:eastAsia="Times New Roman" w:cs="Times New Roman"/>
          <w:sz w:val="24"/>
        </w:rPr>
        <w:t xml:space="preserve">В 2021 году в реализации мероприятий, посвященных 76-й годовщине Победы в Великой Отечественной войне, среди которых встречи с ветеранами, посещение больных ветеранов на дому, возложение венков по памятным местам и мемориалам города, принимал активное участие Городской совет ветеранов войны, труда, Вооруженных Сил и правоохранительных органов.    </w:t>
      </w:r>
    </w:p>
    <w:p w:rsidR="00FB1BC6" w:rsidRDefault="00FB1BC6" w:rsidP="00FB1BC6">
      <w:pPr>
        <w:ind w:firstLine="709"/>
        <w:jc w:val="both"/>
        <w:rPr>
          <w:rFonts w:eastAsia="Times New Roman" w:cs="Times New Roman"/>
          <w:sz w:val="24"/>
        </w:rPr>
      </w:pPr>
      <w:r>
        <w:rPr>
          <w:rFonts w:eastAsia="Times New Roman" w:cs="Times New Roman"/>
          <w:sz w:val="24"/>
        </w:rPr>
        <w:t xml:space="preserve">Продолжена активная работа по развитию социального партнерства между администрацией города и национально-культурными обществами. Проведены мероприятия, способствующие укреплению национального единства, такие как фестиваль национальных культур «Мы – </w:t>
      </w:r>
      <w:proofErr w:type="spellStart"/>
      <w:r>
        <w:rPr>
          <w:rFonts w:eastAsia="Times New Roman" w:cs="Times New Roman"/>
          <w:sz w:val="24"/>
        </w:rPr>
        <w:t>Астраханцы</w:t>
      </w:r>
      <w:proofErr w:type="spellEnd"/>
      <w:r>
        <w:rPr>
          <w:rFonts w:eastAsia="Times New Roman" w:cs="Times New Roman"/>
          <w:sz w:val="24"/>
        </w:rPr>
        <w:t>», приуроченный ко Дню народного единства и концерт «Астрахань – город межнациональной дружбы и согласия», посвященный Дню Конституции.</w:t>
      </w:r>
    </w:p>
    <w:p w:rsidR="00FB1BC6" w:rsidRDefault="00FB1BC6" w:rsidP="00FB1BC6">
      <w:pPr>
        <w:ind w:firstLine="709"/>
        <w:jc w:val="both"/>
        <w:rPr>
          <w:rFonts w:eastAsia="Times New Roman" w:cs="Times New Roman"/>
          <w:sz w:val="24"/>
        </w:rPr>
      </w:pPr>
      <w:r>
        <w:rPr>
          <w:rFonts w:eastAsia="Times New Roman" w:cs="Times New Roman"/>
          <w:sz w:val="24"/>
        </w:rPr>
        <w:t>Кроме того, было оказано содействие в организации таких мероприятий, как Светлое Христово Воскресение (Пасха), Курбан-байрам, Ураза-байрам, проведение Крестного хода, посвященного празднованию Крещения Господня, литературно-музыкального вечера памяти Алишера Навои и других.</w:t>
      </w:r>
    </w:p>
    <w:p w:rsidR="00FB1BC6" w:rsidRDefault="00FB1BC6" w:rsidP="00FB1BC6">
      <w:pPr>
        <w:ind w:firstLine="709"/>
        <w:jc w:val="both"/>
        <w:rPr>
          <w:rFonts w:eastAsia="Times New Roman" w:cs="Times New Roman"/>
          <w:sz w:val="24"/>
        </w:rPr>
      </w:pPr>
      <w:r>
        <w:rPr>
          <w:rFonts w:eastAsia="Times New Roman" w:cs="Times New Roman"/>
          <w:sz w:val="24"/>
        </w:rPr>
        <w:t xml:space="preserve">В 2021 году звания Почетный ветеран города Астрахани удостоены 10 граждан, которые внесли свой вклад в сохранение и развитие нравственных  и культурных ценностей города Астрахани, а звание Почетный гражданин города присвоено двум </w:t>
      </w:r>
      <w:proofErr w:type="spellStart"/>
      <w:r>
        <w:rPr>
          <w:rFonts w:eastAsia="Times New Roman" w:cs="Times New Roman"/>
          <w:sz w:val="24"/>
        </w:rPr>
        <w:t>астраханцам</w:t>
      </w:r>
      <w:proofErr w:type="spellEnd"/>
      <w:r>
        <w:rPr>
          <w:rFonts w:eastAsia="Times New Roman" w:cs="Times New Roman"/>
          <w:sz w:val="24"/>
        </w:rPr>
        <w:t xml:space="preserve">. </w:t>
      </w:r>
    </w:p>
    <w:p w:rsidR="00C80844" w:rsidRDefault="00FB1BC6" w:rsidP="00FB1BC6">
      <w:pPr>
        <w:pStyle w:val="Standard"/>
        <w:ind w:firstLine="709"/>
        <w:jc w:val="both"/>
        <w:rPr>
          <w:rFonts w:eastAsia="Times New Roman"/>
          <w:sz w:val="24"/>
        </w:rPr>
      </w:pPr>
      <w:r>
        <w:rPr>
          <w:rFonts w:eastAsia="Times New Roman"/>
          <w:sz w:val="24"/>
        </w:rPr>
        <w:t>Также в отчетном году были организованы и проведены два важных политических события: выборы депутатов в Государственную Думу Федерального Собрания Российской Федерации восьмого созыва и Думу Астраханской области седьмого созыва.</w:t>
      </w:r>
    </w:p>
    <w:p w:rsidR="00C80844" w:rsidRDefault="00C80844" w:rsidP="00ED04D0">
      <w:pPr>
        <w:pStyle w:val="1"/>
        <w:spacing w:before="120" w:after="120"/>
        <w:jc w:val="center"/>
        <w:rPr>
          <w:rFonts w:ascii="Times New Roman" w:eastAsia="Times New Roman" w:hAnsi="Times New Roman" w:cs="Times New Roman"/>
          <w:color w:val="auto"/>
          <w:sz w:val="24"/>
          <w:szCs w:val="24"/>
          <w:lang w:eastAsia="ar-SA"/>
        </w:rPr>
      </w:pPr>
      <w:bookmarkStart w:id="47" w:name="_Toc508959991"/>
      <w:bookmarkStart w:id="48" w:name="_Toc98840500"/>
      <w:r w:rsidRPr="001475A2">
        <w:rPr>
          <w:rFonts w:ascii="Times New Roman" w:eastAsia="Times New Roman" w:hAnsi="Times New Roman" w:cs="Times New Roman"/>
          <w:color w:val="auto"/>
          <w:sz w:val="24"/>
          <w:szCs w:val="24"/>
          <w:lang w:eastAsia="ar-SA"/>
        </w:rPr>
        <w:t>Работа по обращениям граждан</w:t>
      </w:r>
      <w:bookmarkEnd w:id="47"/>
      <w:bookmarkEnd w:id="48"/>
    </w:p>
    <w:p w:rsidR="00027C75" w:rsidRDefault="00027C75" w:rsidP="00027C75">
      <w:pPr>
        <w:suppressAutoHyphens/>
        <w:autoSpaceDN w:val="0"/>
        <w:ind w:firstLine="709"/>
        <w:jc w:val="both"/>
        <w:textAlignment w:val="baseline"/>
        <w:rPr>
          <w:rFonts w:eastAsia="SimSun" w:cs="Times New Roman"/>
          <w:kern w:val="3"/>
          <w:sz w:val="24"/>
          <w:szCs w:val="24"/>
        </w:rPr>
      </w:pPr>
      <w:r>
        <w:rPr>
          <w:rFonts w:eastAsia="SimSun" w:cs="Times New Roman"/>
          <w:kern w:val="3"/>
          <w:sz w:val="24"/>
          <w:szCs w:val="24"/>
        </w:rPr>
        <w:t>Одной из форм взаимодействия с населением города являются обращения граждан в органы местного самоуправления.</w:t>
      </w:r>
    </w:p>
    <w:p w:rsidR="00027C75" w:rsidRDefault="00027C75" w:rsidP="00027C75">
      <w:pPr>
        <w:suppressAutoHyphens/>
        <w:autoSpaceDN w:val="0"/>
        <w:ind w:firstLine="709"/>
        <w:jc w:val="both"/>
        <w:textAlignment w:val="baseline"/>
        <w:rPr>
          <w:rFonts w:eastAsia="SimSun" w:cs="Times New Roman"/>
          <w:kern w:val="3"/>
          <w:sz w:val="24"/>
          <w:szCs w:val="24"/>
        </w:rPr>
      </w:pPr>
      <w:r>
        <w:rPr>
          <w:rFonts w:eastAsia="SimSun" w:cs="Times New Roman"/>
          <w:kern w:val="3"/>
          <w:sz w:val="24"/>
          <w:szCs w:val="24"/>
        </w:rPr>
        <w:t>За отчетный год в администрацию города поступило 13 997 обращений, из них письменных – 4 402, через интернет-приемную  – 3 571, по электронной почте – 1 022, устных – 122, по системе обработки сообщений и обращений граждан «ОНФ. Помощь», созданной Общероссийским общественным движением «Народный фронт за Россию» в ходе проведения ежегодной специальной программы «Прямая линия с Владимиром Путиным» - 1432, от Правительства Астраханской области – 3 448.</w:t>
      </w:r>
    </w:p>
    <w:p w:rsidR="00027C75" w:rsidRDefault="00027C75" w:rsidP="00027C75">
      <w:pPr>
        <w:suppressAutoHyphens/>
        <w:autoSpaceDN w:val="0"/>
        <w:ind w:firstLine="709"/>
        <w:jc w:val="both"/>
        <w:textAlignment w:val="baseline"/>
        <w:rPr>
          <w:rFonts w:eastAsia="SimSun" w:cs="Times New Roman"/>
          <w:kern w:val="3"/>
          <w:sz w:val="24"/>
          <w:szCs w:val="24"/>
        </w:rPr>
      </w:pPr>
      <w:r>
        <w:rPr>
          <w:rFonts w:eastAsia="SimSun" w:cs="Times New Roman"/>
          <w:kern w:val="3"/>
          <w:sz w:val="24"/>
          <w:szCs w:val="24"/>
        </w:rPr>
        <w:t xml:space="preserve">Наибольшее количество обращений касалось вопросов благоустройства и </w:t>
      </w:r>
      <w:proofErr w:type="gramStart"/>
      <w:r>
        <w:rPr>
          <w:rFonts w:eastAsia="SimSun" w:cs="Times New Roman"/>
          <w:kern w:val="3"/>
          <w:sz w:val="24"/>
          <w:szCs w:val="24"/>
        </w:rPr>
        <w:t>ремонта</w:t>
      </w:r>
      <w:proofErr w:type="gramEnd"/>
      <w:r>
        <w:rPr>
          <w:rFonts w:eastAsia="SimSun" w:cs="Times New Roman"/>
          <w:kern w:val="3"/>
          <w:sz w:val="24"/>
          <w:szCs w:val="24"/>
        </w:rPr>
        <w:t xml:space="preserve"> подъездных дорог, отлова животных, пассажирского транспорта, землепользования, жилищно-коммунального хозяйства и других.</w:t>
      </w:r>
    </w:p>
    <w:p w:rsidR="00027C75" w:rsidRDefault="00027C75" w:rsidP="00027C75">
      <w:pPr>
        <w:suppressAutoHyphens/>
        <w:autoSpaceDN w:val="0"/>
        <w:ind w:firstLine="709"/>
        <w:jc w:val="both"/>
        <w:textAlignment w:val="baseline"/>
        <w:rPr>
          <w:rFonts w:eastAsia="SimSun" w:cs="Times New Roman"/>
          <w:kern w:val="3"/>
          <w:sz w:val="24"/>
          <w:szCs w:val="24"/>
        </w:rPr>
      </w:pPr>
      <w:r>
        <w:rPr>
          <w:rFonts w:eastAsia="SimSun" w:cs="Times New Roman"/>
          <w:kern w:val="3"/>
          <w:sz w:val="24"/>
          <w:szCs w:val="24"/>
        </w:rPr>
        <w:t>В течение года результаты рассмотрения  обращений, поступивших в администрацию муниципального образования «Город Астрахань», размещались на закрытом информационном ресурсе в информационно-коммуникационной сети Интернет по адресу ССТУ</w:t>
      </w:r>
      <w:proofErr w:type="gramStart"/>
      <w:r>
        <w:rPr>
          <w:rFonts w:eastAsia="SimSun" w:cs="Times New Roman"/>
          <w:kern w:val="3"/>
          <w:sz w:val="24"/>
          <w:szCs w:val="24"/>
        </w:rPr>
        <w:t>.Р</w:t>
      </w:r>
      <w:proofErr w:type="gramEnd"/>
      <w:r>
        <w:rPr>
          <w:rFonts w:eastAsia="SimSun" w:cs="Times New Roman"/>
          <w:kern w:val="3"/>
          <w:sz w:val="24"/>
          <w:szCs w:val="24"/>
        </w:rPr>
        <w:t xml:space="preserve">Ф, разработанном </w:t>
      </w:r>
      <w:r>
        <w:rPr>
          <w:rFonts w:eastAsia="Calibri" w:cs="Times New Roman"/>
          <w:kern w:val="2"/>
          <w:sz w:val="24"/>
          <w:szCs w:val="24"/>
          <w:lang w:eastAsia="x-none"/>
        </w:rPr>
        <w:t>Управлением Президента Российской Федерации по работе с обращениями граждан и организаций, а также в системе «ОНФ</w:t>
      </w:r>
      <w:r>
        <w:rPr>
          <w:rFonts w:eastAsia="SimSun" w:cs="Times New Roman"/>
          <w:kern w:val="3"/>
          <w:sz w:val="24"/>
          <w:szCs w:val="24"/>
        </w:rPr>
        <w:t>. Помощь».</w:t>
      </w:r>
    </w:p>
    <w:p w:rsidR="00027C75" w:rsidRDefault="00027C75" w:rsidP="00027C75">
      <w:pPr>
        <w:suppressAutoHyphens/>
        <w:autoSpaceDN w:val="0"/>
        <w:ind w:firstLine="709"/>
        <w:jc w:val="both"/>
        <w:textAlignment w:val="baseline"/>
        <w:rPr>
          <w:rFonts w:eastAsia="SimSun" w:cs="Times New Roman"/>
          <w:kern w:val="3"/>
          <w:sz w:val="24"/>
          <w:szCs w:val="24"/>
          <w:highlight w:val="yellow"/>
        </w:rPr>
      </w:pPr>
      <w:r>
        <w:rPr>
          <w:rFonts w:eastAsia="SimSun" w:cs="Times New Roman"/>
          <w:kern w:val="3"/>
          <w:sz w:val="24"/>
          <w:szCs w:val="24"/>
        </w:rPr>
        <w:t xml:space="preserve">Руководством администрации города была продолжена практика личных приемов граждан. Так, в отчетном году было принято 122 человека, в том числе главой города – 114. </w:t>
      </w:r>
    </w:p>
    <w:p w:rsidR="00C80844" w:rsidRPr="00FF6A14" w:rsidRDefault="00C80844" w:rsidP="00ED04D0">
      <w:pPr>
        <w:pStyle w:val="1"/>
        <w:spacing w:before="120" w:after="120"/>
        <w:jc w:val="center"/>
        <w:rPr>
          <w:rFonts w:eastAsia="Times New Roman" w:cs="Times New Roman"/>
          <w:b w:val="0"/>
          <w:bCs w:val="0"/>
          <w:sz w:val="24"/>
          <w:szCs w:val="24"/>
          <w:lang w:eastAsia="ar-SA"/>
        </w:rPr>
      </w:pPr>
      <w:bookmarkStart w:id="49" w:name="_Toc476562239"/>
      <w:bookmarkStart w:id="50" w:name="_Toc508959992"/>
      <w:bookmarkStart w:id="51" w:name="_Toc98840501"/>
      <w:r w:rsidRPr="001475A2">
        <w:rPr>
          <w:rFonts w:ascii="Times New Roman" w:eastAsia="Times New Roman" w:hAnsi="Times New Roman" w:cs="Times New Roman"/>
          <w:color w:val="auto"/>
          <w:sz w:val="24"/>
          <w:szCs w:val="24"/>
          <w:lang w:eastAsia="ar-SA"/>
        </w:rPr>
        <w:t>Охрана общественного порядка, профилактика терроризма и экстремизма</w:t>
      </w:r>
      <w:bookmarkEnd w:id="49"/>
      <w:bookmarkEnd w:id="50"/>
      <w:bookmarkEnd w:id="51"/>
    </w:p>
    <w:p w:rsidR="00D44AF2" w:rsidRDefault="00D44AF2" w:rsidP="00D44AF2">
      <w:pPr>
        <w:ind w:firstLine="709"/>
        <w:jc w:val="both"/>
        <w:rPr>
          <w:rFonts w:eastAsia="Times New Roman" w:cs="Times New Roman"/>
          <w:sz w:val="24"/>
          <w:szCs w:val="24"/>
          <w:lang w:eastAsia="ru-RU"/>
        </w:rPr>
      </w:pPr>
      <w:r w:rsidRPr="003031C4">
        <w:rPr>
          <w:rFonts w:eastAsia="Times New Roman" w:cs="Times New Roman"/>
          <w:sz w:val="24"/>
          <w:szCs w:val="24"/>
          <w:lang w:eastAsia="ru-RU"/>
        </w:rPr>
        <w:t xml:space="preserve">В целях обеспечения общественного порядка и антитеррористической защищенности на территории города администрацией оказывалось содействие правоохранительным органам и организаторам общественно-политических и культурно-зрелищных мероприятий. </w:t>
      </w:r>
    </w:p>
    <w:p w:rsidR="00D44AF2" w:rsidRDefault="00D44AF2" w:rsidP="00D44AF2">
      <w:pPr>
        <w:ind w:firstLine="709"/>
        <w:jc w:val="both"/>
        <w:rPr>
          <w:rFonts w:eastAsia="Times New Roman" w:cs="Times New Roman"/>
          <w:sz w:val="24"/>
          <w:szCs w:val="24"/>
        </w:rPr>
      </w:pPr>
      <w:r w:rsidRPr="003031C4">
        <w:rPr>
          <w:rFonts w:eastAsia="Times New Roman" w:cs="Times New Roman"/>
          <w:sz w:val="24"/>
          <w:szCs w:val="24"/>
        </w:rPr>
        <w:lastRenderedPageBreak/>
        <w:t>В 202</w:t>
      </w:r>
      <w:r w:rsidRPr="00C70D59">
        <w:rPr>
          <w:rFonts w:eastAsia="Times New Roman" w:cs="Times New Roman"/>
          <w:sz w:val="24"/>
          <w:szCs w:val="24"/>
        </w:rPr>
        <w:t>1</w:t>
      </w:r>
      <w:r w:rsidRPr="003031C4">
        <w:rPr>
          <w:rFonts w:eastAsia="Times New Roman" w:cs="Times New Roman"/>
          <w:sz w:val="24"/>
          <w:szCs w:val="24"/>
        </w:rPr>
        <w:t xml:space="preserve"> году было рассмотрено </w:t>
      </w:r>
      <w:r>
        <w:rPr>
          <w:rFonts w:eastAsia="Times New Roman" w:cs="Times New Roman"/>
          <w:sz w:val="24"/>
          <w:szCs w:val="24"/>
        </w:rPr>
        <w:t>более 300</w:t>
      </w:r>
      <w:r w:rsidRPr="003031C4">
        <w:rPr>
          <w:rFonts w:eastAsia="Times New Roman" w:cs="Times New Roman"/>
          <w:sz w:val="24"/>
          <w:szCs w:val="24"/>
        </w:rPr>
        <w:t xml:space="preserve"> уведомлений о проведении массовых мероприятий, из них </w:t>
      </w:r>
      <w:r w:rsidR="00404932">
        <w:rPr>
          <w:rFonts w:eastAsia="Times New Roman" w:cs="Times New Roman"/>
          <w:sz w:val="24"/>
          <w:szCs w:val="24"/>
        </w:rPr>
        <w:t xml:space="preserve">- </w:t>
      </w:r>
      <w:r w:rsidRPr="00C70D59">
        <w:rPr>
          <w:rFonts w:eastAsia="Times New Roman" w:cs="Times New Roman"/>
          <w:sz w:val="24"/>
          <w:szCs w:val="24"/>
        </w:rPr>
        <w:t>53</w:t>
      </w:r>
      <w:r w:rsidRPr="003031C4">
        <w:rPr>
          <w:rFonts w:eastAsia="Times New Roman" w:cs="Times New Roman"/>
          <w:sz w:val="24"/>
          <w:szCs w:val="24"/>
        </w:rPr>
        <w:t xml:space="preserve"> публичных мероприяти</w:t>
      </w:r>
      <w:r>
        <w:rPr>
          <w:rFonts w:eastAsia="Times New Roman" w:cs="Times New Roman"/>
          <w:sz w:val="24"/>
          <w:szCs w:val="24"/>
        </w:rPr>
        <w:t>й</w:t>
      </w:r>
      <w:r w:rsidRPr="003031C4">
        <w:rPr>
          <w:rFonts w:eastAsia="Times New Roman" w:cs="Times New Roman"/>
          <w:sz w:val="24"/>
          <w:szCs w:val="24"/>
        </w:rPr>
        <w:t xml:space="preserve"> (попадающих под действие  Федерального закона №54 «О собраниях, митингах, демонстраци</w:t>
      </w:r>
      <w:r>
        <w:rPr>
          <w:rFonts w:eastAsia="Times New Roman" w:cs="Times New Roman"/>
          <w:sz w:val="24"/>
          <w:szCs w:val="24"/>
        </w:rPr>
        <w:t>ях, шествиях и пикетированиях»).</w:t>
      </w:r>
    </w:p>
    <w:p w:rsidR="00D44AF2" w:rsidRPr="003031C4" w:rsidRDefault="00D44AF2" w:rsidP="00D44AF2">
      <w:pPr>
        <w:ind w:firstLine="709"/>
        <w:jc w:val="both"/>
        <w:rPr>
          <w:rFonts w:eastAsia="Times New Roman" w:cs="Times New Roman"/>
          <w:sz w:val="24"/>
          <w:szCs w:val="24"/>
          <w:lang w:eastAsia="ru-RU"/>
        </w:rPr>
      </w:pPr>
      <w:r>
        <w:rPr>
          <w:rFonts w:eastAsia="Times New Roman" w:cs="Times New Roman"/>
          <w:sz w:val="24"/>
          <w:szCs w:val="24"/>
          <w:lang w:eastAsia="ru-RU"/>
        </w:rPr>
        <w:t xml:space="preserve">Антитеррористической комиссией </w:t>
      </w:r>
      <w:r w:rsidRPr="003031C4">
        <w:rPr>
          <w:rFonts w:eastAsia="Times New Roman" w:cs="Times New Roman"/>
          <w:sz w:val="24"/>
          <w:szCs w:val="24"/>
          <w:lang w:eastAsia="ru-RU"/>
        </w:rPr>
        <w:t>было проведено 4 заседания, в ходе которых рассмотрены вопросы, связанные с предотвращением террористических угроз и обеспечением правопорядка массовых общественных мероприятий.</w:t>
      </w:r>
    </w:p>
    <w:p w:rsidR="00D44AF2" w:rsidRPr="003031C4" w:rsidRDefault="00D44AF2" w:rsidP="00D44AF2">
      <w:pPr>
        <w:ind w:firstLine="709"/>
        <w:jc w:val="both"/>
        <w:rPr>
          <w:rFonts w:eastAsia="Times New Roman" w:cs="Times New Roman"/>
          <w:sz w:val="24"/>
          <w:szCs w:val="24"/>
        </w:rPr>
      </w:pPr>
      <w:r w:rsidRPr="003031C4">
        <w:rPr>
          <w:rFonts w:eastAsia="Times New Roman" w:cs="Times New Roman"/>
          <w:sz w:val="24"/>
          <w:szCs w:val="24"/>
        </w:rPr>
        <w:t xml:space="preserve">Комплексный подход к решению антитеррористических задач обеспечивался путем реализации мероприятий в рамках муниципальной программы «Безопасность». </w:t>
      </w:r>
    </w:p>
    <w:p w:rsidR="00D44AF2" w:rsidRPr="003031C4" w:rsidRDefault="00D44AF2" w:rsidP="00D44AF2">
      <w:pPr>
        <w:ind w:firstLine="709"/>
        <w:jc w:val="both"/>
        <w:rPr>
          <w:rFonts w:eastAsia="Times New Roman" w:cs="Times New Roman"/>
          <w:sz w:val="24"/>
          <w:szCs w:val="24"/>
          <w:lang w:eastAsia="ru-RU"/>
        </w:rPr>
      </w:pPr>
      <w:r w:rsidRPr="003031C4">
        <w:rPr>
          <w:rFonts w:eastAsia="Times New Roman" w:cs="Times New Roman"/>
          <w:sz w:val="24"/>
          <w:szCs w:val="24"/>
          <w:lang w:eastAsia="ru-RU"/>
        </w:rPr>
        <w:t>Межведомственные рабочие гр</w:t>
      </w:r>
      <w:r>
        <w:rPr>
          <w:rFonts w:eastAsia="Times New Roman" w:cs="Times New Roman"/>
          <w:sz w:val="24"/>
          <w:szCs w:val="24"/>
          <w:lang w:eastAsia="ru-RU"/>
        </w:rPr>
        <w:t>уппы при администрациях районов</w:t>
      </w:r>
      <w:r w:rsidRPr="003031C4">
        <w:rPr>
          <w:rFonts w:eastAsia="Times New Roman" w:cs="Times New Roman"/>
          <w:sz w:val="24"/>
          <w:szCs w:val="24"/>
          <w:lang w:eastAsia="ru-RU"/>
        </w:rPr>
        <w:t xml:space="preserve"> совместно с сотрудниками УМВД России по городу Астрахани и представителями УК, НУ, ТСЖ проводили мероприятия по обеспечению безопасности жилого сектора, проверки дворовых территорий многоквартирных домов и объектов с местами массового пребывания людей.</w:t>
      </w:r>
    </w:p>
    <w:p w:rsidR="00D44AF2" w:rsidRDefault="00D44AF2" w:rsidP="00D44AF2">
      <w:pPr>
        <w:ind w:firstLine="709"/>
        <w:jc w:val="both"/>
        <w:rPr>
          <w:rFonts w:eastAsia="Times New Roman" w:cs="Times New Roman"/>
          <w:sz w:val="24"/>
          <w:szCs w:val="24"/>
        </w:rPr>
      </w:pPr>
      <w:r w:rsidRPr="003031C4">
        <w:rPr>
          <w:rFonts w:eastAsia="Times New Roman" w:cs="Times New Roman"/>
          <w:sz w:val="24"/>
          <w:szCs w:val="24"/>
        </w:rPr>
        <w:t xml:space="preserve">В ходе организационных мероприятий по категорированию мест массового пребывания людей, </w:t>
      </w:r>
      <w:proofErr w:type="gramStart"/>
      <w:r w:rsidRPr="003031C4">
        <w:rPr>
          <w:rFonts w:eastAsia="Times New Roman" w:cs="Times New Roman"/>
          <w:sz w:val="24"/>
          <w:szCs w:val="24"/>
        </w:rPr>
        <w:t>контролю за</w:t>
      </w:r>
      <w:proofErr w:type="gramEnd"/>
      <w:r w:rsidRPr="003031C4">
        <w:rPr>
          <w:rFonts w:eastAsia="Times New Roman" w:cs="Times New Roman"/>
          <w:sz w:val="24"/>
          <w:szCs w:val="24"/>
        </w:rPr>
        <w:t xml:space="preserve"> паспортизацией объектов и выполнением требований по антитеррористической защищенности муниципальных о</w:t>
      </w:r>
      <w:r w:rsidRPr="00C70D59">
        <w:rPr>
          <w:rFonts w:eastAsia="Times New Roman" w:cs="Times New Roman"/>
          <w:sz w:val="24"/>
          <w:szCs w:val="24"/>
        </w:rPr>
        <w:t xml:space="preserve">бъектов проведено обследование </w:t>
      </w:r>
      <w:r w:rsidRPr="000B3D1E">
        <w:rPr>
          <w:rFonts w:eastAsia="Times New Roman" w:cs="Times New Roman"/>
          <w:sz w:val="24"/>
          <w:szCs w:val="24"/>
        </w:rPr>
        <w:t>97 объектов, осуществлена плановая проверка 23 объект</w:t>
      </w:r>
      <w:r>
        <w:rPr>
          <w:rFonts w:eastAsia="Times New Roman" w:cs="Times New Roman"/>
          <w:sz w:val="24"/>
          <w:szCs w:val="24"/>
        </w:rPr>
        <w:t>ов</w:t>
      </w:r>
      <w:r w:rsidRPr="000B3D1E">
        <w:rPr>
          <w:rFonts w:eastAsia="Times New Roman" w:cs="Times New Roman"/>
          <w:sz w:val="24"/>
          <w:szCs w:val="24"/>
        </w:rPr>
        <w:t>, составлено 22 паспорта безопасности  объектов.</w:t>
      </w:r>
      <w:r w:rsidRPr="003031C4">
        <w:rPr>
          <w:rFonts w:eastAsia="Times New Roman" w:cs="Times New Roman"/>
          <w:sz w:val="24"/>
          <w:szCs w:val="24"/>
        </w:rPr>
        <w:t xml:space="preserve"> </w:t>
      </w:r>
    </w:p>
    <w:p w:rsidR="00D44AF2" w:rsidRPr="003031C4" w:rsidRDefault="00D44AF2" w:rsidP="00D44AF2">
      <w:pPr>
        <w:ind w:firstLine="709"/>
        <w:jc w:val="both"/>
        <w:rPr>
          <w:rFonts w:eastAsia="Times New Roman" w:cs="Times New Roman"/>
          <w:sz w:val="24"/>
          <w:szCs w:val="24"/>
          <w:lang w:eastAsia="ru-RU"/>
        </w:rPr>
      </w:pPr>
      <w:r>
        <w:rPr>
          <w:rFonts w:eastAsia="Times New Roman" w:cs="Times New Roman"/>
          <w:sz w:val="24"/>
          <w:szCs w:val="24"/>
          <w:lang w:eastAsia="ru-RU"/>
        </w:rPr>
        <w:t>Для информирования граждан о формах и методах противодействия преступным посягательствам, использовались молодёжные, общественно-политические и национально-культурные площадки.</w:t>
      </w:r>
    </w:p>
    <w:p w:rsidR="00D44AF2" w:rsidRPr="003031C4" w:rsidRDefault="00D44AF2" w:rsidP="00D44AF2">
      <w:pPr>
        <w:ind w:firstLine="709"/>
        <w:jc w:val="both"/>
        <w:rPr>
          <w:rFonts w:eastAsia="Times New Roman" w:cs="Times New Roman"/>
          <w:sz w:val="24"/>
          <w:szCs w:val="24"/>
          <w:lang w:eastAsia="ru-RU"/>
        </w:rPr>
      </w:pPr>
      <w:r w:rsidRPr="003031C4">
        <w:rPr>
          <w:rFonts w:eastAsia="Times New Roman" w:cs="Times New Roman"/>
          <w:sz w:val="24"/>
          <w:szCs w:val="24"/>
          <w:lang w:eastAsia="ru-RU"/>
        </w:rPr>
        <w:t xml:space="preserve">В постоянном режиме проводилась работа по удалению со стен зданий жилого сектора надписей и изображений экстремистского содержания. </w:t>
      </w:r>
      <w:r>
        <w:rPr>
          <w:rFonts w:eastAsia="Times New Roman" w:cs="Times New Roman"/>
          <w:sz w:val="24"/>
          <w:szCs w:val="24"/>
          <w:lang w:eastAsia="ru-RU"/>
        </w:rPr>
        <w:t>В</w:t>
      </w:r>
      <w:r w:rsidRPr="00172D24">
        <w:rPr>
          <w:rFonts w:eastAsia="Times New Roman" w:cs="Times New Roman"/>
          <w:sz w:val="24"/>
          <w:szCs w:val="24"/>
          <w:lang w:eastAsia="ru-RU"/>
        </w:rPr>
        <w:t xml:space="preserve"> результате мониторинга сети Интернет было заблокировано 55 материалов противоправного характера.</w:t>
      </w:r>
    </w:p>
    <w:p w:rsidR="00D44AF2" w:rsidRPr="00BF0B12" w:rsidRDefault="00D44AF2" w:rsidP="00D44AF2">
      <w:pPr>
        <w:ind w:firstLine="709"/>
        <w:jc w:val="both"/>
        <w:rPr>
          <w:rFonts w:eastAsia="Times New Roman" w:cs="Times New Roman"/>
          <w:sz w:val="24"/>
          <w:szCs w:val="24"/>
          <w:lang w:eastAsia="ru-RU"/>
        </w:rPr>
      </w:pPr>
      <w:r w:rsidRPr="00BF0B12">
        <w:rPr>
          <w:rFonts w:eastAsia="Times New Roman" w:cs="Times New Roman"/>
          <w:sz w:val="24"/>
          <w:szCs w:val="24"/>
          <w:lang w:eastAsia="ru-RU"/>
        </w:rPr>
        <w:t xml:space="preserve">Оказывалась </w:t>
      </w:r>
      <w:proofErr w:type="gramStart"/>
      <w:r w:rsidRPr="00BF0B12">
        <w:rPr>
          <w:rFonts w:eastAsia="Times New Roman" w:cs="Times New Roman"/>
          <w:sz w:val="24"/>
          <w:szCs w:val="24"/>
          <w:lang w:eastAsia="ru-RU"/>
        </w:rPr>
        <w:t>поддержка</w:t>
      </w:r>
      <w:proofErr w:type="gramEnd"/>
      <w:r w:rsidRPr="00BF0B12">
        <w:rPr>
          <w:rFonts w:eastAsia="Times New Roman" w:cs="Times New Roman"/>
          <w:sz w:val="24"/>
          <w:szCs w:val="24"/>
          <w:lang w:eastAsia="ru-RU"/>
        </w:rPr>
        <w:t xml:space="preserve"> и создавались условия гражданам и их объединениям, участвующим в охране общественного порядка. Народной и Казачьей дружинами города Астрахани совместно с сотрудниками правоохранительных органов </w:t>
      </w:r>
      <w:r>
        <w:rPr>
          <w:rFonts w:eastAsia="Times New Roman" w:cs="Times New Roman"/>
          <w:sz w:val="24"/>
          <w:szCs w:val="24"/>
          <w:lang w:eastAsia="ru-RU"/>
        </w:rPr>
        <w:t xml:space="preserve">было </w:t>
      </w:r>
      <w:r w:rsidRPr="00BF0B12">
        <w:rPr>
          <w:rFonts w:eastAsia="Times New Roman" w:cs="Times New Roman"/>
          <w:sz w:val="24"/>
          <w:szCs w:val="24"/>
          <w:lang w:eastAsia="ru-RU"/>
        </w:rPr>
        <w:t xml:space="preserve">выявлено более 1,5 тыс. административных правонарушений. </w:t>
      </w:r>
    </w:p>
    <w:p w:rsidR="00D44AF2" w:rsidRPr="002134B7" w:rsidRDefault="00D44AF2" w:rsidP="00D44AF2">
      <w:pPr>
        <w:ind w:firstLine="709"/>
        <w:jc w:val="both"/>
        <w:rPr>
          <w:rFonts w:eastAsia="Times New Roman" w:cs="Times New Roman"/>
          <w:sz w:val="24"/>
          <w:szCs w:val="24"/>
        </w:rPr>
      </w:pPr>
      <w:r w:rsidRPr="002134B7">
        <w:rPr>
          <w:rFonts w:eastAsia="Times New Roman" w:cs="Times New Roman"/>
          <w:sz w:val="24"/>
          <w:szCs w:val="24"/>
          <w:lang w:eastAsia="ru-RU"/>
        </w:rPr>
        <w:t>В рамках деятельности антинаркотической комиссии при администрации города состоялось</w:t>
      </w:r>
      <w:r w:rsidRPr="002134B7">
        <w:rPr>
          <w:rFonts w:eastAsia="Times New Roman" w:cs="Times New Roman"/>
          <w:sz w:val="24"/>
          <w:szCs w:val="24"/>
        </w:rPr>
        <w:t xml:space="preserve"> более 11,6 тыс. мероприятий с участием специалистов в области здравоохранения, управления по </w:t>
      </w:r>
      <w:proofErr w:type="gramStart"/>
      <w:r w:rsidRPr="002134B7">
        <w:rPr>
          <w:rFonts w:eastAsia="Times New Roman" w:cs="Times New Roman"/>
          <w:sz w:val="24"/>
          <w:szCs w:val="24"/>
        </w:rPr>
        <w:t>контролю за</w:t>
      </w:r>
      <w:proofErr w:type="gramEnd"/>
      <w:r w:rsidRPr="002134B7">
        <w:rPr>
          <w:rFonts w:eastAsia="Times New Roman" w:cs="Times New Roman"/>
          <w:sz w:val="24"/>
          <w:szCs w:val="24"/>
        </w:rPr>
        <w:t xml:space="preserve"> оборотом наркотиков УМВД России по Астраханской области, инспекторами подразделения по делам несовершеннолетних УМВД России по г. Астрахани, а также с привлечением волонтерских организаций.</w:t>
      </w:r>
    </w:p>
    <w:p w:rsidR="00D44AF2" w:rsidRPr="008506C8" w:rsidRDefault="00D44AF2" w:rsidP="00D44AF2">
      <w:pPr>
        <w:ind w:firstLine="709"/>
        <w:jc w:val="both"/>
        <w:rPr>
          <w:rFonts w:eastAsia="Times New Roman" w:cs="Times New Roman"/>
          <w:sz w:val="24"/>
          <w:szCs w:val="24"/>
        </w:rPr>
      </w:pPr>
      <w:r w:rsidRPr="008506C8">
        <w:rPr>
          <w:rFonts w:eastAsia="Times New Roman" w:cs="Times New Roman"/>
          <w:sz w:val="24"/>
          <w:szCs w:val="24"/>
          <w:lang w:eastAsia="ru-RU"/>
        </w:rPr>
        <w:t xml:space="preserve">Проведено </w:t>
      </w:r>
      <w:r w:rsidRPr="008506C8">
        <w:rPr>
          <w:rFonts w:eastAsia="Times New Roman" w:cs="Times New Roman"/>
          <w:sz w:val="24"/>
          <w:szCs w:val="24"/>
        </w:rPr>
        <w:t>952 рейдовых мероприятия по выявлению несовершеннолетних потребителей наркотических средств и психотропных веществ, по итогу которых составлено 2,5 тыс. протоколов.</w:t>
      </w:r>
    </w:p>
    <w:p w:rsidR="00D44AF2" w:rsidRPr="008506C8" w:rsidRDefault="00D44AF2" w:rsidP="00D44AF2">
      <w:pPr>
        <w:ind w:firstLine="709"/>
        <w:jc w:val="both"/>
        <w:rPr>
          <w:rFonts w:eastAsia="Times New Roman" w:cs="Times New Roman"/>
          <w:sz w:val="24"/>
          <w:szCs w:val="24"/>
          <w:lang w:eastAsia="ru-RU"/>
        </w:rPr>
      </w:pPr>
      <w:r w:rsidRPr="008506C8">
        <w:rPr>
          <w:rFonts w:eastAsia="Times New Roman" w:cs="Times New Roman"/>
          <w:sz w:val="24"/>
          <w:szCs w:val="24"/>
          <w:lang w:eastAsia="ru-RU"/>
        </w:rPr>
        <w:t>В ходе выполнения операции «Мак-202</w:t>
      </w:r>
      <w:r>
        <w:rPr>
          <w:rFonts w:eastAsia="Times New Roman" w:cs="Times New Roman"/>
          <w:sz w:val="24"/>
          <w:szCs w:val="24"/>
          <w:lang w:eastAsia="ru-RU"/>
        </w:rPr>
        <w:t>1</w:t>
      </w:r>
      <w:r w:rsidRPr="008506C8">
        <w:rPr>
          <w:rFonts w:eastAsia="Times New Roman" w:cs="Times New Roman"/>
          <w:sz w:val="24"/>
          <w:szCs w:val="24"/>
          <w:lang w:eastAsia="ru-RU"/>
        </w:rPr>
        <w:t xml:space="preserve">» на территории города обнаружено, скошено и уничтожено 1,08 га дикорастущих </w:t>
      </w:r>
      <w:proofErr w:type="spellStart"/>
      <w:r w:rsidRPr="008506C8">
        <w:rPr>
          <w:rFonts w:eastAsia="Times New Roman" w:cs="Times New Roman"/>
          <w:sz w:val="24"/>
          <w:szCs w:val="24"/>
          <w:lang w:eastAsia="ru-RU"/>
        </w:rPr>
        <w:t>наркосодержащих</w:t>
      </w:r>
      <w:proofErr w:type="spellEnd"/>
      <w:r w:rsidRPr="008506C8">
        <w:rPr>
          <w:rFonts w:eastAsia="Times New Roman" w:cs="Times New Roman"/>
          <w:sz w:val="24"/>
          <w:szCs w:val="24"/>
          <w:lang w:eastAsia="ru-RU"/>
        </w:rPr>
        <w:t xml:space="preserve"> растений.</w:t>
      </w:r>
    </w:p>
    <w:p w:rsidR="00D44AF2" w:rsidRPr="008506C8" w:rsidRDefault="00D44AF2" w:rsidP="00D44AF2">
      <w:pPr>
        <w:ind w:firstLine="709"/>
        <w:jc w:val="both"/>
        <w:rPr>
          <w:rFonts w:eastAsia="Times New Roman" w:cs="Times New Roman"/>
          <w:sz w:val="24"/>
          <w:szCs w:val="24"/>
          <w:lang w:eastAsia="ru-RU"/>
        </w:rPr>
      </w:pPr>
      <w:r w:rsidRPr="008506C8">
        <w:rPr>
          <w:rFonts w:eastAsia="Times New Roman" w:cs="Times New Roman"/>
          <w:sz w:val="24"/>
          <w:szCs w:val="24"/>
          <w:lang w:eastAsia="ru-RU"/>
        </w:rPr>
        <w:t xml:space="preserve">Регулярно осуществлялись мероприятия по выявлению незаконной рекламы наркотических средств </w:t>
      </w:r>
      <w:r>
        <w:rPr>
          <w:rFonts w:eastAsia="Times New Roman" w:cs="Times New Roman"/>
          <w:sz w:val="24"/>
          <w:szCs w:val="24"/>
          <w:lang w:eastAsia="ru-RU"/>
        </w:rPr>
        <w:t>на фасадах</w:t>
      </w:r>
      <w:r w:rsidRPr="008506C8">
        <w:rPr>
          <w:rFonts w:eastAsia="Times New Roman" w:cs="Times New Roman"/>
          <w:sz w:val="24"/>
          <w:szCs w:val="24"/>
          <w:lang w:eastAsia="ru-RU"/>
        </w:rPr>
        <w:t xml:space="preserve"> зданий, учреждений, строений, расположенных на территории города, в ходе которых ликвидировано 5,3</w:t>
      </w:r>
      <w:r>
        <w:rPr>
          <w:rFonts w:eastAsia="Times New Roman" w:cs="Times New Roman"/>
          <w:sz w:val="24"/>
          <w:szCs w:val="24"/>
          <w:lang w:eastAsia="ru-RU"/>
        </w:rPr>
        <w:t xml:space="preserve"> тыс. надписей. По</w:t>
      </w:r>
      <w:r w:rsidRPr="008506C8">
        <w:rPr>
          <w:rFonts w:eastAsia="Times New Roman" w:cs="Times New Roman"/>
          <w:sz w:val="24"/>
          <w:szCs w:val="24"/>
          <w:lang w:eastAsia="ru-RU"/>
        </w:rPr>
        <w:t xml:space="preserve"> результат</w:t>
      </w:r>
      <w:r>
        <w:rPr>
          <w:rFonts w:eastAsia="Times New Roman" w:cs="Times New Roman"/>
          <w:sz w:val="24"/>
          <w:szCs w:val="24"/>
          <w:lang w:eastAsia="ru-RU"/>
        </w:rPr>
        <w:t>ам</w:t>
      </w:r>
      <w:r w:rsidRPr="008506C8">
        <w:rPr>
          <w:rFonts w:eastAsia="Times New Roman" w:cs="Times New Roman"/>
          <w:sz w:val="24"/>
          <w:szCs w:val="24"/>
          <w:lang w:eastAsia="ru-RU"/>
        </w:rPr>
        <w:t xml:space="preserve"> мониторинга социальных сетей</w:t>
      </w:r>
      <w:r>
        <w:rPr>
          <w:rFonts w:eastAsia="Times New Roman" w:cs="Times New Roman"/>
          <w:sz w:val="24"/>
          <w:szCs w:val="24"/>
          <w:lang w:eastAsia="ru-RU"/>
        </w:rPr>
        <w:t xml:space="preserve"> было закрыто 55 сайтов с</w:t>
      </w:r>
      <w:r w:rsidRPr="008506C8">
        <w:rPr>
          <w:rFonts w:eastAsia="Times New Roman" w:cs="Times New Roman"/>
          <w:sz w:val="24"/>
          <w:szCs w:val="24"/>
          <w:lang w:eastAsia="ru-RU"/>
        </w:rPr>
        <w:t xml:space="preserve"> информаци</w:t>
      </w:r>
      <w:r>
        <w:rPr>
          <w:rFonts w:eastAsia="Times New Roman" w:cs="Times New Roman"/>
          <w:sz w:val="24"/>
          <w:szCs w:val="24"/>
          <w:lang w:eastAsia="ru-RU"/>
        </w:rPr>
        <w:t>ей</w:t>
      </w:r>
      <w:r w:rsidRPr="008506C8">
        <w:rPr>
          <w:rFonts w:eastAsia="Times New Roman" w:cs="Times New Roman"/>
          <w:sz w:val="24"/>
          <w:szCs w:val="24"/>
          <w:lang w:eastAsia="ru-RU"/>
        </w:rPr>
        <w:t xml:space="preserve"> о продаже наркотических веществ.</w:t>
      </w:r>
    </w:p>
    <w:p w:rsidR="00D44AF2" w:rsidRDefault="00D44AF2" w:rsidP="00D44AF2">
      <w:pPr>
        <w:ind w:firstLine="709"/>
        <w:jc w:val="both"/>
        <w:rPr>
          <w:rFonts w:eastAsia="Times New Roman" w:cs="Times New Roman"/>
          <w:sz w:val="24"/>
          <w:szCs w:val="24"/>
        </w:rPr>
      </w:pPr>
      <w:r w:rsidRPr="008506C8">
        <w:rPr>
          <w:rFonts w:eastAsia="Times New Roman" w:cs="Times New Roman"/>
          <w:sz w:val="24"/>
          <w:szCs w:val="24"/>
        </w:rPr>
        <w:t xml:space="preserve">В борьбе против наркотиков антинаркотической комиссией муниципального образования «Город Астрахань» используется наружная реклама. На территории города размещены баннеры с телефонами «горячих линий». В общеобразовательных учреждениях города Астрахани на экранах телевизоров во время перемен идет постоянная трансляция антинаркотических роликов, а также роликов, призывающих к ведению здорового образа жизни, популяризации спорта и активного образа жизни. Информационные материалы по темам противодействия употреблению и незаконному обороту наркотиков и токсических веществ и антинаркотические мероприятия </w:t>
      </w:r>
      <w:r w:rsidRPr="008506C8">
        <w:rPr>
          <w:rFonts w:eastAsia="Times New Roman" w:cs="Times New Roman"/>
          <w:sz w:val="24"/>
          <w:szCs w:val="24"/>
        </w:rPr>
        <w:lastRenderedPageBreak/>
        <w:t xml:space="preserve">освещаются в новостных выпусках  ТВ («Лотос», «Астрахань – 24»), на официальном сайте администрации муниципального образования «Город Астрахань» astrgorod.ru, в социальных сетях: </w:t>
      </w:r>
      <w:proofErr w:type="spellStart"/>
      <w:r w:rsidRPr="008506C8">
        <w:rPr>
          <w:rFonts w:eastAsia="Times New Roman" w:cs="Times New Roman"/>
          <w:sz w:val="24"/>
          <w:szCs w:val="24"/>
        </w:rPr>
        <w:t>Инстаграм</w:t>
      </w:r>
      <w:proofErr w:type="spellEnd"/>
      <w:r w:rsidRPr="008506C8">
        <w:rPr>
          <w:rFonts w:eastAsia="Times New Roman" w:cs="Times New Roman"/>
          <w:sz w:val="24"/>
          <w:szCs w:val="24"/>
        </w:rPr>
        <w:t xml:space="preserve"> и </w:t>
      </w:r>
      <w:proofErr w:type="spellStart"/>
      <w:r w:rsidRPr="008506C8">
        <w:rPr>
          <w:rFonts w:eastAsia="Times New Roman" w:cs="Times New Roman"/>
          <w:sz w:val="24"/>
          <w:szCs w:val="24"/>
        </w:rPr>
        <w:t>Facebook</w:t>
      </w:r>
      <w:proofErr w:type="spellEnd"/>
      <w:r w:rsidRPr="008506C8">
        <w:rPr>
          <w:rFonts w:eastAsia="Times New Roman" w:cs="Times New Roman"/>
          <w:sz w:val="24"/>
          <w:szCs w:val="24"/>
        </w:rPr>
        <w:t xml:space="preserve">. </w:t>
      </w:r>
    </w:p>
    <w:p w:rsidR="00D44AF2" w:rsidRDefault="00D44AF2" w:rsidP="00D44AF2">
      <w:pPr>
        <w:ind w:firstLine="709"/>
        <w:jc w:val="both"/>
        <w:rPr>
          <w:rFonts w:eastAsia="Times New Roman" w:cs="Times New Roman"/>
          <w:sz w:val="24"/>
          <w:szCs w:val="24"/>
        </w:rPr>
      </w:pPr>
      <w:r>
        <w:rPr>
          <w:rFonts w:eastAsia="Times New Roman" w:cs="Times New Roman"/>
          <w:sz w:val="24"/>
          <w:szCs w:val="24"/>
        </w:rPr>
        <w:t>Продолжается реализация проекта «Я выбираю профессию», который предоставляет возможность подросткам из школ, реабилитационных центров и многодетных семей получить возможность познакомиться с различными профессиями.</w:t>
      </w:r>
    </w:p>
    <w:p w:rsidR="00D44AF2" w:rsidRPr="006C6646" w:rsidRDefault="00D44AF2" w:rsidP="00D44AF2">
      <w:pPr>
        <w:ind w:firstLine="709"/>
        <w:jc w:val="both"/>
        <w:rPr>
          <w:rFonts w:eastAsia="Times New Roman" w:cs="Times New Roman"/>
          <w:sz w:val="24"/>
          <w:szCs w:val="24"/>
        </w:rPr>
      </w:pPr>
      <w:r w:rsidRPr="006C6646">
        <w:rPr>
          <w:rFonts w:eastAsia="Times New Roman" w:cs="Times New Roman"/>
          <w:sz w:val="24"/>
          <w:szCs w:val="24"/>
        </w:rPr>
        <w:t>В отчетном году были осуществлены рейды по проверке общественного транспорта малой вместимости, в ходе которых было проверено</w:t>
      </w:r>
      <w:r>
        <w:rPr>
          <w:rFonts w:eastAsia="Times New Roman" w:cs="Times New Roman"/>
          <w:sz w:val="24"/>
          <w:szCs w:val="24"/>
        </w:rPr>
        <w:t xml:space="preserve"> на состояние алкогольного и наркотического опьянения</w:t>
      </w:r>
      <w:r w:rsidRPr="006C6646">
        <w:rPr>
          <w:rFonts w:eastAsia="Times New Roman" w:cs="Times New Roman"/>
          <w:sz w:val="24"/>
          <w:szCs w:val="24"/>
        </w:rPr>
        <w:t xml:space="preserve"> 265</w:t>
      </w:r>
      <w:r>
        <w:rPr>
          <w:rFonts w:eastAsia="Times New Roman" w:cs="Times New Roman"/>
          <w:sz w:val="24"/>
          <w:szCs w:val="24"/>
        </w:rPr>
        <w:t xml:space="preserve"> водителей</w:t>
      </w:r>
      <w:r w:rsidRPr="006C6646">
        <w:rPr>
          <w:rFonts w:eastAsia="Times New Roman" w:cs="Times New Roman"/>
          <w:sz w:val="24"/>
          <w:szCs w:val="24"/>
        </w:rPr>
        <w:t xml:space="preserve"> маршрутных такси.</w:t>
      </w:r>
    </w:p>
    <w:p w:rsidR="00D44AF2" w:rsidRPr="005A16A3" w:rsidRDefault="00D44AF2" w:rsidP="00D44AF2">
      <w:pPr>
        <w:ind w:firstLine="709"/>
        <w:jc w:val="both"/>
        <w:rPr>
          <w:rFonts w:eastAsia="Times New Roman" w:cs="Times New Roman"/>
          <w:sz w:val="24"/>
          <w:szCs w:val="24"/>
        </w:rPr>
      </w:pPr>
      <w:r w:rsidRPr="00DE7EE1">
        <w:rPr>
          <w:rFonts w:eastAsia="Times New Roman" w:cs="Times New Roman"/>
          <w:sz w:val="24"/>
          <w:szCs w:val="24"/>
        </w:rPr>
        <w:t>На территории города продолжалась деятельность комиссий по делам несовершен</w:t>
      </w:r>
      <w:r>
        <w:rPr>
          <w:rFonts w:eastAsia="Times New Roman" w:cs="Times New Roman"/>
          <w:sz w:val="24"/>
          <w:szCs w:val="24"/>
        </w:rPr>
        <w:t xml:space="preserve">нолетних и защите их прав. </w:t>
      </w:r>
      <w:proofErr w:type="gramStart"/>
      <w:r w:rsidRPr="005A16A3">
        <w:rPr>
          <w:rFonts w:eastAsia="Times New Roman" w:cs="Times New Roman"/>
          <w:sz w:val="24"/>
          <w:szCs w:val="24"/>
        </w:rPr>
        <w:t xml:space="preserve">За </w:t>
      </w:r>
      <w:r>
        <w:rPr>
          <w:rFonts w:eastAsia="Times New Roman" w:cs="Times New Roman"/>
          <w:sz w:val="24"/>
          <w:szCs w:val="24"/>
        </w:rPr>
        <w:t>отчетный</w:t>
      </w:r>
      <w:r w:rsidRPr="005A16A3">
        <w:rPr>
          <w:rFonts w:eastAsia="Times New Roman" w:cs="Times New Roman"/>
          <w:sz w:val="24"/>
          <w:szCs w:val="24"/>
        </w:rPr>
        <w:t xml:space="preserve"> период было проведено 642 рейдовых мероприяти</w:t>
      </w:r>
      <w:r>
        <w:rPr>
          <w:rFonts w:eastAsia="Times New Roman" w:cs="Times New Roman"/>
          <w:sz w:val="24"/>
          <w:szCs w:val="24"/>
        </w:rPr>
        <w:t>я</w:t>
      </w:r>
      <w:r w:rsidRPr="005A16A3">
        <w:rPr>
          <w:rFonts w:eastAsia="Times New Roman" w:cs="Times New Roman"/>
          <w:sz w:val="24"/>
          <w:szCs w:val="24"/>
        </w:rPr>
        <w:t>, из них:</w:t>
      </w:r>
      <w:proofErr w:type="gramEnd"/>
    </w:p>
    <w:p w:rsidR="00D44AF2" w:rsidRPr="005A16A3" w:rsidRDefault="00D44AF2" w:rsidP="00D44AF2">
      <w:pPr>
        <w:numPr>
          <w:ilvl w:val="0"/>
          <w:numId w:val="15"/>
        </w:numPr>
        <w:ind w:left="0" w:firstLine="709"/>
        <w:jc w:val="both"/>
        <w:rPr>
          <w:rFonts w:eastAsia="Times New Roman" w:cs="Times New Roman"/>
          <w:sz w:val="24"/>
          <w:szCs w:val="24"/>
        </w:rPr>
      </w:pPr>
      <w:r w:rsidRPr="005A16A3">
        <w:rPr>
          <w:rFonts w:eastAsia="Times New Roman" w:cs="Times New Roman"/>
          <w:sz w:val="24"/>
          <w:szCs w:val="24"/>
        </w:rPr>
        <w:t>296 ночных рейд</w:t>
      </w:r>
      <w:r>
        <w:rPr>
          <w:rFonts w:eastAsia="Times New Roman" w:cs="Times New Roman"/>
          <w:sz w:val="24"/>
          <w:szCs w:val="24"/>
        </w:rPr>
        <w:t>ов</w:t>
      </w:r>
      <w:r w:rsidRPr="005A16A3">
        <w:rPr>
          <w:rFonts w:eastAsia="Times New Roman" w:cs="Times New Roman"/>
          <w:sz w:val="24"/>
          <w:szCs w:val="24"/>
        </w:rPr>
        <w:t>: выявлено 632 несовершеннолетних, находящихся в общественных местах без сопровождения родителей или иных законных представителей в ночное время суток;</w:t>
      </w:r>
    </w:p>
    <w:p w:rsidR="00D44AF2" w:rsidRPr="005A16A3" w:rsidRDefault="00D44AF2" w:rsidP="00D44AF2">
      <w:pPr>
        <w:numPr>
          <w:ilvl w:val="0"/>
          <w:numId w:val="15"/>
        </w:numPr>
        <w:ind w:left="0" w:firstLine="709"/>
        <w:jc w:val="both"/>
        <w:rPr>
          <w:rFonts w:eastAsia="Times New Roman" w:cs="Times New Roman"/>
          <w:sz w:val="24"/>
          <w:szCs w:val="24"/>
        </w:rPr>
      </w:pPr>
      <w:r w:rsidRPr="005A16A3">
        <w:rPr>
          <w:rFonts w:eastAsia="Times New Roman" w:cs="Times New Roman"/>
          <w:sz w:val="24"/>
          <w:szCs w:val="24"/>
        </w:rPr>
        <w:t>346 дневных рейдов: посещено 799 семей.</w:t>
      </w:r>
    </w:p>
    <w:p w:rsidR="00D44AF2" w:rsidRPr="005A16A3" w:rsidRDefault="00D44AF2" w:rsidP="00D44AF2">
      <w:pPr>
        <w:ind w:firstLine="709"/>
        <w:jc w:val="both"/>
        <w:rPr>
          <w:rFonts w:eastAsia="Times New Roman" w:cs="Times New Roman"/>
          <w:sz w:val="24"/>
          <w:szCs w:val="24"/>
        </w:rPr>
      </w:pPr>
      <w:proofErr w:type="gramStart"/>
      <w:r>
        <w:rPr>
          <w:rFonts w:eastAsia="Times New Roman" w:cs="Times New Roman"/>
          <w:sz w:val="24"/>
          <w:szCs w:val="24"/>
        </w:rPr>
        <w:t>На конец</w:t>
      </w:r>
      <w:proofErr w:type="gramEnd"/>
      <w:r>
        <w:rPr>
          <w:rFonts w:eastAsia="Times New Roman" w:cs="Times New Roman"/>
          <w:sz w:val="24"/>
          <w:szCs w:val="24"/>
        </w:rPr>
        <w:t xml:space="preserve"> 2021</w:t>
      </w:r>
      <w:r w:rsidRPr="005A16A3">
        <w:rPr>
          <w:rFonts w:eastAsia="Times New Roman" w:cs="Times New Roman"/>
          <w:sz w:val="24"/>
          <w:szCs w:val="24"/>
        </w:rPr>
        <w:t xml:space="preserve"> года на учёте комиссии по делам несовершеннолетних и защите их прав состоят 382 несовершеннолетних и 533</w:t>
      </w:r>
      <w:r>
        <w:rPr>
          <w:rFonts w:eastAsia="Times New Roman" w:cs="Times New Roman"/>
          <w:sz w:val="24"/>
          <w:szCs w:val="24"/>
        </w:rPr>
        <w:t xml:space="preserve"> семьи</w:t>
      </w:r>
      <w:r w:rsidRPr="005A16A3">
        <w:rPr>
          <w:rFonts w:eastAsia="Times New Roman" w:cs="Times New Roman"/>
          <w:sz w:val="24"/>
          <w:szCs w:val="24"/>
        </w:rPr>
        <w:t xml:space="preserve">. </w:t>
      </w:r>
    </w:p>
    <w:p w:rsidR="00D44AF2" w:rsidRPr="003031C4" w:rsidRDefault="00D44AF2" w:rsidP="00D44AF2">
      <w:pPr>
        <w:ind w:firstLine="709"/>
        <w:jc w:val="both"/>
        <w:rPr>
          <w:sz w:val="24"/>
          <w:szCs w:val="24"/>
          <w:lang w:eastAsia="ar-SA"/>
        </w:rPr>
      </w:pPr>
      <w:r w:rsidRPr="00B20027">
        <w:rPr>
          <w:rFonts w:eastAsia="Times New Roman" w:cs="Times New Roman"/>
          <w:sz w:val="24"/>
          <w:szCs w:val="24"/>
        </w:rPr>
        <w:t>Техническая поддержка охраны общественного порядка обеспечивалась системой «Безопасный город», развивающейся на базе Единой дежурно-диспетчерской службы (ЕДДС) города. Под видеонаблюдением находятся многие объекты городской инфраструктуры, в том числе и Центральная набережная Волги</w:t>
      </w:r>
      <w:r>
        <w:rPr>
          <w:rFonts w:eastAsia="Times New Roman" w:cs="Times New Roman"/>
          <w:sz w:val="24"/>
          <w:szCs w:val="24"/>
        </w:rPr>
        <w:t xml:space="preserve"> - </w:t>
      </w:r>
      <w:r w:rsidRPr="00B20027">
        <w:rPr>
          <w:rFonts w:eastAsia="Times New Roman" w:cs="Times New Roman"/>
          <w:sz w:val="24"/>
          <w:szCs w:val="24"/>
        </w:rPr>
        <w:t xml:space="preserve">одно из любимых мест отдыха горожан </w:t>
      </w:r>
      <w:r>
        <w:rPr>
          <w:rFonts w:eastAsia="Times New Roman" w:cs="Times New Roman"/>
          <w:sz w:val="24"/>
          <w:szCs w:val="24"/>
        </w:rPr>
        <w:t xml:space="preserve">и </w:t>
      </w:r>
      <w:r w:rsidRPr="00B20027">
        <w:rPr>
          <w:rFonts w:eastAsia="Times New Roman" w:cs="Times New Roman"/>
          <w:sz w:val="24"/>
          <w:szCs w:val="24"/>
        </w:rPr>
        <w:t>объект, где постоянно находится большое скопление людей. Так, в 2021 году благодаря системе видеонаблюдения выявлено и передано в правоохранительные органы более 2 тыс. правонарушений.</w:t>
      </w:r>
    </w:p>
    <w:p w:rsidR="003B3965" w:rsidRDefault="003B3965" w:rsidP="00ED04D0">
      <w:pPr>
        <w:pStyle w:val="1"/>
        <w:spacing w:before="120" w:after="120"/>
        <w:jc w:val="center"/>
        <w:rPr>
          <w:rFonts w:ascii="Times New Roman" w:eastAsia="Calibri" w:hAnsi="Times New Roman" w:cs="Times New Roman"/>
          <w:color w:val="auto"/>
          <w:sz w:val="24"/>
          <w:szCs w:val="24"/>
        </w:rPr>
      </w:pPr>
      <w:bookmarkStart w:id="52" w:name="_Toc98840502"/>
      <w:r w:rsidRPr="003B3965">
        <w:rPr>
          <w:rFonts w:ascii="Times New Roman" w:eastAsia="Calibri" w:hAnsi="Times New Roman" w:cs="Times New Roman"/>
          <w:color w:val="auto"/>
          <w:sz w:val="24"/>
          <w:szCs w:val="24"/>
        </w:rPr>
        <w:t>Кадровая политика. Профилактика коррупционных правонарушений</w:t>
      </w:r>
      <w:bookmarkEnd w:id="52"/>
    </w:p>
    <w:p w:rsidR="00D44AF2" w:rsidRPr="00987A25" w:rsidRDefault="00D44AF2" w:rsidP="00D44AF2">
      <w:pPr>
        <w:widowControl w:val="0"/>
        <w:suppressAutoHyphens/>
        <w:ind w:firstLine="709"/>
        <w:jc w:val="both"/>
        <w:rPr>
          <w:rFonts w:eastAsia="Lucida Sans Unicode" w:cs="Times New Roman"/>
          <w:kern w:val="2"/>
          <w:sz w:val="24"/>
          <w:szCs w:val="24"/>
          <w:lang w:eastAsia="hi-IN" w:bidi="hi-IN"/>
        </w:rPr>
      </w:pPr>
      <w:bookmarkStart w:id="53" w:name="_Toc476562244"/>
      <w:bookmarkStart w:id="54" w:name="_Toc508959993"/>
      <w:r w:rsidRPr="00987A25">
        <w:rPr>
          <w:rFonts w:eastAsia="Lucida Sans Unicode" w:cs="Times New Roman"/>
          <w:kern w:val="2"/>
          <w:sz w:val="24"/>
          <w:szCs w:val="24"/>
          <w:lang w:eastAsia="hi-IN" w:bidi="hi-IN"/>
        </w:rPr>
        <w:t>Кадровая политика в системе муниципального управления направлена на организацию благоприятной кадровой среды, где эффективно используется потенциал каждого служащего, активно развиваются его личные и профессиональные качества, что позволяет эффективно реализовывать функции управления, возложенные на соответствующие органы и учреждения.</w:t>
      </w:r>
    </w:p>
    <w:p w:rsidR="00D44AF2" w:rsidRPr="00EE6CC1" w:rsidRDefault="00D44AF2" w:rsidP="00D44AF2">
      <w:pPr>
        <w:ind w:firstLine="709"/>
        <w:contextualSpacing/>
        <w:jc w:val="both"/>
        <w:rPr>
          <w:rFonts w:cs="Times New Roman"/>
          <w:sz w:val="24"/>
          <w:szCs w:val="24"/>
        </w:rPr>
      </w:pPr>
      <w:r w:rsidRPr="00EE6CC1">
        <w:rPr>
          <w:rFonts w:cs="Times New Roman"/>
          <w:sz w:val="24"/>
          <w:szCs w:val="24"/>
        </w:rPr>
        <w:t>В 2021 году своевременно подавались</w:t>
      </w:r>
      <w:r>
        <w:rPr>
          <w:rFonts w:cs="Times New Roman"/>
          <w:sz w:val="24"/>
          <w:szCs w:val="24"/>
        </w:rPr>
        <w:t xml:space="preserve"> в</w:t>
      </w:r>
      <w:r w:rsidRPr="00EE6CC1">
        <w:t xml:space="preserve"> </w:t>
      </w:r>
      <w:r w:rsidRPr="00EE6CC1">
        <w:rPr>
          <w:rFonts w:cs="Times New Roman"/>
          <w:sz w:val="24"/>
          <w:szCs w:val="24"/>
        </w:rPr>
        <w:t xml:space="preserve">ОГКУ «Центр занятости населения города Астрахани»  сведения о высвобождении вакантных должностей. </w:t>
      </w:r>
    </w:p>
    <w:p w:rsidR="00D44AF2" w:rsidRPr="00EE6CC1" w:rsidRDefault="00D44AF2" w:rsidP="00D44AF2">
      <w:pPr>
        <w:ind w:firstLine="709"/>
        <w:jc w:val="both"/>
        <w:rPr>
          <w:rFonts w:cs="Times New Roman"/>
          <w:sz w:val="24"/>
          <w:szCs w:val="24"/>
        </w:rPr>
      </w:pPr>
      <w:r w:rsidRPr="00EE6CC1">
        <w:rPr>
          <w:rFonts w:cs="Times New Roman"/>
          <w:sz w:val="24"/>
          <w:szCs w:val="24"/>
        </w:rPr>
        <w:t xml:space="preserve">Была организована и проведена преддипломная и курсовая практика студентов профильных специальностей в различных подразделениях администрации, предоставлялись квоты для приема на работу инвалидов. </w:t>
      </w:r>
    </w:p>
    <w:p w:rsidR="00D44AF2" w:rsidRDefault="00D44AF2" w:rsidP="00D44AF2">
      <w:pPr>
        <w:ind w:firstLine="709"/>
        <w:jc w:val="both"/>
        <w:rPr>
          <w:rFonts w:cs="Times New Roman"/>
          <w:sz w:val="24"/>
          <w:szCs w:val="24"/>
        </w:rPr>
      </w:pPr>
      <w:r>
        <w:rPr>
          <w:rFonts w:cs="Times New Roman"/>
          <w:sz w:val="24"/>
          <w:szCs w:val="24"/>
        </w:rPr>
        <w:t>Ф</w:t>
      </w:r>
      <w:r w:rsidRPr="00A72926">
        <w:rPr>
          <w:rFonts w:cs="Times New Roman"/>
          <w:sz w:val="24"/>
          <w:szCs w:val="24"/>
        </w:rPr>
        <w:t>ормирова</w:t>
      </w:r>
      <w:r>
        <w:rPr>
          <w:rFonts w:cs="Times New Roman"/>
          <w:sz w:val="24"/>
          <w:szCs w:val="24"/>
        </w:rPr>
        <w:t>лся</w:t>
      </w:r>
      <w:r w:rsidRPr="00A72926">
        <w:rPr>
          <w:rFonts w:cs="Times New Roman"/>
          <w:sz w:val="24"/>
          <w:szCs w:val="24"/>
        </w:rPr>
        <w:t xml:space="preserve"> кадров</w:t>
      </w:r>
      <w:r>
        <w:rPr>
          <w:rFonts w:cs="Times New Roman"/>
          <w:sz w:val="24"/>
          <w:szCs w:val="24"/>
        </w:rPr>
        <w:t>ый</w:t>
      </w:r>
      <w:r w:rsidRPr="00A72926">
        <w:rPr>
          <w:rFonts w:cs="Times New Roman"/>
          <w:sz w:val="24"/>
          <w:szCs w:val="24"/>
        </w:rPr>
        <w:t xml:space="preserve"> состав для замещения должностей муниципальной службы и должностей</w:t>
      </w:r>
      <w:r w:rsidR="001507B9">
        <w:rPr>
          <w:rFonts w:cs="Times New Roman"/>
          <w:sz w:val="24"/>
          <w:szCs w:val="24"/>
        </w:rPr>
        <w:t>, не являющих</w:t>
      </w:r>
      <w:r w:rsidRPr="00A72926">
        <w:rPr>
          <w:rFonts w:cs="Times New Roman"/>
          <w:sz w:val="24"/>
          <w:szCs w:val="24"/>
        </w:rPr>
        <w:t xml:space="preserve">ся должностями муниципальной службы.  </w:t>
      </w:r>
      <w:r>
        <w:rPr>
          <w:rFonts w:cs="Times New Roman"/>
          <w:sz w:val="24"/>
          <w:szCs w:val="24"/>
        </w:rPr>
        <w:t>Проведена аттестация муниципальных служащих аппарата администрации муниципального образования.</w:t>
      </w:r>
    </w:p>
    <w:p w:rsidR="00D44AF2" w:rsidRDefault="00D44AF2" w:rsidP="00D44AF2">
      <w:pPr>
        <w:ind w:firstLine="709"/>
        <w:jc w:val="both"/>
        <w:rPr>
          <w:rFonts w:cs="Times New Roman"/>
          <w:sz w:val="24"/>
          <w:szCs w:val="24"/>
        </w:rPr>
      </w:pPr>
      <w:r>
        <w:rPr>
          <w:rFonts w:cs="Times New Roman"/>
          <w:sz w:val="24"/>
          <w:szCs w:val="24"/>
        </w:rPr>
        <w:t>Также среди сотрудников проводилась разъяснительная работа о необходимости вакцинирования и в дальнейшем были осуществлены мероприятия по вакцинированию сотрудников и их родственников.</w:t>
      </w:r>
    </w:p>
    <w:p w:rsidR="00D44AF2" w:rsidRPr="00A72926" w:rsidRDefault="00D44AF2" w:rsidP="00D44AF2">
      <w:pPr>
        <w:ind w:firstLine="709"/>
        <w:contextualSpacing/>
        <w:jc w:val="both"/>
        <w:rPr>
          <w:rFonts w:cs="Times New Roman"/>
          <w:sz w:val="24"/>
          <w:szCs w:val="24"/>
        </w:rPr>
      </w:pPr>
      <w:r w:rsidRPr="00A72926">
        <w:rPr>
          <w:rFonts w:cs="Times New Roman"/>
          <w:sz w:val="24"/>
          <w:szCs w:val="24"/>
        </w:rPr>
        <w:t>В сфере противодействия коррупции в отчетном году проведены заседания комиссий по соблюдению требований к служебному поведению муниципальных служащих и урегулированию конфликта интересов и противодействию коррупции, также инструктажи для лиц, претендующих на замещение должностей муниципальной службы и должностей, не являющихся должностями муниципальной службы.</w:t>
      </w:r>
    </w:p>
    <w:p w:rsidR="00D44AF2" w:rsidRPr="00451466" w:rsidRDefault="00D44AF2" w:rsidP="00D44AF2">
      <w:pPr>
        <w:ind w:firstLine="709"/>
        <w:contextualSpacing/>
        <w:jc w:val="both"/>
        <w:rPr>
          <w:rFonts w:cs="Times New Roman"/>
          <w:sz w:val="24"/>
          <w:szCs w:val="24"/>
        </w:rPr>
      </w:pPr>
      <w:r w:rsidRPr="00451466">
        <w:rPr>
          <w:rFonts w:cs="Times New Roman"/>
          <w:sz w:val="24"/>
          <w:szCs w:val="24"/>
        </w:rPr>
        <w:t xml:space="preserve">Для повышения правовой грамотности муниципальных служащих и формирования негативного отношения к коррупционным проявлениям велась работа по обучению и </w:t>
      </w:r>
      <w:r w:rsidRPr="00451466">
        <w:rPr>
          <w:rFonts w:cs="Times New Roman"/>
          <w:sz w:val="24"/>
          <w:szCs w:val="24"/>
        </w:rPr>
        <w:lastRenderedPageBreak/>
        <w:t>информированию служащих о проводимой антикоррупционной политике, требованиях законодательства в сфере противодействия коррупции.</w:t>
      </w:r>
    </w:p>
    <w:p w:rsidR="00D44AF2" w:rsidRPr="00451466" w:rsidRDefault="00D44AF2" w:rsidP="00D44AF2">
      <w:pPr>
        <w:ind w:firstLine="709"/>
        <w:jc w:val="both"/>
        <w:rPr>
          <w:rFonts w:cs="Times New Roman"/>
          <w:sz w:val="24"/>
          <w:szCs w:val="24"/>
        </w:rPr>
      </w:pPr>
      <w:r w:rsidRPr="00451466">
        <w:rPr>
          <w:rFonts w:cs="Times New Roman"/>
          <w:sz w:val="24"/>
          <w:szCs w:val="24"/>
        </w:rPr>
        <w:t>Осуществлялся контроль правильности и полноты предоставления муниципальными служащими сведений о доходах, об имуществе и обязательствах имущественного характера муниципальных служащих, руководителей муниципальных учреждений и членов их семей. Данные сведения размещены на официальном сайте администрации города в разделе «Противодействие коррупции», в информационно-телекоммуникационной сети «Интернет».</w:t>
      </w:r>
    </w:p>
    <w:p w:rsidR="00D44AF2" w:rsidRPr="00451466" w:rsidRDefault="00D44AF2" w:rsidP="00D44AF2">
      <w:pPr>
        <w:ind w:firstLine="709"/>
        <w:jc w:val="both"/>
        <w:rPr>
          <w:rFonts w:cs="Times New Roman"/>
          <w:sz w:val="24"/>
          <w:szCs w:val="24"/>
        </w:rPr>
      </w:pPr>
      <w:r w:rsidRPr="00451466">
        <w:rPr>
          <w:rFonts w:cs="Times New Roman"/>
          <w:sz w:val="24"/>
          <w:szCs w:val="24"/>
        </w:rPr>
        <w:t xml:space="preserve">В полном объеме реализованы мероприятия антикоррупционной направленности, предусмотренные подпрограммой «Профилактика правонарушений, коррупции, экстремизма и терроризма» муниципальной программы» - «Безопасность». </w:t>
      </w:r>
    </w:p>
    <w:p w:rsidR="00D44AF2" w:rsidRPr="00FA236F" w:rsidRDefault="00D44AF2" w:rsidP="00D44AF2">
      <w:pPr>
        <w:ind w:firstLine="709"/>
        <w:jc w:val="both"/>
        <w:rPr>
          <w:rFonts w:cs="Times New Roman"/>
          <w:sz w:val="24"/>
          <w:szCs w:val="24"/>
        </w:rPr>
      </w:pPr>
      <w:r w:rsidRPr="00451466">
        <w:rPr>
          <w:rFonts w:cs="Times New Roman"/>
          <w:sz w:val="24"/>
          <w:szCs w:val="24"/>
        </w:rPr>
        <w:t xml:space="preserve">Была продолжена работа по профилактике коррупционных правонарушений во взаимодействии с межрайонным отделом </w:t>
      </w:r>
      <w:proofErr w:type="spellStart"/>
      <w:r w:rsidRPr="00451466">
        <w:rPr>
          <w:rFonts w:cs="Times New Roman"/>
          <w:sz w:val="24"/>
          <w:szCs w:val="24"/>
        </w:rPr>
        <w:t>ЭБиПК</w:t>
      </w:r>
      <w:proofErr w:type="spellEnd"/>
      <w:r w:rsidRPr="00451466">
        <w:rPr>
          <w:rFonts w:cs="Times New Roman"/>
          <w:sz w:val="24"/>
          <w:szCs w:val="24"/>
        </w:rPr>
        <w:t xml:space="preserve"> УМВД России по городу Астрахань и Службой по противодействию коррупции Астраханской </w:t>
      </w:r>
      <w:r w:rsidRPr="00153DDF">
        <w:rPr>
          <w:rFonts w:cs="Times New Roman"/>
          <w:sz w:val="24"/>
          <w:szCs w:val="24"/>
        </w:rPr>
        <w:t>области.</w:t>
      </w:r>
    </w:p>
    <w:p w:rsidR="0020388A" w:rsidRDefault="0020388A" w:rsidP="00ED04D0">
      <w:pPr>
        <w:pStyle w:val="1"/>
        <w:spacing w:before="120" w:after="120"/>
        <w:jc w:val="center"/>
        <w:rPr>
          <w:rFonts w:ascii="Times New Roman" w:eastAsia="Times New Roman" w:hAnsi="Times New Roman" w:cs="Times New Roman"/>
          <w:color w:val="auto"/>
          <w:sz w:val="24"/>
          <w:szCs w:val="24"/>
          <w:lang w:eastAsia="ar-SA"/>
        </w:rPr>
      </w:pPr>
      <w:bookmarkStart w:id="55" w:name="_Toc98840503"/>
      <w:r w:rsidRPr="001475A2">
        <w:rPr>
          <w:rFonts w:ascii="Times New Roman" w:eastAsia="Times New Roman" w:hAnsi="Times New Roman" w:cs="Times New Roman"/>
          <w:color w:val="auto"/>
          <w:sz w:val="24"/>
          <w:szCs w:val="24"/>
          <w:lang w:eastAsia="ar-SA"/>
        </w:rPr>
        <w:t xml:space="preserve">Освещение деятельности администрации муниципального образования «Город Астрахань» </w:t>
      </w:r>
      <w:r w:rsidR="00F04174">
        <w:rPr>
          <w:rFonts w:ascii="Times New Roman" w:eastAsia="Times New Roman" w:hAnsi="Times New Roman" w:cs="Times New Roman"/>
          <w:color w:val="auto"/>
          <w:sz w:val="24"/>
          <w:szCs w:val="24"/>
          <w:lang w:eastAsia="ar-SA"/>
        </w:rPr>
        <w:t>через</w:t>
      </w:r>
      <w:r w:rsidRPr="001475A2">
        <w:rPr>
          <w:rFonts w:ascii="Times New Roman" w:eastAsia="Times New Roman" w:hAnsi="Times New Roman" w:cs="Times New Roman"/>
          <w:color w:val="auto"/>
          <w:sz w:val="24"/>
          <w:szCs w:val="24"/>
          <w:lang w:eastAsia="ar-SA"/>
        </w:rPr>
        <w:t xml:space="preserve"> средства массовой информации</w:t>
      </w:r>
      <w:bookmarkEnd w:id="53"/>
      <w:bookmarkEnd w:id="54"/>
      <w:bookmarkEnd w:id="55"/>
    </w:p>
    <w:p w:rsidR="00EC3E1F" w:rsidRPr="00EC3E1F" w:rsidRDefault="00EC3E1F" w:rsidP="001B6A94">
      <w:pPr>
        <w:ind w:firstLine="708"/>
        <w:jc w:val="both"/>
        <w:rPr>
          <w:sz w:val="24"/>
          <w:szCs w:val="24"/>
          <w:highlight w:val="yellow"/>
          <w:lang w:eastAsia="ar-SA"/>
        </w:rPr>
      </w:pPr>
      <w:r w:rsidRPr="00EC3E1F">
        <w:rPr>
          <w:rFonts w:eastAsia="Times New Roman" w:cs="Times New Roman"/>
          <w:sz w:val="24"/>
          <w:szCs w:val="24"/>
          <w:lang w:eastAsia="ru-RU"/>
        </w:rPr>
        <w:t>Одними из основных задач</w:t>
      </w:r>
      <w:r w:rsidRPr="00EC3E1F">
        <w:rPr>
          <w:sz w:val="24"/>
          <w:szCs w:val="24"/>
          <w:lang w:eastAsia="ar-SA"/>
        </w:rPr>
        <w:t xml:space="preserve"> администрации муниципального образования «Город Астрахань» являлись </w:t>
      </w:r>
      <w:r w:rsidRPr="00EC3E1F">
        <w:rPr>
          <w:rFonts w:eastAsia="Times New Roman" w:cs="Times New Roman"/>
          <w:sz w:val="24"/>
          <w:szCs w:val="24"/>
          <w:lang w:eastAsia="ru-RU"/>
        </w:rPr>
        <w:t>эффективное распространение социально ориентированной информации, работа по укреплению позитивного имиджа администрации города и обеспечению максимальной открытости и прозрачности деятельности муниципальной власти.</w:t>
      </w:r>
      <w:r w:rsidRPr="00EC3E1F">
        <w:rPr>
          <w:sz w:val="24"/>
          <w:szCs w:val="24"/>
          <w:lang w:eastAsia="ar-SA"/>
        </w:rPr>
        <w:t xml:space="preserve"> С целью их решения</w:t>
      </w:r>
      <w:r w:rsidRPr="00EC3E1F">
        <w:rPr>
          <w:rFonts w:eastAsia="Times New Roman" w:cs="Times New Roman"/>
          <w:sz w:val="24"/>
          <w:szCs w:val="24"/>
          <w:lang w:eastAsia="ru-RU"/>
        </w:rPr>
        <w:t xml:space="preserve"> в отчетном году были задействованы все имеющиеся медиа-площадки: телевидение, печать, радио, Интернет. </w:t>
      </w:r>
    </w:p>
    <w:p w:rsidR="00EC3E1F" w:rsidRPr="00EC3E1F" w:rsidRDefault="00EC3E1F" w:rsidP="001B6A94">
      <w:pPr>
        <w:ind w:firstLine="709"/>
        <w:jc w:val="both"/>
        <w:rPr>
          <w:rFonts w:eastAsia="Times New Roman" w:cs="Times New Roman"/>
          <w:sz w:val="24"/>
          <w:szCs w:val="24"/>
          <w:lang w:eastAsia="ru-RU"/>
        </w:rPr>
      </w:pPr>
      <w:r w:rsidRPr="00EC3E1F">
        <w:rPr>
          <w:rFonts w:eastAsia="Times New Roman" w:cs="Times New Roman"/>
          <w:sz w:val="24"/>
          <w:szCs w:val="24"/>
          <w:lang w:eastAsia="ru-RU"/>
        </w:rPr>
        <w:t>В рамках взаимодействия со СМИ в 2021 году было отработано порядка 300 запросов от региональных и федеральных редакций.</w:t>
      </w:r>
    </w:p>
    <w:p w:rsidR="00EC3E1F" w:rsidRPr="00EC3E1F" w:rsidRDefault="00EC3E1F" w:rsidP="001B6A94">
      <w:pPr>
        <w:ind w:firstLine="709"/>
        <w:jc w:val="both"/>
        <w:rPr>
          <w:rFonts w:eastAsia="Times New Roman" w:cs="Times New Roman"/>
          <w:sz w:val="24"/>
          <w:szCs w:val="24"/>
          <w:lang w:eastAsia="ru-RU"/>
        </w:rPr>
      </w:pPr>
      <w:r w:rsidRPr="00EC3E1F">
        <w:rPr>
          <w:rFonts w:eastAsia="Times New Roman" w:cs="Times New Roman"/>
          <w:sz w:val="24"/>
          <w:szCs w:val="24"/>
          <w:lang w:eastAsia="ru-RU"/>
        </w:rPr>
        <w:t xml:space="preserve">Всего за год вышло свыше 500 новостных сюжетов в телеэфир, опубликовано более 40 материалов в газетах, а в сети Интернет размещено 1 598 материалов, в том числе в виде релизов на официальном сайте администрации города – 819. </w:t>
      </w:r>
    </w:p>
    <w:p w:rsidR="00EC3E1F" w:rsidRPr="00EC3E1F" w:rsidRDefault="00EC3E1F" w:rsidP="001B6A94">
      <w:pPr>
        <w:ind w:firstLine="709"/>
        <w:jc w:val="both"/>
        <w:rPr>
          <w:rFonts w:eastAsia="Times New Roman" w:cs="Times New Roman"/>
          <w:sz w:val="24"/>
          <w:szCs w:val="24"/>
          <w:lang w:eastAsia="ru-RU"/>
        </w:rPr>
      </w:pPr>
      <w:r w:rsidRPr="00EC3E1F">
        <w:rPr>
          <w:rFonts w:eastAsia="Times New Roman" w:cs="Times New Roman"/>
          <w:sz w:val="24"/>
          <w:szCs w:val="24"/>
          <w:lang w:eastAsia="ru-RU"/>
        </w:rPr>
        <w:t xml:space="preserve">Кроме того, в течение года вышло 56 номеров бюллетеня «Астраханский вестник» (2 600 полос), содержащего муниципальные правовые акты органов местного самоуправления. </w:t>
      </w:r>
    </w:p>
    <w:p w:rsidR="00EC3E1F" w:rsidRPr="00EC3E1F" w:rsidRDefault="00EC3E1F" w:rsidP="001B6A94">
      <w:pPr>
        <w:ind w:firstLine="709"/>
        <w:jc w:val="both"/>
        <w:rPr>
          <w:rFonts w:eastAsia="Times New Roman" w:cs="Times New Roman"/>
          <w:sz w:val="24"/>
          <w:szCs w:val="24"/>
          <w:lang w:eastAsia="ru-RU"/>
        </w:rPr>
      </w:pPr>
      <w:r w:rsidRPr="00EC3E1F">
        <w:rPr>
          <w:rFonts w:eastAsia="Times New Roman" w:cs="Times New Roman"/>
          <w:sz w:val="24"/>
          <w:szCs w:val="24"/>
          <w:lang w:eastAsia="ru-RU"/>
        </w:rPr>
        <w:t xml:space="preserve">В рамках сотрудничества с радиостанцией «Южная Волна» был реализован проект «Радио-дайджест». В эфир вышло 26 </w:t>
      </w:r>
      <w:proofErr w:type="gramStart"/>
      <w:r w:rsidRPr="00EC3E1F">
        <w:rPr>
          <w:rFonts w:eastAsia="Times New Roman" w:cs="Times New Roman"/>
          <w:sz w:val="24"/>
          <w:szCs w:val="24"/>
          <w:lang w:eastAsia="ru-RU"/>
        </w:rPr>
        <w:t>новостных</w:t>
      </w:r>
      <w:proofErr w:type="gramEnd"/>
      <w:r w:rsidRPr="00EC3E1F">
        <w:rPr>
          <w:rFonts w:eastAsia="Times New Roman" w:cs="Times New Roman"/>
          <w:sz w:val="24"/>
          <w:szCs w:val="24"/>
          <w:lang w:eastAsia="ru-RU"/>
        </w:rPr>
        <w:t xml:space="preserve"> </w:t>
      </w:r>
      <w:proofErr w:type="spellStart"/>
      <w:r w:rsidRPr="00EC3E1F">
        <w:rPr>
          <w:rFonts w:eastAsia="Times New Roman" w:cs="Times New Roman"/>
          <w:sz w:val="24"/>
          <w:szCs w:val="24"/>
          <w:lang w:eastAsia="ru-RU"/>
        </w:rPr>
        <w:t>спецвыпусков</w:t>
      </w:r>
      <w:proofErr w:type="spellEnd"/>
      <w:r w:rsidRPr="00EC3E1F">
        <w:rPr>
          <w:rFonts w:eastAsia="Times New Roman" w:cs="Times New Roman"/>
          <w:sz w:val="24"/>
          <w:szCs w:val="24"/>
          <w:lang w:eastAsia="ru-RU"/>
        </w:rPr>
        <w:t xml:space="preserve">, посвященных деятельности городской администрации. </w:t>
      </w:r>
    </w:p>
    <w:p w:rsidR="00EC3E1F" w:rsidRPr="00EC3E1F" w:rsidRDefault="00EC3E1F" w:rsidP="001B6A94">
      <w:pPr>
        <w:ind w:firstLine="709"/>
        <w:jc w:val="both"/>
        <w:rPr>
          <w:rFonts w:eastAsia="Times New Roman" w:cs="Times New Roman"/>
          <w:sz w:val="24"/>
          <w:szCs w:val="24"/>
          <w:lang w:eastAsia="ru-RU"/>
        </w:rPr>
      </w:pPr>
      <w:r w:rsidRPr="00EC3E1F">
        <w:rPr>
          <w:rFonts w:eastAsia="Times New Roman" w:cs="Times New Roman"/>
          <w:sz w:val="24"/>
          <w:szCs w:val="24"/>
          <w:lang w:eastAsia="ru-RU"/>
        </w:rPr>
        <w:t xml:space="preserve">Для увеличения информационного охвата велась работа по наполнению материалами официальных групп администрации города, открытых в социальных сетях: Одноклассники, </w:t>
      </w:r>
      <w:proofErr w:type="spellStart"/>
      <w:r w:rsidRPr="00EC3E1F">
        <w:rPr>
          <w:rFonts w:eastAsia="Times New Roman" w:cs="Times New Roman"/>
          <w:sz w:val="24"/>
          <w:szCs w:val="24"/>
          <w:lang w:eastAsia="ru-RU"/>
        </w:rPr>
        <w:t>ВКонтакте</w:t>
      </w:r>
      <w:proofErr w:type="spellEnd"/>
      <w:r w:rsidRPr="00EC3E1F">
        <w:rPr>
          <w:rFonts w:eastAsia="Times New Roman" w:cs="Times New Roman"/>
          <w:sz w:val="24"/>
          <w:szCs w:val="24"/>
          <w:lang w:eastAsia="ru-RU"/>
        </w:rPr>
        <w:t xml:space="preserve">, </w:t>
      </w:r>
      <w:proofErr w:type="spellStart"/>
      <w:r w:rsidRPr="00EC3E1F">
        <w:rPr>
          <w:rFonts w:eastAsia="Times New Roman" w:cs="Times New Roman"/>
          <w:sz w:val="24"/>
          <w:szCs w:val="24"/>
          <w:lang w:eastAsia="ru-RU"/>
        </w:rPr>
        <w:t>Facebook</w:t>
      </w:r>
      <w:proofErr w:type="spellEnd"/>
      <w:r w:rsidRPr="00EC3E1F">
        <w:rPr>
          <w:rFonts w:eastAsia="Times New Roman" w:cs="Times New Roman"/>
          <w:sz w:val="24"/>
          <w:szCs w:val="24"/>
          <w:lang w:eastAsia="ru-RU"/>
        </w:rPr>
        <w:t xml:space="preserve"> и </w:t>
      </w:r>
      <w:proofErr w:type="spellStart"/>
      <w:r w:rsidRPr="00EC3E1F">
        <w:rPr>
          <w:rFonts w:eastAsia="Times New Roman" w:cs="Times New Roman"/>
          <w:sz w:val="24"/>
          <w:szCs w:val="24"/>
          <w:lang w:eastAsia="ru-RU"/>
        </w:rPr>
        <w:t>Инстаграм</w:t>
      </w:r>
      <w:proofErr w:type="spellEnd"/>
      <w:r w:rsidRPr="00EC3E1F">
        <w:rPr>
          <w:rFonts w:eastAsia="Times New Roman" w:cs="Times New Roman"/>
          <w:sz w:val="24"/>
          <w:szCs w:val="24"/>
          <w:lang w:eastAsia="ru-RU"/>
        </w:rPr>
        <w:t xml:space="preserve">. В социальной сети </w:t>
      </w:r>
      <w:proofErr w:type="spellStart"/>
      <w:r w:rsidRPr="00EC3E1F">
        <w:rPr>
          <w:rFonts w:eastAsia="Times New Roman" w:cs="Times New Roman"/>
          <w:sz w:val="24"/>
          <w:szCs w:val="24"/>
          <w:lang w:eastAsia="ru-RU"/>
        </w:rPr>
        <w:t>Инстаграм</w:t>
      </w:r>
      <w:proofErr w:type="spellEnd"/>
      <w:r w:rsidRPr="00EC3E1F">
        <w:rPr>
          <w:rFonts w:eastAsia="Times New Roman" w:cs="Times New Roman"/>
          <w:sz w:val="24"/>
          <w:szCs w:val="24"/>
          <w:lang w:eastAsia="ru-RU"/>
        </w:rPr>
        <w:t xml:space="preserve"> была заведена страница главы муниципального образования «Город Астрахань», на данной площадке было размещено 210 информационных постов.</w:t>
      </w:r>
    </w:p>
    <w:p w:rsidR="00EC3E1F" w:rsidRPr="00EC3E1F" w:rsidRDefault="00EC3E1F" w:rsidP="001B6A94">
      <w:pPr>
        <w:ind w:firstLine="708"/>
        <w:jc w:val="both"/>
        <w:rPr>
          <w:rFonts w:eastAsia="Times New Roman" w:cs="Times New Roman"/>
          <w:sz w:val="24"/>
          <w:szCs w:val="24"/>
          <w:lang w:eastAsia="ru-RU"/>
        </w:rPr>
      </w:pPr>
      <w:r w:rsidRPr="00EC3E1F">
        <w:rPr>
          <w:rFonts w:eastAsia="Times New Roman" w:cs="Times New Roman"/>
          <w:sz w:val="24"/>
          <w:szCs w:val="24"/>
          <w:lang w:eastAsia="ru-RU"/>
        </w:rPr>
        <w:t xml:space="preserve">Приоритетной задачей в течение отчетного года было информирование населения о реализации национальных проектов на территории Астрахани. На официальном сайте администрации города было размещено 148 пресс-релизов, посвященных деятельности администрации в рамках нацпроектов «Безопасные качественные дороги», «Жилье и городская среда», «Образование», «Демография», «Культура». Информация по данным темам была включена в рассылку по </w:t>
      </w:r>
      <w:proofErr w:type="spellStart"/>
      <w:r w:rsidRPr="00EC3E1F">
        <w:rPr>
          <w:rFonts w:eastAsia="Times New Roman" w:cs="Times New Roman"/>
          <w:sz w:val="24"/>
          <w:szCs w:val="24"/>
          <w:lang w:eastAsia="ru-RU"/>
        </w:rPr>
        <w:t>email</w:t>
      </w:r>
      <w:proofErr w:type="spellEnd"/>
      <w:r w:rsidRPr="00EC3E1F">
        <w:rPr>
          <w:rFonts w:eastAsia="Times New Roman" w:cs="Times New Roman"/>
          <w:sz w:val="24"/>
          <w:szCs w:val="24"/>
          <w:lang w:eastAsia="ru-RU"/>
        </w:rPr>
        <w:t xml:space="preserve">-базе СМИ. Кроме того, в указанный период в эфире региональных телеканалов «Астрахань-24», «Россия-1. Астрахань», «Россия-24. Астрахань»  вышло 113 сюжетов и 15 программ по данным темам. Также в прямом эфире радиоканала «Южная волна» вышла программа, посвященная национальному проекту «Безопасные качественные дороги», которая транслировалась в прямом эфире. </w:t>
      </w:r>
    </w:p>
    <w:p w:rsidR="00EC3E1F" w:rsidRPr="00EC3E1F" w:rsidRDefault="00EC3E1F" w:rsidP="001B6A94">
      <w:pPr>
        <w:ind w:firstLine="708"/>
        <w:jc w:val="both"/>
        <w:rPr>
          <w:rFonts w:eastAsia="Times New Roman" w:cs="Times New Roman"/>
          <w:sz w:val="24"/>
          <w:szCs w:val="24"/>
          <w:lang w:eastAsia="ru-RU"/>
        </w:rPr>
      </w:pPr>
      <w:r w:rsidRPr="00EC3E1F">
        <w:rPr>
          <w:rFonts w:eastAsia="Times New Roman" w:cs="Times New Roman"/>
          <w:sz w:val="24"/>
          <w:szCs w:val="24"/>
          <w:lang w:eastAsia="ru-RU"/>
        </w:rPr>
        <w:t>В сети Интернет размещались видеоролики и фото в формате «</w:t>
      </w:r>
      <w:proofErr w:type="gramStart"/>
      <w:r w:rsidRPr="00EC3E1F">
        <w:rPr>
          <w:rFonts w:eastAsia="Times New Roman" w:cs="Times New Roman"/>
          <w:sz w:val="24"/>
          <w:szCs w:val="24"/>
          <w:lang w:eastAsia="ru-RU"/>
        </w:rPr>
        <w:t>Было-Стало</w:t>
      </w:r>
      <w:proofErr w:type="gramEnd"/>
      <w:r w:rsidRPr="00EC3E1F">
        <w:rPr>
          <w:rFonts w:eastAsia="Times New Roman" w:cs="Times New Roman"/>
          <w:sz w:val="24"/>
          <w:szCs w:val="24"/>
          <w:lang w:eastAsia="ru-RU"/>
        </w:rPr>
        <w:t xml:space="preserve">», посвященных реализации нацпроектов по благоустройству и ремонту дорог в Астрахани. Активно наполнялся сюжетами и тематическими передачами канал администрации города </w:t>
      </w:r>
      <w:r w:rsidRPr="00EC3E1F">
        <w:rPr>
          <w:rFonts w:eastAsia="Times New Roman" w:cs="Times New Roman"/>
          <w:sz w:val="24"/>
          <w:szCs w:val="24"/>
          <w:lang w:eastAsia="ru-RU"/>
        </w:rPr>
        <w:lastRenderedPageBreak/>
        <w:t xml:space="preserve">на </w:t>
      </w:r>
      <w:proofErr w:type="spellStart"/>
      <w:r w:rsidRPr="00EC3E1F">
        <w:rPr>
          <w:rFonts w:eastAsia="Times New Roman" w:cs="Times New Roman"/>
          <w:sz w:val="24"/>
          <w:szCs w:val="24"/>
          <w:lang w:eastAsia="ru-RU"/>
        </w:rPr>
        <w:t>видеохостинге</w:t>
      </w:r>
      <w:proofErr w:type="spellEnd"/>
      <w:r w:rsidRPr="00EC3E1F">
        <w:rPr>
          <w:rFonts w:eastAsia="Times New Roman" w:cs="Times New Roman"/>
          <w:sz w:val="24"/>
          <w:szCs w:val="24"/>
          <w:lang w:eastAsia="ru-RU"/>
        </w:rPr>
        <w:t xml:space="preserve"> </w:t>
      </w:r>
      <w:proofErr w:type="spellStart"/>
      <w:r w:rsidRPr="00EC3E1F">
        <w:rPr>
          <w:rFonts w:eastAsia="Times New Roman" w:cs="Times New Roman"/>
          <w:sz w:val="24"/>
          <w:szCs w:val="24"/>
          <w:lang w:eastAsia="ru-RU"/>
        </w:rPr>
        <w:t>YouTube</w:t>
      </w:r>
      <w:proofErr w:type="spellEnd"/>
      <w:r w:rsidRPr="00EC3E1F">
        <w:rPr>
          <w:rFonts w:eastAsia="Times New Roman" w:cs="Times New Roman"/>
          <w:sz w:val="24"/>
          <w:szCs w:val="24"/>
          <w:lang w:eastAsia="ru-RU"/>
        </w:rPr>
        <w:t xml:space="preserve">. Было размещено 80 сюжетов, что на 20 больше, чем в 2020 году.  </w:t>
      </w:r>
    </w:p>
    <w:p w:rsidR="00EC3E1F" w:rsidRPr="00EC3E1F" w:rsidRDefault="00EC3E1F" w:rsidP="001B6A94">
      <w:pPr>
        <w:ind w:firstLine="709"/>
        <w:jc w:val="both"/>
        <w:rPr>
          <w:rFonts w:eastAsia="Times New Roman" w:cs="Times New Roman"/>
          <w:sz w:val="24"/>
          <w:szCs w:val="24"/>
          <w:lang w:eastAsia="ru-RU"/>
        </w:rPr>
      </w:pPr>
      <w:r w:rsidRPr="00EC3E1F">
        <w:rPr>
          <w:rFonts w:eastAsia="Times New Roman" w:cs="Times New Roman"/>
          <w:sz w:val="24"/>
          <w:szCs w:val="24"/>
          <w:lang w:eastAsia="ru-RU"/>
        </w:rPr>
        <w:t>Большое внимание уделялось публикации на сайте жизненно важной информации в виде памяток о поведении на воде, возникновении пожароопасных ситуаций, профилактике терроризма, правилах безопасности на льду и др.</w:t>
      </w:r>
    </w:p>
    <w:p w:rsidR="00EC3E1F" w:rsidRPr="00EC3E1F" w:rsidRDefault="00EC3E1F" w:rsidP="001B6A94">
      <w:pPr>
        <w:ind w:firstLine="709"/>
        <w:jc w:val="both"/>
        <w:rPr>
          <w:rFonts w:eastAsia="Times New Roman" w:cs="Times New Roman"/>
          <w:sz w:val="24"/>
          <w:szCs w:val="24"/>
          <w:lang w:eastAsia="ru-RU"/>
        </w:rPr>
      </w:pPr>
      <w:r w:rsidRPr="00EC3E1F">
        <w:rPr>
          <w:rFonts w:eastAsia="Times New Roman" w:cs="Times New Roman"/>
          <w:sz w:val="24"/>
          <w:szCs w:val="24"/>
          <w:lang w:eastAsia="ru-RU"/>
        </w:rPr>
        <w:t>Еще одним приоритетным направлением является отработка обращений от жителей, поступающих в программу «Инцидент менеджмент». В отчетном году отработано около 15</w:t>
      </w:r>
      <w:r w:rsidR="0075201E">
        <w:rPr>
          <w:rFonts w:eastAsia="Times New Roman" w:cs="Times New Roman"/>
          <w:sz w:val="24"/>
          <w:szCs w:val="24"/>
          <w:lang w:eastAsia="ru-RU"/>
        </w:rPr>
        <w:t> </w:t>
      </w:r>
      <w:r w:rsidRPr="00EC3E1F">
        <w:rPr>
          <w:rFonts w:eastAsia="Times New Roman" w:cs="Times New Roman"/>
          <w:sz w:val="24"/>
          <w:szCs w:val="24"/>
          <w:lang w:eastAsia="ru-RU"/>
        </w:rPr>
        <w:t>700 инцидентов, что в 1,6 раза больше, чем поступило в 2020 году.</w:t>
      </w:r>
    </w:p>
    <w:p w:rsidR="00EC3E1F" w:rsidRPr="00EC3E1F" w:rsidRDefault="00EC3E1F" w:rsidP="001B6A94">
      <w:pPr>
        <w:shd w:val="clear" w:color="auto" w:fill="FFFFFF"/>
        <w:ind w:firstLine="709"/>
        <w:jc w:val="both"/>
        <w:rPr>
          <w:rFonts w:eastAsia="Times New Roman" w:cs="Times New Roman"/>
          <w:sz w:val="24"/>
          <w:szCs w:val="24"/>
          <w:lang w:eastAsia="ru-RU"/>
        </w:rPr>
      </w:pPr>
      <w:r w:rsidRPr="00EC3E1F">
        <w:rPr>
          <w:rFonts w:eastAsia="Times New Roman" w:cs="Times New Roman"/>
          <w:sz w:val="24"/>
          <w:szCs w:val="24"/>
          <w:lang w:eastAsia="ru-RU"/>
        </w:rPr>
        <w:t>С целью повышения открытости и гласности работы администрации муниципального образования «Город Астрахань», установления и поддержания обратной связи с населением, координации работы в определении приоритетных тем для освещения деятельности городской администрации в СМИ в ежедневном режиме подготавливались медиа-отчеты. В 2021 году их было 240.</w:t>
      </w:r>
    </w:p>
    <w:p w:rsidR="00EC3E1F" w:rsidRPr="00EC3E1F" w:rsidRDefault="00EC3E1F" w:rsidP="001B6A94">
      <w:pPr>
        <w:ind w:firstLine="708"/>
        <w:jc w:val="both"/>
        <w:rPr>
          <w:rFonts w:eastAsia="Times New Roman" w:cs="Times New Roman"/>
          <w:sz w:val="24"/>
          <w:szCs w:val="24"/>
          <w:lang w:eastAsia="ru-RU"/>
        </w:rPr>
      </w:pPr>
      <w:r w:rsidRPr="00EC3E1F">
        <w:rPr>
          <w:rFonts w:eastAsia="Times New Roman" w:cs="Times New Roman"/>
          <w:sz w:val="24"/>
          <w:szCs w:val="24"/>
          <w:lang w:eastAsia="ru-RU"/>
        </w:rPr>
        <w:t>Ко дню Великой Победы при участии общественных организаций, учебных заведений, учреждений культуры и жителей города была организована фотовыставка, посвященная 76-й годовщине Победы в Великой Отечественной войне 1941-1945 гг. Активное содействие в этом оказало Астраханское региональное отделение «Поискового движения России». Экспозиция под названием  «Патриотическая вахта «Мы помним подвиг солдата» была размещена на территории Братского сада и содержала фотографии, изображения открыток, документов, личных вещей бойцов-астраханцев, а также снимки проведения работ по поиску погибших солдат. Выставка проводилась седьмой год подряд.</w:t>
      </w:r>
    </w:p>
    <w:p w:rsidR="0020388A" w:rsidRPr="00F41ED2" w:rsidRDefault="00EC3E1F" w:rsidP="001B6A94">
      <w:pPr>
        <w:widowControl w:val="0"/>
        <w:suppressAutoHyphens/>
        <w:ind w:firstLine="709"/>
        <w:jc w:val="both"/>
        <w:rPr>
          <w:sz w:val="24"/>
          <w:szCs w:val="24"/>
          <w:lang w:eastAsia="ar-SA"/>
        </w:rPr>
      </w:pPr>
      <w:r w:rsidRPr="00EC3E1F">
        <w:rPr>
          <w:rFonts w:eastAsia="Times New Roman" w:cs="Times New Roman"/>
          <w:sz w:val="24"/>
          <w:szCs w:val="24"/>
          <w:lang w:eastAsia="ru-RU"/>
        </w:rPr>
        <w:t xml:space="preserve">В рамках мероприятий к 463-летию Астрахани летом 2021 года проведен конкурс «Астрахань в буре эмоций» среди фотографов-любителей для реализации творческого потенциала горожан, на который поступило свыше 200 работ. Из фотографий финалистов конкурса была собрана экспозиция на территории </w:t>
      </w:r>
      <w:bookmarkStart w:id="56" w:name="_GoBack"/>
      <w:bookmarkEnd w:id="56"/>
      <w:r w:rsidRPr="00EC3E1F">
        <w:rPr>
          <w:rFonts w:eastAsia="Times New Roman" w:cs="Times New Roman"/>
          <w:sz w:val="24"/>
          <w:szCs w:val="24"/>
          <w:lang w:eastAsia="ru-RU"/>
        </w:rPr>
        <w:t xml:space="preserve">Братского сада.  </w:t>
      </w:r>
    </w:p>
    <w:sectPr w:rsidR="0020388A" w:rsidRPr="00F41ED2" w:rsidSect="009138C9">
      <w:pgSz w:w="11906" w:h="16838"/>
      <w:pgMar w:top="1134" w:right="850" w:bottom="1134" w:left="1701" w:header="708" w:footer="595" w:gutter="0"/>
      <w:pgNumType w:start="2"/>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03D96" w:rsidRDefault="00D03D96" w:rsidP="009138C9">
      <w:r>
        <w:separator/>
      </w:r>
    </w:p>
  </w:endnote>
  <w:endnote w:type="continuationSeparator" w:id="0">
    <w:p w:rsidR="00D03D96" w:rsidRDefault="00D03D96" w:rsidP="009138C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AFF" w:usb1="C0007843" w:usb2="00000009" w:usb3="00000000" w:csb0="000001FF" w:csb1="00000000"/>
  </w:font>
  <w:font w:name="font295">
    <w:charset w:val="CC"/>
    <w:family w:val="auto"/>
    <w:pitch w:val="variable"/>
  </w:font>
  <w:font w:name="Arial Unicode MS">
    <w:panose1 w:val="020B0604020202020204"/>
    <w:charset w:val="80"/>
    <w:family w:val="swiss"/>
    <w:pitch w:val="variable"/>
    <w:sig w:usb0="F7FFAFFF" w:usb1="E9DFFFFF" w:usb2="0000003F" w:usb3="00000000" w:csb0="003F01FF" w:csb1="00000000"/>
  </w:font>
  <w:font w:name="Mangal">
    <w:panose1 w:val="02040503050203030202"/>
    <w:charset w:val="00"/>
    <w:family w:val="roman"/>
    <w:pitch w:val="variable"/>
    <w:sig w:usb0="00008003" w:usb1="00000000" w:usb2="00000000" w:usb3="00000000" w:csb0="00000001" w:csb1="00000000"/>
  </w:font>
  <w:font w:name="+mn-ea">
    <w:panose1 w:val="00000000000000000000"/>
    <w:charset w:val="00"/>
    <w:family w:val="roman"/>
    <w:notTrueType/>
    <w:pitch w:val="default"/>
  </w:font>
  <w:font w:name="Arial CYR">
    <w:panose1 w:val="020B0604020202020204"/>
    <w:charset w:val="CC"/>
    <w:family w:val="swiss"/>
    <w:pitch w:val="variable"/>
    <w:sig w:usb0="E0002AFF" w:usb1="C0007843"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Lucida Sans Unicode">
    <w:panose1 w:val="020B0602030504020204"/>
    <w:charset w:val="CC"/>
    <w:family w:val="swiss"/>
    <w:pitch w:val="variable"/>
    <w:sig w:usb0="80000AFF" w:usb1="0000396B" w:usb2="00000000" w:usb3="00000000" w:csb0="000000BF" w:csb1="00000000"/>
  </w:font>
  <w:font w:name="F">
    <w:altName w:val="Times New Roman"/>
    <w:charset w:val="00"/>
    <w:family w:val="auto"/>
    <w:pitch w:val="variable"/>
  </w:font>
  <w:font w:name="Andale Sans UI">
    <w:altName w:val="Arial Unicode MS"/>
    <w:panose1 w:val="00000000000000000000"/>
    <w:charset w:val="00"/>
    <w:family w:val="auto"/>
    <w:notTrueType/>
    <w:pitch w:val="variable"/>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794627701"/>
      <w:docPartObj>
        <w:docPartGallery w:val="Page Numbers (Bottom of Page)"/>
        <w:docPartUnique/>
      </w:docPartObj>
    </w:sdtPr>
    <w:sdtEndPr>
      <w:rPr>
        <w:sz w:val="20"/>
        <w:szCs w:val="20"/>
      </w:rPr>
    </w:sdtEndPr>
    <w:sdtContent>
      <w:p w:rsidR="00D03D96" w:rsidRPr="009138C9" w:rsidRDefault="00D03D96">
        <w:pPr>
          <w:pStyle w:val="ae"/>
          <w:jc w:val="right"/>
          <w:rPr>
            <w:sz w:val="20"/>
            <w:szCs w:val="20"/>
          </w:rPr>
        </w:pPr>
        <w:r w:rsidRPr="009138C9">
          <w:rPr>
            <w:sz w:val="20"/>
            <w:szCs w:val="20"/>
          </w:rPr>
          <w:fldChar w:fldCharType="begin"/>
        </w:r>
        <w:r w:rsidRPr="009138C9">
          <w:rPr>
            <w:sz w:val="20"/>
            <w:szCs w:val="20"/>
          </w:rPr>
          <w:instrText>PAGE   \* MERGEFORMAT</w:instrText>
        </w:r>
        <w:r w:rsidRPr="009138C9">
          <w:rPr>
            <w:sz w:val="20"/>
            <w:szCs w:val="20"/>
          </w:rPr>
          <w:fldChar w:fldCharType="separate"/>
        </w:r>
        <w:r w:rsidR="00193DD0">
          <w:rPr>
            <w:noProof/>
            <w:sz w:val="20"/>
            <w:szCs w:val="20"/>
          </w:rPr>
          <w:t>32</w:t>
        </w:r>
        <w:r w:rsidRPr="009138C9">
          <w:rPr>
            <w:sz w:val="20"/>
            <w:szCs w:val="20"/>
          </w:rPr>
          <w:fldChar w:fldCharType="end"/>
        </w:r>
      </w:p>
    </w:sdtContent>
  </w:sdt>
  <w:p w:rsidR="00D03D96" w:rsidRDefault="00D03D96">
    <w:pPr>
      <w:pStyle w:val="ae"/>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03D96" w:rsidRDefault="00D03D96" w:rsidP="009138C9">
      <w:r>
        <w:separator/>
      </w:r>
    </w:p>
  </w:footnote>
  <w:footnote w:type="continuationSeparator" w:id="0">
    <w:p w:rsidR="00D03D96" w:rsidRDefault="00D03D96" w:rsidP="009138C9">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03D96" w:rsidRDefault="00D03D96" w:rsidP="00156F75">
    <w:pPr>
      <w:pStyle w:val="ac"/>
      <w:tabs>
        <w:tab w:val="clear" w:pos="4677"/>
        <w:tab w:val="clear" w:pos="9355"/>
        <w:tab w:val="left" w:pos="5880"/>
      </w:tabs>
    </w:pPr>
    <w:r>
      <w:tab/>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303573"/>
    <w:multiLevelType w:val="hybridMultilevel"/>
    <w:tmpl w:val="63A6392E"/>
    <w:lvl w:ilvl="0" w:tplc="E9A6302E">
      <w:start w:val="1"/>
      <w:numFmt w:val="bullet"/>
      <w:lvlText w:val=""/>
      <w:lvlJc w:val="left"/>
      <w:pPr>
        <w:ind w:left="1429" w:hanging="360"/>
      </w:pPr>
      <w:rPr>
        <w:rFonts w:ascii="Symbol" w:hAnsi="Symbol" w:hint="default"/>
      </w:rPr>
    </w:lvl>
    <w:lvl w:ilvl="1" w:tplc="04190003">
      <w:start w:val="1"/>
      <w:numFmt w:val="bullet"/>
      <w:lvlText w:val="o"/>
      <w:lvlJc w:val="left"/>
      <w:pPr>
        <w:ind w:left="2149" w:hanging="360"/>
      </w:pPr>
      <w:rPr>
        <w:rFonts w:ascii="Courier New" w:hAnsi="Courier New" w:cs="Courier New" w:hint="default"/>
      </w:rPr>
    </w:lvl>
    <w:lvl w:ilvl="2" w:tplc="04190005">
      <w:start w:val="1"/>
      <w:numFmt w:val="bullet"/>
      <w:lvlText w:val=""/>
      <w:lvlJc w:val="left"/>
      <w:pPr>
        <w:ind w:left="2869" w:hanging="360"/>
      </w:pPr>
      <w:rPr>
        <w:rFonts w:ascii="Wingdings" w:hAnsi="Wingdings" w:hint="default"/>
      </w:rPr>
    </w:lvl>
    <w:lvl w:ilvl="3" w:tplc="04190001">
      <w:start w:val="1"/>
      <w:numFmt w:val="bullet"/>
      <w:lvlText w:val=""/>
      <w:lvlJc w:val="left"/>
      <w:pPr>
        <w:ind w:left="3589" w:hanging="360"/>
      </w:pPr>
      <w:rPr>
        <w:rFonts w:ascii="Symbol" w:hAnsi="Symbol" w:hint="default"/>
      </w:rPr>
    </w:lvl>
    <w:lvl w:ilvl="4" w:tplc="04190003">
      <w:start w:val="1"/>
      <w:numFmt w:val="bullet"/>
      <w:lvlText w:val="o"/>
      <w:lvlJc w:val="left"/>
      <w:pPr>
        <w:ind w:left="4309" w:hanging="360"/>
      </w:pPr>
      <w:rPr>
        <w:rFonts w:ascii="Courier New" w:hAnsi="Courier New" w:cs="Courier New" w:hint="default"/>
      </w:rPr>
    </w:lvl>
    <w:lvl w:ilvl="5" w:tplc="04190005">
      <w:start w:val="1"/>
      <w:numFmt w:val="bullet"/>
      <w:lvlText w:val=""/>
      <w:lvlJc w:val="left"/>
      <w:pPr>
        <w:ind w:left="5029" w:hanging="360"/>
      </w:pPr>
      <w:rPr>
        <w:rFonts w:ascii="Wingdings" w:hAnsi="Wingdings" w:hint="default"/>
      </w:rPr>
    </w:lvl>
    <w:lvl w:ilvl="6" w:tplc="04190001">
      <w:start w:val="1"/>
      <w:numFmt w:val="bullet"/>
      <w:lvlText w:val=""/>
      <w:lvlJc w:val="left"/>
      <w:pPr>
        <w:ind w:left="5749" w:hanging="360"/>
      </w:pPr>
      <w:rPr>
        <w:rFonts w:ascii="Symbol" w:hAnsi="Symbol" w:hint="default"/>
      </w:rPr>
    </w:lvl>
    <w:lvl w:ilvl="7" w:tplc="04190003">
      <w:start w:val="1"/>
      <w:numFmt w:val="bullet"/>
      <w:lvlText w:val="o"/>
      <w:lvlJc w:val="left"/>
      <w:pPr>
        <w:ind w:left="6469" w:hanging="360"/>
      </w:pPr>
      <w:rPr>
        <w:rFonts w:ascii="Courier New" w:hAnsi="Courier New" w:cs="Courier New" w:hint="default"/>
      </w:rPr>
    </w:lvl>
    <w:lvl w:ilvl="8" w:tplc="04190005">
      <w:start w:val="1"/>
      <w:numFmt w:val="bullet"/>
      <w:lvlText w:val=""/>
      <w:lvlJc w:val="left"/>
      <w:pPr>
        <w:ind w:left="7189" w:hanging="360"/>
      </w:pPr>
      <w:rPr>
        <w:rFonts w:ascii="Wingdings" w:hAnsi="Wingdings" w:hint="default"/>
      </w:rPr>
    </w:lvl>
  </w:abstractNum>
  <w:abstractNum w:abstractNumId="1">
    <w:nsid w:val="09646CC2"/>
    <w:multiLevelType w:val="hybridMultilevel"/>
    <w:tmpl w:val="887ED63E"/>
    <w:lvl w:ilvl="0" w:tplc="545A802C">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
    <w:nsid w:val="0EFA5088"/>
    <w:multiLevelType w:val="hybridMultilevel"/>
    <w:tmpl w:val="72DCF466"/>
    <w:lvl w:ilvl="0" w:tplc="6AF22996">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nsid w:val="11023BD1"/>
    <w:multiLevelType w:val="hybridMultilevel"/>
    <w:tmpl w:val="E228BD32"/>
    <w:lvl w:ilvl="0" w:tplc="AFE43206">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
    <w:nsid w:val="1165097A"/>
    <w:multiLevelType w:val="hybridMultilevel"/>
    <w:tmpl w:val="5EE8799A"/>
    <w:lvl w:ilvl="0" w:tplc="BA7839E6">
      <w:start w:val="1"/>
      <w:numFmt w:val="bullet"/>
      <w:lvlText w:val=""/>
      <w:lvlJc w:val="left"/>
      <w:pPr>
        <w:ind w:left="1429" w:hanging="360"/>
      </w:pPr>
      <w:rPr>
        <w:rFonts w:ascii="Symbol" w:hAnsi="Symbol" w:hint="default"/>
      </w:rPr>
    </w:lvl>
    <w:lvl w:ilvl="1" w:tplc="04190003">
      <w:start w:val="1"/>
      <w:numFmt w:val="bullet"/>
      <w:lvlText w:val="o"/>
      <w:lvlJc w:val="left"/>
      <w:pPr>
        <w:ind w:left="2149" w:hanging="360"/>
      </w:pPr>
      <w:rPr>
        <w:rFonts w:ascii="Courier New" w:hAnsi="Courier New" w:cs="Courier New" w:hint="default"/>
      </w:rPr>
    </w:lvl>
    <w:lvl w:ilvl="2" w:tplc="04190005">
      <w:start w:val="1"/>
      <w:numFmt w:val="bullet"/>
      <w:lvlText w:val=""/>
      <w:lvlJc w:val="left"/>
      <w:pPr>
        <w:ind w:left="2869" w:hanging="360"/>
      </w:pPr>
      <w:rPr>
        <w:rFonts w:ascii="Wingdings" w:hAnsi="Wingdings" w:hint="default"/>
      </w:rPr>
    </w:lvl>
    <w:lvl w:ilvl="3" w:tplc="04190001">
      <w:start w:val="1"/>
      <w:numFmt w:val="bullet"/>
      <w:lvlText w:val=""/>
      <w:lvlJc w:val="left"/>
      <w:pPr>
        <w:ind w:left="3589" w:hanging="360"/>
      </w:pPr>
      <w:rPr>
        <w:rFonts w:ascii="Symbol" w:hAnsi="Symbol" w:hint="default"/>
      </w:rPr>
    </w:lvl>
    <w:lvl w:ilvl="4" w:tplc="04190003">
      <w:start w:val="1"/>
      <w:numFmt w:val="bullet"/>
      <w:lvlText w:val="o"/>
      <w:lvlJc w:val="left"/>
      <w:pPr>
        <w:ind w:left="4309" w:hanging="360"/>
      </w:pPr>
      <w:rPr>
        <w:rFonts w:ascii="Courier New" w:hAnsi="Courier New" w:cs="Courier New" w:hint="default"/>
      </w:rPr>
    </w:lvl>
    <w:lvl w:ilvl="5" w:tplc="04190005">
      <w:start w:val="1"/>
      <w:numFmt w:val="bullet"/>
      <w:lvlText w:val=""/>
      <w:lvlJc w:val="left"/>
      <w:pPr>
        <w:ind w:left="5029" w:hanging="360"/>
      </w:pPr>
      <w:rPr>
        <w:rFonts w:ascii="Wingdings" w:hAnsi="Wingdings" w:hint="default"/>
      </w:rPr>
    </w:lvl>
    <w:lvl w:ilvl="6" w:tplc="04190001">
      <w:start w:val="1"/>
      <w:numFmt w:val="bullet"/>
      <w:lvlText w:val=""/>
      <w:lvlJc w:val="left"/>
      <w:pPr>
        <w:ind w:left="5749" w:hanging="360"/>
      </w:pPr>
      <w:rPr>
        <w:rFonts w:ascii="Symbol" w:hAnsi="Symbol" w:hint="default"/>
      </w:rPr>
    </w:lvl>
    <w:lvl w:ilvl="7" w:tplc="04190003">
      <w:start w:val="1"/>
      <w:numFmt w:val="bullet"/>
      <w:lvlText w:val="o"/>
      <w:lvlJc w:val="left"/>
      <w:pPr>
        <w:ind w:left="6469" w:hanging="360"/>
      </w:pPr>
      <w:rPr>
        <w:rFonts w:ascii="Courier New" w:hAnsi="Courier New" w:cs="Courier New" w:hint="default"/>
      </w:rPr>
    </w:lvl>
    <w:lvl w:ilvl="8" w:tplc="04190005">
      <w:start w:val="1"/>
      <w:numFmt w:val="bullet"/>
      <w:lvlText w:val=""/>
      <w:lvlJc w:val="left"/>
      <w:pPr>
        <w:ind w:left="7189" w:hanging="360"/>
      </w:pPr>
      <w:rPr>
        <w:rFonts w:ascii="Wingdings" w:hAnsi="Wingdings" w:hint="default"/>
      </w:rPr>
    </w:lvl>
  </w:abstractNum>
  <w:abstractNum w:abstractNumId="5">
    <w:nsid w:val="1AC66340"/>
    <w:multiLevelType w:val="hybridMultilevel"/>
    <w:tmpl w:val="C4744A88"/>
    <w:lvl w:ilvl="0" w:tplc="03E6F822">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nsid w:val="219C17C8"/>
    <w:multiLevelType w:val="hybridMultilevel"/>
    <w:tmpl w:val="2D2EC4B8"/>
    <w:lvl w:ilvl="0" w:tplc="6AF22996">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
    <w:nsid w:val="23D73956"/>
    <w:multiLevelType w:val="hybridMultilevel"/>
    <w:tmpl w:val="7188F02E"/>
    <w:lvl w:ilvl="0" w:tplc="39386732">
      <w:start w:val="1"/>
      <w:numFmt w:val="bullet"/>
      <w:suff w:val="space"/>
      <w:lvlText w:val=""/>
      <w:lvlJc w:val="left"/>
      <w:pPr>
        <w:ind w:left="2345" w:hanging="360"/>
      </w:pPr>
      <w:rPr>
        <w:rFonts w:ascii="Symbol" w:hAnsi="Symbol" w:hint="default"/>
      </w:rPr>
    </w:lvl>
    <w:lvl w:ilvl="1" w:tplc="04190003" w:tentative="1">
      <w:start w:val="1"/>
      <w:numFmt w:val="bullet"/>
      <w:lvlText w:val="o"/>
      <w:lvlJc w:val="left"/>
      <w:pPr>
        <w:ind w:left="2716" w:hanging="360"/>
      </w:pPr>
      <w:rPr>
        <w:rFonts w:ascii="Courier New" w:hAnsi="Courier New" w:cs="Courier New" w:hint="default"/>
      </w:rPr>
    </w:lvl>
    <w:lvl w:ilvl="2" w:tplc="04190005" w:tentative="1">
      <w:start w:val="1"/>
      <w:numFmt w:val="bullet"/>
      <w:lvlText w:val=""/>
      <w:lvlJc w:val="left"/>
      <w:pPr>
        <w:ind w:left="3436" w:hanging="360"/>
      </w:pPr>
      <w:rPr>
        <w:rFonts w:ascii="Wingdings" w:hAnsi="Wingdings" w:hint="default"/>
      </w:rPr>
    </w:lvl>
    <w:lvl w:ilvl="3" w:tplc="04190001" w:tentative="1">
      <w:start w:val="1"/>
      <w:numFmt w:val="bullet"/>
      <w:lvlText w:val=""/>
      <w:lvlJc w:val="left"/>
      <w:pPr>
        <w:ind w:left="4156" w:hanging="360"/>
      </w:pPr>
      <w:rPr>
        <w:rFonts w:ascii="Symbol" w:hAnsi="Symbol" w:hint="default"/>
      </w:rPr>
    </w:lvl>
    <w:lvl w:ilvl="4" w:tplc="04190003" w:tentative="1">
      <w:start w:val="1"/>
      <w:numFmt w:val="bullet"/>
      <w:lvlText w:val="o"/>
      <w:lvlJc w:val="left"/>
      <w:pPr>
        <w:ind w:left="4876" w:hanging="360"/>
      </w:pPr>
      <w:rPr>
        <w:rFonts w:ascii="Courier New" w:hAnsi="Courier New" w:cs="Courier New" w:hint="default"/>
      </w:rPr>
    </w:lvl>
    <w:lvl w:ilvl="5" w:tplc="04190005" w:tentative="1">
      <w:start w:val="1"/>
      <w:numFmt w:val="bullet"/>
      <w:lvlText w:val=""/>
      <w:lvlJc w:val="left"/>
      <w:pPr>
        <w:ind w:left="5596" w:hanging="360"/>
      </w:pPr>
      <w:rPr>
        <w:rFonts w:ascii="Wingdings" w:hAnsi="Wingdings" w:hint="default"/>
      </w:rPr>
    </w:lvl>
    <w:lvl w:ilvl="6" w:tplc="04190001" w:tentative="1">
      <w:start w:val="1"/>
      <w:numFmt w:val="bullet"/>
      <w:lvlText w:val=""/>
      <w:lvlJc w:val="left"/>
      <w:pPr>
        <w:ind w:left="6316" w:hanging="360"/>
      </w:pPr>
      <w:rPr>
        <w:rFonts w:ascii="Symbol" w:hAnsi="Symbol" w:hint="default"/>
      </w:rPr>
    </w:lvl>
    <w:lvl w:ilvl="7" w:tplc="04190003" w:tentative="1">
      <w:start w:val="1"/>
      <w:numFmt w:val="bullet"/>
      <w:lvlText w:val="o"/>
      <w:lvlJc w:val="left"/>
      <w:pPr>
        <w:ind w:left="7036" w:hanging="360"/>
      </w:pPr>
      <w:rPr>
        <w:rFonts w:ascii="Courier New" w:hAnsi="Courier New" w:cs="Courier New" w:hint="default"/>
      </w:rPr>
    </w:lvl>
    <w:lvl w:ilvl="8" w:tplc="04190005" w:tentative="1">
      <w:start w:val="1"/>
      <w:numFmt w:val="bullet"/>
      <w:lvlText w:val=""/>
      <w:lvlJc w:val="left"/>
      <w:pPr>
        <w:ind w:left="7756" w:hanging="360"/>
      </w:pPr>
      <w:rPr>
        <w:rFonts w:ascii="Wingdings" w:hAnsi="Wingdings" w:hint="default"/>
      </w:rPr>
    </w:lvl>
  </w:abstractNum>
  <w:abstractNum w:abstractNumId="8">
    <w:nsid w:val="27312F83"/>
    <w:multiLevelType w:val="hybridMultilevel"/>
    <w:tmpl w:val="954CF7E2"/>
    <w:lvl w:ilvl="0" w:tplc="F7DEB3E2">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3065" w:hanging="360"/>
      </w:pPr>
      <w:rPr>
        <w:rFonts w:ascii="Courier New" w:hAnsi="Courier New" w:cs="Courier New" w:hint="default"/>
      </w:rPr>
    </w:lvl>
    <w:lvl w:ilvl="2" w:tplc="04190005">
      <w:start w:val="1"/>
      <w:numFmt w:val="bullet"/>
      <w:lvlText w:val=""/>
      <w:lvlJc w:val="left"/>
      <w:pPr>
        <w:ind w:left="3785" w:hanging="360"/>
      </w:pPr>
      <w:rPr>
        <w:rFonts w:ascii="Wingdings" w:hAnsi="Wingdings" w:hint="default"/>
      </w:rPr>
    </w:lvl>
    <w:lvl w:ilvl="3" w:tplc="04190001">
      <w:start w:val="1"/>
      <w:numFmt w:val="bullet"/>
      <w:lvlText w:val=""/>
      <w:lvlJc w:val="left"/>
      <w:pPr>
        <w:ind w:left="4505" w:hanging="360"/>
      </w:pPr>
      <w:rPr>
        <w:rFonts w:ascii="Symbol" w:hAnsi="Symbol" w:hint="default"/>
      </w:rPr>
    </w:lvl>
    <w:lvl w:ilvl="4" w:tplc="04190003">
      <w:start w:val="1"/>
      <w:numFmt w:val="bullet"/>
      <w:lvlText w:val="o"/>
      <w:lvlJc w:val="left"/>
      <w:pPr>
        <w:ind w:left="5225" w:hanging="360"/>
      </w:pPr>
      <w:rPr>
        <w:rFonts w:ascii="Courier New" w:hAnsi="Courier New" w:cs="Courier New" w:hint="default"/>
      </w:rPr>
    </w:lvl>
    <w:lvl w:ilvl="5" w:tplc="04190005">
      <w:start w:val="1"/>
      <w:numFmt w:val="bullet"/>
      <w:lvlText w:val=""/>
      <w:lvlJc w:val="left"/>
      <w:pPr>
        <w:ind w:left="5945" w:hanging="360"/>
      </w:pPr>
      <w:rPr>
        <w:rFonts w:ascii="Wingdings" w:hAnsi="Wingdings" w:hint="default"/>
      </w:rPr>
    </w:lvl>
    <w:lvl w:ilvl="6" w:tplc="04190001">
      <w:start w:val="1"/>
      <w:numFmt w:val="bullet"/>
      <w:lvlText w:val=""/>
      <w:lvlJc w:val="left"/>
      <w:pPr>
        <w:ind w:left="6665" w:hanging="360"/>
      </w:pPr>
      <w:rPr>
        <w:rFonts w:ascii="Symbol" w:hAnsi="Symbol" w:hint="default"/>
      </w:rPr>
    </w:lvl>
    <w:lvl w:ilvl="7" w:tplc="04190003">
      <w:start w:val="1"/>
      <w:numFmt w:val="bullet"/>
      <w:lvlText w:val="o"/>
      <w:lvlJc w:val="left"/>
      <w:pPr>
        <w:ind w:left="7385" w:hanging="360"/>
      </w:pPr>
      <w:rPr>
        <w:rFonts w:ascii="Courier New" w:hAnsi="Courier New" w:cs="Courier New" w:hint="default"/>
      </w:rPr>
    </w:lvl>
    <w:lvl w:ilvl="8" w:tplc="04190005">
      <w:start w:val="1"/>
      <w:numFmt w:val="bullet"/>
      <w:lvlText w:val=""/>
      <w:lvlJc w:val="left"/>
      <w:pPr>
        <w:ind w:left="8105" w:hanging="360"/>
      </w:pPr>
      <w:rPr>
        <w:rFonts w:ascii="Wingdings" w:hAnsi="Wingdings" w:hint="default"/>
      </w:rPr>
    </w:lvl>
  </w:abstractNum>
  <w:abstractNum w:abstractNumId="9">
    <w:nsid w:val="2AEC5224"/>
    <w:multiLevelType w:val="hybridMultilevel"/>
    <w:tmpl w:val="CDD4F7D0"/>
    <w:lvl w:ilvl="0" w:tplc="6AF22996">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nsid w:val="2EDC749C"/>
    <w:multiLevelType w:val="hybridMultilevel"/>
    <w:tmpl w:val="AE72D984"/>
    <w:lvl w:ilvl="0" w:tplc="AFE43206">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1">
    <w:nsid w:val="335503F4"/>
    <w:multiLevelType w:val="hybridMultilevel"/>
    <w:tmpl w:val="936C2780"/>
    <w:lvl w:ilvl="0" w:tplc="AFE43206">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2">
    <w:nsid w:val="366E4EF7"/>
    <w:multiLevelType w:val="hybridMultilevel"/>
    <w:tmpl w:val="FE884D2C"/>
    <w:lvl w:ilvl="0" w:tplc="6AF22996">
      <w:start w:val="1"/>
      <w:numFmt w:val="bullet"/>
      <w:lvlText w:val=""/>
      <w:lvlJc w:val="left"/>
      <w:pPr>
        <w:ind w:left="4330" w:hanging="360"/>
      </w:pPr>
      <w:rPr>
        <w:rFonts w:ascii="Symbol" w:hAnsi="Symbol" w:hint="default"/>
      </w:rPr>
    </w:lvl>
    <w:lvl w:ilvl="1" w:tplc="04190003" w:tentative="1">
      <w:start w:val="1"/>
      <w:numFmt w:val="bullet"/>
      <w:lvlText w:val="o"/>
      <w:lvlJc w:val="left"/>
      <w:pPr>
        <w:ind w:left="5050" w:hanging="360"/>
      </w:pPr>
      <w:rPr>
        <w:rFonts w:ascii="Courier New" w:hAnsi="Courier New" w:cs="Courier New" w:hint="default"/>
      </w:rPr>
    </w:lvl>
    <w:lvl w:ilvl="2" w:tplc="04190005" w:tentative="1">
      <w:start w:val="1"/>
      <w:numFmt w:val="bullet"/>
      <w:lvlText w:val=""/>
      <w:lvlJc w:val="left"/>
      <w:pPr>
        <w:ind w:left="5770" w:hanging="360"/>
      </w:pPr>
      <w:rPr>
        <w:rFonts w:ascii="Wingdings" w:hAnsi="Wingdings" w:hint="default"/>
      </w:rPr>
    </w:lvl>
    <w:lvl w:ilvl="3" w:tplc="04190001" w:tentative="1">
      <w:start w:val="1"/>
      <w:numFmt w:val="bullet"/>
      <w:lvlText w:val=""/>
      <w:lvlJc w:val="left"/>
      <w:pPr>
        <w:ind w:left="6490" w:hanging="360"/>
      </w:pPr>
      <w:rPr>
        <w:rFonts w:ascii="Symbol" w:hAnsi="Symbol" w:hint="default"/>
      </w:rPr>
    </w:lvl>
    <w:lvl w:ilvl="4" w:tplc="04190003" w:tentative="1">
      <w:start w:val="1"/>
      <w:numFmt w:val="bullet"/>
      <w:lvlText w:val="o"/>
      <w:lvlJc w:val="left"/>
      <w:pPr>
        <w:ind w:left="7210" w:hanging="360"/>
      </w:pPr>
      <w:rPr>
        <w:rFonts w:ascii="Courier New" w:hAnsi="Courier New" w:cs="Courier New" w:hint="default"/>
      </w:rPr>
    </w:lvl>
    <w:lvl w:ilvl="5" w:tplc="04190005" w:tentative="1">
      <w:start w:val="1"/>
      <w:numFmt w:val="bullet"/>
      <w:lvlText w:val=""/>
      <w:lvlJc w:val="left"/>
      <w:pPr>
        <w:ind w:left="7930" w:hanging="360"/>
      </w:pPr>
      <w:rPr>
        <w:rFonts w:ascii="Wingdings" w:hAnsi="Wingdings" w:hint="default"/>
      </w:rPr>
    </w:lvl>
    <w:lvl w:ilvl="6" w:tplc="04190001" w:tentative="1">
      <w:start w:val="1"/>
      <w:numFmt w:val="bullet"/>
      <w:lvlText w:val=""/>
      <w:lvlJc w:val="left"/>
      <w:pPr>
        <w:ind w:left="8650" w:hanging="360"/>
      </w:pPr>
      <w:rPr>
        <w:rFonts w:ascii="Symbol" w:hAnsi="Symbol" w:hint="default"/>
      </w:rPr>
    </w:lvl>
    <w:lvl w:ilvl="7" w:tplc="04190003" w:tentative="1">
      <w:start w:val="1"/>
      <w:numFmt w:val="bullet"/>
      <w:lvlText w:val="o"/>
      <w:lvlJc w:val="left"/>
      <w:pPr>
        <w:ind w:left="9370" w:hanging="360"/>
      </w:pPr>
      <w:rPr>
        <w:rFonts w:ascii="Courier New" w:hAnsi="Courier New" w:cs="Courier New" w:hint="default"/>
      </w:rPr>
    </w:lvl>
    <w:lvl w:ilvl="8" w:tplc="04190005" w:tentative="1">
      <w:start w:val="1"/>
      <w:numFmt w:val="bullet"/>
      <w:lvlText w:val=""/>
      <w:lvlJc w:val="left"/>
      <w:pPr>
        <w:ind w:left="10090" w:hanging="360"/>
      </w:pPr>
      <w:rPr>
        <w:rFonts w:ascii="Wingdings" w:hAnsi="Wingdings" w:hint="default"/>
      </w:rPr>
    </w:lvl>
  </w:abstractNum>
  <w:abstractNum w:abstractNumId="13">
    <w:nsid w:val="39C17386"/>
    <w:multiLevelType w:val="hybridMultilevel"/>
    <w:tmpl w:val="ECDEA306"/>
    <w:lvl w:ilvl="0" w:tplc="4006A29C">
      <w:start w:val="1"/>
      <w:numFmt w:val="bullet"/>
      <w:suff w:val="space"/>
      <w:lvlText w:val=""/>
      <w:lvlJc w:val="left"/>
      <w:pPr>
        <w:ind w:left="-359" w:firstLine="1069"/>
      </w:pPr>
      <w:rPr>
        <w:rFonts w:ascii="Symbol" w:hAnsi="Symbol" w:hint="default"/>
      </w:rPr>
    </w:lvl>
    <w:lvl w:ilvl="1" w:tplc="04190003" w:tentative="1">
      <w:start w:val="1"/>
      <w:numFmt w:val="bullet"/>
      <w:lvlText w:val="o"/>
      <w:lvlJc w:val="left"/>
      <w:pPr>
        <w:ind w:left="1790" w:hanging="360"/>
      </w:pPr>
      <w:rPr>
        <w:rFonts w:ascii="Courier New" w:hAnsi="Courier New" w:cs="Courier New" w:hint="default"/>
      </w:rPr>
    </w:lvl>
    <w:lvl w:ilvl="2" w:tplc="04190005" w:tentative="1">
      <w:start w:val="1"/>
      <w:numFmt w:val="bullet"/>
      <w:lvlText w:val=""/>
      <w:lvlJc w:val="left"/>
      <w:pPr>
        <w:ind w:left="2510" w:hanging="360"/>
      </w:pPr>
      <w:rPr>
        <w:rFonts w:ascii="Wingdings" w:hAnsi="Wingdings" w:hint="default"/>
      </w:rPr>
    </w:lvl>
    <w:lvl w:ilvl="3" w:tplc="04190001" w:tentative="1">
      <w:start w:val="1"/>
      <w:numFmt w:val="bullet"/>
      <w:lvlText w:val=""/>
      <w:lvlJc w:val="left"/>
      <w:pPr>
        <w:ind w:left="3230" w:hanging="360"/>
      </w:pPr>
      <w:rPr>
        <w:rFonts w:ascii="Symbol" w:hAnsi="Symbol" w:hint="default"/>
      </w:rPr>
    </w:lvl>
    <w:lvl w:ilvl="4" w:tplc="04190003" w:tentative="1">
      <w:start w:val="1"/>
      <w:numFmt w:val="bullet"/>
      <w:lvlText w:val="o"/>
      <w:lvlJc w:val="left"/>
      <w:pPr>
        <w:ind w:left="3950" w:hanging="360"/>
      </w:pPr>
      <w:rPr>
        <w:rFonts w:ascii="Courier New" w:hAnsi="Courier New" w:cs="Courier New" w:hint="default"/>
      </w:rPr>
    </w:lvl>
    <w:lvl w:ilvl="5" w:tplc="04190005" w:tentative="1">
      <w:start w:val="1"/>
      <w:numFmt w:val="bullet"/>
      <w:lvlText w:val=""/>
      <w:lvlJc w:val="left"/>
      <w:pPr>
        <w:ind w:left="4670" w:hanging="360"/>
      </w:pPr>
      <w:rPr>
        <w:rFonts w:ascii="Wingdings" w:hAnsi="Wingdings" w:hint="default"/>
      </w:rPr>
    </w:lvl>
    <w:lvl w:ilvl="6" w:tplc="04190001" w:tentative="1">
      <w:start w:val="1"/>
      <w:numFmt w:val="bullet"/>
      <w:lvlText w:val=""/>
      <w:lvlJc w:val="left"/>
      <w:pPr>
        <w:ind w:left="5390" w:hanging="360"/>
      </w:pPr>
      <w:rPr>
        <w:rFonts w:ascii="Symbol" w:hAnsi="Symbol" w:hint="default"/>
      </w:rPr>
    </w:lvl>
    <w:lvl w:ilvl="7" w:tplc="04190003" w:tentative="1">
      <w:start w:val="1"/>
      <w:numFmt w:val="bullet"/>
      <w:lvlText w:val="o"/>
      <w:lvlJc w:val="left"/>
      <w:pPr>
        <w:ind w:left="6110" w:hanging="360"/>
      </w:pPr>
      <w:rPr>
        <w:rFonts w:ascii="Courier New" w:hAnsi="Courier New" w:cs="Courier New" w:hint="default"/>
      </w:rPr>
    </w:lvl>
    <w:lvl w:ilvl="8" w:tplc="04190005" w:tentative="1">
      <w:start w:val="1"/>
      <w:numFmt w:val="bullet"/>
      <w:lvlText w:val=""/>
      <w:lvlJc w:val="left"/>
      <w:pPr>
        <w:ind w:left="6830" w:hanging="360"/>
      </w:pPr>
      <w:rPr>
        <w:rFonts w:ascii="Wingdings" w:hAnsi="Wingdings" w:hint="default"/>
      </w:rPr>
    </w:lvl>
  </w:abstractNum>
  <w:abstractNum w:abstractNumId="14">
    <w:nsid w:val="3F777216"/>
    <w:multiLevelType w:val="hybridMultilevel"/>
    <w:tmpl w:val="2A567FB0"/>
    <w:lvl w:ilvl="0" w:tplc="6AF22996">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15">
    <w:nsid w:val="41261826"/>
    <w:multiLevelType w:val="hybridMultilevel"/>
    <w:tmpl w:val="81AC2D0C"/>
    <w:lvl w:ilvl="0" w:tplc="AC70C080">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16">
    <w:nsid w:val="480A704A"/>
    <w:multiLevelType w:val="hybridMultilevel"/>
    <w:tmpl w:val="2272B7EA"/>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7">
    <w:nsid w:val="49032C01"/>
    <w:multiLevelType w:val="hybridMultilevel"/>
    <w:tmpl w:val="BB9E2E30"/>
    <w:lvl w:ilvl="0" w:tplc="6AF22996">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18">
    <w:nsid w:val="4C8B23B7"/>
    <w:multiLevelType w:val="hybridMultilevel"/>
    <w:tmpl w:val="D9063918"/>
    <w:lvl w:ilvl="0" w:tplc="6AF22996">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
    <w:nsid w:val="536D4486"/>
    <w:multiLevelType w:val="hybridMultilevel"/>
    <w:tmpl w:val="F1FACD60"/>
    <w:lvl w:ilvl="0" w:tplc="0419000F">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20">
    <w:nsid w:val="59597E19"/>
    <w:multiLevelType w:val="hybridMultilevel"/>
    <w:tmpl w:val="D4344B16"/>
    <w:lvl w:ilvl="0" w:tplc="03E6F822">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1">
    <w:nsid w:val="5D62493C"/>
    <w:multiLevelType w:val="hybridMultilevel"/>
    <w:tmpl w:val="98183B1A"/>
    <w:lvl w:ilvl="0" w:tplc="6AF22996">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22">
    <w:nsid w:val="5E3C000C"/>
    <w:multiLevelType w:val="hybridMultilevel"/>
    <w:tmpl w:val="DE224F04"/>
    <w:lvl w:ilvl="0" w:tplc="03E6F822">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3">
    <w:nsid w:val="612C3245"/>
    <w:multiLevelType w:val="hybridMultilevel"/>
    <w:tmpl w:val="7C740258"/>
    <w:lvl w:ilvl="0" w:tplc="E9A6302E">
      <w:start w:val="1"/>
      <w:numFmt w:val="bullet"/>
      <w:lvlText w:val=""/>
      <w:lvlJc w:val="left"/>
      <w:pPr>
        <w:ind w:left="1429" w:hanging="360"/>
      </w:pPr>
      <w:rPr>
        <w:rFonts w:ascii="Symbol" w:hAnsi="Symbol" w:hint="default"/>
      </w:rPr>
    </w:lvl>
    <w:lvl w:ilvl="1" w:tplc="04190003">
      <w:start w:val="1"/>
      <w:numFmt w:val="bullet"/>
      <w:lvlText w:val="o"/>
      <w:lvlJc w:val="left"/>
      <w:pPr>
        <w:ind w:left="2149" w:hanging="360"/>
      </w:pPr>
      <w:rPr>
        <w:rFonts w:ascii="Courier New" w:hAnsi="Courier New" w:cs="Courier New" w:hint="default"/>
      </w:rPr>
    </w:lvl>
    <w:lvl w:ilvl="2" w:tplc="04190005">
      <w:start w:val="1"/>
      <w:numFmt w:val="bullet"/>
      <w:lvlText w:val=""/>
      <w:lvlJc w:val="left"/>
      <w:pPr>
        <w:ind w:left="2869" w:hanging="360"/>
      </w:pPr>
      <w:rPr>
        <w:rFonts w:ascii="Wingdings" w:hAnsi="Wingdings" w:hint="default"/>
      </w:rPr>
    </w:lvl>
    <w:lvl w:ilvl="3" w:tplc="04190001">
      <w:start w:val="1"/>
      <w:numFmt w:val="bullet"/>
      <w:lvlText w:val=""/>
      <w:lvlJc w:val="left"/>
      <w:pPr>
        <w:ind w:left="3589" w:hanging="360"/>
      </w:pPr>
      <w:rPr>
        <w:rFonts w:ascii="Symbol" w:hAnsi="Symbol" w:hint="default"/>
      </w:rPr>
    </w:lvl>
    <w:lvl w:ilvl="4" w:tplc="04190003">
      <w:start w:val="1"/>
      <w:numFmt w:val="bullet"/>
      <w:lvlText w:val="o"/>
      <w:lvlJc w:val="left"/>
      <w:pPr>
        <w:ind w:left="4309" w:hanging="360"/>
      </w:pPr>
      <w:rPr>
        <w:rFonts w:ascii="Courier New" w:hAnsi="Courier New" w:cs="Courier New" w:hint="default"/>
      </w:rPr>
    </w:lvl>
    <w:lvl w:ilvl="5" w:tplc="04190005">
      <w:start w:val="1"/>
      <w:numFmt w:val="bullet"/>
      <w:lvlText w:val=""/>
      <w:lvlJc w:val="left"/>
      <w:pPr>
        <w:ind w:left="5029" w:hanging="360"/>
      </w:pPr>
      <w:rPr>
        <w:rFonts w:ascii="Wingdings" w:hAnsi="Wingdings" w:hint="default"/>
      </w:rPr>
    </w:lvl>
    <w:lvl w:ilvl="6" w:tplc="04190001">
      <w:start w:val="1"/>
      <w:numFmt w:val="bullet"/>
      <w:lvlText w:val=""/>
      <w:lvlJc w:val="left"/>
      <w:pPr>
        <w:ind w:left="5749" w:hanging="360"/>
      </w:pPr>
      <w:rPr>
        <w:rFonts w:ascii="Symbol" w:hAnsi="Symbol" w:hint="default"/>
      </w:rPr>
    </w:lvl>
    <w:lvl w:ilvl="7" w:tplc="04190003">
      <w:start w:val="1"/>
      <w:numFmt w:val="bullet"/>
      <w:lvlText w:val="o"/>
      <w:lvlJc w:val="left"/>
      <w:pPr>
        <w:ind w:left="6469" w:hanging="360"/>
      </w:pPr>
      <w:rPr>
        <w:rFonts w:ascii="Courier New" w:hAnsi="Courier New" w:cs="Courier New" w:hint="default"/>
      </w:rPr>
    </w:lvl>
    <w:lvl w:ilvl="8" w:tplc="04190005">
      <w:start w:val="1"/>
      <w:numFmt w:val="bullet"/>
      <w:lvlText w:val=""/>
      <w:lvlJc w:val="left"/>
      <w:pPr>
        <w:ind w:left="7189" w:hanging="360"/>
      </w:pPr>
      <w:rPr>
        <w:rFonts w:ascii="Wingdings" w:hAnsi="Wingdings" w:hint="default"/>
      </w:rPr>
    </w:lvl>
  </w:abstractNum>
  <w:abstractNum w:abstractNumId="24">
    <w:nsid w:val="614F710C"/>
    <w:multiLevelType w:val="hybridMultilevel"/>
    <w:tmpl w:val="7774FE54"/>
    <w:lvl w:ilvl="0" w:tplc="AFE43206">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5">
    <w:nsid w:val="6750288D"/>
    <w:multiLevelType w:val="hybridMultilevel"/>
    <w:tmpl w:val="BF10512E"/>
    <w:lvl w:ilvl="0" w:tplc="AFE43206">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6">
    <w:nsid w:val="6917580C"/>
    <w:multiLevelType w:val="hybridMultilevel"/>
    <w:tmpl w:val="B0C60CBE"/>
    <w:lvl w:ilvl="0" w:tplc="35160E58">
      <w:start w:val="1"/>
      <w:numFmt w:val="bullet"/>
      <w:suff w:val="space"/>
      <w:lvlText w:val=""/>
      <w:lvlJc w:val="left"/>
      <w:pPr>
        <w:ind w:left="1429" w:hanging="360"/>
      </w:pPr>
      <w:rPr>
        <w:rFonts w:ascii="Symbol" w:hAnsi="Symbol" w:hint="default"/>
      </w:rPr>
    </w:lvl>
    <w:lvl w:ilvl="1" w:tplc="04190003">
      <w:start w:val="1"/>
      <w:numFmt w:val="bullet"/>
      <w:lvlText w:val="o"/>
      <w:lvlJc w:val="left"/>
      <w:pPr>
        <w:ind w:left="2149" w:hanging="360"/>
      </w:pPr>
      <w:rPr>
        <w:rFonts w:ascii="Courier New" w:hAnsi="Courier New" w:cs="Courier New" w:hint="default"/>
      </w:rPr>
    </w:lvl>
    <w:lvl w:ilvl="2" w:tplc="04190005">
      <w:start w:val="1"/>
      <w:numFmt w:val="bullet"/>
      <w:lvlText w:val=""/>
      <w:lvlJc w:val="left"/>
      <w:pPr>
        <w:ind w:left="2869" w:hanging="360"/>
      </w:pPr>
      <w:rPr>
        <w:rFonts w:ascii="Wingdings" w:hAnsi="Wingdings" w:hint="default"/>
      </w:rPr>
    </w:lvl>
    <w:lvl w:ilvl="3" w:tplc="04190001">
      <w:start w:val="1"/>
      <w:numFmt w:val="bullet"/>
      <w:lvlText w:val=""/>
      <w:lvlJc w:val="left"/>
      <w:pPr>
        <w:ind w:left="3589" w:hanging="360"/>
      </w:pPr>
      <w:rPr>
        <w:rFonts w:ascii="Symbol" w:hAnsi="Symbol" w:hint="default"/>
      </w:rPr>
    </w:lvl>
    <w:lvl w:ilvl="4" w:tplc="04190003">
      <w:start w:val="1"/>
      <w:numFmt w:val="bullet"/>
      <w:lvlText w:val="o"/>
      <w:lvlJc w:val="left"/>
      <w:pPr>
        <w:ind w:left="4309" w:hanging="360"/>
      </w:pPr>
      <w:rPr>
        <w:rFonts w:ascii="Courier New" w:hAnsi="Courier New" w:cs="Courier New" w:hint="default"/>
      </w:rPr>
    </w:lvl>
    <w:lvl w:ilvl="5" w:tplc="04190005">
      <w:start w:val="1"/>
      <w:numFmt w:val="bullet"/>
      <w:lvlText w:val=""/>
      <w:lvlJc w:val="left"/>
      <w:pPr>
        <w:ind w:left="5029" w:hanging="360"/>
      </w:pPr>
      <w:rPr>
        <w:rFonts w:ascii="Wingdings" w:hAnsi="Wingdings" w:hint="default"/>
      </w:rPr>
    </w:lvl>
    <w:lvl w:ilvl="6" w:tplc="04190001">
      <w:start w:val="1"/>
      <w:numFmt w:val="bullet"/>
      <w:lvlText w:val=""/>
      <w:lvlJc w:val="left"/>
      <w:pPr>
        <w:ind w:left="5749" w:hanging="360"/>
      </w:pPr>
      <w:rPr>
        <w:rFonts w:ascii="Symbol" w:hAnsi="Symbol" w:hint="default"/>
      </w:rPr>
    </w:lvl>
    <w:lvl w:ilvl="7" w:tplc="04190003">
      <w:start w:val="1"/>
      <w:numFmt w:val="bullet"/>
      <w:lvlText w:val="o"/>
      <w:lvlJc w:val="left"/>
      <w:pPr>
        <w:ind w:left="6469" w:hanging="360"/>
      </w:pPr>
      <w:rPr>
        <w:rFonts w:ascii="Courier New" w:hAnsi="Courier New" w:cs="Courier New" w:hint="default"/>
      </w:rPr>
    </w:lvl>
    <w:lvl w:ilvl="8" w:tplc="04190005">
      <w:start w:val="1"/>
      <w:numFmt w:val="bullet"/>
      <w:lvlText w:val=""/>
      <w:lvlJc w:val="left"/>
      <w:pPr>
        <w:ind w:left="7189" w:hanging="360"/>
      </w:pPr>
      <w:rPr>
        <w:rFonts w:ascii="Wingdings" w:hAnsi="Wingdings" w:hint="default"/>
      </w:rPr>
    </w:lvl>
  </w:abstractNum>
  <w:abstractNum w:abstractNumId="27">
    <w:nsid w:val="6A230034"/>
    <w:multiLevelType w:val="hybridMultilevel"/>
    <w:tmpl w:val="10A27B84"/>
    <w:lvl w:ilvl="0" w:tplc="6AF22996">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8">
    <w:nsid w:val="6D576D1F"/>
    <w:multiLevelType w:val="hybridMultilevel"/>
    <w:tmpl w:val="F0A46194"/>
    <w:lvl w:ilvl="0" w:tplc="72C8DA72">
      <w:start w:val="1"/>
      <w:numFmt w:val="bullet"/>
      <w:suff w:val="space"/>
      <w:lvlText w:val=""/>
      <w:lvlJc w:val="left"/>
      <w:pPr>
        <w:ind w:left="2345"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29">
    <w:nsid w:val="703278EC"/>
    <w:multiLevelType w:val="hybridMultilevel"/>
    <w:tmpl w:val="2D94D566"/>
    <w:lvl w:ilvl="0" w:tplc="57EC86FE">
      <w:start w:val="1"/>
      <w:numFmt w:val="bullet"/>
      <w:suff w:val="nothing"/>
      <w:lvlText w:val=""/>
      <w:lvlJc w:val="left"/>
      <w:pPr>
        <w:ind w:left="720" w:hanging="360"/>
      </w:pPr>
      <w:rPr>
        <w:rFonts w:ascii="Symbol" w:hAnsi="Symbol" w:hint="default"/>
      </w:rPr>
    </w:lvl>
    <w:lvl w:ilvl="1" w:tplc="04190003">
      <w:start w:val="1"/>
      <w:numFmt w:val="bullet"/>
      <w:lvlText w:val="o"/>
      <w:lvlJc w:val="left"/>
      <w:pPr>
        <w:ind w:left="2149" w:hanging="360"/>
      </w:pPr>
      <w:rPr>
        <w:rFonts w:ascii="Courier New" w:hAnsi="Courier New" w:cs="Courier New" w:hint="default"/>
      </w:rPr>
    </w:lvl>
    <w:lvl w:ilvl="2" w:tplc="04190005">
      <w:start w:val="1"/>
      <w:numFmt w:val="bullet"/>
      <w:lvlText w:val=""/>
      <w:lvlJc w:val="left"/>
      <w:pPr>
        <w:ind w:left="2869" w:hanging="360"/>
      </w:pPr>
      <w:rPr>
        <w:rFonts w:ascii="Wingdings" w:hAnsi="Wingdings" w:hint="default"/>
      </w:rPr>
    </w:lvl>
    <w:lvl w:ilvl="3" w:tplc="04190001">
      <w:start w:val="1"/>
      <w:numFmt w:val="bullet"/>
      <w:lvlText w:val=""/>
      <w:lvlJc w:val="left"/>
      <w:pPr>
        <w:ind w:left="3589" w:hanging="360"/>
      </w:pPr>
      <w:rPr>
        <w:rFonts w:ascii="Symbol" w:hAnsi="Symbol" w:hint="default"/>
      </w:rPr>
    </w:lvl>
    <w:lvl w:ilvl="4" w:tplc="04190003">
      <w:start w:val="1"/>
      <w:numFmt w:val="bullet"/>
      <w:lvlText w:val="o"/>
      <w:lvlJc w:val="left"/>
      <w:pPr>
        <w:ind w:left="4309" w:hanging="360"/>
      </w:pPr>
      <w:rPr>
        <w:rFonts w:ascii="Courier New" w:hAnsi="Courier New" w:cs="Courier New" w:hint="default"/>
      </w:rPr>
    </w:lvl>
    <w:lvl w:ilvl="5" w:tplc="04190005">
      <w:start w:val="1"/>
      <w:numFmt w:val="bullet"/>
      <w:lvlText w:val=""/>
      <w:lvlJc w:val="left"/>
      <w:pPr>
        <w:ind w:left="5029" w:hanging="360"/>
      </w:pPr>
      <w:rPr>
        <w:rFonts w:ascii="Wingdings" w:hAnsi="Wingdings" w:hint="default"/>
      </w:rPr>
    </w:lvl>
    <w:lvl w:ilvl="6" w:tplc="04190001">
      <w:start w:val="1"/>
      <w:numFmt w:val="bullet"/>
      <w:lvlText w:val=""/>
      <w:lvlJc w:val="left"/>
      <w:pPr>
        <w:ind w:left="5749" w:hanging="360"/>
      </w:pPr>
      <w:rPr>
        <w:rFonts w:ascii="Symbol" w:hAnsi="Symbol" w:hint="default"/>
      </w:rPr>
    </w:lvl>
    <w:lvl w:ilvl="7" w:tplc="04190003">
      <w:start w:val="1"/>
      <w:numFmt w:val="bullet"/>
      <w:lvlText w:val="o"/>
      <w:lvlJc w:val="left"/>
      <w:pPr>
        <w:ind w:left="6469" w:hanging="360"/>
      </w:pPr>
      <w:rPr>
        <w:rFonts w:ascii="Courier New" w:hAnsi="Courier New" w:cs="Courier New" w:hint="default"/>
      </w:rPr>
    </w:lvl>
    <w:lvl w:ilvl="8" w:tplc="04190005">
      <w:start w:val="1"/>
      <w:numFmt w:val="bullet"/>
      <w:lvlText w:val=""/>
      <w:lvlJc w:val="left"/>
      <w:pPr>
        <w:ind w:left="7189" w:hanging="360"/>
      </w:pPr>
      <w:rPr>
        <w:rFonts w:ascii="Wingdings" w:hAnsi="Wingdings" w:hint="default"/>
      </w:rPr>
    </w:lvl>
  </w:abstractNum>
  <w:abstractNum w:abstractNumId="30">
    <w:nsid w:val="72544B4A"/>
    <w:multiLevelType w:val="hybridMultilevel"/>
    <w:tmpl w:val="515802AE"/>
    <w:lvl w:ilvl="0" w:tplc="937EC2BC">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1">
    <w:nsid w:val="73931B83"/>
    <w:multiLevelType w:val="hybridMultilevel"/>
    <w:tmpl w:val="5274A770"/>
    <w:lvl w:ilvl="0" w:tplc="6AF22996">
      <w:start w:val="1"/>
      <w:numFmt w:val="bullet"/>
      <w:lvlText w:val=""/>
      <w:lvlJc w:val="left"/>
      <w:pPr>
        <w:ind w:left="1920" w:hanging="360"/>
      </w:pPr>
      <w:rPr>
        <w:rFonts w:ascii="Symbol" w:hAnsi="Symbol" w:hint="default"/>
      </w:rPr>
    </w:lvl>
    <w:lvl w:ilvl="1" w:tplc="04190003" w:tentative="1">
      <w:start w:val="1"/>
      <w:numFmt w:val="bullet"/>
      <w:lvlText w:val="o"/>
      <w:lvlJc w:val="left"/>
      <w:pPr>
        <w:ind w:left="2640" w:hanging="360"/>
      </w:pPr>
      <w:rPr>
        <w:rFonts w:ascii="Courier New" w:hAnsi="Courier New" w:cs="Courier New" w:hint="default"/>
      </w:rPr>
    </w:lvl>
    <w:lvl w:ilvl="2" w:tplc="04190005" w:tentative="1">
      <w:start w:val="1"/>
      <w:numFmt w:val="bullet"/>
      <w:lvlText w:val=""/>
      <w:lvlJc w:val="left"/>
      <w:pPr>
        <w:ind w:left="3360" w:hanging="360"/>
      </w:pPr>
      <w:rPr>
        <w:rFonts w:ascii="Wingdings" w:hAnsi="Wingdings" w:hint="default"/>
      </w:rPr>
    </w:lvl>
    <w:lvl w:ilvl="3" w:tplc="04190001" w:tentative="1">
      <w:start w:val="1"/>
      <w:numFmt w:val="bullet"/>
      <w:lvlText w:val=""/>
      <w:lvlJc w:val="left"/>
      <w:pPr>
        <w:ind w:left="4080" w:hanging="360"/>
      </w:pPr>
      <w:rPr>
        <w:rFonts w:ascii="Symbol" w:hAnsi="Symbol" w:hint="default"/>
      </w:rPr>
    </w:lvl>
    <w:lvl w:ilvl="4" w:tplc="04190003" w:tentative="1">
      <w:start w:val="1"/>
      <w:numFmt w:val="bullet"/>
      <w:lvlText w:val="o"/>
      <w:lvlJc w:val="left"/>
      <w:pPr>
        <w:ind w:left="4800" w:hanging="360"/>
      </w:pPr>
      <w:rPr>
        <w:rFonts w:ascii="Courier New" w:hAnsi="Courier New" w:cs="Courier New" w:hint="default"/>
      </w:rPr>
    </w:lvl>
    <w:lvl w:ilvl="5" w:tplc="04190005" w:tentative="1">
      <w:start w:val="1"/>
      <w:numFmt w:val="bullet"/>
      <w:lvlText w:val=""/>
      <w:lvlJc w:val="left"/>
      <w:pPr>
        <w:ind w:left="5520" w:hanging="360"/>
      </w:pPr>
      <w:rPr>
        <w:rFonts w:ascii="Wingdings" w:hAnsi="Wingdings" w:hint="default"/>
      </w:rPr>
    </w:lvl>
    <w:lvl w:ilvl="6" w:tplc="04190001" w:tentative="1">
      <w:start w:val="1"/>
      <w:numFmt w:val="bullet"/>
      <w:lvlText w:val=""/>
      <w:lvlJc w:val="left"/>
      <w:pPr>
        <w:ind w:left="6240" w:hanging="360"/>
      </w:pPr>
      <w:rPr>
        <w:rFonts w:ascii="Symbol" w:hAnsi="Symbol" w:hint="default"/>
      </w:rPr>
    </w:lvl>
    <w:lvl w:ilvl="7" w:tplc="04190003" w:tentative="1">
      <w:start w:val="1"/>
      <w:numFmt w:val="bullet"/>
      <w:lvlText w:val="o"/>
      <w:lvlJc w:val="left"/>
      <w:pPr>
        <w:ind w:left="6960" w:hanging="360"/>
      </w:pPr>
      <w:rPr>
        <w:rFonts w:ascii="Courier New" w:hAnsi="Courier New" w:cs="Courier New" w:hint="default"/>
      </w:rPr>
    </w:lvl>
    <w:lvl w:ilvl="8" w:tplc="04190005" w:tentative="1">
      <w:start w:val="1"/>
      <w:numFmt w:val="bullet"/>
      <w:lvlText w:val=""/>
      <w:lvlJc w:val="left"/>
      <w:pPr>
        <w:ind w:left="7680" w:hanging="360"/>
      </w:pPr>
      <w:rPr>
        <w:rFonts w:ascii="Wingdings" w:hAnsi="Wingdings" w:hint="default"/>
      </w:rPr>
    </w:lvl>
  </w:abstractNum>
  <w:abstractNum w:abstractNumId="32">
    <w:nsid w:val="76CC4A32"/>
    <w:multiLevelType w:val="hybridMultilevel"/>
    <w:tmpl w:val="39AE3514"/>
    <w:lvl w:ilvl="0" w:tplc="03E6F822">
      <w:start w:val="1"/>
      <w:numFmt w:val="bullet"/>
      <w:lvlText w:val=""/>
      <w:lvlJc w:val="left"/>
      <w:pPr>
        <w:ind w:left="1789" w:hanging="360"/>
      </w:pPr>
      <w:rPr>
        <w:rFonts w:ascii="Symbol" w:hAnsi="Symbol" w:hint="default"/>
      </w:rPr>
    </w:lvl>
    <w:lvl w:ilvl="1" w:tplc="04190003" w:tentative="1">
      <w:start w:val="1"/>
      <w:numFmt w:val="bullet"/>
      <w:lvlText w:val="o"/>
      <w:lvlJc w:val="left"/>
      <w:pPr>
        <w:ind w:left="2509" w:hanging="360"/>
      </w:pPr>
      <w:rPr>
        <w:rFonts w:ascii="Courier New" w:hAnsi="Courier New" w:cs="Courier New" w:hint="default"/>
      </w:rPr>
    </w:lvl>
    <w:lvl w:ilvl="2" w:tplc="04190005" w:tentative="1">
      <w:start w:val="1"/>
      <w:numFmt w:val="bullet"/>
      <w:lvlText w:val=""/>
      <w:lvlJc w:val="left"/>
      <w:pPr>
        <w:ind w:left="3229" w:hanging="360"/>
      </w:pPr>
      <w:rPr>
        <w:rFonts w:ascii="Wingdings" w:hAnsi="Wingdings" w:hint="default"/>
      </w:rPr>
    </w:lvl>
    <w:lvl w:ilvl="3" w:tplc="04190001" w:tentative="1">
      <w:start w:val="1"/>
      <w:numFmt w:val="bullet"/>
      <w:lvlText w:val=""/>
      <w:lvlJc w:val="left"/>
      <w:pPr>
        <w:ind w:left="3949" w:hanging="360"/>
      </w:pPr>
      <w:rPr>
        <w:rFonts w:ascii="Symbol" w:hAnsi="Symbol" w:hint="default"/>
      </w:rPr>
    </w:lvl>
    <w:lvl w:ilvl="4" w:tplc="04190003" w:tentative="1">
      <w:start w:val="1"/>
      <w:numFmt w:val="bullet"/>
      <w:lvlText w:val="o"/>
      <w:lvlJc w:val="left"/>
      <w:pPr>
        <w:ind w:left="4669" w:hanging="360"/>
      </w:pPr>
      <w:rPr>
        <w:rFonts w:ascii="Courier New" w:hAnsi="Courier New" w:cs="Courier New" w:hint="default"/>
      </w:rPr>
    </w:lvl>
    <w:lvl w:ilvl="5" w:tplc="04190005" w:tentative="1">
      <w:start w:val="1"/>
      <w:numFmt w:val="bullet"/>
      <w:lvlText w:val=""/>
      <w:lvlJc w:val="left"/>
      <w:pPr>
        <w:ind w:left="5389" w:hanging="360"/>
      </w:pPr>
      <w:rPr>
        <w:rFonts w:ascii="Wingdings" w:hAnsi="Wingdings" w:hint="default"/>
      </w:rPr>
    </w:lvl>
    <w:lvl w:ilvl="6" w:tplc="04190001" w:tentative="1">
      <w:start w:val="1"/>
      <w:numFmt w:val="bullet"/>
      <w:lvlText w:val=""/>
      <w:lvlJc w:val="left"/>
      <w:pPr>
        <w:ind w:left="6109" w:hanging="360"/>
      </w:pPr>
      <w:rPr>
        <w:rFonts w:ascii="Symbol" w:hAnsi="Symbol" w:hint="default"/>
      </w:rPr>
    </w:lvl>
    <w:lvl w:ilvl="7" w:tplc="04190003" w:tentative="1">
      <w:start w:val="1"/>
      <w:numFmt w:val="bullet"/>
      <w:lvlText w:val="o"/>
      <w:lvlJc w:val="left"/>
      <w:pPr>
        <w:ind w:left="6829" w:hanging="360"/>
      </w:pPr>
      <w:rPr>
        <w:rFonts w:ascii="Courier New" w:hAnsi="Courier New" w:cs="Courier New" w:hint="default"/>
      </w:rPr>
    </w:lvl>
    <w:lvl w:ilvl="8" w:tplc="04190005" w:tentative="1">
      <w:start w:val="1"/>
      <w:numFmt w:val="bullet"/>
      <w:lvlText w:val=""/>
      <w:lvlJc w:val="left"/>
      <w:pPr>
        <w:ind w:left="7549" w:hanging="360"/>
      </w:pPr>
      <w:rPr>
        <w:rFonts w:ascii="Wingdings" w:hAnsi="Wingdings" w:hint="default"/>
      </w:rPr>
    </w:lvl>
  </w:abstractNum>
  <w:abstractNum w:abstractNumId="33">
    <w:nsid w:val="76F728A8"/>
    <w:multiLevelType w:val="hybridMultilevel"/>
    <w:tmpl w:val="035E7696"/>
    <w:lvl w:ilvl="0" w:tplc="6AF22996">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34">
    <w:nsid w:val="7EF1344E"/>
    <w:multiLevelType w:val="hybridMultilevel"/>
    <w:tmpl w:val="BEF203AA"/>
    <w:lvl w:ilvl="0" w:tplc="6AF22996">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num w:numId="1">
    <w:abstractNumId w:val="27"/>
  </w:num>
  <w:num w:numId="2">
    <w:abstractNumId w:val="11"/>
  </w:num>
  <w:num w:numId="3">
    <w:abstractNumId w:val="25"/>
  </w:num>
  <w:num w:numId="4">
    <w:abstractNumId w:val="3"/>
  </w:num>
  <w:num w:numId="5">
    <w:abstractNumId w:val="26"/>
  </w:num>
  <w:num w:numId="6">
    <w:abstractNumId w:val="9"/>
  </w:num>
  <w:num w:numId="7">
    <w:abstractNumId w:val="4"/>
  </w:num>
  <w:num w:numId="8">
    <w:abstractNumId w:val="6"/>
  </w:num>
  <w:num w:numId="9">
    <w:abstractNumId w:val="12"/>
  </w:num>
  <w:num w:numId="10">
    <w:abstractNumId w:val="31"/>
  </w:num>
  <w:num w:numId="11">
    <w:abstractNumId w:val="18"/>
  </w:num>
  <w:num w:numId="12">
    <w:abstractNumId w:val="2"/>
  </w:num>
  <w:num w:numId="13">
    <w:abstractNumId w:val="21"/>
  </w:num>
  <w:num w:numId="14">
    <w:abstractNumId w:val="29"/>
  </w:num>
  <w:num w:numId="15">
    <w:abstractNumId w:val="13"/>
  </w:num>
  <w:num w:numId="16">
    <w:abstractNumId w:val="30"/>
  </w:num>
  <w:num w:numId="17">
    <w:abstractNumId w:val="10"/>
  </w:num>
  <w:num w:numId="18">
    <w:abstractNumId w:val="33"/>
  </w:num>
  <w:num w:numId="19">
    <w:abstractNumId w:val="23"/>
  </w:num>
  <w:num w:numId="20">
    <w:abstractNumId w:val="34"/>
  </w:num>
  <w:num w:numId="21">
    <w:abstractNumId w:val="17"/>
  </w:num>
  <w:num w:numId="22">
    <w:abstractNumId w:val="14"/>
  </w:num>
  <w:num w:numId="23">
    <w:abstractNumId w:val="15"/>
  </w:num>
  <w:num w:numId="24">
    <w:abstractNumId w:val="8"/>
  </w:num>
  <w:num w:numId="25">
    <w:abstractNumId w:val="28"/>
  </w:num>
  <w:num w:numId="26">
    <w:abstractNumId w:val="15"/>
  </w:num>
  <w:num w:numId="27">
    <w:abstractNumId w:val="8"/>
  </w:num>
  <w:num w:numId="28">
    <w:abstractNumId w:val="28"/>
  </w:num>
  <w:num w:numId="29">
    <w:abstractNumId w:val="7"/>
  </w:num>
  <w:num w:numId="30">
    <w:abstractNumId w:val="1"/>
  </w:num>
  <w:num w:numId="31">
    <w:abstractNumId w:val="28"/>
  </w:num>
  <w:num w:numId="32">
    <w:abstractNumId w:val="0"/>
  </w:num>
  <w:num w:numId="33">
    <w:abstractNumId w:val="22"/>
  </w:num>
  <w:num w:numId="34">
    <w:abstractNumId w:val="5"/>
  </w:num>
  <w:num w:numId="35">
    <w:abstractNumId w:val="32"/>
  </w:num>
  <w:num w:numId="36">
    <w:abstractNumId w:val="16"/>
  </w:num>
  <w:num w:numId="37">
    <w:abstractNumId w:val="20"/>
  </w:num>
  <w:num w:numId="38">
    <w:abstractNumId w:val="19"/>
  </w:num>
  <w:num w:numId="39">
    <w:abstractNumId w:val="24"/>
  </w:num>
  <w:numIdMacAtCleanup w:val="1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proofState w:spelling="clean" w:grammar="clean"/>
  <w:defaultTabStop w:val="708"/>
  <w:characterSpacingControl w:val="doNotCompress"/>
  <w:hdrShapeDefaults>
    <o:shapedefaults v:ext="edit" spidmax="18636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E2610"/>
    <w:rsid w:val="00001BC2"/>
    <w:rsid w:val="00011C7A"/>
    <w:rsid w:val="0001638C"/>
    <w:rsid w:val="000226E1"/>
    <w:rsid w:val="00024FFA"/>
    <w:rsid w:val="000255A9"/>
    <w:rsid w:val="00027C75"/>
    <w:rsid w:val="00030EE4"/>
    <w:rsid w:val="00034F4E"/>
    <w:rsid w:val="000353DB"/>
    <w:rsid w:val="00040500"/>
    <w:rsid w:val="00041856"/>
    <w:rsid w:val="00050DE8"/>
    <w:rsid w:val="00061B3D"/>
    <w:rsid w:val="00074B4B"/>
    <w:rsid w:val="00077210"/>
    <w:rsid w:val="00084B68"/>
    <w:rsid w:val="00091341"/>
    <w:rsid w:val="000A0108"/>
    <w:rsid w:val="000B23E5"/>
    <w:rsid w:val="000C2320"/>
    <w:rsid w:val="001021EE"/>
    <w:rsid w:val="00110B0D"/>
    <w:rsid w:val="001113AB"/>
    <w:rsid w:val="001169D2"/>
    <w:rsid w:val="001178DD"/>
    <w:rsid w:val="00120A73"/>
    <w:rsid w:val="00121CC2"/>
    <w:rsid w:val="00122980"/>
    <w:rsid w:val="001323E9"/>
    <w:rsid w:val="0013579D"/>
    <w:rsid w:val="00142EC0"/>
    <w:rsid w:val="001475A2"/>
    <w:rsid w:val="001507B9"/>
    <w:rsid w:val="00156F75"/>
    <w:rsid w:val="0016547C"/>
    <w:rsid w:val="00175324"/>
    <w:rsid w:val="001843E9"/>
    <w:rsid w:val="00193DD0"/>
    <w:rsid w:val="001A2F06"/>
    <w:rsid w:val="001A52ED"/>
    <w:rsid w:val="001B6A94"/>
    <w:rsid w:val="001B6DD6"/>
    <w:rsid w:val="001B72AC"/>
    <w:rsid w:val="001B7482"/>
    <w:rsid w:val="001C4BAD"/>
    <w:rsid w:val="001D4B6F"/>
    <w:rsid w:val="001F0F7B"/>
    <w:rsid w:val="001F1A90"/>
    <w:rsid w:val="001F226D"/>
    <w:rsid w:val="001F77C5"/>
    <w:rsid w:val="0020388A"/>
    <w:rsid w:val="00216A8F"/>
    <w:rsid w:val="002267FE"/>
    <w:rsid w:val="002409ED"/>
    <w:rsid w:val="00244E35"/>
    <w:rsid w:val="00250BDC"/>
    <w:rsid w:val="00253B23"/>
    <w:rsid w:val="00275B66"/>
    <w:rsid w:val="00282A65"/>
    <w:rsid w:val="002B1BEE"/>
    <w:rsid w:val="002C4E5E"/>
    <w:rsid w:val="002C7DD6"/>
    <w:rsid w:val="002D72C0"/>
    <w:rsid w:val="002E60DD"/>
    <w:rsid w:val="002E64CE"/>
    <w:rsid w:val="002F07FF"/>
    <w:rsid w:val="002F2152"/>
    <w:rsid w:val="002F3ECE"/>
    <w:rsid w:val="002F56E0"/>
    <w:rsid w:val="00304612"/>
    <w:rsid w:val="00316572"/>
    <w:rsid w:val="00324BD2"/>
    <w:rsid w:val="003334CF"/>
    <w:rsid w:val="00335F75"/>
    <w:rsid w:val="003447EE"/>
    <w:rsid w:val="00362170"/>
    <w:rsid w:val="00366894"/>
    <w:rsid w:val="00372502"/>
    <w:rsid w:val="003801C3"/>
    <w:rsid w:val="0038594E"/>
    <w:rsid w:val="003869EC"/>
    <w:rsid w:val="00396E3D"/>
    <w:rsid w:val="003A6179"/>
    <w:rsid w:val="003A6180"/>
    <w:rsid w:val="003A65B2"/>
    <w:rsid w:val="003B3965"/>
    <w:rsid w:val="003B5003"/>
    <w:rsid w:val="003C2DA5"/>
    <w:rsid w:val="003D6141"/>
    <w:rsid w:val="003D6E76"/>
    <w:rsid w:val="003E0E1C"/>
    <w:rsid w:val="0040210A"/>
    <w:rsid w:val="004034A0"/>
    <w:rsid w:val="00404932"/>
    <w:rsid w:val="00411002"/>
    <w:rsid w:val="00425504"/>
    <w:rsid w:val="00437372"/>
    <w:rsid w:val="00443176"/>
    <w:rsid w:val="00446990"/>
    <w:rsid w:val="00452734"/>
    <w:rsid w:val="00472B1C"/>
    <w:rsid w:val="00473D8F"/>
    <w:rsid w:val="0047457E"/>
    <w:rsid w:val="00474BCA"/>
    <w:rsid w:val="00493D58"/>
    <w:rsid w:val="0049466C"/>
    <w:rsid w:val="0049474B"/>
    <w:rsid w:val="004B17E5"/>
    <w:rsid w:val="004D1298"/>
    <w:rsid w:val="004D262D"/>
    <w:rsid w:val="004D378E"/>
    <w:rsid w:val="004D5C07"/>
    <w:rsid w:val="004F040A"/>
    <w:rsid w:val="00505E3D"/>
    <w:rsid w:val="005135B1"/>
    <w:rsid w:val="00513B3B"/>
    <w:rsid w:val="00522960"/>
    <w:rsid w:val="0053763E"/>
    <w:rsid w:val="00540AB6"/>
    <w:rsid w:val="00542297"/>
    <w:rsid w:val="005433BF"/>
    <w:rsid w:val="00546F04"/>
    <w:rsid w:val="00553B15"/>
    <w:rsid w:val="0055489F"/>
    <w:rsid w:val="00554A2F"/>
    <w:rsid w:val="00556187"/>
    <w:rsid w:val="00563502"/>
    <w:rsid w:val="00566E75"/>
    <w:rsid w:val="00582EB1"/>
    <w:rsid w:val="0058334E"/>
    <w:rsid w:val="005907AA"/>
    <w:rsid w:val="005A4CBF"/>
    <w:rsid w:val="005B0D5A"/>
    <w:rsid w:val="005D20D7"/>
    <w:rsid w:val="005E4EF2"/>
    <w:rsid w:val="005E5C10"/>
    <w:rsid w:val="005F13C5"/>
    <w:rsid w:val="005F7B65"/>
    <w:rsid w:val="00602DB8"/>
    <w:rsid w:val="006176B2"/>
    <w:rsid w:val="00621448"/>
    <w:rsid w:val="00621A9C"/>
    <w:rsid w:val="00630A79"/>
    <w:rsid w:val="00634583"/>
    <w:rsid w:val="006436D5"/>
    <w:rsid w:val="0065104C"/>
    <w:rsid w:val="00655936"/>
    <w:rsid w:val="00666B22"/>
    <w:rsid w:val="0067410C"/>
    <w:rsid w:val="00683E29"/>
    <w:rsid w:val="00690F42"/>
    <w:rsid w:val="006913F3"/>
    <w:rsid w:val="00693D5C"/>
    <w:rsid w:val="00696825"/>
    <w:rsid w:val="006A15FD"/>
    <w:rsid w:val="006A5831"/>
    <w:rsid w:val="006A5B2F"/>
    <w:rsid w:val="006B2CDE"/>
    <w:rsid w:val="006B3F62"/>
    <w:rsid w:val="006B5CFD"/>
    <w:rsid w:val="006C2B1F"/>
    <w:rsid w:val="006C3C35"/>
    <w:rsid w:val="006D2017"/>
    <w:rsid w:val="006D2E4C"/>
    <w:rsid w:val="006E2766"/>
    <w:rsid w:val="006E6A5C"/>
    <w:rsid w:val="006F20DE"/>
    <w:rsid w:val="006F627D"/>
    <w:rsid w:val="006F713F"/>
    <w:rsid w:val="007044DA"/>
    <w:rsid w:val="00706E45"/>
    <w:rsid w:val="0071408C"/>
    <w:rsid w:val="00730367"/>
    <w:rsid w:val="0073105A"/>
    <w:rsid w:val="00732B1D"/>
    <w:rsid w:val="00741917"/>
    <w:rsid w:val="0075007E"/>
    <w:rsid w:val="0075201E"/>
    <w:rsid w:val="00762CA1"/>
    <w:rsid w:val="00762D06"/>
    <w:rsid w:val="00765BC2"/>
    <w:rsid w:val="00785902"/>
    <w:rsid w:val="00786565"/>
    <w:rsid w:val="00787E7F"/>
    <w:rsid w:val="00793BB9"/>
    <w:rsid w:val="007A3C39"/>
    <w:rsid w:val="007A3FD0"/>
    <w:rsid w:val="007A617E"/>
    <w:rsid w:val="007B285F"/>
    <w:rsid w:val="007B384E"/>
    <w:rsid w:val="007C4529"/>
    <w:rsid w:val="007E0CFD"/>
    <w:rsid w:val="007E231B"/>
    <w:rsid w:val="007E2D9B"/>
    <w:rsid w:val="007F1758"/>
    <w:rsid w:val="00804734"/>
    <w:rsid w:val="00805F02"/>
    <w:rsid w:val="008063CD"/>
    <w:rsid w:val="00810FD2"/>
    <w:rsid w:val="00813662"/>
    <w:rsid w:val="0082478D"/>
    <w:rsid w:val="008266BD"/>
    <w:rsid w:val="00831708"/>
    <w:rsid w:val="00835F55"/>
    <w:rsid w:val="0084010E"/>
    <w:rsid w:val="00843CFB"/>
    <w:rsid w:val="00852660"/>
    <w:rsid w:val="00855D8A"/>
    <w:rsid w:val="00866009"/>
    <w:rsid w:val="00866689"/>
    <w:rsid w:val="00874E64"/>
    <w:rsid w:val="0088473E"/>
    <w:rsid w:val="008A523D"/>
    <w:rsid w:val="008A7448"/>
    <w:rsid w:val="008B3F55"/>
    <w:rsid w:val="008C741C"/>
    <w:rsid w:val="008D1095"/>
    <w:rsid w:val="008D4A0B"/>
    <w:rsid w:val="008E13FC"/>
    <w:rsid w:val="008E3E4B"/>
    <w:rsid w:val="008E4504"/>
    <w:rsid w:val="008F62A0"/>
    <w:rsid w:val="00900729"/>
    <w:rsid w:val="00901F73"/>
    <w:rsid w:val="00913841"/>
    <w:rsid w:val="009138C9"/>
    <w:rsid w:val="009241D1"/>
    <w:rsid w:val="00925961"/>
    <w:rsid w:val="0092786D"/>
    <w:rsid w:val="009322FE"/>
    <w:rsid w:val="00933EFA"/>
    <w:rsid w:val="00941A85"/>
    <w:rsid w:val="00956EB0"/>
    <w:rsid w:val="00965175"/>
    <w:rsid w:val="00965570"/>
    <w:rsid w:val="00973D82"/>
    <w:rsid w:val="009758BA"/>
    <w:rsid w:val="0098454E"/>
    <w:rsid w:val="009B271A"/>
    <w:rsid w:val="009B33D1"/>
    <w:rsid w:val="009C2AE0"/>
    <w:rsid w:val="009D0A7B"/>
    <w:rsid w:val="009E0D7B"/>
    <w:rsid w:val="009E285D"/>
    <w:rsid w:val="009F095E"/>
    <w:rsid w:val="009F3FC7"/>
    <w:rsid w:val="00A21D25"/>
    <w:rsid w:val="00A24AA3"/>
    <w:rsid w:val="00A33C47"/>
    <w:rsid w:val="00A51650"/>
    <w:rsid w:val="00A52936"/>
    <w:rsid w:val="00A56700"/>
    <w:rsid w:val="00A56E7C"/>
    <w:rsid w:val="00A62C81"/>
    <w:rsid w:val="00A65048"/>
    <w:rsid w:val="00A748A0"/>
    <w:rsid w:val="00A822ED"/>
    <w:rsid w:val="00A843C6"/>
    <w:rsid w:val="00A8479F"/>
    <w:rsid w:val="00A86939"/>
    <w:rsid w:val="00A86E90"/>
    <w:rsid w:val="00A873AF"/>
    <w:rsid w:val="00A9122E"/>
    <w:rsid w:val="00A9468F"/>
    <w:rsid w:val="00A95A39"/>
    <w:rsid w:val="00AA0E5F"/>
    <w:rsid w:val="00AA1EF3"/>
    <w:rsid w:val="00AB075B"/>
    <w:rsid w:val="00AB0FB9"/>
    <w:rsid w:val="00AB4CEF"/>
    <w:rsid w:val="00AB759E"/>
    <w:rsid w:val="00AB78C6"/>
    <w:rsid w:val="00AC0ECB"/>
    <w:rsid w:val="00AC13C5"/>
    <w:rsid w:val="00AC1B43"/>
    <w:rsid w:val="00AD2142"/>
    <w:rsid w:val="00AD5230"/>
    <w:rsid w:val="00AF4385"/>
    <w:rsid w:val="00AF75D2"/>
    <w:rsid w:val="00AF789E"/>
    <w:rsid w:val="00AF79A6"/>
    <w:rsid w:val="00B015C4"/>
    <w:rsid w:val="00B1456A"/>
    <w:rsid w:val="00B17E2D"/>
    <w:rsid w:val="00B20659"/>
    <w:rsid w:val="00B24FB9"/>
    <w:rsid w:val="00B30B0C"/>
    <w:rsid w:val="00B45022"/>
    <w:rsid w:val="00B549AD"/>
    <w:rsid w:val="00B663C3"/>
    <w:rsid w:val="00B85D21"/>
    <w:rsid w:val="00BA1004"/>
    <w:rsid w:val="00BB6803"/>
    <w:rsid w:val="00BB72A4"/>
    <w:rsid w:val="00BC04AD"/>
    <w:rsid w:val="00BF0EE7"/>
    <w:rsid w:val="00BF55BC"/>
    <w:rsid w:val="00C2733D"/>
    <w:rsid w:val="00C322C1"/>
    <w:rsid w:val="00C32862"/>
    <w:rsid w:val="00C4295E"/>
    <w:rsid w:val="00C52592"/>
    <w:rsid w:val="00C60547"/>
    <w:rsid w:val="00C618B8"/>
    <w:rsid w:val="00C64927"/>
    <w:rsid w:val="00C66F30"/>
    <w:rsid w:val="00C70BF4"/>
    <w:rsid w:val="00C727A6"/>
    <w:rsid w:val="00C80844"/>
    <w:rsid w:val="00C82DF1"/>
    <w:rsid w:val="00C86BEF"/>
    <w:rsid w:val="00C93163"/>
    <w:rsid w:val="00C953CA"/>
    <w:rsid w:val="00CA22F6"/>
    <w:rsid w:val="00CA3DAE"/>
    <w:rsid w:val="00CB31CF"/>
    <w:rsid w:val="00CC6E4A"/>
    <w:rsid w:val="00CD0196"/>
    <w:rsid w:val="00CD0EEE"/>
    <w:rsid w:val="00CE52AE"/>
    <w:rsid w:val="00CF3548"/>
    <w:rsid w:val="00D036DE"/>
    <w:rsid w:val="00D0376C"/>
    <w:rsid w:val="00D03D96"/>
    <w:rsid w:val="00D0770C"/>
    <w:rsid w:val="00D10DA3"/>
    <w:rsid w:val="00D1589B"/>
    <w:rsid w:val="00D24022"/>
    <w:rsid w:val="00D42D35"/>
    <w:rsid w:val="00D44AF2"/>
    <w:rsid w:val="00D60C37"/>
    <w:rsid w:val="00D65D7C"/>
    <w:rsid w:val="00D81E4F"/>
    <w:rsid w:val="00DA47AE"/>
    <w:rsid w:val="00DD633C"/>
    <w:rsid w:val="00DD6A83"/>
    <w:rsid w:val="00DD7BBB"/>
    <w:rsid w:val="00DD7FD3"/>
    <w:rsid w:val="00DE35F9"/>
    <w:rsid w:val="00DE596F"/>
    <w:rsid w:val="00DF2389"/>
    <w:rsid w:val="00DF576C"/>
    <w:rsid w:val="00DF7829"/>
    <w:rsid w:val="00E045FC"/>
    <w:rsid w:val="00E1559D"/>
    <w:rsid w:val="00E22666"/>
    <w:rsid w:val="00E34E13"/>
    <w:rsid w:val="00E40C59"/>
    <w:rsid w:val="00E41AF4"/>
    <w:rsid w:val="00E54002"/>
    <w:rsid w:val="00E57010"/>
    <w:rsid w:val="00E624EB"/>
    <w:rsid w:val="00E75765"/>
    <w:rsid w:val="00E85414"/>
    <w:rsid w:val="00E94C6E"/>
    <w:rsid w:val="00EA0807"/>
    <w:rsid w:val="00EA4319"/>
    <w:rsid w:val="00EB5F5A"/>
    <w:rsid w:val="00EB6D26"/>
    <w:rsid w:val="00EC15B0"/>
    <w:rsid w:val="00EC3E1F"/>
    <w:rsid w:val="00EC5025"/>
    <w:rsid w:val="00ED04D0"/>
    <w:rsid w:val="00ED6D4F"/>
    <w:rsid w:val="00EE050D"/>
    <w:rsid w:val="00EE14BE"/>
    <w:rsid w:val="00EE43AE"/>
    <w:rsid w:val="00F01903"/>
    <w:rsid w:val="00F04174"/>
    <w:rsid w:val="00F1011F"/>
    <w:rsid w:val="00F1129D"/>
    <w:rsid w:val="00F257A0"/>
    <w:rsid w:val="00F33BD8"/>
    <w:rsid w:val="00F41ED2"/>
    <w:rsid w:val="00F42659"/>
    <w:rsid w:val="00F444EA"/>
    <w:rsid w:val="00F712F5"/>
    <w:rsid w:val="00F76F74"/>
    <w:rsid w:val="00F8145E"/>
    <w:rsid w:val="00F828FD"/>
    <w:rsid w:val="00F839A7"/>
    <w:rsid w:val="00F93645"/>
    <w:rsid w:val="00FB19C4"/>
    <w:rsid w:val="00FB1BC6"/>
    <w:rsid w:val="00FC2003"/>
    <w:rsid w:val="00FC37D6"/>
    <w:rsid w:val="00FC3C67"/>
    <w:rsid w:val="00FD0E74"/>
    <w:rsid w:val="00FD0F6F"/>
    <w:rsid w:val="00FD2EF8"/>
    <w:rsid w:val="00FE2610"/>
    <w:rsid w:val="00FF6A14"/>
    <w:rsid w:val="00FF6DD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8636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E2610"/>
    <w:pPr>
      <w:spacing w:after="0" w:line="240" w:lineRule="auto"/>
    </w:pPr>
    <w:rPr>
      <w:rFonts w:ascii="Times New Roman" w:hAnsi="Times New Roman"/>
      <w:sz w:val="28"/>
    </w:rPr>
  </w:style>
  <w:style w:type="paragraph" w:styleId="1">
    <w:name w:val="heading 1"/>
    <w:basedOn w:val="a"/>
    <w:next w:val="a"/>
    <w:link w:val="10"/>
    <w:uiPriority w:val="9"/>
    <w:qFormat/>
    <w:rsid w:val="006B2CDE"/>
    <w:pPr>
      <w:keepNext/>
      <w:keepLines/>
      <w:spacing w:before="480"/>
      <w:outlineLvl w:val="0"/>
    </w:pPr>
    <w:rPr>
      <w:rFonts w:asciiTheme="majorHAnsi" w:eastAsiaTheme="majorEastAsia" w:hAnsiTheme="majorHAnsi" w:cstheme="majorBidi"/>
      <w:b/>
      <w:bCs/>
      <w:color w:val="365F91" w:themeColor="accent1" w:themeShade="BF"/>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FE2610"/>
    <w:pPr>
      <w:ind w:left="720"/>
      <w:contextualSpacing/>
    </w:pPr>
  </w:style>
  <w:style w:type="character" w:styleId="a4">
    <w:name w:val="Hyperlink"/>
    <w:basedOn w:val="a0"/>
    <w:uiPriority w:val="99"/>
    <w:unhideWhenUsed/>
    <w:rsid w:val="006436D5"/>
    <w:rPr>
      <w:color w:val="0000FF" w:themeColor="hyperlink"/>
      <w:u w:val="single"/>
    </w:rPr>
  </w:style>
  <w:style w:type="paragraph" w:customStyle="1" w:styleId="Standard">
    <w:name w:val="Standard"/>
    <w:rsid w:val="00F1129D"/>
    <w:pPr>
      <w:suppressAutoHyphens/>
      <w:autoSpaceDN w:val="0"/>
      <w:spacing w:after="0" w:line="240" w:lineRule="auto"/>
      <w:textAlignment w:val="baseline"/>
    </w:pPr>
    <w:rPr>
      <w:rFonts w:ascii="Times New Roman" w:eastAsia="Calibri" w:hAnsi="Times New Roman" w:cs="Times New Roman"/>
      <w:kern w:val="3"/>
      <w:sz w:val="28"/>
      <w:lang w:eastAsia="zh-CN"/>
    </w:rPr>
  </w:style>
  <w:style w:type="character" w:styleId="a5">
    <w:name w:val="annotation reference"/>
    <w:basedOn w:val="a0"/>
    <w:uiPriority w:val="99"/>
    <w:unhideWhenUsed/>
    <w:rsid w:val="00F1129D"/>
    <w:rPr>
      <w:sz w:val="16"/>
      <w:szCs w:val="16"/>
    </w:rPr>
  </w:style>
  <w:style w:type="paragraph" w:styleId="a6">
    <w:name w:val="annotation text"/>
    <w:basedOn w:val="a"/>
    <w:link w:val="a7"/>
    <w:uiPriority w:val="99"/>
    <w:unhideWhenUsed/>
    <w:rsid w:val="00F1129D"/>
    <w:rPr>
      <w:sz w:val="20"/>
      <w:szCs w:val="20"/>
    </w:rPr>
  </w:style>
  <w:style w:type="character" w:customStyle="1" w:styleId="a7">
    <w:name w:val="Текст примечания Знак"/>
    <w:basedOn w:val="a0"/>
    <w:link w:val="a6"/>
    <w:uiPriority w:val="99"/>
    <w:rsid w:val="00F1129D"/>
    <w:rPr>
      <w:rFonts w:ascii="Times New Roman" w:hAnsi="Times New Roman"/>
      <w:sz w:val="20"/>
      <w:szCs w:val="20"/>
    </w:rPr>
  </w:style>
  <w:style w:type="paragraph" w:styleId="a8">
    <w:name w:val="Balloon Text"/>
    <w:basedOn w:val="a"/>
    <w:link w:val="a9"/>
    <w:uiPriority w:val="99"/>
    <w:semiHidden/>
    <w:unhideWhenUsed/>
    <w:rsid w:val="00F1129D"/>
    <w:rPr>
      <w:rFonts w:ascii="Tahoma" w:hAnsi="Tahoma" w:cs="Tahoma"/>
      <w:sz w:val="16"/>
      <w:szCs w:val="16"/>
    </w:rPr>
  </w:style>
  <w:style w:type="character" w:customStyle="1" w:styleId="a9">
    <w:name w:val="Текст выноски Знак"/>
    <w:basedOn w:val="a0"/>
    <w:link w:val="a8"/>
    <w:uiPriority w:val="99"/>
    <w:semiHidden/>
    <w:rsid w:val="00F1129D"/>
    <w:rPr>
      <w:rFonts w:ascii="Tahoma" w:hAnsi="Tahoma" w:cs="Tahoma"/>
      <w:sz w:val="16"/>
      <w:szCs w:val="16"/>
    </w:rPr>
  </w:style>
  <w:style w:type="paragraph" w:customStyle="1" w:styleId="aa">
    <w:name w:val="основной текст"/>
    <w:basedOn w:val="a"/>
    <w:uiPriority w:val="99"/>
    <w:rsid w:val="00FC3C67"/>
    <w:pPr>
      <w:suppressAutoHyphens/>
      <w:spacing w:line="190" w:lineRule="atLeast"/>
      <w:ind w:firstLine="227"/>
      <w:jc w:val="both"/>
    </w:pPr>
    <w:rPr>
      <w:rFonts w:ascii="Arial" w:eastAsia="Times New Roman" w:hAnsi="Arial" w:cs="Arial"/>
      <w:color w:val="000000"/>
      <w:spacing w:val="4"/>
      <w:kern w:val="1"/>
      <w:sz w:val="18"/>
      <w:szCs w:val="18"/>
      <w:lang w:eastAsia="ar-SA"/>
    </w:rPr>
  </w:style>
  <w:style w:type="paragraph" w:customStyle="1" w:styleId="11">
    <w:name w:val="Абзац списка1"/>
    <w:basedOn w:val="a"/>
    <w:rsid w:val="00FC3C67"/>
    <w:pPr>
      <w:suppressAutoHyphens/>
      <w:spacing w:after="200" w:line="276" w:lineRule="auto"/>
      <w:ind w:left="720"/>
    </w:pPr>
    <w:rPr>
      <w:rFonts w:ascii="Calibri" w:eastAsia="Calibri" w:hAnsi="Calibri" w:cs="font295"/>
      <w:kern w:val="1"/>
      <w:sz w:val="22"/>
      <w:lang w:eastAsia="ar-SA"/>
    </w:rPr>
  </w:style>
  <w:style w:type="character" w:customStyle="1" w:styleId="10">
    <w:name w:val="Заголовок 1 Знак"/>
    <w:basedOn w:val="a0"/>
    <w:link w:val="1"/>
    <w:uiPriority w:val="9"/>
    <w:rsid w:val="006B2CDE"/>
    <w:rPr>
      <w:rFonts w:asciiTheme="majorHAnsi" w:eastAsiaTheme="majorEastAsia" w:hAnsiTheme="majorHAnsi" w:cstheme="majorBidi"/>
      <w:b/>
      <w:bCs/>
      <w:color w:val="365F91" w:themeColor="accent1" w:themeShade="BF"/>
      <w:sz w:val="28"/>
      <w:szCs w:val="28"/>
    </w:rPr>
  </w:style>
  <w:style w:type="paragraph" w:styleId="ab">
    <w:name w:val="TOC Heading"/>
    <w:basedOn w:val="1"/>
    <w:next w:val="a"/>
    <w:uiPriority w:val="39"/>
    <w:semiHidden/>
    <w:unhideWhenUsed/>
    <w:qFormat/>
    <w:rsid w:val="006B2CDE"/>
    <w:pPr>
      <w:spacing w:line="276" w:lineRule="auto"/>
      <w:outlineLvl w:val="9"/>
    </w:pPr>
    <w:rPr>
      <w:lang w:eastAsia="ru-RU"/>
    </w:rPr>
  </w:style>
  <w:style w:type="paragraph" w:styleId="12">
    <w:name w:val="toc 1"/>
    <w:basedOn w:val="a"/>
    <w:next w:val="a"/>
    <w:autoRedefine/>
    <w:uiPriority w:val="39"/>
    <w:unhideWhenUsed/>
    <w:rsid w:val="006B2CDE"/>
    <w:pPr>
      <w:spacing w:after="100"/>
    </w:pPr>
  </w:style>
  <w:style w:type="paragraph" w:styleId="ac">
    <w:name w:val="header"/>
    <w:basedOn w:val="a"/>
    <w:link w:val="ad"/>
    <w:uiPriority w:val="99"/>
    <w:unhideWhenUsed/>
    <w:rsid w:val="009138C9"/>
    <w:pPr>
      <w:tabs>
        <w:tab w:val="center" w:pos="4677"/>
        <w:tab w:val="right" w:pos="9355"/>
      </w:tabs>
    </w:pPr>
  </w:style>
  <w:style w:type="character" w:customStyle="1" w:styleId="ad">
    <w:name w:val="Верхний колонтитул Знак"/>
    <w:basedOn w:val="a0"/>
    <w:link w:val="ac"/>
    <w:uiPriority w:val="99"/>
    <w:rsid w:val="009138C9"/>
    <w:rPr>
      <w:rFonts w:ascii="Times New Roman" w:hAnsi="Times New Roman"/>
      <w:sz w:val="28"/>
    </w:rPr>
  </w:style>
  <w:style w:type="paragraph" w:styleId="ae">
    <w:name w:val="footer"/>
    <w:basedOn w:val="a"/>
    <w:link w:val="af"/>
    <w:uiPriority w:val="99"/>
    <w:unhideWhenUsed/>
    <w:rsid w:val="009138C9"/>
    <w:pPr>
      <w:tabs>
        <w:tab w:val="center" w:pos="4677"/>
        <w:tab w:val="right" w:pos="9355"/>
      </w:tabs>
    </w:pPr>
  </w:style>
  <w:style w:type="character" w:customStyle="1" w:styleId="af">
    <w:name w:val="Нижний колонтитул Знак"/>
    <w:basedOn w:val="a0"/>
    <w:link w:val="ae"/>
    <w:uiPriority w:val="99"/>
    <w:rsid w:val="009138C9"/>
    <w:rPr>
      <w:rFonts w:ascii="Times New Roman" w:hAnsi="Times New Roman"/>
      <w:sz w:val="28"/>
    </w:rPr>
  </w:style>
  <w:style w:type="paragraph" w:customStyle="1" w:styleId="2">
    <w:name w:val="Без интервала2"/>
    <w:rsid w:val="00EC5025"/>
    <w:pPr>
      <w:suppressAutoHyphens/>
      <w:spacing w:after="0" w:line="100" w:lineRule="atLeast"/>
    </w:pPr>
    <w:rPr>
      <w:rFonts w:ascii="Times New Roman" w:eastAsia="Arial Unicode MS" w:hAnsi="Times New Roman" w:cs="Mangal"/>
      <w:sz w:val="24"/>
      <w:szCs w:val="24"/>
      <w:lang w:eastAsia="hi-IN" w:bidi="hi-IN"/>
    </w:rPr>
  </w:style>
  <w:style w:type="character" w:customStyle="1" w:styleId="af0">
    <w:name w:val="Без интервала Знак"/>
    <w:link w:val="af1"/>
    <w:uiPriority w:val="1"/>
    <w:locked/>
    <w:rsid w:val="00074B4B"/>
    <w:rPr>
      <w:rFonts w:ascii="Calibri" w:hAnsi="Calibri" w:cs="Calibri"/>
      <w:lang w:eastAsia="ar-SA"/>
    </w:rPr>
  </w:style>
  <w:style w:type="paragraph" w:styleId="af1">
    <w:name w:val="No Spacing"/>
    <w:link w:val="af0"/>
    <w:uiPriority w:val="1"/>
    <w:qFormat/>
    <w:rsid w:val="00074B4B"/>
    <w:pPr>
      <w:suppressAutoHyphens/>
      <w:spacing w:after="0" w:line="240" w:lineRule="auto"/>
    </w:pPr>
    <w:rPr>
      <w:rFonts w:ascii="Calibri" w:hAnsi="Calibri" w:cs="Calibri"/>
      <w:lang w:eastAsia="ar-SA"/>
    </w:rPr>
  </w:style>
  <w:style w:type="paragraph" w:customStyle="1" w:styleId="20">
    <w:name w:val="Абзац списка2"/>
    <w:basedOn w:val="a"/>
    <w:rsid w:val="00074B4B"/>
    <w:pPr>
      <w:suppressAutoHyphens/>
      <w:spacing w:after="200" w:line="276" w:lineRule="auto"/>
      <w:ind w:left="720"/>
    </w:pPr>
    <w:rPr>
      <w:rFonts w:ascii="Calibri" w:eastAsia="Calibri" w:hAnsi="Calibri" w:cs="Calibri"/>
      <w:kern w:val="2"/>
      <w:sz w:val="22"/>
      <w:lang w:eastAsia="ar-SA"/>
    </w:rPr>
  </w:style>
  <w:style w:type="paragraph" w:customStyle="1" w:styleId="af2">
    <w:name w:val="Текст в заданном формате"/>
    <w:basedOn w:val="a"/>
    <w:rsid w:val="00D0770C"/>
    <w:pPr>
      <w:widowControl w:val="0"/>
      <w:suppressAutoHyphens/>
    </w:pPr>
    <w:rPr>
      <w:rFonts w:eastAsia="Courier New" w:cs="Courier New"/>
      <w:kern w:val="1"/>
      <w:sz w:val="20"/>
      <w:szCs w:val="20"/>
      <w:lang w:eastAsia="hi-IN" w:bidi="hi-IN"/>
    </w:rPr>
  </w:style>
  <w:style w:type="paragraph" w:styleId="af3">
    <w:name w:val="Body Text"/>
    <w:basedOn w:val="a"/>
    <w:link w:val="af4"/>
    <w:uiPriority w:val="1"/>
    <w:semiHidden/>
    <w:unhideWhenUsed/>
    <w:qFormat/>
    <w:rsid w:val="00DD7FD3"/>
    <w:pPr>
      <w:widowControl w:val="0"/>
      <w:autoSpaceDE w:val="0"/>
      <w:autoSpaceDN w:val="0"/>
      <w:ind w:left="101" w:right="107" w:firstLine="709"/>
      <w:jc w:val="both"/>
    </w:pPr>
    <w:rPr>
      <w:rFonts w:eastAsia="Times New Roman" w:cs="Times New Roman"/>
      <w:szCs w:val="28"/>
    </w:rPr>
  </w:style>
  <w:style w:type="character" w:customStyle="1" w:styleId="af4">
    <w:name w:val="Основной текст Знак"/>
    <w:basedOn w:val="a0"/>
    <w:link w:val="af3"/>
    <w:uiPriority w:val="1"/>
    <w:semiHidden/>
    <w:rsid w:val="00DD7FD3"/>
    <w:rPr>
      <w:rFonts w:ascii="Times New Roman" w:eastAsia="Times New Roman" w:hAnsi="Times New Roman" w:cs="Times New Roman"/>
      <w:sz w:val="28"/>
      <w:szCs w:val="2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E2610"/>
    <w:pPr>
      <w:spacing w:after="0" w:line="240" w:lineRule="auto"/>
    </w:pPr>
    <w:rPr>
      <w:rFonts w:ascii="Times New Roman" w:hAnsi="Times New Roman"/>
      <w:sz w:val="28"/>
    </w:rPr>
  </w:style>
  <w:style w:type="paragraph" w:styleId="1">
    <w:name w:val="heading 1"/>
    <w:basedOn w:val="a"/>
    <w:next w:val="a"/>
    <w:link w:val="10"/>
    <w:uiPriority w:val="9"/>
    <w:qFormat/>
    <w:rsid w:val="006B2CDE"/>
    <w:pPr>
      <w:keepNext/>
      <w:keepLines/>
      <w:spacing w:before="480"/>
      <w:outlineLvl w:val="0"/>
    </w:pPr>
    <w:rPr>
      <w:rFonts w:asciiTheme="majorHAnsi" w:eastAsiaTheme="majorEastAsia" w:hAnsiTheme="majorHAnsi" w:cstheme="majorBidi"/>
      <w:b/>
      <w:bCs/>
      <w:color w:val="365F91" w:themeColor="accent1" w:themeShade="BF"/>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FE2610"/>
    <w:pPr>
      <w:ind w:left="720"/>
      <w:contextualSpacing/>
    </w:pPr>
  </w:style>
  <w:style w:type="character" w:styleId="a4">
    <w:name w:val="Hyperlink"/>
    <w:basedOn w:val="a0"/>
    <w:uiPriority w:val="99"/>
    <w:unhideWhenUsed/>
    <w:rsid w:val="006436D5"/>
    <w:rPr>
      <w:color w:val="0000FF" w:themeColor="hyperlink"/>
      <w:u w:val="single"/>
    </w:rPr>
  </w:style>
  <w:style w:type="paragraph" w:customStyle="1" w:styleId="Standard">
    <w:name w:val="Standard"/>
    <w:rsid w:val="00F1129D"/>
    <w:pPr>
      <w:suppressAutoHyphens/>
      <w:autoSpaceDN w:val="0"/>
      <w:spacing w:after="0" w:line="240" w:lineRule="auto"/>
      <w:textAlignment w:val="baseline"/>
    </w:pPr>
    <w:rPr>
      <w:rFonts w:ascii="Times New Roman" w:eastAsia="Calibri" w:hAnsi="Times New Roman" w:cs="Times New Roman"/>
      <w:kern w:val="3"/>
      <w:sz w:val="28"/>
      <w:lang w:eastAsia="zh-CN"/>
    </w:rPr>
  </w:style>
  <w:style w:type="character" w:styleId="a5">
    <w:name w:val="annotation reference"/>
    <w:basedOn w:val="a0"/>
    <w:uiPriority w:val="99"/>
    <w:unhideWhenUsed/>
    <w:rsid w:val="00F1129D"/>
    <w:rPr>
      <w:sz w:val="16"/>
      <w:szCs w:val="16"/>
    </w:rPr>
  </w:style>
  <w:style w:type="paragraph" w:styleId="a6">
    <w:name w:val="annotation text"/>
    <w:basedOn w:val="a"/>
    <w:link w:val="a7"/>
    <w:uiPriority w:val="99"/>
    <w:unhideWhenUsed/>
    <w:rsid w:val="00F1129D"/>
    <w:rPr>
      <w:sz w:val="20"/>
      <w:szCs w:val="20"/>
    </w:rPr>
  </w:style>
  <w:style w:type="character" w:customStyle="1" w:styleId="a7">
    <w:name w:val="Текст примечания Знак"/>
    <w:basedOn w:val="a0"/>
    <w:link w:val="a6"/>
    <w:uiPriority w:val="99"/>
    <w:rsid w:val="00F1129D"/>
    <w:rPr>
      <w:rFonts w:ascii="Times New Roman" w:hAnsi="Times New Roman"/>
      <w:sz w:val="20"/>
      <w:szCs w:val="20"/>
    </w:rPr>
  </w:style>
  <w:style w:type="paragraph" w:styleId="a8">
    <w:name w:val="Balloon Text"/>
    <w:basedOn w:val="a"/>
    <w:link w:val="a9"/>
    <w:uiPriority w:val="99"/>
    <w:semiHidden/>
    <w:unhideWhenUsed/>
    <w:rsid w:val="00F1129D"/>
    <w:rPr>
      <w:rFonts w:ascii="Tahoma" w:hAnsi="Tahoma" w:cs="Tahoma"/>
      <w:sz w:val="16"/>
      <w:szCs w:val="16"/>
    </w:rPr>
  </w:style>
  <w:style w:type="character" w:customStyle="1" w:styleId="a9">
    <w:name w:val="Текст выноски Знак"/>
    <w:basedOn w:val="a0"/>
    <w:link w:val="a8"/>
    <w:uiPriority w:val="99"/>
    <w:semiHidden/>
    <w:rsid w:val="00F1129D"/>
    <w:rPr>
      <w:rFonts w:ascii="Tahoma" w:hAnsi="Tahoma" w:cs="Tahoma"/>
      <w:sz w:val="16"/>
      <w:szCs w:val="16"/>
    </w:rPr>
  </w:style>
  <w:style w:type="paragraph" w:customStyle="1" w:styleId="aa">
    <w:name w:val="основной текст"/>
    <w:basedOn w:val="a"/>
    <w:uiPriority w:val="99"/>
    <w:rsid w:val="00FC3C67"/>
    <w:pPr>
      <w:suppressAutoHyphens/>
      <w:spacing w:line="190" w:lineRule="atLeast"/>
      <w:ind w:firstLine="227"/>
      <w:jc w:val="both"/>
    </w:pPr>
    <w:rPr>
      <w:rFonts w:ascii="Arial" w:eastAsia="Times New Roman" w:hAnsi="Arial" w:cs="Arial"/>
      <w:color w:val="000000"/>
      <w:spacing w:val="4"/>
      <w:kern w:val="1"/>
      <w:sz w:val="18"/>
      <w:szCs w:val="18"/>
      <w:lang w:eastAsia="ar-SA"/>
    </w:rPr>
  </w:style>
  <w:style w:type="paragraph" w:customStyle="1" w:styleId="11">
    <w:name w:val="Абзац списка1"/>
    <w:basedOn w:val="a"/>
    <w:rsid w:val="00FC3C67"/>
    <w:pPr>
      <w:suppressAutoHyphens/>
      <w:spacing w:after="200" w:line="276" w:lineRule="auto"/>
      <w:ind w:left="720"/>
    </w:pPr>
    <w:rPr>
      <w:rFonts w:ascii="Calibri" w:eastAsia="Calibri" w:hAnsi="Calibri" w:cs="font295"/>
      <w:kern w:val="1"/>
      <w:sz w:val="22"/>
      <w:lang w:eastAsia="ar-SA"/>
    </w:rPr>
  </w:style>
  <w:style w:type="character" w:customStyle="1" w:styleId="10">
    <w:name w:val="Заголовок 1 Знак"/>
    <w:basedOn w:val="a0"/>
    <w:link w:val="1"/>
    <w:uiPriority w:val="9"/>
    <w:rsid w:val="006B2CDE"/>
    <w:rPr>
      <w:rFonts w:asciiTheme="majorHAnsi" w:eastAsiaTheme="majorEastAsia" w:hAnsiTheme="majorHAnsi" w:cstheme="majorBidi"/>
      <w:b/>
      <w:bCs/>
      <w:color w:val="365F91" w:themeColor="accent1" w:themeShade="BF"/>
      <w:sz w:val="28"/>
      <w:szCs w:val="28"/>
    </w:rPr>
  </w:style>
  <w:style w:type="paragraph" w:styleId="ab">
    <w:name w:val="TOC Heading"/>
    <w:basedOn w:val="1"/>
    <w:next w:val="a"/>
    <w:uiPriority w:val="39"/>
    <w:semiHidden/>
    <w:unhideWhenUsed/>
    <w:qFormat/>
    <w:rsid w:val="006B2CDE"/>
    <w:pPr>
      <w:spacing w:line="276" w:lineRule="auto"/>
      <w:outlineLvl w:val="9"/>
    </w:pPr>
    <w:rPr>
      <w:lang w:eastAsia="ru-RU"/>
    </w:rPr>
  </w:style>
  <w:style w:type="paragraph" w:styleId="12">
    <w:name w:val="toc 1"/>
    <w:basedOn w:val="a"/>
    <w:next w:val="a"/>
    <w:autoRedefine/>
    <w:uiPriority w:val="39"/>
    <w:unhideWhenUsed/>
    <w:rsid w:val="006B2CDE"/>
    <w:pPr>
      <w:spacing w:after="100"/>
    </w:pPr>
  </w:style>
  <w:style w:type="paragraph" w:styleId="ac">
    <w:name w:val="header"/>
    <w:basedOn w:val="a"/>
    <w:link w:val="ad"/>
    <w:uiPriority w:val="99"/>
    <w:unhideWhenUsed/>
    <w:rsid w:val="009138C9"/>
    <w:pPr>
      <w:tabs>
        <w:tab w:val="center" w:pos="4677"/>
        <w:tab w:val="right" w:pos="9355"/>
      </w:tabs>
    </w:pPr>
  </w:style>
  <w:style w:type="character" w:customStyle="1" w:styleId="ad">
    <w:name w:val="Верхний колонтитул Знак"/>
    <w:basedOn w:val="a0"/>
    <w:link w:val="ac"/>
    <w:uiPriority w:val="99"/>
    <w:rsid w:val="009138C9"/>
    <w:rPr>
      <w:rFonts w:ascii="Times New Roman" w:hAnsi="Times New Roman"/>
      <w:sz w:val="28"/>
    </w:rPr>
  </w:style>
  <w:style w:type="paragraph" w:styleId="ae">
    <w:name w:val="footer"/>
    <w:basedOn w:val="a"/>
    <w:link w:val="af"/>
    <w:uiPriority w:val="99"/>
    <w:unhideWhenUsed/>
    <w:rsid w:val="009138C9"/>
    <w:pPr>
      <w:tabs>
        <w:tab w:val="center" w:pos="4677"/>
        <w:tab w:val="right" w:pos="9355"/>
      </w:tabs>
    </w:pPr>
  </w:style>
  <w:style w:type="character" w:customStyle="1" w:styleId="af">
    <w:name w:val="Нижний колонтитул Знак"/>
    <w:basedOn w:val="a0"/>
    <w:link w:val="ae"/>
    <w:uiPriority w:val="99"/>
    <w:rsid w:val="009138C9"/>
    <w:rPr>
      <w:rFonts w:ascii="Times New Roman" w:hAnsi="Times New Roman"/>
      <w:sz w:val="28"/>
    </w:rPr>
  </w:style>
  <w:style w:type="paragraph" w:customStyle="1" w:styleId="2">
    <w:name w:val="Без интервала2"/>
    <w:rsid w:val="00EC5025"/>
    <w:pPr>
      <w:suppressAutoHyphens/>
      <w:spacing w:after="0" w:line="100" w:lineRule="atLeast"/>
    </w:pPr>
    <w:rPr>
      <w:rFonts w:ascii="Times New Roman" w:eastAsia="Arial Unicode MS" w:hAnsi="Times New Roman" w:cs="Mangal"/>
      <w:sz w:val="24"/>
      <w:szCs w:val="24"/>
      <w:lang w:eastAsia="hi-IN" w:bidi="hi-IN"/>
    </w:rPr>
  </w:style>
  <w:style w:type="character" w:customStyle="1" w:styleId="af0">
    <w:name w:val="Без интервала Знак"/>
    <w:link w:val="af1"/>
    <w:uiPriority w:val="1"/>
    <w:locked/>
    <w:rsid w:val="00074B4B"/>
    <w:rPr>
      <w:rFonts w:ascii="Calibri" w:hAnsi="Calibri" w:cs="Calibri"/>
      <w:lang w:eastAsia="ar-SA"/>
    </w:rPr>
  </w:style>
  <w:style w:type="paragraph" w:styleId="af1">
    <w:name w:val="No Spacing"/>
    <w:link w:val="af0"/>
    <w:uiPriority w:val="1"/>
    <w:qFormat/>
    <w:rsid w:val="00074B4B"/>
    <w:pPr>
      <w:suppressAutoHyphens/>
      <w:spacing w:after="0" w:line="240" w:lineRule="auto"/>
    </w:pPr>
    <w:rPr>
      <w:rFonts w:ascii="Calibri" w:hAnsi="Calibri" w:cs="Calibri"/>
      <w:lang w:eastAsia="ar-SA"/>
    </w:rPr>
  </w:style>
  <w:style w:type="paragraph" w:customStyle="1" w:styleId="20">
    <w:name w:val="Абзац списка2"/>
    <w:basedOn w:val="a"/>
    <w:rsid w:val="00074B4B"/>
    <w:pPr>
      <w:suppressAutoHyphens/>
      <w:spacing w:after="200" w:line="276" w:lineRule="auto"/>
      <w:ind w:left="720"/>
    </w:pPr>
    <w:rPr>
      <w:rFonts w:ascii="Calibri" w:eastAsia="Calibri" w:hAnsi="Calibri" w:cs="Calibri"/>
      <w:kern w:val="2"/>
      <w:sz w:val="22"/>
      <w:lang w:eastAsia="ar-SA"/>
    </w:rPr>
  </w:style>
  <w:style w:type="paragraph" w:customStyle="1" w:styleId="af2">
    <w:name w:val="Текст в заданном формате"/>
    <w:basedOn w:val="a"/>
    <w:rsid w:val="00D0770C"/>
    <w:pPr>
      <w:widowControl w:val="0"/>
      <w:suppressAutoHyphens/>
    </w:pPr>
    <w:rPr>
      <w:rFonts w:eastAsia="Courier New" w:cs="Courier New"/>
      <w:kern w:val="1"/>
      <w:sz w:val="20"/>
      <w:szCs w:val="20"/>
      <w:lang w:eastAsia="hi-IN" w:bidi="hi-IN"/>
    </w:rPr>
  </w:style>
  <w:style w:type="paragraph" w:styleId="af3">
    <w:name w:val="Body Text"/>
    <w:basedOn w:val="a"/>
    <w:link w:val="af4"/>
    <w:uiPriority w:val="1"/>
    <w:semiHidden/>
    <w:unhideWhenUsed/>
    <w:qFormat/>
    <w:rsid w:val="00DD7FD3"/>
    <w:pPr>
      <w:widowControl w:val="0"/>
      <w:autoSpaceDE w:val="0"/>
      <w:autoSpaceDN w:val="0"/>
      <w:ind w:left="101" w:right="107" w:firstLine="709"/>
      <w:jc w:val="both"/>
    </w:pPr>
    <w:rPr>
      <w:rFonts w:eastAsia="Times New Roman" w:cs="Times New Roman"/>
      <w:szCs w:val="28"/>
    </w:rPr>
  </w:style>
  <w:style w:type="character" w:customStyle="1" w:styleId="af4">
    <w:name w:val="Основной текст Знак"/>
    <w:basedOn w:val="a0"/>
    <w:link w:val="af3"/>
    <w:uiPriority w:val="1"/>
    <w:semiHidden/>
    <w:rsid w:val="00DD7FD3"/>
    <w:rPr>
      <w:rFonts w:ascii="Times New Roman" w:eastAsia="Times New Roman" w:hAnsi="Times New Roman" w:cs="Times New Roman"/>
      <w:sz w:val="28"/>
      <w:szCs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598400">
      <w:bodyDiv w:val="1"/>
      <w:marLeft w:val="0"/>
      <w:marRight w:val="0"/>
      <w:marTop w:val="0"/>
      <w:marBottom w:val="0"/>
      <w:divBdr>
        <w:top w:val="none" w:sz="0" w:space="0" w:color="auto"/>
        <w:left w:val="none" w:sz="0" w:space="0" w:color="auto"/>
        <w:bottom w:val="none" w:sz="0" w:space="0" w:color="auto"/>
        <w:right w:val="none" w:sz="0" w:space="0" w:color="auto"/>
      </w:divBdr>
    </w:div>
    <w:div w:id="9794169">
      <w:bodyDiv w:val="1"/>
      <w:marLeft w:val="0"/>
      <w:marRight w:val="0"/>
      <w:marTop w:val="0"/>
      <w:marBottom w:val="0"/>
      <w:divBdr>
        <w:top w:val="none" w:sz="0" w:space="0" w:color="auto"/>
        <w:left w:val="none" w:sz="0" w:space="0" w:color="auto"/>
        <w:bottom w:val="none" w:sz="0" w:space="0" w:color="auto"/>
        <w:right w:val="none" w:sz="0" w:space="0" w:color="auto"/>
      </w:divBdr>
    </w:div>
    <w:div w:id="56712780">
      <w:bodyDiv w:val="1"/>
      <w:marLeft w:val="0"/>
      <w:marRight w:val="0"/>
      <w:marTop w:val="0"/>
      <w:marBottom w:val="0"/>
      <w:divBdr>
        <w:top w:val="none" w:sz="0" w:space="0" w:color="auto"/>
        <w:left w:val="none" w:sz="0" w:space="0" w:color="auto"/>
        <w:bottom w:val="none" w:sz="0" w:space="0" w:color="auto"/>
        <w:right w:val="none" w:sz="0" w:space="0" w:color="auto"/>
      </w:divBdr>
    </w:div>
    <w:div w:id="69621100">
      <w:bodyDiv w:val="1"/>
      <w:marLeft w:val="0"/>
      <w:marRight w:val="0"/>
      <w:marTop w:val="0"/>
      <w:marBottom w:val="0"/>
      <w:divBdr>
        <w:top w:val="none" w:sz="0" w:space="0" w:color="auto"/>
        <w:left w:val="none" w:sz="0" w:space="0" w:color="auto"/>
        <w:bottom w:val="none" w:sz="0" w:space="0" w:color="auto"/>
        <w:right w:val="none" w:sz="0" w:space="0" w:color="auto"/>
      </w:divBdr>
    </w:div>
    <w:div w:id="70273777">
      <w:bodyDiv w:val="1"/>
      <w:marLeft w:val="0"/>
      <w:marRight w:val="0"/>
      <w:marTop w:val="0"/>
      <w:marBottom w:val="0"/>
      <w:divBdr>
        <w:top w:val="none" w:sz="0" w:space="0" w:color="auto"/>
        <w:left w:val="none" w:sz="0" w:space="0" w:color="auto"/>
        <w:bottom w:val="none" w:sz="0" w:space="0" w:color="auto"/>
        <w:right w:val="none" w:sz="0" w:space="0" w:color="auto"/>
      </w:divBdr>
    </w:div>
    <w:div w:id="135298370">
      <w:bodyDiv w:val="1"/>
      <w:marLeft w:val="0"/>
      <w:marRight w:val="0"/>
      <w:marTop w:val="0"/>
      <w:marBottom w:val="0"/>
      <w:divBdr>
        <w:top w:val="none" w:sz="0" w:space="0" w:color="auto"/>
        <w:left w:val="none" w:sz="0" w:space="0" w:color="auto"/>
        <w:bottom w:val="none" w:sz="0" w:space="0" w:color="auto"/>
        <w:right w:val="none" w:sz="0" w:space="0" w:color="auto"/>
      </w:divBdr>
    </w:div>
    <w:div w:id="178589371">
      <w:bodyDiv w:val="1"/>
      <w:marLeft w:val="0"/>
      <w:marRight w:val="0"/>
      <w:marTop w:val="0"/>
      <w:marBottom w:val="0"/>
      <w:divBdr>
        <w:top w:val="none" w:sz="0" w:space="0" w:color="auto"/>
        <w:left w:val="none" w:sz="0" w:space="0" w:color="auto"/>
        <w:bottom w:val="none" w:sz="0" w:space="0" w:color="auto"/>
        <w:right w:val="none" w:sz="0" w:space="0" w:color="auto"/>
      </w:divBdr>
    </w:div>
    <w:div w:id="214969050">
      <w:bodyDiv w:val="1"/>
      <w:marLeft w:val="0"/>
      <w:marRight w:val="0"/>
      <w:marTop w:val="0"/>
      <w:marBottom w:val="0"/>
      <w:divBdr>
        <w:top w:val="none" w:sz="0" w:space="0" w:color="auto"/>
        <w:left w:val="none" w:sz="0" w:space="0" w:color="auto"/>
        <w:bottom w:val="none" w:sz="0" w:space="0" w:color="auto"/>
        <w:right w:val="none" w:sz="0" w:space="0" w:color="auto"/>
      </w:divBdr>
    </w:div>
    <w:div w:id="226262710">
      <w:bodyDiv w:val="1"/>
      <w:marLeft w:val="0"/>
      <w:marRight w:val="0"/>
      <w:marTop w:val="0"/>
      <w:marBottom w:val="0"/>
      <w:divBdr>
        <w:top w:val="none" w:sz="0" w:space="0" w:color="auto"/>
        <w:left w:val="none" w:sz="0" w:space="0" w:color="auto"/>
        <w:bottom w:val="none" w:sz="0" w:space="0" w:color="auto"/>
        <w:right w:val="none" w:sz="0" w:space="0" w:color="auto"/>
      </w:divBdr>
    </w:div>
    <w:div w:id="227569541">
      <w:bodyDiv w:val="1"/>
      <w:marLeft w:val="0"/>
      <w:marRight w:val="0"/>
      <w:marTop w:val="0"/>
      <w:marBottom w:val="0"/>
      <w:divBdr>
        <w:top w:val="none" w:sz="0" w:space="0" w:color="auto"/>
        <w:left w:val="none" w:sz="0" w:space="0" w:color="auto"/>
        <w:bottom w:val="none" w:sz="0" w:space="0" w:color="auto"/>
        <w:right w:val="none" w:sz="0" w:space="0" w:color="auto"/>
      </w:divBdr>
    </w:div>
    <w:div w:id="245653214">
      <w:bodyDiv w:val="1"/>
      <w:marLeft w:val="0"/>
      <w:marRight w:val="0"/>
      <w:marTop w:val="0"/>
      <w:marBottom w:val="0"/>
      <w:divBdr>
        <w:top w:val="none" w:sz="0" w:space="0" w:color="auto"/>
        <w:left w:val="none" w:sz="0" w:space="0" w:color="auto"/>
        <w:bottom w:val="none" w:sz="0" w:space="0" w:color="auto"/>
        <w:right w:val="none" w:sz="0" w:space="0" w:color="auto"/>
      </w:divBdr>
    </w:div>
    <w:div w:id="286669847">
      <w:bodyDiv w:val="1"/>
      <w:marLeft w:val="0"/>
      <w:marRight w:val="0"/>
      <w:marTop w:val="0"/>
      <w:marBottom w:val="0"/>
      <w:divBdr>
        <w:top w:val="none" w:sz="0" w:space="0" w:color="auto"/>
        <w:left w:val="none" w:sz="0" w:space="0" w:color="auto"/>
        <w:bottom w:val="none" w:sz="0" w:space="0" w:color="auto"/>
        <w:right w:val="none" w:sz="0" w:space="0" w:color="auto"/>
      </w:divBdr>
    </w:div>
    <w:div w:id="371539704">
      <w:bodyDiv w:val="1"/>
      <w:marLeft w:val="0"/>
      <w:marRight w:val="0"/>
      <w:marTop w:val="0"/>
      <w:marBottom w:val="0"/>
      <w:divBdr>
        <w:top w:val="none" w:sz="0" w:space="0" w:color="auto"/>
        <w:left w:val="none" w:sz="0" w:space="0" w:color="auto"/>
        <w:bottom w:val="none" w:sz="0" w:space="0" w:color="auto"/>
        <w:right w:val="none" w:sz="0" w:space="0" w:color="auto"/>
      </w:divBdr>
    </w:div>
    <w:div w:id="387149034">
      <w:bodyDiv w:val="1"/>
      <w:marLeft w:val="0"/>
      <w:marRight w:val="0"/>
      <w:marTop w:val="0"/>
      <w:marBottom w:val="0"/>
      <w:divBdr>
        <w:top w:val="none" w:sz="0" w:space="0" w:color="auto"/>
        <w:left w:val="none" w:sz="0" w:space="0" w:color="auto"/>
        <w:bottom w:val="none" w:sz="0" w:space="0" w:color="auto"/>
        <w:right w:val="none" w:sz="0" w:space="0" w:color="auto"/>
      </w:divBdr>
    </w:div>
    <w:div w:id="456878804">
      <w:bodyDiv w:val="1"/>
      <w:marLeft w:val="0"/>
      <w:marRight w:val="0"/>
      <w:marTop w:val="0"/>
      <w:marBottom w:val="0"/>
      <w:divBdr>
        <w:top w:val="none" w:sz="0" w:space="0" w:color="auto"/>
        <w:left w:val="none" w:sz="0" w:space="0" w:color="auto"/>
        <w:bottom w:val="none" w:sz="0" w:space="0" w:color="auto"/>
        <w:right w:val="none" w:sz="0" w:space="0" w:color="auto"/>
      </w:divBdr>
    </w:div>
    <w:div w:id="468128069">
      <w:bodyDiv w:val="1"/>
      <w:marLeft w:val="0"/>
      <w:marRight w:val="0"/>
      <w:marTop w:val="0"/>
      <w:marBottom w:val="0"/>
      <w:divBdr>
        <w:top w:val="none" w:sz="0" w:space="0" w:color="auto"/>
        <w:left w:val="none" w:sz="0" w:space="0" w:color="auto"/>
        <w:bottom w:val="none" w:sz="0" w:space="0" w:color="auto"/>
        <w:right w:val="none" w:sz="0" w:space="0" w:color="auto"/>
      </w:divBdr>
    </w:div>
    <w:div w:id="483468331">
      <w:bodyDiv w:val="1"/>
      <w:marLeft w:val="0"/>
      <w:marRight w:val="0"/>
      <w:marTop w:val="0"/>
      <w:marBottom w:val="0"/>
      <w:divBdr>
        <w:top w:val="none" w:sz="0" w:space="0" w:color="auto"/>
        <w:left w:val="none" w:sz="0" w:space="0" w:color="auto"/>
        <w:bottom w:val="none" w:sz="0" w:space="0" w:color="auto"/>
        <w:right w:val="none" w:sz="0" w:space="0" w:color="auto"/>
      </w:divBdr>
    </w:div>
    <w:div w:id="487287807">
      <w:bodyDiv w:val="1"/>
      <w:marLeft w:val="0"/>
      <w:marRight w:val="0"/>
      <w:marTop w:val="0"/>
      <w:marBottom w:val="0"/>
      <w:divBdr>
        <w:top w:val="none" w:sz="0" w:space="0" w:color="auto"/>
        <w:left w:val="none" w:sz="0" w:space="0" w:color="auto"/>
        <w:bottom w:val="none" w:sz="0" w:space="0" w:color="auto"/>
        <w:right w:val="none" w:sz="0" w:space="0" w:color="auto"/>
      </w:divBdr>
    </w:div>
    <w:div w:id="491604862">
      <w:bodyDiv w:val="1"/>
      <w:marLeft w:val="0"/>
      <w:marRight w:val="0"/>
      <w:marTop w:val="0"/>
      <w:marBottom w:val="0"/>
      <w:divBdr>
        <w:top w:val="none" w:sz="0" w:space="0" w:color="auto"/>
        <w:left w:val="none" w:sz="0" w:space="0" w:color="auto"/>
        <w:bottom w:val="none" w:sz="0" w:space="0" w:color="auto"/>
        <w:right w:val="none" w:sz="0" w:space="0" w:color="auto"/>
      </w:divBdr>
    </w:div>
    <w:div w:id="647130333">
      <w:bodyDiv w:val="1"/>
      <w:marLeft w:val="0"/>
      <w:marRight w:val="0"/>
      <w:marTop w:val="0"/>
      <w:marBottom w:val="0"/>
      <w:divBdr>
        <w:top w:val="none" w:sz="0" w:space="0" w:color="auto"/>
        <w:left w:val="none" w:sz="0" w:space="0" w:color="auto"/>
        <w:bottom w:val="none" w:sz="0" w:space="0" w:color="auto"/>
        <w:right w:val="none" w:sz="0" w:space="0" w:color="auto"/>
      </w:divBdr>
    </w:div>
    <w:div w:id="712118551">
      <w:bodyDiv w:val="1"/>
      <w:marLeft w:val="0"/>
      <w:marRight w:val="0"/>
      <w:marTop w:val="0"/>
      <w:marBottom w:val="0"/>
      <w:divBdr>
        <w:top w:val="none" w:sz="0" w:space="0" w:color="auto"/>
        <w:left w:val="none" w:sz="0" w:space="0" w:color="auto"/>
        <w:bottom w:val="none" w:sz="0" w:space="0" w:color="auto"/>
        <w:right w:val="none" w:sz="0" w:space="0" w:color="auto"/>
      </w:divBdr>
    </w:div>
    <w:div w:id="720599188">
      <w:bodyDiv w:val="1"/>
      <w:marLeft w:val="0"/>
      <w:marRight w:val="0"/>
      <w:marTop w:val="0"/>
      <w:marBottom w:val="0"/>
      <w:divBdr>
        <w:top w:val="none" w:sz="0" w:space="0" w:color="auto"/>
        <w:left w:val="none" w:sz="0" w:space="0" w:color="auto"/>
        <w:bottom w:val="none" w:sz="0" w:space="0" w:color="auto"/>
        <w:right w:val="none" w:sz="0" w:space="0" w:color="auto"/>
      </w:divBdr>
    </w:div>
    <w:div w:id="746465740">
      <w:bodyDiv w:val="1"/>
      <w:marLeft w:val="0"/>
      <w:marRight w:val="0"/>
      <w:marTop w:val="0"/>
      <w:marBottom w:val="0"/>
      <w:divBdr>
        <w:top w:val="none" w:sz="0" w:space="0" w:color="auto"/>
        <w:left w:val="none" w:sz="0" w:space="0" w:color="auto"/>
        <w:bottom w:val="none" w:sz="0" w:space="0" w:color="auto"/>
        <w:right w:val="none" w:sz="0" w:space="0" w:color="auto"/>
      </w:divBdr>
    </w:div>
    <w:div w:id="842545679">
      <w:bodyDiv w:val="1"/>
      <w:marLeft w:val="0"/>
      <w:marRight w:val="0"/>
      <w:marTop w:val="0"/>
      <w:marBottom w:val="0"/>
      <w:divBdr>
        <w:top w:val="none" w:sz="0" w:space="0" w:color="auto"/>
        <w:left w:val="none" w:sz="0" w:space="0" w:color="auto"/>
        <w:bottom w:val="none" w:sz="0" w:space="0" w:color="auto"/>
        <w:right w:val="none" w:sz="0" w:space="0" w:color="auto"/>
      </w:divBdr>
    </w:div>
    <w:div w:id="883518380">
      <w:bodyDiv w:val="1"/>
      <w:marLeft w:val="0"/>
      <w:marRight w:val="0"/>
      <w:marTop w:val="0"/>
      <w:marBottom w:val="0"/>
      <w:divBdr>
        <w:top w:val="none" w:sz="0" w:space="0" w:color="auto"/>
        <w:left w:val="none" w:sz="0" w:space="0" w:color="auto"/>
        <w:bottom w:val="none" w:sz="0" w:space="0" w:color="auto"/>
        <w:right w:val="none" w:sz="0" w:space="0" w:color="auto"/>
      </w:divBdr>
    </w:div>
    <w:div w:id="983388304">
      <w:bodyDiv w:val="1"/>
      <w:marLeft w:val="0"/>
      <w:marRight w:val="0"/>
      <w:marTop w:val="0"/>
      <w:marBottom w:val="0"/>
      <w:divBdr>
        <w:top w:val="none" w:sz="0" w:space="0" w:color="auto"/>
        <w:left w:val="none" w:sz="0" w:space="0" w:color="auto"/>
        <w:bottom w:val="none" w:sz="0" w:space="0" w:color="auto"/>
        <w:right w:val="none" w:sz="0" w:space="0" w:color="auto"/>
      </w:divBdr>
    </w:div>
    <w:div w:id="994068792">
      <w:bodyDiv w:val="1"/>
      <w:marLeft w:val="0"/>
      <w:marRight w:val="0"/>
      <w:marTop w:val="0"/>
      <w:marBottom w:val="0"/>
      <w:divBdr>
        <w:top w:val="none" w:sz="0" w:space="0" w:color="auto"/>
        <w:left w:val="none" w:sz="0" w:space="0" w:color="auto"/>
        <w:bottom w:val="none" w:sz="0" w:space="0" w:color="auto"/>
        <w:right w:val="none" w:sz="0" w:space="0" w:color="auto"/>
      </w:divBdr>
    </w:div>
    <w:div w:id="1115246141">
      <w:bodyDiv w:val="1"/>
      <w:marLeft w:val="0"/>
      <w:marRight w:val="0"/>
      <w:marTop w:val="0"/>
      <w:marBottom w:val="0"/>
      <w:divBdr>
        <w:top w:val="none" w:sz="0" w:space="0" w:color="auto"/>
        <w:left w:val="none" w:sz="0" w:space="0" w:color="auto"/>
        <w:bottom w:val="none" w:sz="0" w:space="0" w:color="auto"/>
        <w:right w:val="none" w:sz="0" w:space="0" w:color="auto"/>
      </w:divBdr>
    </w:div>
    <w:div w:id="1129666870">
      <w:bodyDiv w:val="1"/>
      <w:marLeft w:val="0"/>
      <w:marRight w:val="0"/>
      <w:marTop w:val="0"/>
      <w:marBottom w:val="0"/>
      <w:divBdr>
        <w:top w:val="none" w:sz="0" w:space="0" w:color="auto"/>
        <w:left w:val="none" w:sz="0" w:space="0" w:color="auto"/>
        <w:bottom w:val="none" w:sz="0" w:space="0" w:color="auto"/>
        <w:right w:val="none" w:sz="0" w:space="0" w:color="auto"/>
      </w:divBdr>
    </w:div>
    <w:div w:id="1180966862">
      <w:bodyDiv w:val="1"/>
      <w:marLeft w:val="0"/>
      <w:marRight w:val="0"/>
      <w:marTop w:val="0"/>
      <w:marBottom w:val="0"/>
      <w:divBdr>
        <w:top w:val="none" w:sz="0" w:space="0" w:color="auto"/>
        <w:left w:val="none" w:sz="0" w:space="0" w:color="auto"/>
        <w:bottom w:val="none" w:sz="0" w:space="0" w:color="auto"/>
        <w:right w:val="none" w:sz="0" w:space="0" w:color="auto"/>
      </w:divBdr>
    </w:div>
    <w:div w:id="1181432260">
      <w:bodyDiv w:val="1"/>
      <w:marLeft w:val="0"/>
      <w:marRight w:val="0"/>
      <w:marTop w:val="0"/>
      <w:marBottom w:val="0"/>
      <w:divBdr>
        <w:top w:val="none" w:sz="0" w:space="0" w:color="auto"/>
        <w:left w:val="none" w:sz="0" w:space="0" w:color="auto"/>
        <w:bottom w:val="none" w:sz="0" w:space="0" w:color="auto"/>
        <w:right w:val="none" w:sz="0" w:space="0" w:color="auto"/>
      </w:divBdr>
    </w:div>
    <w:div w:id="1196163124">
      <w:bodyDiv w:val="1"/>
      <w:marLeft w:val="0"/>
      <w:marRight w:val="0"/>
      <w:marTop w:val="0"/>
      <w:marBottom w:val="0"/>
      <w:divBdr>
        <w:top w:val="none" w:sz="0" w:space="0" w:color="auto"/>
        <w:left w:val="none" w:sz="0" w:space="0" w:color="auto"/>
        <w:bottom w:val="none" w:sz="0" w:space="0" w:color="auto"/>
        <w:right w:val="none" w:sz="0" w:space="0" w:color="auto"/>
      </w:divBdr>
    </w:div>
    <w:div w:id="1341810102">
      <w:bodyDiv w:val="1"/>
      <w:marLeft w:val="0"/>
      <w:marRight w:val="0"/>
      <w:marTop w:val="0"/>
      <w:marBottom w:val="0"/>
      <w:divBdr>
        <w:top w:val="none" w:sz="0" w:space="0" w:color="auto"/>
        <w:left w:val="none" w:sz="0" w:space="0" w:color="auto"/>
        <w:bottom w:val="none" w:sz="0" w:space="0" w:color="auto"/>
        <w:right w:val="none" w:sz="0" w:space="0" w:color="auto"/>
      </w:divBdr>
    </w:div>
    <w:div w:id="1458185868">
      <w:bodyDiv w:val="1"/>
      <w:marLeft w:val="0"/>
      <w:marRight w:val="0"/>
      <w:marTop w:val="0"/>
      <w:marBottom w:val="0"/>
      <w:divBdr>
        <w:top w:val="none" w:sz="0" w:space="0" w:color="auto"/>
        <w:left w:val="none" w:sz="0" w:space="0" w:color="auto"/>
        <w:bottom w:val="none" w:sz="0" w:space="0" w:color="auto"/>
        <w:right w:val="none" w:sz="0" w:space="0" w:color="auto"/>
      </w:divBdr>
    </w:div>
    <w:div w:id="1496803168">
      <w:bodyDiv w:val="1"/>
      <w:marLeft w:val="0"/>
      <w:marRight w:val="0"/>
      <w:marTop w:val="0"/>
      <w:marBottom w:val="0"/>
      <w:divBdr>
        <w:top w:val="none" w:sz="0" w:space="0" w:color="auto"/>
        <w:left w:val="none" w:sz="0" w:space="0" w:color="auto"/>
        <w:bottom w:val="none" w:sz="0" w:space="0" w:color="auto"/>
        <w:right w:val="none" w:sz="0" w:space="0" w:color="auto"/>
      </w:divBdr>
    </w:div>
    <w:div w:id="1552888540">
      <w:bodyDiv w:val="1"/>
      <w:marLeft w:val="0"/>
      <w:marRight w:val="0"/>
      <w:marTop w:val="0"/>
      <w:marBottom w:val="0"/>
      <w:divBdr>
        <w:top w:val="none" w:sz="0" w:space="0" w:color="auto"/>
        <w:left w:val="none" w:sz="0" w:space="0" w:color="auto"/>
        <w:bottom w:val="none" w:sz="0" w:space="0" w:color="auto"/>
        <w:right w:val="none" w:sz="0" w:space="0" w:color="auto"/>
      </w:divBdr>
    </w:div>
    <w:div w:id="1574926578">
      <w:bodyDiv w:val="1"/>
      <w:marLeft w:val="0"/>
      <w:marRight w:val="0"/>
      <w:marTop w:val="0"/>
      <w:marBottom w:val="0"/>
      <w:divBdr>
        <w:top w:val="none" w:sz="0" w:space="0" w:color="auto"/>
        <w:left w:val="none" w:sz="0" w:space="0" w:color="auto"/>
        <w:bottom w:val="none" w:sz="0" w:space="0" w:color="auto"/>
        <w:right w:val="none" w:sz="0" w:space="0" w:color="auto"/>
      </w:divBdr>
    </w:div>
    <w:div w:id="1598444555">
      <w:bodyDiv w:val="1"/>
      <w:marLeft w:val="0"/>
      <w:marRight w:val="0"/>
      <w:marTop w:val="0"/>
      <w:marBottom w:val="0"/>
      <w:divBdr>
        <w:top w:val="none" w:sz="0" w:space="0" w:color="auto"/>
        <w:left w:val="none" w:sz="0" w:space="0" w:color="auto"/>
        <w:bottom w:val="none" w:sz="0" w:space="0" w:color="auto"/>
        <w:right w:val="none" w:sz="0" w:space="0" w:color="auto"/>
      </w:divBdr>
    </w:div>
    <w:div w:id="1657221546">
      <w:bodyDiv w:val="1"/>
      <w:marLeft w:val="0"/>
      <w:marRight w:val="0"/>
      <w:marTop w:val="0"/>
      <w:marBottom w:val="0"/>
      <w:divBdr>
        <w:top w:val="none" w:sz="0" w:space="0" w:color="auto"/>
        <w:left w:val="none" w:sz="0" w:space="0" w:color="auto"/>
        <w:bottom w:val="none" w:sz="0" w:space="0" w:color="auto"/>
        <w:right w:val="none" w:sz="0" w:space="0" w:color="auto"/>
      </w:divBdr>
    </w:div>
    <w:div w:id="1798136025">
      <w:bodyDiv w:val="1"/>
      <w:marLeft w:val="0"/>
      <w:marRight w:val="0"/>
      <w:marTop w:val="0"/>
      <w:marBottom w:val="0"/>
      <w:divBdr>
        <w:top w:val="none" w:sz="0" w:space="0" w:color="auto"/>
        <w:left w:val="none" w:sz="0" w:space="0" w:color="auto"/>
        <w:bottom w:val="none" w:sz="0" w:space="0" w:color="auto"/>
        <w:right w:val="none" w:sz="0" w:space="0" w:color="auto"/>
      </w:divBdr>
    </w:div>
    <w:div w:id="1817332098">
      <w:bodyDiv w:val="1"/>
      <w:marLeft w:val="0"/>
      <w:marRight w:val="0"/>
      <w:marTop w:val="0"/>
      <w:marBottom w:val="0"/>
      <w:divBdr>
        <w:top w:val="none" w:sz="0" w:space="0" w:color="auto"/>
        <w:left w:val="none" w:sz="0" w:space="0" w:color="auto"/>
        <w:bottom w:val="none" w:sz="0" w:space="0" w:color="auto"/>
        <w:right w:val="none" w:sz="0" w:space="0" w:color="auto"/>
      </w:divBdr>
    </w:div>
    <w:div w:id="1821384836">
      <w:bodyDiv w:val="1"/>
      <w:marLeft w:val="0"/>
      <w:marRight w:val="0"/>
      <w:marTop w:val="0"/>
      <w:marBottom w:val="0"/>
      <w:divBdr>
        <w:top w:val="none" w:sz="0" w:space="0" w:color="auto"/>
        <w:left w:val="none" w:sz="0" w:space="0" w:color="auto"/>
        <w:bottom w:val="none" w:sz="0" w:space="0" w:color="auto"/>
        <w:right w:val="none" w:sz="0" w:space="0" w:color="auto"/>
      </w:divBdr>
    </w:div>
    <w:div w:id="1839615377">
      <w:bodyDiv w:val="1"/>
      <w:marLeft w:val="0"/>
      <w:marRight w:val="0"/>
      <w:marTop w:val="0"/>
      <w:marBottom w:val="0"/>
      <w:divBdr>
        <w:top w:val="none" w:sz="0" w:space="0" w:color="auto"/>
        <w:left w:val="none" w:sz="0" w:space="0" w:color="auto"/>
        <w:bottom w:val="none" w:sz="0" w:space="0" w:color="auto"/>
        <w:right w:val="none" w:sz="0" w:space="0" w:color="auto"/>
      </w:divBdr>
    </w:div>
    <w:div w:id="1850682829">
      <w:bodyDiv w:val="1"/>
      <w:marLeft w:val="0"/>
      <w:marRight w:val="0"/>
      <w:marTop w:val="0"/>
      <w:marBottom w:val="0"/>
      <w:divBdr>
        <w:top w:val="none" w:sz="0" w:space="0" w:color="auto"/>
        <w:left w:val="none" w:sz="0" w:space="0" w:color="auto"/>
        <w:bottom w:val="none" w:sz="0" w:space="0" w:color="auto"/>
        <w:right w:val="none" w:sz="0" w:space="0" w:color="auto"/>
      </w:divBdr>
    </w:div>
    <w:div w:id="1877236512">
      <w:bodyDiv w:val="1"/>
      <w:marLeft w:val="0"/>
      <w:marRight w:val="0"/>
      <w:marTop w:val="0"/>
      <w:marBottom w:val="0"/>
      <w:divBdr>
        <w:top w:val="none" w:sz="0" w:space="0" w:color="auto"/>
        <w:left w:val="none" w:sz="0" w:space="0" w:color="auto"/>
        <w:bottom w:val="none" w:sz="0" w:space="0" w:color="auto"/>
        <w:right w:val="none" w:sz="0" w:space="0" w:color="auto"/>
      </w:divBdr>
    </w:div>
    <w:div w:id="1959529631">
      <w:bodyDiv w:val="1"/>
      <w:marLeft w:val="0"/>
      <w:marRight w:val="0"/>
      <w:marTop w:val="0"/>
      <w:marBottom w:val="0"/>
      <w:divBdr>
        <w:top w:val="none" w:sz="0" w:space="0" w:color="auto"/>
        <w:left w:val="none" w:sz="0" w:space="0" w:color="auto"/>
        <w:bottom w:val="none" w:sz="0" w:space="0" w:color="auto"/>
        <w:right w:val="none" w:sz="0" w:space="0" w:color="auto"/>
      </w:divBdr>
    </w:div>
    <w:div w:id="1976986421">
      <w:bodyDiv w:val="1"/>
      <w:marLeft w:val="0"/>
      <w:marRight w:val="0"/>
      <w:marTop w:val="0"/>
      <w:marBottom w:val="0"/>
      <w:divBdr>
        <w:top w:val="none" w:sz="0" w:space="0" w:color="auto"/>
        <w:left w:val="none" w:sz="0" w:space="0" w:color="auto"/>
        <w:bottom w:val="none" w:sz="0" w:space="0" w:color="auto"/>
        <w:right w:val="none" w:sz="0" w:space="0" w:color="auto"/>
      </w:divBdr>
    </w:div>
    <w:div w:id="2077431655">
      <w:bodyDiv w:val="1"/>
      <w:marLeft w:val="0"/>
      <w:marRight w:val="0"/>
      <w:marTop w:val="0"/>
      <w:marBottom w:val="0"/>
      <w:divBdr>
        <w:top w:val="none" w:sz="0" w:space="0" w:color="auto"/>
        <w:left w:val="none" w:sz="0" w:space="0" w:color="auto"/>
        <w:bottom w:val="none" w:sz="0" w:space="0" w:color="auto"/>
        <w:right w:val="none" w:sz="0" w:space="0" w:color="auto"/>
      </w:divBdr>
    </w:div>
    <w:div w:id="21047609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eader" Target="head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png"/><Relationship Id="rId5" Type="http://schemas.openxmlformats.org/officeDocument/2006/relationships/settings" Target="settings.xml"/><Relationship Id="rId15" Type="http://schemas.openxmlformats.org/officeDocument/2006/relationships/theme" Target="theme/theme1.xml"/><Relationship Id="rId10" Type="http://schemas.openxmlformats.org/officeDocument/2006/relationships/image" Target="media/image2.png"/><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CEE4B02-CA81-43D4-A6E6-0C5107960FF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903</TotalTime>
  <Pages>32</Pages>
  <Words>15238</Words>
  <Characters>86860</Characters>
  <Application>Microsoft Office Word</Application>
  <DocSecurity>0</DocSecurity>
  <Lines>723</Lines>
  <Paragraphs>203</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101895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66</cp:revision>
  <cp:lastPrinted>2022-03-29T06:35:00Z</cp:lastPrinted>
  <dcterms:created xsi:type="dcterms:W3CDTF">2022-01-31T06:31:00Z</dcterms:created>
  <dcterms:modified xsi:type="dcterms:W3CDTF">2022-03-29T06:56:00Z</dcterms:modified>
</cp:coreProperties>
</file>