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F50" w:rsidRPr="001973B5" w:rsidRDefault="00474E8D" w:rsidP="00474E8D">
      <w:pPr>
        <w:pStyle w:val="Standard"/>
        <w:spacing w:line="0" w:lineRule="atLeast"/>
        <w:ind w:left="-1560" w:right="-567"/>
        <w:contextualSpacing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981075" cy="1226344"/>
            <wp:effectExtent l="0" t="0" r="0" b="0"/>
            <wp:docPr id="1" name="Рисунок 1" descr="C:\Users\chernyshovma\Desktop\astrakhan-ger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ernyshovma\Desktop\astrakhan-gerb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226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718F" w:rsidRDefault="00AE718F" w:rsidP="005A2E35">
      <w:pPr>
        <w:pStyle w:val="Standard"/>
        <w:spacing w:line="0" w:lineRule="atLeast"/>
        <w:contextualSpacing/>
        <w:rPr>
          <w:rFonts w:cs="Times New Roman"/>
          <w:b/>
          <w:bCs/>
          <w:sz w:val="28"/>
          <w:szCs w:val="28"/>
        </w:rPr>
      </w:pPr>
    </w:p>
    <w:p w:rsidR="00AC31AB" w:rsidRPr="001973B5" w:rsidRDefault="00963B39" w:rsidP="00712B45">
      <w:pPr>
        <w:pStyle w:val="Standard"/>
        <w:spacing w:line="0" w:lineRule="atLeast"/>
        <w:ind w:right="140"/>
        <w:contextualSpacing/>
        <w:jc w:val="right"/>
        <w:rPr>
          <w:rFonts w:cs="Times New Roman"/>
          <w:b/>
          <w:bCs/>
          <w:sz w:val="28"/>
          <w:szCs w:val="28"/>
        </w:rPr>
      </w:pPr>
      <w:r w:rsidRPr="001973B5">
        <w:rPr>
          <w:rFonts w:cs="Times New Roman"/>
          <w:b/>
          <w:bCs/>
          <w:sz w:val="28"/>
          <w:szCs w:val="28"/>
        </w:rPr>
        <w:t>Утверждаю:</w:t>
      </w: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7"/>
        <w:gridCol w:w="4857"/>
      </w:tblGrid>
      <w:tr w:rsidR="00AC31AB" w:rsidRPr="001973B5" w:rsidTr="00AC31AB">
        <w:tc>
          <w:tcPr>
            <w:tcW w:w="4857" w:type="dxa"/>
          </w:tcPr>
          <w:p w:rsidR="00AC31AB" w:rsidRPr="001973B5" w:rsidRDefault="00AC31AB" w:rsidP="001973B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857" w:type="dxa"/>
          </w:tcPr>
          <w:p w:rsidR="004F7D4E" w:rsidRDefault="00BA18E3" w:rsidP="00712B4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  <w:r w:rsidRPr="001973B5">
              <w:rPr>
                <w:rFonts w:cs="Times New Roman"/>
                <w:b/>
                <w:bCs/>
                <w:sz w:val="28"/>
                <w:szCs w:val="28"/>
              </w:rPr>
              <w:t>Г</w:t>
            </w:r>
            <w:r w:rsidR="00AC31AB" w:rsidRPr="001973B5">
              <w:rPr>
                <w:rFonts w:cs="Times New Roman"/>
                <w:b/>
                <w:bCs/>
                <w:sz w:val="28"/>
                <w:szCs w:val="28"/>
              </w:rPr>
              <w:t>лава администрации</w:t>
            </w:r>
          </w:p>
          <w:p w:rsidR="00AC31AB" w:rsidRPr="001973B5" w:rsidRDefault="00AC31AB" w:rsidP="00712B4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  <w:r w:rsidRPr="001973B5">
              <w:rPr>
                <w:rFonts w:cs="Times New Roman"/>
                <w:b/>
                <w:bCs/>
                <w:sz w:val="28"/>
                <w:szCs w:val="28"/>
              </w:rPr>
              <w:t>Ленинского района</w:t>
            </w:r>
          </w:p>
          <w:p w:rsidR="00AC31AB" w:rsidRPr="001973B5" w:rsidRDefault="00AC31AB" w:rsidP="001973B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  <w:r w:rsidRPr="001973B5">
              <w:rPr>
                <w:rFonts w:cs="Times New Roman"/>
                <w:b/>
                <w:bCs/>
                <w:sz w:val="28"/>
                <w:szCs w:val="28"/>
              </w:rPr>
              <w:t>_______________</w:t>
            </w:r>
            <w:r w:rsidR="001F6109">
              <w:rPr>
                <w:rFonts w:cs="Times New Roman"/>
                <w:b/>
                <w:bCs/>
                <w:sz w:val="28"/>
                <w:szCs w:val="28"/>
              </w:rPr>
              <w:t>В.В.</w:t>
            </w:r>
            <w:r w:rsidR="004F7D4E">
              <w:rPr>
                <w:rFonts w:cs="Times New Roman"/>
                <w:b/>
                <w:bCs/>
                <w:sz w:val="28"/>
                <w:szCs w:val="28"/>
              </w:rPr>
              <w:t xml:space="preserve"> </w:t>
            </w:r>
            <w:r w:rsidR="001F6109">
              <w:rPr>
                <w:rFonts w:cs="Times New Roman"/>
                <w:b/>
                <w:bCs/>
                <w:sz w:val="28"/>
                <w:szCs w:val="28"/>
              </w:rPr>
              <w:t>Наумов</w:t>
            </w:r>
          </w:p>
          <w:p w:rsidR="00AC31AB" w:rsidRPr="001973B5" w:rsidRDefault="00AC31AB" w:rsidP="001973B5">
            <w:pPr>
              <w:pStyle w:val="Standard"/>
              <w:spacing w:line="0" w:lineRule="atLeast"/>
              <w:contextualSpacing/>
              <w:jc w:val="right"/>
              <w:rPr>
                <w:rFonts w:cs="Times New Roman"/>
                <w:b/>
                <w:bCs/>
                <w:sz w:val="28"/>
                <w:szCs w:val="28"/>
              </w:rPr>
            </w:pPr>
          </w:p>
        </w:tc>
      </w:tr>
    </w:tbl>
    <w:p w:rsidR="00AC31AB" w:rsidRPr="001973B5" w:rsidRDefault="00AC31AB" w:rsidP="001973B5">
      <w:pPr>
        <w:pStyle w:val="Standard"/>
        <w:spacing w:line="0" w:lineRule="atLeast"/>
        <w:contextualSpacing/>
        <w:jc w:val="both"/>
        <w:rPr>
          <w:rFonts w:cs="Times New Roman"/>
          <w:b/>
          <w:bCs/>
          <w:sz w:val="28"/>
          <w:szCs w:val="28"/>
        </w:rPr>
      </w:pPr>
    </w:p>
    <w:p w:rsidR="00963B39" w:rsidRPr="001973B5" w:rsidRDefault="00963B39" w:rsidP="001973B5">
      <w:pPr>
        <w:pStyle w:val="Standard"/>
        <w:spacing w:line="0" w:lineRule="atLeast"/>
        <w:contextualSpacing/>
        <w:jc w:val="both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both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5A2E35" w:rsidRPr="000D4595" w:rsidRDefault="00623F50" w:rsidP="001F6109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 w:rsidRPr="000D4595">
        <w:rPr>
          <w:rFonts w:cs="Times New Roman"/>
          <w:b/>
          <w:bCs/>
          <w:sz w:val="32"/>
          <w:szCs w:val="32"/>
        </w:rPr>
        <w:t>«</w:t>
      </w:r>
      <w:r w:rsidR="005A2E35" w:rsidRPr="000D4595">
        <w:rPr>
          <w:rFonts w:cs="Times New Roman"/>
          <w:b/>
          <w:bCs/>
          <w:sz w:val="32"/>
          <w:szCs w:val="32"/>
        </w:rPr>
        <w:t>Отчет главы администрации Ленинского</w:t>
      </w:r>
      <w:r w:rsidR="000D4595" w:rsidRPr="000D4595">
        <w:rPr>
          <w:rFonts w:cs="Times New Roman"/>
          <w:b/>
          <w:bCs/>
          <w:sz w:val="32"/>
          <w:szCs w:val="32"/>
        </w:rPr>
        <w:t xml:space="preserve"> района </w:t>
      </w:r>
      <w:bookmarkStart w:id="0" w:name="_GoBack"/>
      <w:bookmarkEnd w:id="0"/>
      <w:r w:rsidR="001F6109">
        <w:rPr>
          <w:rFonts w:cs="Times New Roman"/>
          <w:b/>
          <w:bCs/>
          <w:sz w:val="32"/>
          <w:szCs w:val="32"/>
        </w:rPr>
        <w:t>перед жителями</w:t>
      </w:r>
    </w:p>
    <w:p w:rsidR="00623F50" w:rsidRPr="000D4595" w:rsidRDefault="005A2E35" w:rsidP="005A2E3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  <w:r w:rsidRPr="000D4595">
        <w:rPr>
          <w:rFonts w:cs="Times New Roman"/>
          <w:b/>
          <w:bCs/>
          <w:sz w:val="32"/>
          <w:szCs w:val="32"/>
        </w:rPr>
        <w:t xml:space="preserve">об итогах работы за </w:t>
      </w:r>
      <w:r w:rsidR="001F6109">
        <w:rPr>
          <w:rFonts w:cs="Times New Roman"/>
          <w:b/>
          <w:bCs/>
          <w:sz w:val="32"/>
          <w:szCs w:val="32"/>
        </w:rPr>
        <w:t>2018</w:t>
      </w:r>
      <w:r w:rsidR="007B6843">
        <w:rPr>
          <w:rFonts w:cs="Times New Roman"/>
          <w:b/>
          <w:bCs/>
          <w:sz w:val="32"/>
          <w:szCs w:val="32"/>
        </w:rPr>
        <w:t xml:space="preserve"> год </w:t>
      </w:r>
      <w:r w:rsidRPr="000D4595">
        <w:rPr>
          <w:rFonts w:cs="Times New Roman"/>
          <w:b/>
          <w:bCs/>
          <w:sz w:val="32"/>
          <w:szCs w:val="32"/>
        </w:rPr>
        <w:t xml:space="preserve">и перспективах </w:t>
      </w:r>
      <w:r w:rsidR="001F6109">
        <w:rPr>
          <w:rFonts w:cs="Times New Roman"/>
          <w:b/>
          <w:bCs/>
          <w:sz w:val="32"/>
          <w:szCs w:val="32"/>
        </w:rPr>
        <w:t>на 2019</w:t>
      </w:r>
      <w:r w:rsidRPr="000D4595">
        <w:rPr>
          <w:rFonts w:cs="Times New Roman"/>
          <w:b/>
          <w:bCs/>
          <w:sz w:val="32"/>
          <w:szCs w:val="32"/>
        </w:rPr>
        <w:t xml:space="preserve"> год</w:t>
      </w:r>
      <w:r w:rsidR="00623F50" w:rsidRPr="000D4595">
        <w:rPr>
          <w:rFonts w:cs="Times New Roman"/>
          <w:b/>
          <w:bCs/>
          <w:sz w:val="32"/>
          <w:szCs w:val="32"/>
        </w:rPr>
        <w:t>»</w:t>
      </w:r>
    </w:p>
    <w:p w:rsidR="00623F50" w:rsidRPr="000D459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32"/>
          <w:szCs w:val="32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623F50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1973B5" w:rsidRDefault="001973B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5A2E35" w:rsidRDefault="005A2E3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712B45" w:rsidRDefault="00712B45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3908B6" w:rsidRDefault="003908B6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4F675E" w:rsidRDefault="004F675E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</w:p>
    <w:p w:rsidR="00623F50" w:rsidRPr="001973B5" w:rsidRDefault="00A4275A" w:rsidP="001973B5">
      <w:pPr>
        <w:pStyle w:val="Standard"/>
        <w:spacing w:line="0" w:lineRule="atLeast"/>
        <w:contextualSpacing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Астрахань</w:t>
      </w:r>
      <w:r w:rsidR="005C4DFA">
        <w:rPr>
          <w:rFonts w:cs="Times New Roman"/>
          <w:b/>
          <w:bCs/>
          <w:sz w:val="28"/>
          <w:szCs w:val="28"/>
        </w:rPr>
        <w:t>,</w:t>
      </w:r>
      <w:r w:rsidR="00623F50" w:rsidRPr="001973B5">
        <w:rPr>
          <w:rFonts w:cs="Times New Roman"/>
          <w:b/>
          <w:bCs/>
          <w:sz w:val="28"/>
          <w:szCs w:val="28"/>
        </w:rPr>
        <w:t>201</w:t>
      </w:r>
      <w:r w:rsidR="007B6843">
        <w:rPr>
          <w:rFonts w:cs="Times New Roman"/>
          <w:b/>
          <w:bCs/>
          <w:sz w:val="28"/>
          <w:szCs w:val="28"/>
        </w:rPr>
        <w:t>9</w:t>
      </w:r>
      <w:r w:rsidR="00623F50" w:rsidRPr="001973B5">
        <w:rPr>
          <w:rFonts w:cs="Times New Roman"/>
          <w:b/>
          <w:bCs/>
          <w:sz w:val="28"/>
          <w:szCs w:val="28"/>
        </w:rPr>
        <w:t xml:space="preserve"> г.</w:t>
      </w:r>
    </w:p>
    <w:p w:rsidR="001973B5" w:rsidRPr="001973B5" w:rsidRDefault="001973B5" w:rsidP="005A2E35">
      <w:pPr>
        <w:pStyle w:val="Style2"/>
        <w:widowControl/>
        <w:spacing w:before="53" w:line="0" w:lineRule="atLeast"/>
        <w:ind w:left="-1701" w:right="-567"/>
        <w:contextualSpacing/>
        <w:jc w:val="center"/>
        <w:rPr>
          <w:rFonts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7497669" cy="866692"/>
            <wp:effectExtent l="0" t="0" r="0" b="0"/>
            <wp:docPr id="5" name="Picture 3" descr="C:\Users\Danil\Desktop\юбка - город на волна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 descr="C:\Users\Danil\Desktop\юбка - город на волнах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5976" cy="869964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81A39" w:rsidRDefault="00281A39" w:rsidP="00BC1392">
      <w:pPr>
        <w:pStyle w:val="Style2"/>
        <w:widowControl/>
        <w:spacing w:before="53" w:line="0" w:lineRule="atLeast"/>
        <w:ind w:firstLine="709"/>
        <w:contextualSpacing/>
        <w:jc w:val="center"/>
        <w:rPr>
          <w:rFonts w:cs="Times New Roman"/>
          <w:b/>
          <w:sz w:val="28"/>
          <w:szCs w:val="28"/>
        </w:rPr>
      </w:pPr>
    </w:p>
    <w:p w:rsidR="00281A39" w:rsidRDefault="00281A39" w:rsidP="00BC1392">
      <w:pPr>
        <w:pStyle w:val="Style2"/>
        <w:widowControl/>
        <w:spacing w:before="53" w:line="0" w:lineRule="atLeast"/>
        <w:ind w:firstLine="709"/>
        <w:contextualSpacing/>
        <w:jc w:val="center"/>
        <w:rPr>
          <w:rFonts w:cs="Times New Roman"/>
          <w:b/>
          <w:sz w:val="28"/>
          <w:szCs w:val="28"/>
        </w:rPr>
      </w:pPr>
    </w:p>
    <w:p w:rsidR="00281A39" w:rsidRDefault="00281A39" w:rsidP="00BC1392">
      <w:pPr>
        <w:pStyle w:val="Style2"/>
        <w:widowControl/>
        <w:spacing w:before="53" w:line="0" w:lineRule="atLeast"/>
        <w:ind w:firstLine="709"/>
        <w:contextualSpacing/>
        <w:jc w:val="center"/>
        <w:rPr>
          <w:rFonts w:cs="Times New Roman"/>
          <w:b/>
          <w:sz w:val="28"/>
          <w:szCs w:val="28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center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lastRenderedPageBreak/>
        <w:t>Уважаемый Сергей Петрович, коллеги!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1.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Подводя итоги работы администрации Ленинского района за 2018 год, отмечу, что нами был взят курс на улучшение качества жизни наших граждан. Мы определили точки роста и пути реализации конкурентных преимуществ нашего района. А преимущества у нас есть. Ленинский район образованный  12 марта 1946 года занимает площадь 79,51кв. км и является одним из крупнейших городских районов. 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Расположенный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на обширной территории в северо-восточной части Астрахани, в излучине реки Волги и ее рукавов – Кривая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Болда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Прямая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Болда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</w:p>
    <w:p w:rsidR="007B6843" w:rsidRPr="007B6843" w:rsidRDefault="007B6843" w:rsidP="007B6843">
      <w:pPr>
        <w:widowControl/>
        <w:suppressAutoHyphens w:val="0"/>
        <w:ind w:right="-284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2.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Район делится на 5 сегментов: Набережный,  Центральный, Казачий, Свободный –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Янго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-Аул и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Заболдинский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.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Здесь хочется особо отметить, что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Заболдинский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является одним из самых динамично развивающихся сегментов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Набережный.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Площадь данного сегмента составляет 289,75 га. Численность населения – 32851 человек, из них 23631 – избиратели.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Центральный.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Площадь данного сегмента составляет 3565,2 га. Численность населения – 33136 человек, из них 24977 – избиратели.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Казачий.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Площадь данного сегмента составляет 42,07 га. Численность населения – 17421 человек, из них 10851 – избиратели.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 xml:space="preserve">Свободный - </w:t>
      </w:r>
      <w:proofErr w:type="spellStart"/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Янго</w:t>
      </w:r>
      <w:proofErr w:type="spellEnd"/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-Аул.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 Площадь данного сегмента составляет 1007,13 га. Численность населения – 24125 человек, из них 17580 – избиратели.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proofErr w:type="spellStart"/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Заболдинский</w:t>
      </w:r>
      <w:proofErr w:type="spellEnd"/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.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Площадь составляет 3052,12 га. Численность населения – 38889 человек, из них 29310 – избиратели.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Всего население района составляет 146 422 чел., в том числе детей 29 684, избирателей – 106 349 человек.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3.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Ленинский район заметно отличает то, что в районе расположены четыре высших (АГУ, АГТУ, АГАСУ, СГЮА), а также девять средних профессиональных (два техникума, семь колледжей) государственных учреждений, в которых обучается около 30 тысяч студентов, в том числе иногородних и зарубежных. Численность избирателей, таким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ab/>
        <w:t>образом,  увеличивается примерно на 2,5 тыс. (по данным анализа президентской избирательной кампании ГАС выборы).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4.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Продолжая тему подрастающего поколения, стоит сказать, что в районе расположено: 15 школ, где обучается  порядка 16 тысяч (15 323) человек и 33 детских сада на 8,5 тысяч (8 490) мест.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5.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Старейший в стране научно-исследовательский институт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КаспНИИРХ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ещё два учреждения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Росрыболовства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представляют научную базу района.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lastRenderedPageBreak/>
        <w:t>Слайд № 6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Отдельная гордость, но в тоже время и большая ответственность, что в числе 15  учреждений культуры района именно в Ленинском районе расположена крупнейшая сценическая площадка в регионе – Астраханский государственный театр оперы и балета вместимостью  1700 зрителей.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7.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Три крупных спортивных сооружения: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Центральный стадион (ул. Латышева, 3); стадион «Газпром добыча – Астрахань» (ул. Авиационная); «Академия футбола» футбольного клуба «Волгарь» (ул. Маркина), а также 3 детско-юношеские спортивные школы, также расположены в нашем районе.</w:t>
      </w:r>
      <w:proofErr w:type="gramEnd"/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8.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Сфера здравоохранения представлена Александро-Мариинской областной клинической больницей, в которой ежегодно обслуживается порядка 52 000 человек; областной детской клинической больницей им. Н.Н.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Силищевой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10 другими лечебными учреждениями.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9.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Что касается  организаций социальной сферы, на территории района их 9 (в том числе четыре из них реабилитационные центры). В этих организациях обслуживается порядка 65 000 человек.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10.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На территории района функционируют три православных храма 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(Покровский кафедральный собор (пл. Покровская, 6), Храм Святого апостола Андрея Первозванного (</w:t>
      </w:r>
      <w:proofErr w:type="spell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мкр</w:t>
      </w:r>
      <w:proofErr w:type="spell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.</w:t>
      </w:r>
      <w:proofErr w:type="gram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 </w:t>
      </w:r>
      <w:proofErr w:type="gram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Бабаевского, пер. 1-й Сенной, 11), Петро-Павловский храм (пос. Свободный, ул. Клары Цеткин, 6)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две мечети (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мечеть «Рамадан» (пос. Свободный, ул. 1-я Валдайская, 12), мечеть № 47 (пос. </w:t>
      </w:r>
      <w:proofErr w:type="spell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Мошаик</w:t>
      </w:r>
      <w:proofErr w:type="spell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, ул. Соколо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>ва, 58).</w:t>
      </w:r>
      <w:proofErr w:type="gramEnd"/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11.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Крупнейшие и значимые социально-экономические объекты города также расположены в Ленинском районе – это государственная телерадиокомпания «Лотос», железнодорожный вокзал </w:t>
      </w:r>
      <w:hyperlink r:id="rId11" w:tooltip="Астрахань I" w:history="1">
        <w:r w:rsidRPr="007B6843">
          <w:rPr>
            <w:rFonts w:eastAsia="Times New Roman"/>
            <w:color w:val="0000FF"/>
            <w:kern w:val="0"/>
            <w:sz w:val="28"/>
            <w:szCs w:val="28"/>
            <w:u w:val="single"/>
            <w:lang w:eastAsia="ru-RU" w:bidi="ar-SA"/>
          </w:rPr>
          <w:t>Астрахань I</w:t>
        </w:r>
      </w:hyperlink>
      <w:r w:rsidRPr="007B6843">
        <w:rPr>
          <w:rFonts w:eastAsia="Times New Roman"/>
          <w:kern w:val="0"/>
          <w:sz w:val="28"/>
          <w:szCs w:val="28"/>
          <w:lang w:eastAsia="ru-RU" w:bidi="ar-SA"/>
        </w:rPr>
        <w:t>, автовокзал, локомотивное депо на ст. Астрахань II, 14 филиалов различных банков, 16 объектов гостиничного хозяйства, в том числе уровня четырёх, пяти звезд (гостиничный комплекс «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ParkInnAstrakhan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» вместимостью на 180 мест; гостиничный комплекс «Гранд Отель Астрахань» вместимостью до 300 человек).</w:t>
      </w:r>
      <w:proofErr w:type="gramEnd"/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12.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Что касается жилого фонда, то здесь статистика такова. Всего на территории района расположено 2 240 многоквартирных домов, из них 1 118 – многоэтажной застройки;1 322- блокированной застройки и 13 181 частных домовладений.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13.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lastRenderedPageBreak/>
        <w:t xml:space="preserve">Протяженность улично-дорожной сети Ленинского района составляет 212, 6 км (271 улица, из которых 100 улиц – с усовершенствованным покрытием, 28 –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с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щебеночным покрытием и 113 – в грунтовом исполнении, в гравийном – 23 дороги).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14.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На территории района находятся пять парков, три сквера, пять аллей.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В районе прочно зарекомендовала себя и успешно реализуется выездная торговля продукцией, выращенной на территории Астраханской области, для чего  утверждено три площадки 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(ул. Аксакова, 7а, ул. Косм.</w:t>
      </w:r>
      <w:proofErr w:type="gram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В. Комарова, 65, ул. Бабаевского, 35, </w:t>
      </w:r>
      <w:proofErr w:type="spell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кор</w:t>
      </w:r>
      <w:proofErr w:type="spell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. 3 (между жилым домом и магазином «Магнит»))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>.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Не менее успешно функционируют «Зелёные ряды»  на 5-ти площадках, рассчитанных на 106 торговых мест 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(ул. </w:t>
      </w:r>
      <w:proofErr w:type="spell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Ботвина</w:t>
      </w:r>
      <w:proofErr w:type="spell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, 10, ул. Косм.</w:t>
      </w:r>
      <w:proofErr w:type="gram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В. Комарова, 65, ул. 8-я Железнодорожная/ ул. 4-я Железнодорожная, 45ж, ул. Щукина, 79, ул. Жилая, 7б).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proofErr w:type="gramEnd"/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15.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Экономика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Подводя итоги нашей работы за прошедший 2018 год, хочется не только обозначить наши достижения и успехи, но и проанализировать недостатки и проблемы и определить задачи на перспективу.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Хочется сказать, что основные показатели говорят о стабильности развития экономики, а ряд из них отражает укрепление положительных тенденций. Остановлюсь на ключевых позициях в развитии экономики.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Экономика района базируется на предприятиях и организациях различных сфер деятельности.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16,17,18,19.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 Малое предпринимательство охватывает почти все отрасли экономики района – в этом сегменте зарегистрировано 3 690 индивидуальных предпринимателей.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Устойчивые позиции в экономике района занимает сектор предприятий и организаций всех форм собственности: среди действующих 2 555 на сегодняшний день, 22 крупных и средних промышленных предприятия.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Такие как   ООО «Мясокомбинат «Астраханский», ООО «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АстДомСтрой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– Инвест», ПАО «Астраханское стекловолокно», Филиал Астраханский судоремонтный завод «Звездочка», АО «ПСК «Строитель Астрахани», ОАО «Комбинат хлебопродуктов».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 Все они  не только существенно пополняют наш бюджет, но и решает проблему занятости населения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.(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среднесписочная численность работников крупных и средних организаций 26827 чел, в том числе промышленное производство 3524(106,5%) </w:t>
      </w:r>
      <w:proofErr w:type="spell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среденмесячная</w:t>
      </w:r>
      <w:proofErr w:type="spell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з/п работников крупных и средних организаций 32596.5(116,2%)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20, 21, 22.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Lucida Sans Unicode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Нельзя не отметить и рост экономических показателей района. Так по данным Росстата, за 2018 год  по сравнению с прошлым годом наблюдается:  рост промышленного производства (объем отгруженных товаров) (151,7%); рост оборота розничной торговли (102,7%); рост оборота общественного питания (349.7%). По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lastRenderedPageBreak/>
        <w:t>данным  налоговой службы за 2018 год д</w:t>
      </w: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>оходная часть консолидированного бюджета показала рост в 124%, в том числе в федеральный – 130%, областной – 123%, местный бюджет– 115,9%. Кроме того, снизился процент безработных. На данный момент он составляет 0,6% (2017г - 0,7%). В целом экономика района стабильна.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Lucida Sans Unicode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Lucida Sans Unicode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Lucida Sans Unicode"/>
          <w:b/>
          <w:i/>
          <w:kern w:val="0"/>
          <w:sz w:val="28"/>
          <w:szCs w:val="28"/>
          <w:lang w:eastAsia="ru-RU" w:bidi="ar-SA"/>
        </w:rPr>
        <w:t>Слайд № 23.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Lucida Sans Unicode"/>
          <w:kern w:val="0"/>
          <w:sz w:val="28"/>
          <w:szCs w:val="28"/>
          <w:lang w:eastAsia="ru-RU" w:bidi="ar-SA"/>
        </w:rPr>
      </w:pP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>Социальная сфера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Lucida Sans Unicode"/>
          <w:kern w:val="0"/>
          <w:sz w:val="28"/>
          <w:szCs w:val="28"/>
          <w:lang w:eastAsia="ru-RU" w:bidi="ar-SA"/>
        </w:rPr>
      </w:pP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 xml:space="preserve">В майских указах Президента В.В. Путина к числу приоритетных направлений отнесено создание комфортных условий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>среды проживания граждан</w:t>
      </w: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 xml:space="preserve">.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Для реализации этой задачи необходимо усовершенствование  объектов социальной и транспортной инфраструктуры. Вопросы благоустройства территорий находятся на постоянном контроле. Наших жителей очень волнует этот вопрос, так как дворовая территория –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это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по сути продолжение нашего дома, в котором каждый из нас хочет видеть порядок и уют. </w:t>
      </w: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>Нужно благоустроить придомовые территории, отремонтировать дороги, сделать наш город чистым и «зеленым».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 xml:space="preserve"> В этом направлении в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2017-2018 годах на территории района реализовывались две федеральные программы: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в рамках программы «Формирование комфортной городской среды» выполнены работы по благоустройству девяти придомовых территорий многоквартирных жилых домов;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также в 2018 году установлено</w:t>
      </w:r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 99 малых архитектурных форм на 34 дворовых территориях согласно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мероприятиям по развитию территориальных округов.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24.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 Особо хочется отметить мероприятия в рамках программы «Безопасные и качественные дороги»:  выполнен ремонт 17 улиц и трёх мостов (мосты через реку Кривая и Прямая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Болда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, путепровод «Вокзальный»).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25, 26, 27, 28.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>В планах на 2019 год, не снижая, а наращивая темпы, п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родолжить работу по  вышеуказанным программам, а именно: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провести капитальный ремонт </w:t>
      </w:r>
      <w:r w:rsidRPr="007B6843">
        <w:rPr>
          <w:rFonts w:eastAsia="Calibri"/>
          <w:kern w:val="0"/>
          <w:sz w:val="28"/>
          <w:szCs w:val="28"/>
          <w:lang w:eastAsia="ru-RU" w:bidi="ar-SA"/>
        </w:rPr>
        <w:t>3 автомобильных дорог на территории Астрахань-2, а именно: пер. 3-й Углегорский,1-й и 3-й проезд Нефтяников в части замены асфальтобетонного покрытия и устройства тротуара. Данные дороги являются транспортными коридорами, кроме того рядом  находятся школы и детские сады.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kern w:val="0"/>
          <w:sz w:val="28"/>
          <w:szCs w:val="28"/>
          <w:lang w:eastAsia="ru-RU" w:bidi="ar-SA"/>
        </w:rPr>
      </w:pPr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- выполнить ремонт еще 2 улиц: ул. 28-й Армии и ул. </w:t>
      </w:r>
      <w:proofErr w:type="gramStart"/>
      <w:r w:rsidRPr="007B6843">
        <w:rPr>
          <w:rFonts w:eastAsia="Calibri"/>
          <w:kern w:val="0"/>
          <w:sz w:val="28"/>
          <w:szCs w:val="28"/>
          <w:lang w:eastAsia="ru-RU" w:bidi="ar-SA"/>
        </w:rPr>
        <w:t>Авиационная</w:t>
      </w:r>
      <w:proofErr w:type="gramEnd"/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. Проезды данных улиц являются оживленным стержнем одного из густонаселенных спальных </w:t>
      </w:r>
      <w:proofErr w:type="gramStart"/>
      <w:r w:rsidRPr="007B6843">
        <w:rPr>
          <w:rFonts w:eastAsia="Calibri"/>
          <w:kern w:val="0"/>
          <w:sz w:val="28"/>
          <w:szCs w:val="28"/>
          <w:lang w:eastAsia="ru-RU" w:bidi="ar-SA"/>
        </w:rPr>
        <w:t>районов</w:t>
      </w:r>
      <w:proofErr w:type="gramEnd"/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 и их  ремонт создаст дополнительный транспортный коридор, тем самым увеличив пропускную способность движения автотранспорта.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kern w:val="0"/>
          <w:sz w:val="28"/>
          <w:szCs w:val="28"/>
          <w:lang w:eastAsia="ru-RU" w:bidi="ar-SA"/>
        </w:rPr>
      </w:pPr>
      <w:r w:rsidRPr="007B6843">
        <w:rPr>
          <w:rFonts w:eastAsia="Calibri"/>
          <w:kern w:val="0"/>
          <w:sz w:val="28"/>
          <w:szCs w:val="28"/>
          <w:lang w:eastAsia="ru-RU" w:bidi="ar-SA"/>
        </w:rPr>
        <w:t>- пер. Смоляной будет отремонтирован в рамках РДХ.</w:t>
      </w:r>
    </w:p>
    <w:p w:rsidR="007B6843" w:rsidRPr="007B6843" w:rsidRDefault="007B6843" w:rsidP="007B6843">
      <w:pPr>
        <w:widowControl/>
        <w:suppressAutoHyphens w:val="0"/>
        <w:jc w:val="both"/>
        <w:textAlignment w:val="auto"/>
        <w:rPr>
          <w:rFonts w:eastAsia="Times New Roman"/>
          <w:kern w:val="0"/>
          <w:sz w:val="28"/>
          <w:szCs w:val="22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 - с целью снижения концентрации ДТП, выполнить мероприятия по ликвидации  аварийно-опасного участка </w:t>
      </w:r>
      <w:r w:rsidRPr="007B6843">
        <w:rPr>
          <w:rFonts w:eastAsia="Times New Roman"/>
          <w:kern w:val="0"/>
          <w:sz w:val="28"/>
          <w:szCs w:val="22"/>
          <w:lang w:eastAsia="ru-RU" w:bidi="ar-SA"/>
        </w:rPr>
        <w:t>на пересечении ул. Победы/ул. Академика Королева;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Calibri"/>
          <w:kern w:val="0"/>
          <w:sz w:val="28"/>
          <w:szCs w:val="28"/>
          <w:lang w:eastAsia="ru-RU" w:bidi="ar-SA"/>
        </w:rPr>
        <w:lastRenderedPageBreak/>
        <w:t xml:space="preserve">Благоустройство придомовой территории в рамках программы «Формирование комфортной городской среды».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Эскизные решения будут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обсуждаться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утверждаться  жителями многоквартирных домов.</w:t>
      </w:r>
    </w:p>
    <w:p w:rsidR="007B6843" w:rsidRPr="007B6843" w:rsidRDefault="007B6843" w:rsidP="007B6843">
      <w:pPr>
        <w:widowControl/>
        <w:suppressAutoHyphens w:val="0"/>
        <w:jc w:val="both"/>
        <w:textAlignment w:val="auto"/>
        <w:rPr>
          <w:rFonts w:eastAsia="Times New Roman"/>
          <w:kern w:val="0"/>
          <w:sz w:val="28"/>
          <w:szCs w:val="22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Calibri"/>
          <w:b/>
          <w:i/>
          <w:kern w:val="0"/>
          <w:sz w:val="28"/>
          <w:szCs w:val="28"/>
          <w:lang w:eastAsia="ru-RU" w:bidi="ar-SA"/>
        </w:rPr>
        <w:t>Слайд № 29.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Одним из важнейших и приоритетных направлений администрации Ленинского района является работа с населением.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На протяжении всего прошлого года мы работали в режиме постоянного диалога с жителями. Проведено 84 встречи с населением и 42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выездных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совещания  на территории района.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В адрес администрации и органов местного самоуправления поступило </w:t>
      </w:r>
      <w:r w:rsidRPr="007B6843">
        <w:rPr>
          <w:rFonts w:eastAsia="Calibri"/>
          <w:kern w:val="0"/>
          <w:sz w:val="28"/>
          <w:szCs w:val="28"/>
          <w:lang w:eastAsia="ru-RU" w:bidi="ar-SA"/>
        </w:rPr>
        <w:t>2305 обращений, в</w:t>
      </w: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 xml:space="preserve"> администрацию района – 1834, в том числе на прямую линию Правительства Астраханской области – 271 обращение (стоит подчеркнуть, что в 2017году таких обращение было 186).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108 граждан обратились к главе района во время личного приема. Всё это говорит о повышении доверия граждан в том, что их вопросы будут решены. </w:t>
      </w:r>
      <w:r w:rsidRPr="007B6843">
        <w:rPr>
          <w:rFonts w:eastAsia="Lucida Sans Unicode"/>
          <w:kern w:val="0"/>
          <w:sz w:val="28"/>
          <w:szCs w:val="28"/>
          <w:lang w:eastAsia="ru-RU" w:bidi="ar-SA"/>
        </w:rPr>
        <w:t xml:space="preserve">Все обращения взяты на контроль и рассмотрены с выездом на место. Около 76% обращений </w:t>
      </w:r>
      <w:proofErr w:type="gramStart"/>
      <w:r w:rsidRPr="007B6843">
        <w:rPr>
          <w:rFonts w:eastAsia="Lucida Sans Unicode"/>
          <w:kern w:val="0"/>
          <w:sz w:val="28"/>
          <w:szCs w:val="28"/>
          <w:lang w:eastAsia="ru-RU" w:bidi="ar-SA"/>
        </w:rPr>
        <w:t>решены</w:t>
      </w:r>
      <w:proofErr w:type="gramEnd"/>
      <w:r w:rsidRPr="007B6843">
        <w:rPr>
          <w:rFonts w:eastAsia="Lucida Sans Unicode"/>
          <w:kern w:val="0"/>
          <w:sz w:val="28"/>
          <w:szCs w:val="28"/>
          <w:lang w:eastAsia="ru-RU" w:bidi="ar-SA"/>
        </w:rPr>
        <w:t xml:space="preserve"> окончательно.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Lucida Sans Unicode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Lucida Sans Unicode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Lucida Sans Unicode"/>
          <w:b/>
          <w:i/>
          <w:kern w:val="0"/>
          <w:sz w:val="28"/>
          <w:szCs w:val="28"/>
          <w:lang w:eastAsia="ru-RU" w:bidi="ar-SA"/>
        </w:rPr>
        <w:t>Слайд № 30.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Согласно проведенному анализу обращений граждан, наиболее актуальными продолжают оставаться проблемы в жилищно-коммунальной и социальной сферах: предоставление некачественных коммунальных и жилищных услуг, жалобы на работу Управляющих компаний, благоустройство придомовых территорий, демонтаж незаконно установленных объектов, несанкционированная торговля, ремонт дорог, отлов бродячих животных, транспортное обеспечение.</w:t>
      </w:r>
      <w:proofErr w:type="gramEnd"/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31.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Мы, безусловно, знаем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о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всех трудностях, с которыми сталкиваются жители района. Не просто знаем, а делаем все, чтобы изменить жизнь наших граждан к лучшему, сделать среду проживания более комфортной.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Мы понимаем, что эффективность любого процесса невозможна без активного гражданского общества и независимых средств массовой информации.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В социальных сетях, для оперативного взаимодействия, была создана группа, в которую включены сотрудники администрации, региональный оператор – ООО «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Экоцентр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», руководители УК, ТСЖ, представители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ресурсоснабжающих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организаций. В данную группу в онлайн режиме поступают сообщения и информация по аварийным ситуациям, о ремонтных работах и предстоящих отключениях на инженерных сетях, о санитарном состоянии района, а также предложения по улучшению качества жизни жителей района.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По предложениям жителей и управляющих компаний при проведении еженедельных совещаний с руководителями ТСЖ и управляющих компаний, а также сходов с жителями района, сформирована маршрутная карта по решению насущных вопросов, в том числе:</w:t>
      </w:r>
    </w:p>
    <w:p w:rsidR="007B6843" w:rsidRPr="007B6843" w:rsidRDefault="007B6843" w:rsidP="007B6843">
      <w:pPr>
        <w:widowControl/>
        <w:numPr>
          <w:ilvl w:val="0"/>
          <w:numId w:val="35"/>
        </w:numPr>
        <w:suppressAutoHyphens w:val="0"/>
        <w:spacing w:after="200" w:line="276" w:lineRule="auto"/>
        <w:ind w:left="-567" w:right="-284"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en-US" w:bidi="ar-SA"/>
        </w:rPr>
      </w:pPr>
      <w:proofErr w:type="gramStart"/>
      <w:r w:rsidRPr="007B6843">
        <w:rPr>
          <w:rFonts w:eastAsia="Times New Roman"/>
          <w:kern w:val="0"/>
          <w:sz w:val="28"/>
          <w:szCs w:val="28"/>
          <w:lang w:eastAsia="en-US" w:bidi="ar-SA"/>
        </w:rPr>
        <w:lastRenderedPageBreak/>
        <w:t xml:space="preserve">по выявлению и ликвидации несанкционированных мест складирования ТКО, торговли, незаконно установленной рекламы и движимых объектов (гаражи, киоски, нестационарные торговые объекты,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en-US" w:bidi="ar-SA"/>
        </w:rPr>
        <w:t>тонары</w:t>
      </w:r>
      <w:proofErr w:type="spellEnd"/>
      <w:r w:rsidRPr="007B6843">
        <w:rPr>
          <w:rFonts w:eastAsia="Times New Roman"/>
          <w:kern w:val="0"/>
          <w:sz w:val="28"/>
          <w:szCs w:val="28"/>
          <w:lang w:eastAsia="en-US" w:bidi="ar-SA"/>
        </w:rPr>
        <w:t xml:space="preserve"> и т.д.</w:t>
      </w:r>
      <w:proofErr w:type="gramEnd"/>
    </w:p>
    <w:p w:rsidR="007B6843" w:rsidRPr="007B6843" w:rsidRDefault="007B6843" w:rsidP="007B6843">
      <w:pPr>
        <w:widowControl/>
        <w:suppressAutoHyphens w:val="0"/>
        <w:ind w:left="142" w:right="-284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en-US" w:bidi="ar-SA"/>
        </w:rPr>
      </w:pPr>
    </w:p>
    <w:p w:rsidR="007B6843" w:rsidRPr="007B6843" w:rsidRDefault="007B6843" w:rsidP="007B6843">
      <w:pPr>
        <w:widowControl/>
        <w:suppressAutoHyphens w:val="0"/>
        <w:ind w:left="142" w:right="-284"/>
        <w:contextualSpacing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en-US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en-US" w:bidi="ar-SA"/>
        </w:rPr>
        <w:t>Слайд № 32, 33.</w:t>
      </w:r>
    </w:p>
    <w:p w:rsidR="007B6843" w:rsidRPr="007B6843" w:rsidRDefault="007B6843" w:rsidP="007B6843">
      <w:pPr>
        <w:widowControl/>
        <w:numPr>
          <w:ilvl w:val="0"/>
          <w:numId w:val="35"/>
        </w:numPr>
        <w:suppressAutoHyphens w:val="0"/>
        <w:spacing w:after="200" w:line="276" w:lineRule="auto"/>
        <w:ind w:left="-567" w:right="-284" w:firstLine="709"/>
        <w:contextualSpacing/>
        <w:jc w:val="both"/>
        <w:textAlignment w:val="auto"/>
        <w:rPr>
          <w:rFonts w:eastAsia="Calibri"/>
          <w:kern w:val="0"/>
          <w:sz w:val="28"/>
          <w:szCs w:val="28"/>
          <w:lang w:eastAsia="en-US" w:bidi="ar-SA"/>
        </w:rPr>
      </w:pPr>
      <w:r w:rsidRPr="007B6843">
        <w:rPr>
          <w:rFonts w:eastAsia="Calibri"/>
          <w:kern w:val="0"/>
          <w:sz w:val="28"/>
          <w:szCs w:val="28"/>
          <w:lang w:eastAsia="en-US" w:bidi="ar-SA"/>
        </w:rPr>
        <w:t>выявлению и пресечению административных правонарушений. По составленным администрацией района протоколам (690) мировыми судьями (567 тыс. рублей) и  административной комиссией (252, 5 тыс. руб.) вынесены постановления о наложении штрафов на сумму 819, 5 тысяч рублей.</w:t>
      </w:r>
    </w:p>
    <w:p w:rsidR="007B6843" w:rsidRPr="007B6843" w:rsidRDefault="007B6843" w:rsidP="007B6843">
      <w:pPr>
        <w:widowControl/>
        <w:suppressAutoHyphens w:val="0"/>
        <w:ind w:left="142" w:right="-284"/>
        <w:contextualSpacing/>
        <w:jc w:val="both"/>
        <w:textAlignment w:val="auto"/>
        <w:rPr>
          <w:rFonts w:eastAsia="Calibri"/>
          <w:kern w:val="0"/>
          <w:sz w:val="28"/>
          <w:szCs w:val="28"/>
          <w:lang w:eastAsia="en-US" w:bidi="ar-SA"/>
        </w:rPr>
      </w:pPr>
    </w:p>
    <w:p w:rsidR="007B6843" w:rsidRPr="007B6843" w:rsidRDefault="007B6843" w:rsidP="007B6843">
      <w:pPr>
        <w:widowControl/>
        <w:suppressAutoHyphens w:val="0"/>
        <w:ind w:left="142" w:right="-284"/>
        <w:contextualSpacing/>
        <w:jc w:val="both"/>
        <w:textAlignment w:val="auto"/>
        <w:rPr>
          <w:rFonts w:eastAsia="Calibri"/>
          <w:b/>
          <w:i/>
          <w:kern w:val="0"/>
          <w:sz w:val="28"/>
          <w:szCs w:val="28"/>
          <w:lang w:eastAsia="en-US" w:bidi="ar-SA"/>
        </w:rPr>
      </w:pPr>
      <w:r w:rsidRPr="007B6843">
        <w:rPr>
          <w:rFonts w:eastAsia="Calibri"/>
          <w:b/>
          <w:i/>
          <w:kern w:val="0"/>
          <w:sz w:val="28"/>
          <w:szCs w:val="28"/>
          <w:lang w:eastAsia="en-US" w:bidi="ar-SA"/>
        </w:rPr>
        <w:t>Слайд № 34.</w:t>
      </w:r>
    </w:p>
    <w:p w:rsidR="007B6843" w:rsidRPr="007B6843" w:rsidRDefault="007B6843" w:rsidP="007B6843">
      <w:pPr>
        <w:widowControl/>
        <w:numPr>
          <w:ilvl w:val="0"/>
          <w:numId w:val="35"/>
        </w:numPr>
        <w:suppressAutoHyphens w:val="0"/>
        <w:spacing w:after="200" w:line="276" w:lineRule="auto"/>
        <w:ind w:left="142" w:right="-284" w:firstLine="709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en-US" w:bidi="ar-SA"/>
        </w:rPr>
      </w:pPr>
      <w:r w:rsidRPr="007B6843">
        <w:rPr>
          <w:rFonts w:eastAsia="Calibri"/>
          <w:kern w:val="0"/>
          <w:sz w:val="28"/>
          <w:szCs w:val="28"/>
          <w:lang w:eastAsia="en-US" w:bidi="ar-SA"/>
        </w:rPr>
        <w:t xml:space="preserve">по раннему выявлению и работе с несовершеннолетними и семьями группы риска в рамках </w:t>
      </w:r>
      <w:r w:rsidRPr="007B6843">
        <w:rPr>
          <w:rFonts w:eastAsia="Times New Roman"/>
          <w:kern w:val="0"/>
          <w:sz w:val="28"/>
          <w:szCs w:val="28"/>
          <w:lang w:eastAsia="en-US" w:bidi="ar-SA"/>
        </w:rPr>
        <w:t>Комиссии по делам несовершеннолетних и защите их прав, которая координирует работу всех органов системы профилактики.</w:t>
      </w:r>
    </w:p>
    <w:p w:rsidR="007B6843" w:rsidRPr="007B6843" w:rsidRDefault="007B6843" w:rsidP="007B6843">
      <w:pPr>
        <w:widowControl/>
        <w:suppressAutoHyphens w:val="0"/>
        <w:ind w:left="851" w:right="-284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en-US" w:bidi="ar-SA"/>
        </w:rPr>
      </w:pPr>
    </w:p>
    <w:p w:rsidR="007B6843" w:rsidRPr="007B6843" w:rsidRDefault="007B6843" w:rsidP="007B6843">
      <w:pPr>
        <w:widowControl/>
        <w:suppressAutoHyphens w:val="0"/>
        <w:ind w:left="142" w:right="-284"/>
        <w:contextualSpacing/>
        <w:jc w:val="both"/>
        <w:textAlignment w:val="auto"/>
        <w:rPr>
          <w:rFonts w:eastAsia="Calibri"/>
          <w:b/>
          <w:i/>
          <w:kern w:val="0"/>
          <w:sz w:val="28"/>
          <w:szCs w:val="28"/>
          <w:lang w:eastAsia="en-US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en-US" w:bidi="ar-SA"/>
        </w:rPr>
        <w:t>Слайд № 35.</w:t>
      </w:r>
    </w:p>
    <w:p w:rsidR="007B6843" w:rsidRPr="007B6843" w:rsidRDefault="007B6843" w:rsidP="007B6843">
      <w:pPr>
        <w:widowControl/>
        <w:suppressAutoHyphens w:val="0"/>
        <w:spacing w:before="100" w:beforeAutospacing="1"/>
        <w:ind w:left="-567" w:right="-284" w:firstLine="709"/>
        <w:jc w:val="both"/>
        <w:textAlignment w:val="auto"/>
        <w:rPr>
          <w:rFonts w:eastAsia="Calibri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Одно из приоритетных направлений нашей работы - повышение уровня самореализации молодежи и </w:t>
      </w:r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отвлечение несовершеннолетних жителей от негативного влияния улицы.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Наша задача, чтобы жизнь в районе была событийная, насыщенная, интересная, незабываемая, где особое внимание уделяется качеству проводимых мероприятий. В прошлом году </w:t>
      </w:r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в досуговые мероприятия были вовлечены более 2 000 трудных подростков, из них 58 человек при содействии Комиссии были трудоустроены. </w:t>
      </w:r>
    </w:p>
    <w:p w:rsidR="007B6843" w:rsidRPr="007B6843" w:rsidRDefault="007B6843" w:rsidP="007B6843">
      <w:pPr>
        <w:widowControl/>
        <w:suppressAutoHyphens w:val="0"/>
        <w:spacing w:before="100" w:beforeAutospacing="1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Calibri"/>
          <w:b/>
          <w:i/>
          <w:kern w:val="0"/>
          <w:sz w:val="28"/>
          <w:szCs w:val="28"/>
          <w:lang w:eastAsia="ru-RU" w:bidi="ar-SA"/>
        </w:rPr>
        <w:t>Слайд № 36.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Развитие района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Важнейшим сектором экономики района является строительная отрасль. И в этом направлении Ленинский район динамично развивается. Наблюдается положительная динамика в области жилищного строительства. В период 2017-2018 гг. было введено в эксплуатацию восемь многоквартирных жилых домов на 1119 квартир общей площадью  более 90 тысяч (90 026,1) кв. м.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Ведется строительство пяти многоквартирных домов, в которых расположено 987 квартир площадью  57 тысяч (56 945,8) кв. м, из них: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- три многоквартирных дома (437 квартир общей площадью 22 855,28 кв. м) планируется ввести в эксплуатацию в 2019 году;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 два дома (550 квартир общей площадью 34 090,5 кв. м) в 2020 году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Calibri"/>
          <w:b/>
          <w:i/>
          <w:kern w:val="0"/>
          <w:sz w:val="28"/>
          <w:szCs w:val="28"/>
          <w:lang w:eastAsia="ru-RU" w:bidi="ar-SA"/>
        </w:rPr>
        <w:t>Слайд № 37.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Вместе с тем, на основании выданных разрешений в Ленинском районе ведется строительство (реконструкция) ряда объектов нежилого назначения.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Среди объектов производственного и коммунального назначения проведены реконструкция и техническое перевооружение производственных мощностей на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lastRenderedPageBreak/>
        <w:t xml:space="preserve">«Астраханском судоремонтом заводе» «Центр судоремонта «Звездочка», реконструкции были подвергнуты  нефтебаза №1 и котельная №5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Учитывая интересы жителей,  в районе строятся четыре новых объекта в области здравоохранения, физкультуры и спорта. Это  диагностический медицинский центр в жилом комплексе по ул. Латышева; здание аптеки по ул. Красноармейской;  административно-бытовой комплекс на объекте «Академия футбола» ГАУ АО ФК «Волгарь» по ул. Маркина; спортклуб по ул. Латышева, 3.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38.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Продолжаются масштабные работы  в церкви Святого Андрея Первозванного по пер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. 1-й Сенной.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Среди объектов социально-бытового назначения  хочется  выделить строительство здания бытового обслуживания по ул. 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Новороссийская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,(1а);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пристрой к зданию областного социально-реабилитационного центра для несовершеннолетних «Исток» по ул. М. Максаковой, 10 и  Единый кассовый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узел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подразделение инкассации Астраханского отделения №8625 «Сбербанк России» по ул. Анри Барбюса.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К перечисленным выше объектам хочется добавить и  шесть объектов торгово-офисного назначения.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Одна из главных задач – это  улучшение качества жизни населения с реальными результатами, которые любой житель смог бы увидеть и оценить по достоинству.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Так  в микрорайоне Бабаевского уже построен детский сад, рассчитанный на 330 мест.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39.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Ленинский район имеет большой территориальный потенциал для развития жилищного строительства  и промышленного производства, а именно:</w:t>
      </w:r>
    </w:p>
    <w:p w:rsidR="007B6843" w:rsidRPr="007B6843" w:rsidRDefault="007B6843" w:rsidP="007B6843">
      <w:pPr>
        <w:widowControl/>
        <w:numPr>
          <w:ilvl w:val="0"/>
          <w:numId w:val="35"/>
        </w:numPr>
        <w:suppressAutoHyphens w:val="0"/>
        <w:spacing w:after="200" w:line="276" w:lineRule="auto"/>
        <w:ind w:right="-284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en-US" w:bidi="ar-SA"/>
        </w:rPr>
      </w:pPr>
      <w:r w:rsidRPr="007B6843">
        <w:rPr>
          <w:rFonts w:eastAsia="Times New Roman"/>
          <w:kern w:val="0"/>
          <w:sz w:val="28"/>
          <w:szCs w:val="28"/>
          <w:lang w:eastAsia="en-US" w:bidi="ar-SA"/>
        </w:rPr>
        <w:t xml:space="preserve"> В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en-US" w:bidi="ar-SA"/>
        </w:rPr>
        <w:t>Заболдинском</w:t>
      </w:r>
      <w:proofErr w:type="spellEnd"/>
      <w:r w:rsidRPr="007B6843">
        <w:rPr>
          <w:rFonts w:eastAsia="Times New Roman"/>
          <w:kern w:val="0"/>
          <w:sz w:val="28"/>
          <w:szCs w:val="28"/>
          <w:lang w:eastAsia="en-US" w:bidi="ar-SA"/>
        </w:rPr>
        <w:t xml:space="preserve">  районе свободно для жилой застройки порядка 600 га;</w:t>
      </w:r>
    </w:p>
    <w:p w:rsidR="007B6843" w:rsidRPr="007B6843" w:rsidRDefault="007B6843" w:rsidP="007B6843">
      <w:pPr>
        <w:widowControl/>
        <w:numPr>
          <w:ilvl w:val="0"/>
          <w:numId w:val="35"/>
        </w:numPr>
        <w:suppressAutoHyphens w:val="0"/>
        <w:spacing w:after="200" w:line="276" w:lineRule="auto"/>
        <w:ind w:right="-284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en-US" w:bidi="ar-SA"/>
        </w:rPr>
      </w:pPr>
      <w:r w:rsidRPr="007B6843">
        <w:rPr>
          <w:rFonts w:eastAsia="Times New Roman"/>
          <w:kern w:val="0"/>
          <w:sz w:val="28"/>
          <w:szCs w:val="28"/>
          <w:lang w:eastAsia="en-US" w:bidi="ar-SA"/>
        </w:rPr>
        <w:t xml:space="preserve">В районах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en-US" w:bidi="ar-SA"/>
        </w:rPr>
        <w:t>Кирикилинского</w:t>
      </w:r>
      <w:proofErr w:type="spellEnd"/>
      <w:r w:rsidRPr="007B6843">
        <w:rPr>
          <w:rFonts w:eastAsia="Times New Roman"/>
          <w:kern w:val="0"/>
          <w:sz w:val="28"/>
          <w:szCs w:val="28"/>
          <w:lang w:eastAsia="en-US" w:bidi="ar-SA"/>
        </w:rPr>
        <w:t xml:space="preserve"> 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en-US" w:bidi="ar-SA"/>
        </w:rPr>
        <w:t>промузла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en-US" w:bidi="ar-SA"/>
        </w:rPr>
        <w:t xml:space="preserve"> и «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en-US" w:bidi="ar-SA"/>
        </w:rPr>
        <w:t>Мошкарихи</w:t>
      </w:r>
      <w:proofErr w:type="spellEnd"/>
      <w:r w:rsidRPr="007B6843">
        <w:rPr>
          <w:rFonts w:eastAsia="Times New Roman"/>
          <w:kern w:val="0"/>
          <w:sz w:val="28"/>
          <w:szCs w:val="28"/>
          <w:lang w:eastAsia="en-US" w:bidi="ar-SA"/>
        </w:rPr>
        <w:t>» возможны для освоения более четырехсот (400)га.</w:t>
      </w:r>
    </w:p>
    <w:p w:rsidR="007B6843" w:rsidRPr="007B6843" w:rsidRDefault="007B6843" w:rsidP="007B6843">
      <w:pPr>
        <w:widowControl/>
        <w:suppressAutoHyphens w:val="0"/>
        <w:ind w:left="720" w:right="-284"/>
        <w:contextualSpacing/>
        <w:jc w:val="both"/>
        <w:textAlignment w:val="auto"/>
        <w:rPr>
          <w:rFonts w:eastAsia="Times New Roman"/>
          <w:kern w:val="0"/>
          <w:sz w:val="28"/>
          <w:szCs w:val="28"/>
          <w:lang w:eastAsia="en-US" w:bidi="ar-SA"/>
        </w:rPr>
      </w:pPr>
    </w:p>
    <w:p w:rsidR="007B6843" w:rsidRPr="007B6843" w:rsidRDefault="007B6843" w:rsidP="007B6843">
      <w:pPr>
        <w:widowControl/>
        <w:suppressAutoHyphens w:val="0"/>
        <w:ind w:right="-284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40.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В ближайшее время на территории Ленинского района планируется строительство ряда крупных объектов социального назначения, транспортной инфраструктуры, имеющих особую значимость для населения: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двух школ (по ул. 8-я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Железнодорожной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ул. Румынской);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шести  детских садов (по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ул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.Б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ульварной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, ул. 2-я Черниговская, ул. Дальняя, ул. Головина, пер. 1-й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Нерченский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, ул. Даргомыжского);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новой поликлиники в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мкр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.Б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абаевского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на 500 посещений в сутки и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физкультурно-оздоровительного комплекса с бассейном и универсальным залом (по ул. Энергетической) с обустройством сквера на прилегающей территории. </w:t>
      </w:r>
      <w:proofErr w:type="gramEnd"/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В планах строительство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агропарка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(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ул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.Э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нергетическая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) и  межмуниципального рынка ,  а также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академии футбола в районе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ул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.С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тароверова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lastRenderedPageBreak/>
        <w:t>- завода по переработке овощей и фруктов «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Пиканта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».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41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В рамках переселения из ветхого аварийного жилья предполагается  развитие застроенных территорий, расположенных в границах улиц: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- . М. Максаковой, Кожанова, Московской, А. Барбюса;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–ул. Маркина, Широкая, пер. Кооперативный (слайд);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–ул. Чехова, 81-85, ул. Полякова, ул. Куйбышева, 82-86.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- ул. 8-й проезд Энергетический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На участке по ул. 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Ужгородской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, 3-5 разместится  многоквартирный  жилой дом.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Освоение будет вестись за счет средств застройщиков и в границах улиц Жилой, Бабаевского, Бульварной. (9 домов)</w:t>
      </w:r>
    </w:p>
    <w:p w:rsidR="007B6843" w:rsidRPr="007B6843" w:rsidRDefault="007B6843" w:rsidP="007B6843">
      <w:pPr>
        <w:widowControl/>
        <w:suppressAutoHyphens w:val="0"/>
        <w:ind w:right="-284"/>
        <w:jc w:val="both"/>
        <w:textAlignment w:val="auto"/>
        <w:rPr>
          <w:rFonts w:eastAsia="Lucida Sans Unicode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Lucida Sans Unicode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Lucida Sans Unicode"/>
          <w:b/>
          <w:i/>
          <w:kern w:val="0"/>
          <w:sz w:val="28"/>
          <w:szCs w:val="28"/>
          <w:lang w:eastAsia="ru-RU" w:bidi="ar-SA"/>
        </w:rPr>
        <w:t>Слайд № 42.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Разработана документация для  размещения индивидуальной жилой застройки для льготной категории граждан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( 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многодетных семей) в районе: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Ул. Головина на 120 участков (пос.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Мошаик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),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улиц Хризолитовая,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Староверова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, Радужная, Аметистовая площадью 21,5 га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.(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пос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ab/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Янго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-Аул),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к востоку от СНТ «Болдинское и «Трикотажник» площадью 18,8 га.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Ведутся работы по вертикальной планировке земельных участков в районе переулка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Липецкий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и 1-ый Нерчинский. Устройство холодного водоснабжения данных земельных участков планируется завершить до 30.11.2019 г.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Стремительное строительство жилых массивов на территории района приводит к необходимости принятия решений по развитию транспортной инфраструктуры: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– устройство прокола через железную дорогу в районе ул. Латышева, а также устройство транспортной развязки;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– пробивка улицы Красноармейской вдоль железной дороги от ул. Августовской до ул. </w:t>
      </w:r>
      <w:proofErr w:type="spell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Лиманской</w:t>
      </w:r>
      <w:proofErr w:type="spell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– реконструкция и пробивка улицы Зеленой до ул. Рыбинской;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– пробивка улицы Куликова на улицу Латвийскую, а также расширение улицы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Косм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.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В. Комарова;</w:t>
      </w:r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. Основным значением данной пробивки является не только создание дополнительного транспортного коридора, связывающего Кировский район с Ленинским, но и возможность сократить путь до областной детской клинической больницы имени Н.Н. </w:t>
      </w:r>
      <w:proofErr w:type="spellStart"/>
      <w:r w:rsidRPr="007B6843">
        <w:rPr>
          <w:rFonts w:eastAsia="Calibri"/>
          <w:kern w:val="0"/>
          <w:sz w:val="28"/>
          <w:szCs w:val="28"/>
          <w:lang w:eastAsia="ru-RU" w:bidi="ar-SA"/>
        </w:rPr>
        <w:t>Силищевой</w:t>
      </w:r>
      <w:proofErr w:type="spellEnd"/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. </w:t>
      </w:r>
      <w:proofErr w:type="gramEnd"/>
    </w:p>
    <w:p w:rsidR="007B6843" w:rsidRPr="007B6843" w:rsidRDefault="007B6843" w:rsidP="007B6843">
      <w:pPr>
        <w:widowControl/>
        <w:suppressAutoHyphens w:val="0"/>
        <w:ind w:right="-284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– реконструкция и расширение улицы Рыбинской и Латвийской от ул. Яблочкова до ул. 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Косм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>. В. Комарова.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43.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Территория Ленинского района привлекательна для инвестиционных проектов, так на  2019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>год</w:t>
      </w:r>
      <w:proofErr w:type="gramEnd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в том числе  запланированы: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 </w:t>
      </w:r>
      <w:r w:rsidRPr="007B6843">
        <w:rPr>
          <w:rFonts w:eastAsia="Calibri"/>
          <w:kern w:val="0"/>
          <w:sz w:val="28"/>
          <w:szCs w:val="28"/>
          <w:lang w:eastAsia="ru-RU" w:bidi="ar-SA"/>
        </w:rPr>
        <w:t xml:space="preserve">Реконструкция сквера по ул. Татищева, 8а </w:t>
      </w:r>
      <w:r w:rsidRPr="007B6843">
        <w:rPr>
          <w:rFonts w:eastAsia="Calibri"/>
          <w:i/>
          <w:kern w:val="0"/>
          <w:sz w:val="28"/>
          <w:szCs w:val="28"/>
          <w:lang w:eastAsia="ru-RU" w:bidi="ar-SA"/>
        </w:rPr>
        <w:t xml:space="preserve">(благоустройство территории площадью 16660 кв. м, центр проката спортивного инвентаря, объект </w:t>
      </w:r>
      <w:r w:rsidRPr="007B6843">
        <w:rPr>
          <w:rFonts w:eastAsia="Calibri"/>
          <w:i/>
          <w:kern w:val="0"/>
          <w:sz w:val="28"/>
          <w:szCs w:val="28"/>
          <w:lang w:eastAsia="ru-RU" w:bidi="ar-SA"/>
        </w:rPr>
        <w:lastRenderedPageBreak/>
        <w:t>общественного питания нестационарного типа.</w:t>
      </w:r>
      <w:proofErr w:type="gramEnd"/>
      <w:r w:rsidRPr="007B6843">
        <w:rPr>
          <w:rFonts w:eastAsia="Calibri"/>
          <w:i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Calibri"/>
          <w:i/>
          <w:kern w:val="0"/>
          <w:sz w:val="28"/>
          <w:szCs w:val="28"/>
          <w:lang w:eastAsia="ru-RU" w:bidi="ar-SA"/>
        </w:rPr>
        <w:t>Варианты реализации: концессионное соглашение.)</w:t>
      </w:r>
      <w:proofErr w:type="gramEnd"/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Calibri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- Благоустройство парка ГРЭС по ул. Яблочкова, 28 </w:t>
      </w:r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(земельный участок площадью 16386 кв. м, расположенный по адресу: г. Астрахань, Ленинский район, ул. Яблочкова, 28, находится в собственности МО «Город Астрахань».</w:t>
      </w:r>
      <w:proofErr w:type="gramEnd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 xml:space="preserve"> </w:t>
      </w:r>
      <w:proofErr w:type="gramStart"/>
      <w:r w:rsidRPr="007B6843">
        <w:rPr>
          <w:rFonts w:eastAsia="Times New Roman"/>
          <w:i/>
          <w:kern w:val="0"/>
          <w:sz w:val="28"/>
          <w:szCs w:val="28"/>
          <w:lang w:eastAsia="ru-RU" w:bidi="ar-SA"/>
        </w:rPr>
        <w:t>Между управлением муниципального имущества администрации муниципального образования «Город Астрахань» и инвестором заключен договор о размещении 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 от 07.05.2018 № 22/2018, для размещения элементов сроком до 10.04.2021)</w:t>
      </w:r>
      <w:r w:rsidRPr="007B6843">
        <w:rPr>
          <w:rFonts w:eastAsia="Times New Roman"/>
          <w:kern w:val="0"/>
          <w:sz w:val="28"/>
          <w:szCs w:val="28"/>
          <w:lang w:eastAsia="ru-RU" w:bidi="ar-SA"/>
        </w:rPr>
        <w:t>.</w:t>
      </w:r>
      <w:proofErr w:type="gramEnd"/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Andale Sans UI"/>
          <w:kern w:val="0"/>
          <w:sz w:val="28"/>
          <w:szCs w:val="28"/>
          <w:lang w:eastAsia="ru-RU" w:bidi="ar-SA"/>
        </w:rPr>
        <w:t xml:space="preserve">В связи с принятием решения о </w:t>
      </w:r>
      <w:proofErr w:type="spellStart"/>
      <w:r w:rsidRPr="007B6843">
        <w:rPr>
          <w:rFonts w:eastAsia="Andale Sans UI"/>
          <w:kern w:val="0"/>
          <w:sz w:val="28"/>
          <w:szCs w:val="28"/>
          <w:lang w:eastAsia="ru-RU" w:bidi="ar-SA"/>
        </w:rPr>
        <w:t>запитке</w:t>
      </w:r>
      <w:proofErr w:type="spellEnd"/>
      <w:r w:rsidRPr="007B6843">
        <w:rPr>
          <w:rFonts w:eastAsia="Andale Sans UI"/>
          <w:kern w:val="0"/>
          <w:sz w:val="28"/>
          <w:szCs w:val="28"/>
          <w:lang w:eastAsia="ru-RU" w:bidi="ar-SA"/>
        </w:rPr>
        <w:t xml:space="preserve"> потребителей с. </w:t>
      </w:r>
      <w:proofErr w:type="spellStart"/>
      <w:r w:rsidRPr="007B6843">
        <w:rPr>
          <w:rFonts w:eastAsia="Andale Sans UI"/>
          <w:kern w:val="0"/>
          <w:sz w:val="28"/>
          <w:szCs w:val="28"/>
          <w:lang w:eastAsia="ru-RU" w:bidi="ar-SA"/>
        </w:rPr>
        <w:t>Началово</w:t>
      </w:r>
      <w:proofErr w:type="spellEnd"/>
      <w:r w:rsidRPr="007B6843">
        <w:rPr>
          <w:rFonts w:eastAsia="Andale Sans UI"/>
          <w:kern w:val="0"/>
          <w:sz w:val="28"/>
          <w:szCs w:val="28"/>
          <w:lang w:eastAsia="ru-RU" w:bidi="ar-SA"/>
        </w:rPr>
        <w:t xml:space="preserve"> от городских сетей будет осуществлена перекладка участка водовода (Д-600 мм) по ул. Красный Рыбак от ул. Латвийской до ул. </w:t>
      </w:r>
      <w:proofErr w:type="gramStart"/>
      <w:r w:rsidRPr="007B6843">
        <w:rPr>
          <w:rFonts w:eastAsia="Andale Sans UI"/>
          <w:kern w:val="0"/>
          <w:sz w:val="28"/>
          <w:szCs w:val="28"/>
          <w:lang w:eastAsia="ru-RU" w:bidi="ar-SA"/>
        </w:rPr>
        <w:t>Косм</w:t>
      </w:r>
      <w:proofErr w:type="gramEnd"/>
      <w:r w:rsidRPr="007B6843">
        <w:rPr>
          <w:rFonts w:eastAsia="Andale Sans UI"/>
          <w:kern w:val="0"/>
          <w:sz w:val="28"/>
          <w:szCs w:val="28"/>
          <w:lang w:eastAsia="ru-RU" w:bidi="ar-SA"/>
        </w:rPr>
        <w:t>. Комарова.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b/>
          <w:i/>
          <w:kern w:val="0"/>
          <w:sz w:val="28"/>
          <w:szCs w:val="28"/>
          <w:lang w:eastAsia="ru-RU" w:bidi="ar-SA"/>
        </w:rPr>
        <w:t>Слайд № 44.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>Хочется отметить, что успешная и эффективная работа возможна при  совместной конструктивной деятельности. Важно за решением повседневных задач видеть цель. А главная цель для нас – благополучие жителей Ленинского района.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Поэтому хотелось бы обратиться к Вам, Уважаемый Сергей Петрович, с просьбой  дать поручение проработать вопрос возврата водного трамвайчика для переправы на пляж (о. Городской)  в летнее время, тем самым решился бы вопрос с   незаконным  и опасным оказанием услуг по переправе на частных лодках. С наступлением купального сезона, а он у нас длится с мая по октябрь, в адрес администрации города, района, на встречах с жителями  поступает масса обращений по данному вопросу.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  <w:r w:rsidRPr="007B6843">
        <w:rPr>
          <w:rFonts w:eastAsia="Times New Roman"/>
          <w:kern w:val="0"/>
          <w:sz w:val="28"/>
          <w:szCs w:val="28"/>
          <w:lang w:eastAsia="ru-RU" w:bidi="ar-SA"/>
        </w:rPr>
        <w:t xml:space="preserve">В завершение доклада разрешите поблагодарить руководителей государственных и муниципальных органов власти и организаций, депутатов за совместную работу. </w:t>
      </w: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b/>
          <w:i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7B6843" w:rsidRPr="007B6843" w:rsidRDefault="007B6843" w:rsidP="007B6843">
      <w:pPr>
        <w:widowControl/>
        <w:suppressAutoHyphens w:val="0"/>
        <w:ind w:left="-567" w:right="-284" w:firstLine="709"/>
        <w:jc w:val="both"/>
        <w:textAlignment w:val="auto"/>
        <w:rPr>
          <w:rFonts w:eastAsia="Times New Roman"/>
          <w:kern w:val="0"/>
          <w:sz w:val="28"/>
          <w:szCs w:val="28"/>
          <w:lang w:eastAsia="ru-RU" w:bidi="ar-SA"/>
        </w:rPr>
      </w:pPr>
    </w:p>
    <w:p w:rsidR="0032011B" w:rsidRPr="001973B5" w:rsidRDefault="0032011B" w:rsidP="007B6843">
      <w:pPr>
        <w:pStyle w:val="Style2"/>
        <w:widowControl/>
        <w:spacing w:before="53" w:line="0" w:lineRule="atLeast"/>
        <w:ind w:firstLine="709"/>
        <w:contextualSpacing/>
        <w:jc w:val="center"/>
        <w:rPr>
          <w:rFonts w:cs="Times New Roman"/>
          <w:sz w:val="28"/>
          <w:szCs w:val="28"/>
        </w:rPr>
      </w:pPr>
    </w:p>
    <w:sectPr w:rsidR="0032011B" w:rsidRPr="001973B5" w:rsidSect="008E6621">
      <w:pgSz w:w="11906" w:h="16838"/>
      <w:pgMar w:top="1134" w:right="567" w:bottom="1134" w:left="1701" w:header="720" w:footer="1134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960" w:rsidRDefault="00256960">
      <w:r>
        <w:separator/>
      </w:r>
    </w:p>
  </w:endnote>
  <w:endnote w:type="continuationSeparator" w:id="0">
    <w:p w:rsidR="00256960" w:rsidRDefault="00256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altName w:val="Arial Unicode MS"/>
    <w:charset w:val="CC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960" w:rsidRDefault="00256960">
      <w:r>
        <w:separator/>
      </w:r>
    </w:p>
  </w:footnote>
  <w:footnote w:type="continuationSeparator" w:id="0">
    <w:p w:rsidR="00256960" w:rsidRDefault="00256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805F90"/>
    <w:multiLevelType w:val="hybridMultilevel"/>
    <w:tmpl w:val="EB9AF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673833"/>
    <w:multiLevelType w:val="hybridMultilevel"/>
    <w:tmpl w:val="51F0F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AF3C4F"/>
    <w:multiLevelType w:val="hybridMultilevel"/>
    <w:tmpl w:val="B9521504"/>
    <w:lvl w:ilvl="0" w:tplc="D69CB39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05E37830"/>
    <w:multiLevelType w:val="hybridMultilevel"/>
    <w:tmpl w:val="799CD164"/>
    <w:lvl w:ilvl="0" w:tplc="7C683FBC">
      <w:start w:val="1"/>
      <w:numFmt w:val="decimal"/>
      <w:lvlText w:val="%1-"/>
      <w:lvlJc w:val="left"/>
      <w:pPr>
        <w:ind w:left="11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  <w:rPr>
        <w:rFonts w:cs="Times New Roman"/>
      </w:rPr>
    </w:lvl>
  </w:abstractNum>
  <w:abstractNum w:abstractNumId="7">
    <w:nsid w:val="065D587A"/>
    <w:multiLevelType w:val="hybridMultilevel"/>
    <w:tmpl w:val="B17EE2D4"/>
    <w:lvl w:ilvl="0" w:tplc="BCE08304">
      <w:start w:val="1"/>
      <w:numFmt w:val="decimal"/>
      <w:lvlText w:val="%1-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>
    <w:nsid w:val="072543A1"/>
    <w:multiLevelType w:val="hybridMultilevel"/>
    <w:tmpl w:val="3508FC5E"/>
    <w:lvl w:ilvl="0" w:tplc="535EBD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7556AE"/>
    <w:multiLevelType w:val="hybridMultilevel"/>
    <w:tmpl w:val="E716BEAC"/>
    <w:lvl w:ilvl="0" w:tplc="B5144CF0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15A05D97"/>
    <w:multiLevelType w:val="hybridMultilevel"/>
    <w:tmpl w:val="49641300"/>
    <w:lvl w:ilvl="0" w:tplc="B990601A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F720F7"/>
    <w:multiLevelType w:val="hybridMultilevel"/>
    <w:tmpl w:val="0E36A334"/>
    <w:lvl w:ilvl="0" w:tplc="6E96F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140E30"/>
    <w:multiLevelType w:val="hybridMultilevel"/>
    <w:tmpl w:val="8938A1A2"/>
    <w:lvl w:ilvl="0" w:tplc="962E0790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0E6A93"/>
    <w:multiLevelType w:val="hybridMultilevel"/>
    <w:tmpl w:val="F45859A6"/>
    <w:lvl w:ilvl="0" w:tplc="95E263EC">
      <w:start w:val="1"/>
      <w:numFmt w:val="upperRoman"/>
      <w:lvlText w:val="%1."/>
      <w:lvlJc w:val="left"/>
      <w:pPr>
        <w:ind w:left="1287" w:hanging="720"/>
      </w:pPr>
      <w:rPr>
        <w:rFonts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4">
    <w:nsid w:val="1FFC314D"/>
    <w:multiLevelType w:val="hybridMultilevel"/>
    <w:tmpl w:val="118A3CCE"/>
    <w:lvl w:ilvl="0" w:tplc="B78AB72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5">
    <w:nsid w:val="2FF5121A"/>
    <w:multiLevelType w:val="hybridMultilevel"/>
    <w:tmpl w:val="0E36A334"/>
    <w:lvl w:ilvl="0" w:tplc="6E96F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9A2429"/>
    <w:multiLevelType w:val="hybridMultilevel"/>
    <w:tmpl w:val="CA68A434"/>
    <w:lvl w:ilvl="0" w:tplc="36189F2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9262F6E"/>
    <w:multiLevelType w:val="hybridMultilevel"/>
    <w:tmpl w:val="969C757E"/>
    <w:lvl w:ilvl="0" w:tplc="1DA82A0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95D6430"/>
    <w:multiLevelType w:val="hybridMultilevel"/>
    <w:tmpl w:val="ED96205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9">
    <w:nsid w:val="3A423F17"/>
    <w:multiLevelType w:val="hybridMultilevel"/>
    <w:tmpl w:val="E7346E2C"/>
    <w:lvl w:ilvl="0" w:tplc="1EB69BE4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5B5B07"/>
    <w:multiLevelType w:val="hybridMultilevel"/>
    <w:tmpl w:val="E7346E2C"/>
    <w:lvl w:ilvl="0" w:tplc="1EB69BE4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F871D3"/>
    <w:multiLevelType w:val="hybridMultilevel"/>
    <w:tmpl w:val="0928C1A2"/>
    <w:lvl w:ilvl="0" w:tplc="1F4E4E9C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475C4F51"/>
    <w:multiLevelType w:val="hybridMultilevel"/>
    <w:tmpl w:val="70445496"/>
    <w:lvl w:ilvl="0" w:tplc="0419000F">
      <w:start w:val="1"/>
      <w:numFmt w:val="decimal"/>
      <w:lvlText w:val="%1."/>
      <w:lvlJc w:val="left"/>
      <w:pPr>
        <w:ind w:left="220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FE132A8"/>
    <w:multiLevelType w:val="multilevel"/>
    <w:tmpl w:val="3536A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4">
    <w:nsid w:val="547838F8"/>
    <w:multiLevelType w:val="hybridMultilevel"/>
    <w:tmpl w:val="E0F828C0"/>
    <w:lvl w:ilvl="0" w:tplc="921224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1914A9"/>
    <w:multiLevelType w:val="hybridMultilevel"/>
    <w:tmpl w:val="8938A1A2"/>
    <w:lvl w:ilvl="0" w:tplc="962E0790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033032"/>
    <w:multiLevelType w:val="hybridMultilevel"/>
    <w:tmpl w:val="799CD164"/>
    <w:lvl w:ilvl="0" w:tplc="7C683FBC">
      <w:start w:val="1"/>
      <w:numFmt w:val="decimal"/>
      <w:lvlText w:val="%1-"/>
      <w:lvlJc w:val="left"/>
      <w:pPr>
        <w:ind w:left="11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  <w:rPr>
        <w:rFonts w:cs="Times New Roman"/>
      </w:rPr>
    </w:lvl>
  </w:abstractNum>
  <w:abstractNum w:abstractNumId="27">
    <w:nsid w:val="5FB02DB9"/>
    <w:multiLevelType w:val="hybridMultilevel"/>
    <w:tmpl w:val="43AEDAAA"/>
    <w:lvl w:ilvl="0" w:tplc="2E46B5C8">
      <w:start w:val="3"/>
      <w:numFmt w:val="decimal"/>
      <w:lvlText w:val="%1."/>
      <w:lvlJc w:val="left"/>
      <w:pPr>
        <w:ind w:left="113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5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7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9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1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3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5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7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97" w:hanging="180"/>
      </w:pPr>
      <w:rPr>
        <w:rFonts w:cs="Times New Roman"/>
      </w:rPr>
    </w:lvl>
  </w:abstractNum>
  <w:abstractNum w:abstractNumId="28">
    <w:nsid w:val="6B5854B5"/>
    <w:multiLevelType w:val="hybridMultilevel"/>
    <w:tmpl w:val="8938A1A2"/>
    <w:lvl w:ilvl="0" w:tplc="962E0790">
      <w:start w:val="2014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2E64C9"/>
    <w:multiLevelType w:val="hybridMultilevel"/>
    <w:tmpl w:val="D5722D72"/>
    <w:lvl w:ilvl="0" w:tplc="3A7AD90A">
      <w:start w:val="1"/>
      <w:numFmt w:val="decimal"/>
      <w:lvlText w:val="%1-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0">
    <w:nsid w:val="6C4E4CDA"/>
    <w:multiLevelType w:val="hybridMultilevel"/>
    <w:tmpl w:val="68F26BB4"/>
    <w:lvl w:ilvl="0" w:tplc="0419000F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E377AD6"/>
    <w:multiLevelType w:val="hybridMultilevel"/>
    <w:tmpl w:val="97CC0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7402A83"/>
    <w:multiLevelType w:val="hybridMultilevel"/>
    <w:tmpl w:val="0BFE75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945168E"/>
    <w:multiLevelType w:val="hybridMultilevel"/>
    <w:tmpl w:val="EFF4F5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AAB4A7A"/>
    <w:multiLevelType w:val="hybridMultilevel"/>
    <w:tmpl w:val="87704982"/>
    <w:lvl w:ilvl="0" w:tplc="D714B32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2"/>
  </w:num>
  <w:num w:numId="3">
    <w:abstractNumId w:val="33"/>
  </w:num>
  <w:num w:numId="4">
    <w:abstractNumId w:val="18"/>
  </w:num>
  <w:num w:numId="5">
    <w:abstractNumId w:val="3"/>
  </w:num>
  <w:num w:numId="6">
    <w:abstractNumId w:val="4"/>
  </w:num>
  <w:num w:numId="7">
    <w:abstractNumId w:val="17"/>
  </w:num>
  <w:num w:numId="8">
    <w:abstractNumId w:val="21"/>
  </w:num>
  <w:num w:numId="9">
    <w:abstractNumId w:val="16"/>
  </w:num>
  <w:num w:numId="10">
    <w:abstractNumId w:val="26"/>
  </w:num>
  <w:num w:numId="11">
    <w:abstractNumId w:val="6"/>
  </w:num>
  <w:num w:numId="12">
    <w:abstractNumId w:val="13"/>
  </w:num>
  <w:num w:numId="13">
    <w:abstractNumId w:val="14"/>
  </w:num>
  <w:num w:numId="14">
    <w:abstractNumId w:val="32"/>
  </w:num>
  <w:num w:numId="15">
    <w:abstractNumId w:val="27"/>
  </w:num>
  <w:num w:numId="16">
    <w:abstractNumId w:val="1"/>
  </w:num>
  <w:num w:numId="17">
    <w:abstractNumId w:val="23"/>
  </w:num>
  <w:num w:numId="18">
    <w:abstractNumId w:val="2"/>
  </w:num>
  <w:num w:numId="19">
    <w:abstractNumId w:val="11"/>
  </w:num>
  <w:num w:numId="20">
    <w:abstractNumId w:val="15"/>
  </w:num>
  <w:num w:numId="21">
    <w:abstractNumId w:val="10"/>
  </w:num>
  <w:num w:numId="22">
    <w:abstractNumId w:val="12"/>
  </w:num>
  <w:num w:numId="23">
    <w:abstractNumId w:val="28"/>
  </w:num>
  <w:num w:numId="24">
    <w:abstractNumId w:val="8"/>
  </w:num>
  <w:num w:numId="25">
    <w:abstractNumId w:val="24"/>
  </w:num>
  <w:num w:numId="26">
    <w:abstractNumId w:val="25"/>
  </w:num>
  <w:num w:numId="27">
    <w:abstractNumId w:val="7"/>
  </w:num>
  <w:num w:numId="28">
    <w:abstractNumId w:val="29"/>
  </w:num>
  <w:num w:numId="29">
    <w:abstractNumId w:val="5"/>
  </w:num>
  <w:num w:numId="30">
    <w:abstractNumId w:val="34"/>
  </w:num>
  <w:num w:numId="31">
    <w:abstractNumId w:val="19"/>
  </w:num>
  <w:num w:numId="32">
    <w:abstractNumId w:val="20"/>
  </w:num>
  <w:num w:numId="33">
    <w:abstractNumId w:val="9"/>
  </w:num>
  <w:num w:numId="34">
    <w:abstractNumId w:val="30"/>
  </w:num>
  <w:num w:numId="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202"/>
    <w:rsid w:val="00003202"/>
    <w:rsid w:val="00003D7F"/>
    <w:rsid w:val="00005235"/>
    <w:rsid w:val="000058F4"/>
    <w:rsid w:val="0001645A"/>
    <w:rsid w:val="000166FD"/>
    <w:rsid w:val="00023267"/>
    <w:rsid w:val="00024B59"/>
    <w:rsid w:val="00025962"/>
    <w:rsid w:val="00031025"/>
    <w:rsid w:val="00032AF2"/>
    <w:rsid w:val="00033167"/>
    <w:rsid w:val="000352B2"/>
    <w:rsid w:val="00035A54"/>
    <w:rsid w:val="00042817"/>
    <w:rsid w:val="00047747"/>
    <w:rsid w:val="000508A7"/>
    <w:rsid w:val="00053D6B"/>
    <w:rsid w:val="00054776"/>
    <w:rsid w:val="000547E2"/>
    <w:rsid w:val="00060069"/>
    <w:rsid w:val="00064BBF"/>
    <w:rsid w:val="00064D86"/>
    <w:rsid w:val="00065369"/>
    <w:rsid w:val="000713D2"/>
    <w:rsid w:val="00071B14"/>
    <w:rsid w:val="00081BC9"/>
    <w:rsid w:val="00084FFC"/>
    <w:rsid w:val="0009082C"/>
    <w:rsid w:val="00094105"/>
    <w:rsid w:val="00095463"/>
    <w:rsid w:val="000A0075"/>
    <w:rsid w:val="000A4ED1"/>
    <w:rsid w:val="000B099F"/>
    <w:rsid w:val="000B40F7"/>
    <w:rsid w:val="000C327F"/>
    <w:rsid w:val="000C4925"/>
    <w:rsid w:val="000C57AB"/>
    <w:rsid w:val="000C621B"/>
    <w:rsid w:val="000D0020"/>
    <w:rsid w:val="000D1809"/>
    <w:rsid w:val="000D25F0"/>
    <w:rsid w:val="000D2837"/>
    <w:rsid w:val="000D4595"/>
    <w:rsid w:val="000D5223"/>
    <w:rsid w:val="000E0A94"/>
    <w:rsid w:val="000E25C9"/>
    <w:rsid w:val="000E4311"/>
    <w:rsid w:val="000E581C"/>
    <w:rsid w:val="000F00E8"/>
    <w:rsid w:val="000F0AC5"/>
    <w:rsid w:val="000F2D4D"/>
    <w:rsid w:val="000F51C3"/>
    <w:rsid w:val="00100B08"/>
    <w:rsid w:val="001012C6"/>
    <w:rsid w:val="001017A0"/>
    <w:rsid w:val="001138F0"/>
    <w:rsid w:val="001142BB"/>
    <w:rsid w:val="00115D73"/>
    <w:rsid w:val="00125A0B"/>
    <w:rsid w:val="00127928"/>
    <w:rsid w:val="00127E89"/>
    <w:rsid w:val="001350C5"/>
    <w:rsid w:val="001357D4"/>
    <w:rsid w:val="00136273"/>
    <w:rsid w:val="0014038A"/>
    <w:rsid w:val="00144E33"/>
    <w:rsid w:val="00144F18"/>
    <w:rsid w:val="00144F8B"/>
    <w:rsid w:val="00150D17"/>
    <w:rsid w:val="00155B56"/>
    <w:rsid w:val="00156A38"/>
    <w:rsid w:val="00160AEA"/>
    <w:rsid w:val="00160DBC"/>
    <w:rsid w:val="00161C33"/>
    <w:rsid w:val="00167FD3"/>
    <w:rsid w:val="001701DA"/>
    <w:rsid w:val="00174972"/>
    <w:rsid w:val="00175EC5"/>
    <w:rsid w:val="00177169"/>
    <w:rsid w:val="00180835"/>
    <w:rsid w:val="00180FB4"/>
    <w:rsid w:val="00183905"/>
    <w:rsid w:val="00184CA8"/>
    <w:rsid w:val="001859FD"/>
    <w:rsid w:val="00187BA5"/>
    <w:rsid w:val="001909A5"/>
    <w:rsid w:val="00191C95"/>
    <w:rsid w:val="0019380B"/>
    <w:rsid w:val="00194A7B"/>
    <w:rsid w:val="00196354"/>
    <w:rsid w:val="001973B5"/>
    <w:rsid w:val="001A5313"/>
    <w:rsid w:val="001B04ED"/>
    <w:rsid w:val="001B0BF2"/>
    <w:rsid w:val="001B20AB"/>
    <w:rsid w:val="001B4D3B"/>
    <w:rsid w:val="001B4ED9"/>
    <w:rsid w:val="001B6EB2"/>
    <w:rsid w:val="001C07C0"/>
    <w:rsid w:val="001C29C2"/>
    <w:rsid w:val="001D0E90"/>
    <w:rsid w:val="001D0F60"/>
    <w:rsid w:val="001D17F5"/>
    <w:rsid w:val="001D3919"/>
    <w:rsid w:val="001E0093"/>
    <w:rsid w:val="001E18D7"/>
    <w:rsid w:val="001E2777"/>
    <w:rsid w:val="001F00E5"/>
    <w:rsid w:val="001F280E"/>
    <w:rsid w:val="001F3DE1"/>
    <w:rsid w:val="001F4E4A"/>
    <w:rsid w:val="001F6109"/>
    <w:rsid w:val="001F65CB"/>
    <w:rsid w:val="001F6842"/>
    <w:rsid w:val="00201192"/>
    <w:rsid w:val="00203F5A"/>
    <w:rsid w:val="00205126"/>
    <w:rsid w:val="0020598E"/>
    <w:rsid w:val="00210018"/>
    <w:rsid w:val="0021071A"/>
    <w:rsid w:val="0021180B"/>
    <w:rsid w:val="00215721"/>
    <w:rsid w:val="002164C8"/>
    <w:rsid w:val="00216E29"/>
    <w:rsid w:val="002200B9"/>
    <w:rsid w:val="00221FC7"/>
    <w:rsid w:val="00222264"/>
    <w:rsid w:val="0022442F"/>
    <w:rsid w:val="00224D80"/>
    <w:rsid w:val="0022596D"/>
    <w:rsid w:val="00234AFA"/>
    <w:rsid w:val="00240622"/>
    <w:rsid w:val="00243547"/>
    <w:rsid w:val="002437A8"/>
    <w:rsid w:val="00246563"/>
    <w:rsid w:val="002470D8"/>
    <w:rsid w:val="002562C3"/>
    <w:rsid w:val="00256960"/>
    <w:rsid w:val="00264285"/>
    <w:rsid w:val="00272060"/>
    <w:rsid w:val="00276BEF"/>
    <w:rsid w:val="00276EDF"/>
    <w:rsid w:val="002804B1"/>
    <w:rsid w:val="00281A39"/>
    <w:rsid w:val="00282E9B"/>
    <w:rsid w:val="00282FFF"/>
    <w:rsid w:val="00286744"/>
    <w:rsid w:val="002A0C16"/>
    <w:rsid w:val="002A1783"/>
    <w:rsid w:val="002A1DDE"/>
    <w:rsid w:val="002A21E2"/>
    <w:rsid w:val="002A26DD"/>
    <w:rsid w:val="002A34A3"/>
    <w:rsid w:val="002A44AD"/>
    <w:rsid w:val="002A7A1C"/>
    <w:rsid w:val="002B024D"/>
    <w:rsid w:val="002B150C"/>
    <w:rsid w:val="002B2CBC"/>
    <w:rsid w:val="002B5846"/>
    <w:rsid w:val="002C14E6"/>
    <w:rsid w:val="002C696B"/>
    <w:rsid w:val="002D26AE"/>
    <w:rsid w:val="002D629C"/>
    <w:rsid w:val="002E1206"/>
    <w:rsid w:val="002E2130"/>
    <w:rsid w:val="002E22D7"/>
    <w:rsid w:val="002E3914"/>
    <w:rsid w:val="002E665C"/>
    <w:rsid w:val="002E6EEF"/>
    <w:rsid w:val="002F0E05"/>
    <w:rsid w:val="002F4751"/>
    <w:rsid w:val="002F56AD"/>
    <w:rsid w:val="002F59D2"/>
    <w:rsid w:val="002F784C"/>
    <w:rsid w:val="002F7C20"/>
    <w:rsid w:val="00300306"/>
    <w:rsid w:val="003011B3"/>
    <w:rsid w:val="0030749F"/>
    <w:rsid w:val="00307B8B"/>
    <w:rsid w:val="00313169"/>
    <w:rsid w:val="00313A61"/>
    <w:rsid w:val="00314159"/>
    <w:rsid w:val="00315D13"/>
    <w:rsid w:val="00317D3A"/>
    <w:rsid w:val="0032011B"/>
    <w:rsid w:val="00320CD4"/>
    <w:rsid w:val="003225AE"/>
    <w:rsid w:val="00323A58"/>
    <w:rsid w:val="003304E0"/>
    <w:rsid w:val="00331070"/>
    <w:rsid w:val="003315AE"/>
    <w:rsid w:val="003318F2"/>
    <w:rsid w:val="00333190"/>
    <w:rsid w:val="003350BA"/>
    <w:rsid w:val="00340AE3"/>
    <w:rsid w:val="00343B8F"/>
    <w:rsid w:val="00343C44"/>
    <w:rsid w:val="00344322"/>
    <w:rsid w:val="00352939"/>
    <w:rsid w:val="00352FB8"/>
    <w:rsid w:val="00356458"/>
    <w:rsid w:val="00360591"/>
    <w:rsid w:val="0036206A"/>
    <w:rsid w:val="003644E7"/>
    <w:rsid w:val="00365C29"/>
    <w:rsid w:val="00367247"/>
    <w:rsid w:val="0037095C"/>
    <w:rsid w:val="00371F55"/>
    <w:rsid w:val="00376935"/>
    <w:rsid w:val="003804D3"/>
    <w:rsid w:val="0038050B"/>
    <w:rsid w:val="0038130A"/>
    <w:rsid w:val="00381F50"/>
    <w:rsid w:val="00382C02"/>
    <w:rsid w:val="0038500C"/>
    <w:rsid w:val="0038706C"/>
    <w:rsid w:val="00387685"/>
    <w:rsid w:val="003908B6"/>
    <w:rsid w:val="00391188"/>
    <w:rsid w:val="003921A5"/>
    <w:rsid w:val="003923D5"/>
    <w:rsid w:val="00392DE3"/>
    <w:rsid w:val="003A0C43"/>
    <w:rsid w:val="003A4BC7"/>
    <w:rsid w:val="003A5A8F"/>
    <w:rsid w:val="003A6CA0"/>
    <w:rsid w:val="003A70BA"/>
    <w:rsid w:val="003A7D78"/>
    <w:rsid w:val="003B01F8"/>
    <w:rsid w:val="003B1BD4"/>
    <w:rsid w:val="003B2E1E"/>
    <w:rsid w:val="003B4396"/>
    <w:rsid w:val="003B63C4"/>
    <w:rsid w:val="003B6C00"/>
    <w:rsid w:val="003B6D77"/>
    <w:rsid w:val="003C4B9B"/>
    <w:rsid w:val="003C4D17"/>
    <w:rsid w:val="003C4F25"/>
    <w:rsid w:val="003C53C4"/>
    <w:rsid w:val="003D445A"/>
    <w:rsid w:val="003D5117"/>
    <w:rsid w:val="003D77B3"/>
    <w:rsid w:val="003D7D60"/>
    <w:rsid w:val="003E234C"/>
    <w:rsid w:val="003E3EEA"/>
    <w:rsid w:val="003E49C7"/>
    <w:rsid w:val="003E5165"/>
    <w:rsid w:val="003E7968"/>
    <w:rsid w:val="003F3367"/>
    <w:rsid w:val="003F7970"/>
    <w:rsid w:val="00412901"/>
    <w:rsid w:val="00413563"/>
    <w:rsid w:val="0041482A"/>
    <w:rsid w:val="00415F17"/>
    <w:rsid w:val="00416941"/>
    <w:rsid w:val="0041790C"/>
    <w:rsid w:val="00420788"/>
    <w:rsid w:val="0042242E"/>
    <w:rsid w:val="004242DF"/>
    <w:rsid w:val="00426420"/>
    <w:rsid w:val="004264A9"/>
    <w:rsid w:val="00426863"/>
    <w:rsid w:val="00426D83"/>
    <w:rsid w:val="00427F9E"/>
    <w:rsid w:val="0043168D"/>
    <w:rsid w:val="00432725"/>
    <w:rsid w:val="0043391C"/>
    <w:rsid w:val="0044058A"/>
    <w:rsid w:val="0044267A"/>
    <w:rsid w:val="004436C8"/>
    <w:rsid w:val="0044541F"/>
    <w:rsid w:val="004456AE"/>
    <w:rsid w:val="00446599"/>
    <w:rsid w:val="004530FB"/>
    <w:rsid w:val="00455743"/>
    <w:rsid w:val="00455EB8"/>
    <w:rsid w:val="0045606D"/>
    <w:rsid w:val="0045666C"/>
    <w:rsid w:val="00464650"/>
    <w:rsid w:val="004656EA"/>
    <w:rsid w:val="00466A8F"/>
    <w:rsid w:val="00470B83"/>
    <w:rsid w:val="00474E8D"/>
    <w:rsid w:val="004764D5"/>
    <w:rsid w:val="00477E0E"/>
    <w:rsid w:val="00482370"/>
    <w:rsid w:val="00482C12"/>
    <w:rsid w:val="00485496"/>
    <w:rsid w:val="0048626D"/>
    <w:rsid w:val="004870CB"/>
    <w:rsid w:val="00487431"/>
    <w:rsid w:val="00490718"/>
    <w:rsid w:val="00490E06"/>
    <w:rsid w:val="00491582"/>
    <w:rsid w:val="004919B6"/>
    <w:rsid w:val="004948D3"/>
    <w:rsid w:val="00497907"/>
    <w:rsid w:val="004A2D8F"/>
    <w:rsid w:val="004B0267"/>
    <w:rsid w:val="004B40C5"/>
    <w:rsid w:val="004B485A"/>
    <w:rsid w:val="004B6405"/>
    <w:rsid w:val="004C5628"/>
    <w:rsid w:val="004C676C"/>
    <w:rsid w:val="004C6AA0"/>
    <w:rsid w:val="004C7FBF"/>
    <w:rsid w:val="004D0605"/>
    <w:rsid w:val="004D136B"/>
    <w:rsid w:val="004D13EB"/>
    <w:rsid w:val="004D425B"/>
    <w:rsid w:val="004D5562"/>
    <w:rsid w:val="004D5D82"/>
    <w:rsid w:val="004D6680"/>
    <w:rsid w:val="004D6CE8"/>
    <w:rsid w:val="004E0AD2"/>
    <w:rsid w:val="004E6040"/>
    <w:rsid w:val="004F0400"/>
    <w:rsid w:val="004F404D"/>
    <w:rsid w:val="004F432E"/>
    <w:rsid w:val="004F4A45"/>
    <w:rsid w:val="004F52FB"/>
    <w:rsid w:val="004F675E"/>
    <w:rsid w:val="004F7D4E"/>
    <w:rsid w:val="00500342"/>
    <w:rsid w:val="00500CC1"/>
    <w:rsid w:val="0050152B"/>
    <w:rsid w:val="005075E6"/>
    <w:rsid w:val="00507DC0"/>
    <w:rsid w:val="00510E2E"/>
    <w:rsid w:val="0051449C"/>
    <w:rsid w:val="005146BB"/>
    <w:rsid w:val="00521997"/>
    <w:rsid w:val="00521A52"/>
    <w:rsid w:val="00523B36"/>
    <w:rsid w:val="00523CB1"/>
    <w:rsid w:val="00527EAB"/>
    <w:rsid w:val="00530295"/>
    <w:rsid w:val="00530C19"/>
    <w:rsid w:val="005310B7"/>
    <w:rsid w:val="0053305D"/>
    <w:rsid w:val="00533589"/>
    <w:rsid w:val="00534B66"/>
    <w:rsid w:val="005358CB"/>
    <w:rsid w:val="00541E4F"/>
    <w:rsid w:val="005461FF"/>
    <w:rsid w:val="00547A61"/>
    <w:rsid w:val="005500EB"/>
    <w:rsid w:val="00551CED"/>
    <w:rsid w:val="00555458"/>
    <w:rsid w:val="00557998"/>
    <w:rsid w:val="00562D00"/>
    <w:rsid w:val="00565A5C"/>
    <w:rsid w:val="00565E4F"/>
    <w:rsid w:val="00570C5D"/>
    <w:rsid w:val="00571450"/>
    <w:rsid w:val="00572A87"/>
    <w:rsid w:val="00573A97"/>
    <w:rsid w:val="005769C7"/>
    <w:rsid w:val="00577CAF"/>
    <w:rsid w:val="00577DCC"/>
    <w:rsid w:val="0058413A"/>
    <w:rsid w:val="0058418C"/>
    <w:rsid w:val="0058589B"/>
    <w:rsid w:val="00586104"/>
    <w:rsid w:val="00586B44"/>
    <w:rsid w:val="00586D3B"/>
    <w:rsid w:val="00591612"/>
    <w:rsid w:val="00596D84"/>
    <w:rsid w:val="005A176A"/>
    <w:rsid w:val="005A2E35"/>
    <w:rsid w:val="005A52FF"/>
    <w:rsid w:val="005A61E2"/>
    <w:rsid w:val="005B0F50"/>
    <w:rsid w:val="005C12D1"/>
    <w:rsid w:val="005C1732"/>
    <w:rsid w:val="005C1D9E"/>
    <w:rsid w:val="005C37AE"/>
    <w:rsid w:val="005C4862"/>
    <w:rsid w:val="005C4DFA"/>
    <w:rsid w:val="005C5898"/>
    <w:rsid w:val="005D1EBC"/>
    <w:rsid w:val="005D4CD6"/>
    <w:rsid w:val="005D520F"/>
    <w:rsid w:val="005D5C97"/>
    <w:rsid w:val="005D6BEE"/>
    <w:rsid w:val="005D6E13"/>
    <w:rsid w:val="005E00FB"/>
    <w:rsid w:val="005E5B69"/>
    <w:rsid w:val="005F51BF"/>
    <w:rsid w:val="00604787"/>
    <w:rsid w:val="00606958"/>
    <w:rsid w:val="00612671"/>
    <w:rsid w:val="0061318D"/>
    <w:rsid w:val="0061409B"/>
    <w:rsid w:val="0061424E"/>
    <w:rsid w:val="00620FDC"/>
    <w:rsid w:val="00621581"/>
    <w:rsid w:val="00621E2B"/>
    <w:rsid w:val="00622274"/>
    <w:rsid w:val="006231A8"/>
    <w:rsid w:val="00623CE0"/>
    <w:rsid w:val="00623F50"/>
    <w:rsid w:val="00637CF8"/>
    <w:rsid w:val="006439CA"/>
    <w:rsid w:val="006450C7"/>
    <w:rsid w:val="00645E7D"/>
    <w:rsid w:val="00645F12"/>
    <w:rsid w:val="006559A9"/>
    <w:rsid w:val="00655AFE"/>
    <w:rsid w:val="00655D80"/>
    <w:rsid w:val="006572FA"/>
    <w:rsid w:val="00657B49"/>
    <w:rsid w:val="006610E7"/>
    <w:rsid w:val="006651C6"/>
    <w:rsid w:val="00666C90"/>
    <w:rsid w:val="00667E3E"/>
    <w:rsid w:val="00683D03"/>
    <w:rsid w:val="0068464D"/>
    <w:rsid w:val="00687366"/>
    <w:rsid w:val="00687C6C"/>
    <w:rsid w:val="0069074C"/>
    <w:rsid w:val="00691821"/>
    <w:rsid w:val="00696BB7"/>
    <w:rsid w:val="006A1E49"/>
    <w:rsid w:val="006A2ABB"/>
    <w:rsid w:val="006A2C3C"/>
    <w:rsid w:val="006A4D36"/>
    <w:rsid w:val="006A56E8"/>
    <w:rsid w:val="006A5764"/>
    <w:rsid w:val="006A70BF"/>
    <w:rsid w:val="006B0007"/>
    <w:rsid w:val="006B1B15"/>
    <w:rsid w:val="006B29DC"/>
    <w:rsid w:val="006B31C7"/>
    <w:rsid w:val="006B5359"/>
    <w:rsid w:val="006B59DD"/>
    <w:rsid w:val="006C1A27"/>
    <w:rsid w:val="006C28A6"/>
    <w:rsid w:val="006C4B50"/>
    <w:rsid w:val="006C5C8E"/>
    <w:rsid w:val="006C7E3E"/>
    <w:rsid w:val="006D0177"/>
    <w:rsid w:val="006D1AEC"/>
    <w:rsid w:val="006D3E9A"/>
    <w:rsid w:val="006E4CAD"/>
    <w:rsid w:val="006E5653"/>
    <w:rsid w:val="006E61DC"/>
    <w:rsid w:val="006E7466"/>
    <w:rsid w:val="006F1593"/>
    <w:rsid w:val="006F18B8"/>
    <w:rsid w:val="006F29EB"/>
    <w:rsid w:val="006F3064"/>
    <w:rsid w:val="006F4BFB"/>
    <w:rsid w:val="006F62BE"/>
    <w:rsid w:val="0070107D"/>
    <w:rsid w:val="00704B04"/>
    <w:rsid w:val="00704BDD"/>
    <w:rsid w:val="00707046"/>
    <w:rsid w:val="00707610"/>
    <w:rsid w:val="007076E0"/>
    <w:rsid w:val="007110EB"/>
    <w:rsid w:val="007110F5"/>
    <w:rsid w:val="00711ACF"/>
    <w:rsid w:val="00712203"/>
    <w:rsid w:val="00712B45"/>
    <w:rsid w:val="00716664"/>
    <w:rsid w:val="00716762"/>
    <w:rsid w:val="007229F5"/>
    <w:rsid w:val="00725233"/>
    <w:rsid w:val="00725AE4"/>
    <w:rsid w:val="00732DE1"/>
    <w:rsid w:val="00735954"/>
    <w:rsid w:val="0074096A"/>
    <w:rsid w:val="0074508F"/>
    <w:rsid w:val="00746934"/>
    <w:rsid w:val="00746A0A"/>
    <w:rsid w:val="007475F8"/>
    <w:rsid w:val="00752A1F"/>
    <w:rsid w:val="00756468"/>
    <w:rsid w:val="00760900"/>
    <w:rsid w:val="0076104C"/>
    <w:rsid w:val="00761C68"/>
    <w:rsid w:val="00763628"/>
    <w:rsid w:val="007638E3"/>
    <w:rsid w:val="00764B16"/>
    <w:rsid w:val="00765BF8"/>
    <w:rsid w:val="007671FF"/>
    <w:rsid w:val="00767355"/>
    <w:rsid w:val="0077119A"/>
    <w:rsid w:val="0077395C"/>
    <w:rsid w:val="0077420F"/>
    <w:rsid w:val="00775E3D"/>
    <w:rsid w:val="00776424"/>
    <w:rsid w:val="007830BE"/>
    <w:rsid w:val="00784017"/>
    <w:rsid w:val="00785B2C"/>
    <w:rsid w:val="00790F3A"/>
    <w:rsid w:val="0079412D"/>
    <w:rsid w:val="00795C8F"/>
    <w:rsid w:val="007A009B"/>
    <w:rsid w:val="007A39C5"/>
    <w:rsid w:val="007B152D"/>
    <w:rsid w:val="007B2EC0"/>
    <w:rsid w:val="007B3BF4"/>
    <w:rsid w:val="007B6843"/>
    <w:rsid w:val="007C1D0F"/>
    <w:rsid w:val="007C48AB"/>
    <w:rsid w:val="007C7FDE"/>
    <w:rsid w:val="007D4418"/>
    <w:rsid w:val="007D4FB2"/>
    <w:rsid w:val="007D5A5B"/>
    <w:rsid w:val="007D77AB"/>
    <w:rsid w:val="007E0675"/>
    <w:rsid w:val="007E0E2C"/>
    <w:rsid w:val="007F01E2"/>
    <w:rsid w:val="007F1CA8"/>
    <w:rsid w:val="007F480E"/>
    <w:rsid w:val="00801C5A"/>
    <w:rsid w:val="00805833"/>
    <w:rsid w:val="00806AB3"/>
    <w:rsid w:val="008130C3"/>
    <w:rsid w:val="0081476E"/>
    <w:rsid w:val="008152D1"/>
    <w:rsid w:val="00815D6E"/>
    <w:rsid w:val="008176C6"/>
    <w:rsid w:val="008206EB"/>
    <w:rsid w:val="008213FA"/>
    <w:rsid w:val="00824528"/>
    <w:rsid w:val="00826461"/>
    <w:rsid w:val="00826B27"/>
    <w:rsid w:val="00833923"/>
    <w:rsid w:val="00835977"/>
    <w:rsid w:val="00836017"/>
    <w:rsid w:val="008363D0"/>
    <w:rsid w:val="008409A9"/>
    <w:rsid w:val="00842013"/>
    <w:rsid w:val="008502FF"/>
    <w:rsid w:val="008508F9"/>
    <w:rsid w:val="008512B2"/>
    <w:rsid w:val="00851D19"/>
    <w:rsid w:val="00851E9F"/>
    <w:rsid w:val="0085565D"/>
    <w:rsid w:val="00856CEB"/>
    <w:rsid w:val="00857484"/>
    <w:rsid w:val="008609D2"/>
    <w:rsid w:val="008636BE"/>
    <w:rsid w:val="008649F8"/>
    <w:rsid w:val="00864C9B"/>
    <w:rsid w:val="00866778"/>
    <w:rsid w:val="00867058"/>
    <w:rsid w:val="008702F1"/>
    <w:rsid w:val="00874586"/>
    <w:rsid w:val="00874F07"/>
    <w:rsid w:val="00875DEF"/>
    <w:rsid w:val="008801D2"/>
    <w:rsid w:val="00880260"/>
    <w:rsid w:val="00881446"/>
    <w:rsid w:val="008818F2"/>
    <w:rsid w:val="00882401"/>
    <w:rsid w:val="00883FE3"/>
    <w:rsid w:val="00887462"/>
    <w:rsid w:val="00887ACE"/>
    <w:rsid w:val="00890A6E"/>
    <w:rsid w:val="00891ED8"/>
    <w:rsid w:val="00897125"/>
    <w:rsid w:val="008A20CF"/>
    <w:rsid w:val="008A5053"/>
    <w:rsid w:val="008A5E08"/>
    <w:rsid w:val="008B2155"/>
    <w:rsid w:val="008B24D7"/>
    <w:rsid w:val="008B338F"/>
    <w:rsid w:val="008B4347"/>
    <w:rsid w:val="008B5B54"/>
    <w:rsid w:val="008B6257"/>
    <w:rsid w:val="008B715E"/>
    <w:rsid w:val="008C0F1A"/>
    <w:rsid w:val="008C1B06"/>
    <w:rsid w:val="008D12CF"/>
    <w:rsid w:val="008D168F"/>
    <w:rsid w:val="008D38E8"/>
    <w:rsid w:val="008D3BD9"/>
    <w:rsid w:val="008D7C6C"/>
    <w:rsid w:val="008E2BA8"/>
    <w:rsid w:val="008E42CB"/>
    <w:rsid w:val="008E5590"/>
    <w:rsid w:val="008E6621"/>
    <w:rsid w:val="008F07B1"/>
    <w:rsid w:val="008F23F7"/>
    <w:rsid w:val="008F3F36"/>
    <w:rsid w:val="008F4301"/>
    <w:rsid w:val="008F4548"/>
    <w:rsid w:val="008F65D5"/>
    <w:rsid w:val="008F661C"/>
    <w:rsid w:val="008F67E1"/>
    <w:rsid w:val="008F6B2F"/>
    <w:rsid w:val="0090056C"/>
    <w:rsid w:val="00902036"/>
    <w:rsid w:val="0090224E"/>
    <w:rsid w:val="009028E1"/>
    <w:rsid w:val="009031E2"/>
    <w:rsid w:val="00904C4A"/>
    <w:rsid w:val="00904D63"/>
    <w:rsid w:val="00907D2E"/>
    <w:rsid w:val="00910ECF"/>
    <w:rsid w:val="0091579E"/>
    <w:rsid w:val="009226F7"/>
    <w:rsid w:val="009237DB"/>
    <w:rsid w:val="00925694"/>
    <w:rsid w:val="00930FB0"/>
    <w:rsid w:val="009320D1"/>
    <w:rsid w:val="009323E6"/>
    <w:rsid w:val="009334E2"/>
    <w:rsid w:val="00935E5A"/>
    <w:rsid w:val="009401F6"/>
    <w:rsid w:val="00940372"/>
    <w:rsid w:val="00941E1F"/>
    <w:rsid w:val="00943325"/>
    <w:rsid w:val="009448E6"/>
    <w:rsid w:val="00945CEB"/>
    <w:rsid w:val="00946F63"/>
    <w:rsid w:val="009472BC"/>
    <w:rsid w:val="0095071D"/>
    <w:rsid w:val="00952059"/>
    <w:rsid w:val="00961FF1"/>
    <w:rsid w:val="00963B39"/>
    <w:rsid w:val="00965509"/>
    <w:rsid w:val="00965D49"/>
    <w:rsid w:val="00965E5E"/>
    <w:rsid w:val="009704A2"/>
    <w:rsid w:val="0097135F"/>
    <w:rsid w:val="00971F40"/>
    <w:rsid w:val="00972C45"/>
    <w:rsid w:val="009804BF"/>
    <w:rsid w:val="009817E5"/>
    <w:rsid w:val="0098187E"/>
    <w:rsid w:val="00981F2A"/>
    <w:rsid w:val="009934D0"/>
    <w:rsid w:val="00994ACB"/>
    <w:rsid w:val="009955A0"/>
    <w:rsid w:val="00995CB1"/>
    <w:rsid w:val="009A15DC"/>
    <w:rsid w:val="009B0965"/>
    <w:rsid w:val="009B24DF"/>
    <w:rsid w:val="009C105B"/>
    <w:rsid w:val="009C1559"/>
    <w:rsid w:val="009C1CCD"/>
    <w:rsid w:val="009C364F"/>
    <w:rsid w:val="009C4338"/>
    <w:rsid w:val="009C52AF"/>
    <w:rsid w:val="009C5802"/>
    <w:rsid w:val="009C772C"/>
    <w:rsid w:val="009D1AFD"/>
    <w:rsid w:val="009D2DDE"/>
    <w:rsid w:val="009D372F"/>
    <w:rsid w:val="009D4FA8"/>
    <w:rsid w:val="009E27E6"/>
    <w:rsid w:val="009E4A97"/>
    <w:rsid w:val="009E5B72"/>
    <w:rsid w:val="009E7AD5"/>
    <w:rsid w:val="009E7FC2"/>
    <w:rsid w:val="009F26F2"/>
    <w:rsid w:val="009F303D"/>
    <w:rsid w:val="009F40C4"/>
    <w:rsid w:val="009F4E49"/>
    <w:rsid w:val="00A01316"/>
    <w:rsid w:val="00A04ABB"/>
    <w:rsid w:val="00A067C9"/>
    <w:rsid w:val="00A07EC1"/>
    <w:rsid w:val="00A11910"/>
    <w:rsid w:val="00A11EB7"/>
    <w:rsid w:val="00A13B7D"/>
    <w:rsid w:val="00A16B58"/>
    <w:rsid w:val="00A2149C"/>
    <w:rsid w:val="00A21FD6"/>
    <w:rsid w:val="00A236F0"/>
    <w:rsid w:val="00A246B5"/>
    <w:rsid w:val="00A24B88"/>
    <w:rsid w:val="00A26870"/>
    <w:rsid w:val="00A27398"/>
    <w:rsid w:val="00A27421"/>
    <w:rsid w:val="00A276B9"/>
    <w:rsid w:val="00A31427"/>
    <w:rsid w:val="00A32CF8"/>
    <w:rsid w:val="00A366ED"/>
    <w:rsid w:val="00A4275A"/>
    <w:rsid w:val="00A449C7"/>
    <w:rsid w:val="00A451A0"/>
    <w:rsid w:val="00A501C3"/>
    <w:rsid w:val="00A54123"/>
    <w:rsid w:val="00A543D9"/>
    <w:rsid w:val="00A54784"/>
    <w:rsid w:val="00A56B49"/>
    <w:rsid w:val="00A6180F"/>
    <w:rsid w:val="00A6403F"/>
    <w:rsid w:val="00A64F3A"/>
    <w:rsid w:val="00A66F2E"/>
    <w:rsid w:val="00A67B4E"/>
    <w:rsid w:val="00A70C04"/>
    <w:rsid w:val="00A755DF"/>
    <w:rsid w:val="00A86959"/>
    <w:rsid w:val="00A87863"/>
    <w:rsid w:val="00A90463"/>
    <w:rsid w:val="00A905E9"/>
    <w:rsid w:val="00A90948"/>
    <w:rsid w:val="00A964A9"/>
    <w:rsid w:val="00AA01F8"/>
    <w:rsid w:val="00AA0585"/>
    <w:rsid w:val="00AA61B2"/>
    <w:rsid w:val="00AA65E3"/>
    <w:rsid w:val="00AB7331"/>
    <w:rsid w:val="00AB76A2"/>
    <w:rsid w:val="00AC06E6"/>
    <w:rsid w:val="00AC1AB9"/>
    <w:rsid w:val="00AC1ED2"/>
    <w:rsid w:val="00AC2323"/>
    <w:rsid w:val="00AC2DEB"/>
    <w:rsid w:val="00AC3120"/>
    <w:rsid w:val="00AC31AB"/>
    <w:rsid w:val="00AC38AA"/>
    <w:rsid w:val="00AC3ED8"/>
    <w:rsid w:val="00AC48AC"/>
    <w:rsid w:val="00AD1469"/>
    <w:rsid w:val="00AE5609"/>
    <w:rsid w:val="00AE5AD1"/>
    <w:rsid w:val="00AE5B28"/>
    <w:rsid w:val="00AE718F"/>
    <w:rsid w:val="00AF12CE"/>
    <w:rsid w:val="00AF1995"/>
    <w:rsid w:val="00AF375A"/>
    <w:rsid w:val="00AF5CE2"/>
    <w:rsid w:val="00AF7E44"/>
    <w:rsid w:val="00B01741"/>
    <w:rsid w:val="00B0351E"/>
    <w:rsid w:val="00B05D37"/>
    <w:rsid w:val="00B12394"/>
    <w:rsid w:val="00B125DE"/>
    <w:rsid w:val="00B14551"/>
    <w:rsid w:val="00B1795E"/>
    <w:rsid w:val="00B179B4"/>
    <w:rsid w:val="00B211AF"/>
    <w:rsid w:val="00B23B1C"/>
    <w:rsid w:val="00B26055"/>
    <w:rsid w:val="00B2625C"/>
    <w:rsid w:val="00B263F4"/>
    <w:rsid w:val="00B27797"/>
    <w:rsid w:val="00B2793C"/>
    <w:rsid w:val="00B33A25"/>
    <w:rsid w:val="00B3535A"/>
    <w:rsid w:val="00B37C99"/>
    <w:rsid w:val="00B42718"/>
    <w:rsid w:val="00B44E6C"/>
    <w:rsid w:val="00B453B3"/>
    <w:rsid w:val="00B45B2F"/>
    <w:rsid w:val="00B45ED6"/>
    <w:rsid w:val="00B466E5"/>
    <w:rsid w:val="00B50420"/>
    <w:rsid w:val="00B5166B"/>
    <w:rsid w:val="00B528E7"/>
    <w:rsid w:val="00B55868"/>
    <w:rsid w:val="00B65426"/>
    <w:rsid w:val="00B66058"/>
    <w:rsid w:val="00B70A6C"/>
    <w:rsid w:val="00B7179D"/>
    <w:rsid w:val="00B72618"/>
    <w:rsid w:val="00B75A11"/>
    <w:rsid w:val="00B766AC"/>
    <w:rsid w:val="00B85C69"/>
    <w:rsid w:val="00B909A6"/>
    <w:rsid w:val="00B90C2B"/>
    <w:rsid w:val="00B91B69"/>
    <w:rsid w:val="00B93DF8"/>
    <w:rsid w:val="00B94AC3"/>
    <w:rsid w:val="00B963B4"/>
    <w:rsid w:val="00BA06FE"/>
    <w:rsid w:val="00BA0DEE"/>
    <w:rsid w:val="00BA18E3"/>
    <w:rsid w:val="00BA3B11"/>
    <w:rsid w:val="00BB185D"/>
    <w:rsid w:val="00BC1392"/>
    <w:rsid w:val="00BC1452"/>
    <w:rsid w:val="00BC4062"/>
    <w:rsid w:val="00BC4DA0"/>
    <w:rsid w:val="00BC5C3E"/>
    <w:rsid w:val="00BC76F0"/>
    <w:rsid w:val="00BD005B"/>
    <w:rsid w:val="00BE04D9"/>
    <w:rsid w:val="00BE16AD"/>
    <w:rsid w:val="00BE24F5"/>
    <w:rsid w:val="00BE5420"/>
    <w:rsid w:val="00BE545C"/>
    <w:rsid w:val="00BF00A1"/>
    <w:rsid w:val="00BF15FB"/>
    <w:rsid w:val="00BF42F3"/>
    <w:rsid w:val="00BF5B2F"/>
    <w:rsid w:val="00BF66A6"/>
    <w:rsid w:val="00C01724"/>
    <w:rsid w:val="00C02369"/>
    <w:rsid w:val="00C0459E"/>
    <w:rsid w:val="00C05746"/>
    <w:rsid w:val="00C1257D"/>
    <w:rsid w:val="00C12E95"/>
    <w:rsid w:val="00C144E8"/>
    <w:rsid w:val="00C15FC9"/>
    <w:rsid w:val="00C16AC6"/>
    <w:rsid w:val="00C17340"/>
    <w:rsid w:val="00C24B26"/>
    <w:rsid w:val="00C2749F"/>
    <w:rsid w:val="00C32F59"/>
    <w:rsid w:val="00C40773"/>
    <w:rsid w:val="00C4083F"/>
    <w:rsid w:val="00C41BC0"/>
    <w:rsid w:val="00C421D5"/>
    <w:rsid w:val="00C43847"/>
    <w:rsid w:val="00C45465"/>
    <w:rsid w:val="00C51387"/>
    <w:rsid w:val="00C563C3"/>
    <w:rsid w:val="00C57F2C"/>
    <w:rsid w:val="00C61F3E"/>
    <w:rsid w:val="00C63B91"/>
    <w:rsid w:val="00C63E31"/>
    <w:rsid w:val="00C65858"/>
    <w:rsid w:val="00C65C1F"/>
    <w:rsid w:val="00C71104"/>
    <w:rsid w:val="00C71356"/>
    <w:rsid w:val="00C717A4"/>
    <w:rsid w:val="00C71D7D"/>
    <w:rsid w:val="00C734F9"/>
    <w:rsid w:val="00C75F29"/>
    <w:rsid w:val="00C80BD0"/>
    <w:rsid w:val="00C8127E"/>
    <w:rsid w:val="00C846C8"/>
    <w:rsid w:val="00C9092B"/>
    <w:rsid w:val="00C91195"/>
    <w:rsid w:val="00C92D5C"/>
    <w:rsid w:val="00C934E5"/>
    <w:rsid w:val="00C941DD"/>
    <w:rsid w:val="00C97D0B"/>
    <w:rsid w:val="00CA0F4A"/>
    <w:rsid w:val="00CA1A0A"/>
    <w:rsid w:val="00CA2503"/>
    <w:rsid w:val="00CA291B"/>
    <w:rsid w:val="00CA2C73"/>
    <w:rsid w:val="00CA32B3"/>
    <w:rsid w:val="00CA4A57"/>
    <w:rsid w:val="00CA6288"/>
    <w:rsid w:val="00CA7A47"/>
    <w:rsid w:val="00CB1C16"/>
    <w:rsid w:val="00CB4E84"/>
    <w:rsid w:val="00CB71CF"/>
    <w:rsid w:val="00CC31D6"/>
    <w:rsid w:val="00CC570A"/>
    <w:rsid w:val="00CD09D8"/>
    <w:rsid w:val="00CD1A12"/>
    <w:rsid w:val="00CD1B23"/>
    <w:rsid w:val="00CD437D"/>
    <w:rsid w:val="00CD4498"/>
    <w:rsid w:val="00CD4602"/>
    <w:rsid w:val="00CE053A"/>
    <w:rsid w:val="00CE0BE5"/>
    <w:rsid w:val="00CE266E"/>
    <w:rsid w:val="00CE31D0"/>
    <w:rsid w:val="00CE422A"/>
    <w:rsid w:val="00CE7431"/>
    <w:rsid w:val="00CE7ECD"/>
    <w:rsid w:val="00CF0783"/>
    <w:rsid w:val="00D0467A"/>
    <w:rsid w:val="00D11550"/>
    <w:rsid w:val="00D11D17"/>
    <w:rsid w:val="00D15A99"/>
    <w:rsid w:val="00D168E3"/>
    <w:rsid w:val="00D30B9E"/>
    <w:rsid w:val="00D316F5"/>
    <w:rsid w:val="00D328C8"/>
    <w:rsid w:val="00D353DB"/>
    <w:rsid w:val="00D36C1E"/>
    <w:rsid w:val="00D36F41"/>
    <w:rsid w:val="00D378D6"/>
    <w:rsid w:val="00D44FC9"/>
    <w:rsid w:val="00D45166"/>
    <w:rsid w:val="00D51DBF"/>
    <w:rsid w:val="00D541F5"/>
    <w:rsid w:val="00D54404"/>
    <w:rsid w:val="00D5445F"/>
    <w:rsid w:val="00D56E4C"/>
    <w:rsid w:val="00D60BD8"/>
    <w:rsid w:val="00D62494"/>
    <w:rsid w:val="00D648F0"/>
    <w:rsid w:val="00D75034"/>
    <w:rsid w:val="00D75CCD"/>
    <w:rsid w:val="00D7780C"/>
    <w:rsid w:val="00D80587"/>
    <w:rsid w:val="00D84565"/>
    <w:rsid w:val="00D8777A"/>
    <w:rsid w:val="00D910F5"/>
    <w:rsid w:val="00D91CAB"/>
    <w:rsid w:val="00D94DEB"/>
    <w:rsid w:val="00D97507"/>
    <w:rsid w:val="00D97CDA"/>
    <w:rsid w:val="00DA0ECD"/>
    <w:rsid w:val="00DA0ED2"/>
    <w:rsid w:val="00DA1F87"/>
    <w:rsid w:val="00DA325D"/>
    <w:rsid w:val="00DB4013"/>
    <w:rsid w:val="00DB4AD5"/>
    <w:rsid w:val="00DC1673"/>
    <w:rsid w:val="00DC1E71"/>
    <w:rsid w:val="00DC6C1E"/>
    <w:rsid w:val="00DD2CDB"/>
    <w:rsid w:val="00DD74F1"/>
    <w:rsid w:val="00DE2A7C"/>
    <w:rsid w:val="00DE2CFA"/>
    <w:rsid w:val="00DF216D"/>
    <w:rsid w:val="00DF2AED"/>
    <w:rsid w:val="00DF4EA6"/>
    <w:rsid w:val="00DF5D2D"/>
    <w:rsid w:val="00E00168"/>
    <w:rsid w:val="00E001A2"/>
    <w:rsid w:val="00E001C8"/>
    <w:rsid w:val="00E03207"/>
    <w:rsid w:val="00E04961"/>
    <w:rsid w:val="00E07FB6"/>
    <w:rsid w:val="00E10084"/>
    <w:rsid w:val="00E10D94"/>
    <w:rsid w:val="00E11076"/>
    <w:rsid w:val="00E16ED8"/>
    <w:rsid w:val="00E22075"/>
    <w:rsid w:val="00E26230"/>
    <w:rsid w:val="00E26B55"/>
    <w:rsid w:val="00E32037"/>
    <w:rsid w:val="00E33008"/>
    <w:rsid w:val="00E34D64"/>
    <w:rsid w:val="00E34ECB"/>
    <w:rsid w:val="00E42BF1"/>
    <w:rsid w:val="00E431FC"/>
    <w:rsid w:val="00E43971"/>
    <w:rsid w:val="00E43E74"/>
    <w:rsid w:val="00E445D4"/>
    <w:rsid w:val="00E46149"/>
    <w:rsid w:val="00E475CB"/>
    <w:rsid w:val="00E47699"/>
    <w:rsid w:val="00E51472"/>
    <w:rsid w:val="00E53CB2"/>
    <w:rsid w:val="00E54069"/>
    <w:rsid w:val="00E550C6"/>
    <w:rsid w:val="00E55792"/>
    <w:rsid w:val="00E570DF"/>
    <w:rsid w:val="00E60D60"/>
    <w:rsid w:val="00E61D3B"/>
    <w:rsid w:val="00E74065"/>
    <w:rsid w:val="00E77010"/>
    <w:rsid w:val="00E82044"/>
    <w:rsid w:val="00E911BD"/>
    <w:rsid w:val="00E96E40"/>
    <w:rsid w:val="00EA182F"/>
    <w:rsid w:val="00EA64B4"/>
    <w:rsid w:val="00EA712D"/>
    <w:rsid w:val="00EA7F28"/>
    <w:rsid w:val="00EB1450"/>
    <w:rsid w:val="00EB238D"/>
    <w:rsid w:val="00EC168B"/>
    <w:rsid w:val="00EC2415"/>
    <w:rsid w:val="00EC2F92"/>
    <w:rsid w:val="00EC4327"/>
    <w:rsid w:val="00EC4E50"/>
    <w:rsid w:val="00EC5BBF"/>
    <w:rsid w:val="00EC78CB"/>
    <w:rsid w:val="00EC7F0B"/>
    <w:rsid w:val="00ED076B"/>
    <w:rsid w:val="00ED079A"/>
    <w:rsid w:val="00ED30B1"/>
    <w:rsid w:val="00ED46DB"/>
    <w:rsid w:val="00ED5412"/>
    <w:rsid w:val="00ED6B75"/>
    <w:rsid w:val="00EE3967"/>
    <w:rsid w:val="00EE5A22"/>
    <w:rsid w:val="00EF0264"/>
    <w:rsid w:val="00EF1977"/>
    <w:rsid w:val="00EF3A08"/>
    <w:rsid w:val="00F0157D"/>
    <w:rsid w:val="00F01663"/>
    <w:rsid w:val="00F01D28"/>
    <w:rsid w:val="00F023A2"/>
    <w:rsid w:val="00F02B76"/>
    <w:rsid w:val="00F03FC9"/>
    <w:rsid w:val="00F04A82"/>
    <w:rsid w:val="00F07862"/>
    <w:rsid w:val="00F114A0"/>
    <w:rsid w:val="00F122BF"/>
    <w:rsid w:val="00F1471A"/>
    <w:rsid w:val="00F1653C"/>
    <w:rsid w:val="00F16F9D"/>
    <w:rsid w:val="00F21FDD"/>
    <w:rsid w:val="00F226F8"/>
    <w:rsid w:val="00F34A42"/>
    <w:rsid w:val="00F40066"/>
    <w:rsid w:val="00F43FDD"/>
    <w:rsid w:val="00F454B9"/>
    <w:rsid w:val="00F50524"/>
    <w:rsid w:val="00F505DA"/>
    <w:rsid w:val="00F51B97"/>
    <w:rsid w:val="00F52A7F"/>
    <w:rsid w:val="00F5466C"/>
    <w:rsid w:val="00F54ECE"/>
    <w:rsid w:val="00F5581A"/>
    <w:rsid w:val="00F563E3"/>
    <w:rsid w:val="00F61151"/>
    <w:rsid w:val="00F64987"/>
    <w:rsid w:val="00F649C3"/>
    <w:rsid w:val="00F66482"/>
    <w:rsid w:val="00F66D6C"/>
    <w:rsid w:val="00F725D4"/>
    <w:rsid w:val="00F72DB3"/>
    <w:rsid w:val="00F7398E"/>
    <w:rsid w:val="00F7775A"/>
    <w:rsid w:val="00F8182A"/>
    <w:rsid w:val="00F8183C"/>
    <w:rsid w:val="00F81D0B"/>
    <w:rsid w:val="00F83F0C"/>
    <w:rsid w:val="00F84B57"/>
    <w:rsid w:val="00F9022F"/>
    <w:rsid w:val="00F910D0"/>
    <w:rsid w:val="00F916BC"/>
    <w:rsid w:val="00F926A7"/>
    <w:rsid w:val="00F9353B"/>
    <w:rsid w:val="00F95FDF"/>
    <w:rsid w:val="00F9623D"/>
    <w:rsid w:val="00F96B05"/>
    <w:rsid w:val="00F97F72"/>
    <w:rsid w:val="00FA3BB2"/>
    <w:rsid w:val="00FA7F8B"/>
    <w:rsid w:val="00FB0C0A"/>
    <w:rsid w:val="00FB4E40"/>
    <w:rsid w:val="00FB5646"/>
    <w:rsid w:val="00FB7B76"/>
    <w:rsid w:val="00FC2411"/>
    <w:rsid w:val="00FC3E9F"/>
    <w:rsid w:val="00FC6F6A"/>
    <w:rsid w:val="00FD0375"/>
    <w:rsid w:val="00FD2940"/>
    <w:rsid w:val="00FD3CEE"/>
    <w:rsid w:val="00FD7CAD"/>
    <w:rsid w:val="00FE2712"/>
    <w:rsid w:val="00FE34C0"/>
    <w:rsid w:val="00FE404A"/>
    <w:rsid w:val="00FE4545"/>
    <w:rsid w:val="00FE4587"/>
    <w:rsid w:val="00FF6502"/>
    <w:rsid w:val="00FF71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DEB"/>
    <w:pPr>
      <w:widowControl w:val="0"/>
      <w:suppressAutoHyphens/>
      <w:textAlignment w:val="baseline"/>
    </w:pPr>
    <w:rPr>
      <w:rFonts w:eastAsia="SimSun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AC2DEB"/>
    <w:rPr>
      <w:rFonts w:ascii="Symbol" w:hAnsi="Symbol"/>
    </w:rPr>
  </w:style>
  <w:style w:type="character" w:customStyle="1" w:styleId="2">
    <w:name w:val="Основной шрифт абзаца2"/>
    <w:uiPriority w:val="99"/>
    <w:rsid w:val="00AC2DEB"/>
  </w:style>
  <w:style w:type="character" w:customStyle="1" w:styleId="Absatz-Standardschriftart">
    <w:name w:val="Absatz-Standardschriftart"/>
    <w:uiPriority w:val="99"/>
    <w:rsid w:val="00AC2DEB"/>
  </w:style>
  <w:style w:type="character" w:customStyle="1" w:styleId="1">
    <w:name w:val="Основной шрифт абзаца1"/>
    <w:uiPriority w:val="99"/>
    <w:rsid w:val="00AC2DEB"/>
  </w:style>
  <w:style w:type="character" w:customStyle="1" w:styleId="10">
    <w:name w:val="Заголовок 1 Знак"/>
    <w:uiPriority w:val="99"/>
    <w:rsid w:val="00AC2DEB"/>
    <w:rPr>
      <w:rFonts w:ascii="Times New Roman" w:hAnsi="Times New Roman" w:cs="Times New Roman"/>
      <w:b/>
      <w:sz w:val="20"/>
      <w:szCs w:val="20"/>
    </w:rPr>
  </w:style>
  <w:style w:type="character" w:customStyle="1" w:styleId="a3">
    <w:name w:val="Текст Знак"/>
    <w:uiPriority w:val="99"/>
    <w:rsid w:val="00AC2DEB"/>
    <w:rPr>
      <w:rFonts w:ascii="Courier New" w:hAnsi="Courier New" w:cs="Times New Roman"/>
      <w:sz w:val="20"/>
      <w:szCs w:val="20"/>
    </w:rPr>
  </w:style>
  <w:style w:type="character" w:customStyle="1" w:styleId="20">
    <w:name w:val="Основной текст с отступом 2 Знак"/>
    <w:uiPriority w:val="99"/>
    <w:rsid w:val="00AC2DEB"/>
    <w:rPr>
      <w:rFonts w:ascii="Arial" w:hAnsi="Arial" w:cs="Times New Roman"/>
      <w:sz w:val="20"/>
      <w:szCs w:val="20"/>
    </w:rPr>
  </w:style>
  <w:style w:type="character" w:customStyle="1" w:styleId="a4">
    <w:name w:val="Основной текст Знак"/>
    <w:uiPriority w:val="99"/>
    <w:rsid w:val="00AC2DEB"/>
    <w:rPr>
      <w:rFonts w:ascii="Times New Roman" w:hAnsi="Times New Roman" w:cs="Times New Roman"/>
      <w:sz w:val="20"/>
      <w:szCs w:val="20"/>
    </w:rPr>
  </w:style>
  <w:style w:type="character" w:customStyle="1" w:styleId="3">
    <w:name w:val="Основной текст с отступом 3 Знак"/>
    <w:uiPriority w:val="99"/>
    <w:rsid w:val="00AC2DEB"/>
    <w:rPr>
      <w:rFonts w:ascii="Times New Roman" w:hAnsi="Times New Roman" w:cs="Times New Roman"/>
      <w:sz w:val="20"/>
      <w:szCs w:val="20"/>
    </w:rPr>
  </w:style>
  <w:style w:type="character" w:customStyle="1" w:styleId="FontStyle11">
    <w:name w:val="Font Style11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a5">
    <w:name w:val="Текст выноски Знак"/>
    <w:uiPriority w:val="99"/>
    <w:rsid w:val="00AC2DEB"/>
    <w:rPr>
      <w:rFonts w:ascii="Tahoma" w:hAnsi="Tahoma" w:cs="Tahoma"/>
      <w:sz w:val="16"/>
      <w:szCs w:val="16"/>
    </w:rPr>
  </w:style>
  <w:style w:type="character" w:customStyle="1" w:styleId="FontStyle12">
    <w:name w:val="Font Style12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uiPriority w:val="99"/>
    <w:rsid w:val="00AC2DE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uiPriority w:val="99"/>
    <w:rsid w:val="00AC2DEB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9">
    <w:name w:val="Font Style19"/>
    <w:uiPriority w:val="99"/>
    <w:rsid w:val="00AC2DEB"/>
    <w:rPr>
      <w:rFonts w:ascii="Times New Roman" w:hAnsi="Times New Roman" w:cs="Times New Roman"/>
      <w:b/>
      <w:bCs/>
      <w:sz w:val="22"/>
      <w:szCs w:val="22"/>
    </w:rPr>
  </w:style>
  <w:style w:type="character" w:customStyle="1" w:styleId="a6">
    <w:name w:val="Верхний колонтитул Знак"/>
    <w:uiPriority w:val="99"/>
    <w:rsid w:val="00AC2DEB"/>
    <w:rPr>
      <w:rFonts w:ascii="Times New Roman" w:hAnsi="Times New Roman" w:cs="Times New Roman"/>
    </w:rPr>
  </w:style>
  <w:style w:type="character" w:customStyle="1" w:styleId="a7">
    <w:name w:val="Нижний колонтитул Знак"/>
    <w:uiPriority w:val="99"/>
    <w:rsid w:val="00AC2DEB"/>
    <w:rPr>
      <w:rFonts w:ascii="Times New Roman" w:hAnsi="Times New Roman" w:cs="Times New Roman"/>
    </w:rPr>
  </w:style>
  <w:style w:type="character" w:customStyle="1" w:styleId="NumberingSymbols">
    <w:name w:val="Numbering Symbols"/>
    <w:uiPriority w:val="99"/>
    <w:rsid w:val="00AC2DEB"/>
  </w:style>
  <w:style w:type="character" w:customStyle="1" w:styleId="11">
    <w:name w:val="Нижний колонтитул Знак1"/>
    <w:uiPriority w:val="99"/>
    <w:rsid w:val="00AC2DEB"/>
    <w:rPr>
      <w:rFonts w:cs="Mangal"/>
      <w:sz w:val="21"/>
      <w:szCs w:val="21"/>
    </w:rPr>
  </w:style>
  <w:style w:type="character" w:customStyle="1" w:styleId="21">
    <w:name w:val="Нижний колонтитул Знак2"/>
    <w:uiPriority w:val="99"/>
    <w:rsid w:val="00AC2DEB"/>
    <w:rPr>
      <w:rFonts w:cs="Mangal"/>
      <w:sz w:val="21"/>
      <w:szCs w:val="21"/>
    </w:rPr>
  </w:style>
  <w:style w:type="paragraph" w:customStyle="1" w:styleId="a8">
    <w:name w:val="Заголовок"/>
    <w:basedOn w:val="a"/>
    <w:next w:val="a9"/>
    <w:uiPriority w:val="99"/>
    <w:rsid w:val="00AC2DE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9">
    <w:name w:val="Body Text"/>
    <w:basedOn w:val="a"/>
    <w:link w:val="12"/>
    <w:uiPriority w:val="99"/>
    <w:rsid w:val="00AC2DEB"/>
    <w:pPr>
      <w:spacing w:after="120"/>
    </w:pPr>
  </w:style>
  <w:style w:type="character" w:customStyle="1" w:styleId="12">
    <w:name w:val="Основной текст Знак1"/>
    <w:link w:val="a9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paragraph" w:styleId="aa">
    <w:name w:val="List"/>
    <w:basedOn w:val="Textbody"/>
    <w:uiPriority w:val="99"/>
    <w:rsid w:val="00AC2DEB"/>
    <w:rPr>
      <w:rFonts w:cs="Tahoma"/>
    </w:rPr>
  </w:style>
  <w:style w:type="paragraph" w:customStyle="1" w:styleId="22">
    <w:name w:val="Название2"/>
    <w:basedOn w:val="a"/>
    <w:uiPriority w:val="99"/>
    <w:rsid w:val="00AC2DEB"/>
    <w:pPr>
      <w:suppressLineNumbers/>
      <w:spacing w:before="120" w:after="120"/>
    </w:pPr>
    <w:rPr>
      <w:rFonts w:cs="Mangal"/>
      <w:i/>
      <w:iCs/>
    </w:rPr>
  </w:style>
  <w:style w:type="paragraph" w:customStyle="1" w:styleId="23">
    <w:name w:val="Указатель2"/>
    <w:basedOn w:val="a"/>
    <w:uiPriority w:val="99"/>
    <w:rsid w:val="00AC2DEB"/>
    <w:pPr>
      <w:suppressLineNumbers/>
    </w:pPr>
    <w:rPr>
      <w:rFonts w:cs="Mangal"/>
    </w:rPr>
  </w:style>
  <w:style w:type="paragraph" w:customStyle="1" w:styleId="Standard">
    <w:name w:val="Standard"/>
    <w:uiPriority w:val="99"/>
    <w:rsid w:val="00AC2DEB"/>
    <w:pPr>
      <w:suppressAutoHyphens/>
      <w:textAlignment w:val="baseline"/>
    </w:pPr>
    <w:rPr>
      <w:rFonts w:cs="Calibri"/>
      <w:kern w:val="1"/>
      <w:lang w:eastAsia="ar-SA"/>
    </w:rPr>
  </w:style>
  <w:style w:type="paragraph" w:customStyle="1" w:styleId="13">
    <w:name w:val="Название объекта1"/>
    <w:basedOn w:val="Standard"/>
    <w:next w:val="Textbody"/>
    <w:uiPriority w:val="99"/>
    <w:rsid w:val="00AC2DEB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customStyle="1" w:styleId="Textbody">
    <w:name w:val="Text body"/>
    <w:basedOn w:val="Standard"/>
    <w:uiPriority w:val="99"/>
    <w:rsid w:val="00AC2DEB"/>
    <w:rPr>
      <w:sz w:val="28"/>
    </w:rPr>
  </w:style>
  <w:style w:type="paragraph" w:styleId="ab">
    <w:name w:val="Title"/>
    <w:basedOn w:val="Standard"/>
    <w:next w:val="Textbody"/>
    <w:link w:val="ac"/>
    <w:uiPriority w:val="99"/>
    <w:qFormat/>
    <w:rsid w:val="00AC2DEB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character" w:customStyle="1" w:styleId="ac">
    <w:name w:val="Название Знак"/>
    <w:link w:val="ab"/>
    <w:uiPriority w:val="10"/>
    <w:rsid w:val="00B740AA"/>
    <w:rPr>
      <w:rFonts w:ascii="Cambria" w:eastAsia="Times New Roman" w:hAnsi="Cambria" w:cs="Mangal"/>
      <w:b/>
      <w:bCs/>
      <w:kern w:val="28"/>
      <w:sz w:val="32"/>
      <w:szCs w:val="29"/>
      <w:lang w:eastAsia="hi-IN" w:bidi="hi-IN"/>
    </w:rPr>
  </w:style>
  <w:style w:type="paragraph" w:styleId="ad">
    <w:name w:val="Subtitle"/>
    <w:basedOn w:val="13"/>
    <w:next w:val="Textbody"/>
    <w:link w:val="ae"/>
    <w:uiPriority w:val="99"/>
    <w:qFormat/>
    <w:rsid w:val="00AC2DEB"/>
    <w:pPr>
      <w:jc w:val="center"/>
    </w:pPr>
  </w:style>
  <w:style w:type="character" w:customStyle="1" w:styleId="ae">
    <w:name w:val="Подзаголовок Знак"/>
    <w:link w:val="ad"/>
    <w:uiPriority w:val="11"/>
    <w:rsid w:val="00B740AA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customStyle="1" w:styleId="Index">
    <w:name w:val="Index"/>
    <w:basedOn w:val="Standard"/>
    <w:uiPriority w:val="99"/>
    <w:rsid w:val="00AC2DEB"/>
    <w:pPr>
      <w:suppressLineNumbers/>
    </w:pPr>
    <w:rPr>
      <w:rFonts w:cs="Tahoma"/>
    </w:rPr>
  </w:style>
  <w:style w:type="paragraph" w:customStyle="1" w:styleId="110">
    <w:name w:val="Заголовок 11"/>
    <w:basedOn w:val="Standard"/>
    <w:next w:val="Standard"/>
    <w:uiPriority w:val="99"/>
    <w:rsid w:val="00AC2DEB"/>
    <w:pPr>
      <w:keepNext/>
      <w:jc w:val="center"/>
    </w:pPr>
    <w:rPr>
      <w:b/>
      <w:sz w:val="40"/>
    </w:rPr>
  </w:style>
  <w:style w:type="paragraph" w:customStyle="1" w:styleId="14">
    <w:name w:val="Название1"/>
    <w:basedOn w:val="Standard"/>
    <w:uiPriority w:val="99"/>
    <w:rsid w:val="00AC2DE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5">
    <w:name w:val="Указатель1"/>
    <w:basedOn w:val="Standard"/>
    <w:uiPriority w:val="99"/>
    <w:rsid w:val="00AC2DEB"/>
    <w:pPr>
      <w:suppressLineNumbers/>
    </w:pPr>
    <w:rPr>
      <w:rFonts w:cs="Tahoma"/>
    </w:rPr>
  </w:style>
  <w:style w:type="paragraph" w:customStyle="1" w:styleId="16">
    <w:name w:val="Текст1"/>
    <w:basedOn w:val="Standard"/>
    <w:uiPriority w:val="99"/>
    <w:rsid w:val="00AC2DEB"/>
    <w:rPr>
      <w:rFonts w:ascii="Courier New" w:hAnsi="Courier New"/>
    </w:rPr>
  </w:style>
  <w:style w:type="paragraph" w:customStyle="1" w:styleId="210">
    <w:name w:val="Основной текст с отступом 21"/>
    <w:basedOn w:val="Standard"/>
    <w:rsid w:val="00AC2DEB"/>
    <w:pPr>
      <w:widowControl w:val="0"/>
      <w:ind w:firstLine="567"/>
      <w:jc w:val="both"/>
    </w:pPr>
    <w:rPr>
      <w:rFonts w:ascii="Arial" w:hAnsi="Arial"/>
      <w:sz w:val="24"/>
    </w:rPr>
  </w:style>
  <w:style w:type="paragraph" w:customStyle="1" w:styleId="31">
    <w:name w:val="Основной текст с отступом 31"/>
    <w:basedOn w:val="Standard"/>
    <w:uiPriority w:val="99"/>
    <w:rsid w:val="00AC2DEB"/>
    <w:pPr>
      <w:spacing w:before="60"/>
      <w:ind w:firstLine="851"/>
      <w:jc w:val="both"/>
    </w:pPr>
    <w:rPr>
      <w:sz w:val="24"/>
    </w:rPr>
  </w:style>
  <w:style w:type="paragraph" w:customStyle="1" w:styleId="Style3">
    <w:name w:val="Style3"/>
    <w:basedOn w:val="Standard"/>
    <w:uiPriority w:val="99"/>
    <w:rsid w:val="00AC2DEB"/>
    <w:pPr>
      <w:widowControl w:val="0"/>
      <w:autoSpaceDE w:val="0"/>
      <w:spacing w:line="278" w:lineRule="exact"/>
      <w:ind w:firstLine="710"/>
      <w:jc w:val="both"/>
    </w:pPr>
    <w:rPr>
      <w:sz w:val="24"/>
      <w:szCs w:val="24"/>
    </w:rPr>
  </w:style>
  <w:style w:type="paragraph" w:styleId="af">
    <w:name w:val="Balloon Text"/>
    <w:basedOn w:val="Standard"/>
    <w:link w:val="17"/>
    <w:uiPriority w:val="99"/>
    <w:rsid w:val="00AC2DEB"/>
    <w:rPr>
      <w:rFonts w:ascii="Tahoma" w:hAnsi="Tahoma" w:cs="Tahoma"/>
      <w:sz w:val="16"/>
      <w:szCs w:val="16"/>
    </w:rPr>
  </w:style>
  <w:style w:type="character" w:customStyle="1" w:styleId="17">
    <w:name w:val="Текст выноски Знак1"/>
    <w:link w:val="af"/>
    <w:uiPriority w:val="99"/>
    <w:semiHidden/>
    <w:rsid w:val="00B740AA"/>
    <w:rPr>
      <w:rFonts w:eastAsia="SimSun" w:cs="Mangal"/>
      <w:kern w:val="1"/>
      <w:sz w:val="0"/>
      <w:szCs w:val="0"/>
      <w:lang w:eastAsia="hi-IN" w:bidi="hi-IN"/>
    </w:rPr>
  </w:style>
  <w:style w:type="paragraph" w:customStyle="1" w:styleId="Style2">
    <w:name w:val="Style2"/>
    <w:basedOn w:val="Standard"/>
    <w:uiPriority w:val="99"/>
    <w:rsid w:val="00AC2DEB"/>
    <w:pPr>
      <w:widowControl w:val="0"/>
      <w:autoSpaceDE w:val="0"/>
      <w:spacing w:line="319" w:lineRule="exact"/>
    </w:pPr>
    <w:rPr>
      <w:sz w:val="24"/>
      <w:szCs w:val="24"/>
    </w:rPr>
  </w:style>
  <w:style w:type="paragraph" w:styleId="af0">
    <w:name w:val="Normal (Web)"/>
    <w:basedOn w:val="Standard"/>
    <w:uiPriority w:val="99"/>
    <w:rsid w:val="00AC2DEB"/>
    <w:pPr>
      <w:spacing w:before="280" w:after="280"/>
    </w:pPr>
    <w:rPr>
      <w:sz w:val="18"/>
      <w:szCs w:val="18"/>
    </w:rPr>
  </w:style>
  <w:style w:type="paragraph" w:customStyle="1" w:styleId="Style6">
    <w:name w:val="Style6"/>
    <w:basedOn w:val="Standard"/>
    <w:uiPriority w:val="99"/>
    <w:rsid w:val="00AC2DEB"/>
    <w:pPr>
      <w:widowControl w:val="0"/>
      <w:autoSpaceDE w:val="0"/>
      <w:spacing w:line="246" w:lineRule="exact"/>
    </w:pPr>
    <w:rPr>
      <w:rFonts w:ascii="Franklin Gothic Medium" w:hAnsi="Franklin Gothic Medium"/>
      <w:sz w:val="24"/>
      <w:szCs w:val="24"/>
    </w:rPr>
  </w:style>
  <w:style w:type="paragraph" w:customStyle="1" w:styleId="18">
    <w:name w:val="Верхний колонтитул1"/>
    <w:basedOn w:val="Standard"/>
    <w:uiPriority w:val="99"/>
    <w:rsid w:val="00AC2DEB"/>
  </w:style>
  <w:style w:type="paragraph" w:customStyle="1" w:styleId="19">
    <w:name w:val="Нижний колонтитул1"/>
    <w:basedOn w:val="a"/>
    <w:uiPriority w:val="99"/>
    <w:rsid w:val="00AC2DEB"/>
    <w:rPr>
      <w:rFonts w:cs="Mangal"/>
      <w:szCs w:val="21"/>
    </w:rPr>
  </w:style>
  <w:style w:type="paragraph" w:customStyle="1" w:styleId="ConsPlusNormal">
    <w:name w:val="ConsPlusNormal"/>
    <w:uiPriority w:val="99"/>
    <w:rsid w:val="00AC2DEB"/>
    <w:pPr>
      <w:widowControl w:val="0"/>
      <w:suppressAutoHyphens/>
      <w:autoSpaceDE w:val="0"/>
      <w:ind w:firstLine="720"/>
      <w:textAlignment w:val="baseline"/>
    </w:pPr>
    <w:rPr>
      <w:rFonts w:ascii="Arial" w:hAnsi="Arial" w:cs="Arial"/>
      <w:kern w:val="1"/>
      <w:lang w:eastAsia="ar-SA"/>
    </w:rPr>
  </w:style>
  <w:style w:type="paragraph" w:customStyle="1" w:styleId="211">
    <w:name w:val="Заголовок 21"/>
    <w:basedOn w:val="13"/>
    <w:next w:val="Textbody"/>
    <w:uiPriority w:val="99"/>
    <w:rsid w:val="00AC2DEB"/>
    <w:rPr>
      <w:b/>
      <w:bCs/>
    </w:rPr>
  </w:style>
  <w:style w:type="paragraph" w:styleId="af1">
    <w:name w:val="footer"/>
    <w:basedOn w:val="a"/>
    <w:link w:val="30"/>
    <w:uiPriority w:val="99"/>
    <w:rsid w:val="00AC2DEB"/>
    <w:rPr>
      <w:rFonts w:cs="Mangal"/>
      <w:szCs w:val="21"/>
    </w:rPr>
  </w:style>
  <w:style w:type="character" w:customStyle="1" w:styleId="30">
    <w:name w:val="Нижний колонтитул Знак3"/>
    <w:link w:val="af1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paragraph" w:styleId="af2">
    <w:name w:val="header"/>
    <w:basedOn w:val="a"/>
    <w:link w:val="1a"/>
    <w:uiPriority w:val="99"/>
    <w:rsid w:val="00AC2DEB"/>
    <w:pPr>
      <w:suppressLineNumbers/>
      <w:tabs>
        <w:tab w:val="center" w:pos="4819"/>
        <w:tab w:val="right" w:pos="9638"/>
      </w:tabs>
    </w:pPr>
  </w:style>
  <w:style w:type="character" w:customStyle="1" w:styleId="1a">
    <w:name w:val="Верхний колонтитул Знак1"/>
    <w:link w:val="af2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table" w:styleId="af3">
    <w:name w:val="Table Grid"/>
    <w:basedOn w:val="a1"/>
    <w:uiPriority w:val="59"/>
    <w:rsid w:val="007B2EC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716664"/>
    <w:pPr>
      <w:widowControl/>
      <w:suppressAutoHyphens w:val="0"/>
      <w:spacing w:after="200" w:line="276" w:lineRule="auto"/>
      <w:ind w:left="720"/>
      <w:contextualSpacing/>
      <w:textAlignment w:val="auto"/>
    </w:pPr>
    <w:rPr>
      <w:rFonts w:ascii="Calibri" w:eastAsia="Times New Roman" w:hAnsi="Calibri"/>
      <w:kern w:val="0"/>
      <w:sz w:val="22"/>
      <w:szCs w:val="22"/>
      <w:lang w:eastAsia="en-US" w:bidi="ar-SA"/>
    </w:rPr>
  </w:style>
  <w:style w:type="paragraph" w:customStyle="1" w:styleId="310">
    <w:name w:val="Основной текст 31"/>
    <w:basedOn w:val="a"/>
    <w:rsid w:val="008702F1"/>
    <w:pPr>
      <w:widowControl/>
      <w:jc w:val="both"/>
      <w:textAlignment w:val="auto"/>
    </w:pPr>
    <w:rPr>
      <w:rFonts w:eastAsia="Times New Roman"/>
      <w:color w:val="FF0000"/>
      <w:kern w:val="0"/>
      <w:sz w:val="28"/>
      <w:lang w:eastAsia="ar-SA" w:bidi="ar-SA"/>
    </w:rPr>
  </w:style>
  <w:style w:type="character" w:customStyle="1" w:styleId="apple-converted-space">
    <w:name w:val="apple-converted-space"/>
    <w:basedOn w:val="a0"/>
    <w:rsid w:val="006F3064"/>
  </w:style>
  <w:style w:type="paragraph" w:customStyle="1" w:styleId="af5">
    <w:name w:val="Знак Знак Знак Знак"/>
    <w:basedOn w:val="a"/>
    <w:rsid w:val="004F0400"/>
    <w:pPr>
      <w:widowControl/>
      <w:suppressAutoHyphens w:val="0"/>
      <w:textAlignment w:val="auto"/>
    </w:pPr>
    <w:rPr>
      <w:rFonts w:ascii="Verdana" w:eastAsia="Times New Roman" w:hAnsi="Verdana"/>
      <w:kern w:val="0"/>
      <w:sz w:val="20"/>
      <w:szCs w:val="20"/>
      <w:lang w:val="en-US" w:eastAsia="en-US" w:bidi="ar-SA"/>
    </w:rPr>
  </w:style>
  <w:style w:type="paragraph" w:styleId="af6">
    <w:name w:val="No Spacing"/>
    <w:uiPriority w:val="1"/>
    <w:qFormat/>
    <w:rsid w:val="007110EB"/>
    <w:rPr>
      <w:rFonts w:ascii="Calibri" w:eastAsia="Calibri" w:hAnsi="Calibri"/>
      <w:sz w:val="22"/>
      <w:szCs w:val="22"/>
      <w:lang w:eastAsia="en-US"/>
    </w:rPr>
  </w:style>
  <w:style w:type="paragraph" w:customStyle="1" w:styleId="212">
    <w:name w:val="Основной текст 21"/>
    <w:basedOn w:val="a"/>
    <w:rsid w:val="00125A0B"/>
    <w:pPr>
      <w:widowControl/>
      <w:jc w:val="both"/>
      <w:textAlignment w:val="auto"/>
    </w:pPr>
    <w:rPr>
      <w:rFonts w:eastAsia="Times New Roman"/>
      <w:kern w:val="0"/>
      <w:sz w:val="28"/>
      <w:szCs w:val="20"/>
      <w:lang w:eastAsia="ar-SA" w:bidi="ar-SA"/>
    </w:rPr>
  </w:style>
  <w:style w:type="character" w:styleId="af7">
    <w:name w:val="line number"/>
    <w:basedOn w:val="a0"/>
    <w:uiPriority w:val="99"/>
    <w:semiHidden/>
    <w:unhideWhenUsed/>
    <w:rsid w:val="00712203"/>
  </w:style>
  <w:style w:type="table" w:customStyle="1" w:styleId="1b">
    <w:name w:val="Сетка таблицы1"/>
    <w:basedOn w:val="a1"/>
    <w:next w:val="af3"/>
    <w:uiPriority w:val="59"/>
    <w:rsid w:val="007638E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DEB"/>
    <w:pPr>
      <w:widowControl w:val="0"/>
      <w:suppressAutoHyphens/>
      <w:textAlignment w:val="baseline"/>
    </w:pPr>
    <w:rPr>
      <w:rFonts w:eastAsia="SimSun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AC2DEB"/>
    <w:rPr>
      <w:rFonts w:ascii="Symbol" w:hAnsi="Symbol"/>
    </w:rPr>
  </w:style>
  <w:style w:type="character" w:customStyle="1" w:styleId="2">
    <w:name w:val="Основной шрифт абзаца2"/>
    <w:uiPriority w:val="99"/>
    <w:rsid w:val="00AC2DEB"/>
  </w:style>
  <w:style w:type="character" w:customStyle="1" w:styleId="Absatz-Standardschriftart">
    <w:name w:val="Absatz-Standardschriftart"/>
    <w:uiPriority w:val="99"/>
    <w:rsid w:val="00AC2DEB"/>
  </w:style>
  <w:style w:type="character" w:customStyle="1" w:styleId="1">
    <w:name w:val="Основной шрифт абзаца1"/>
    <w:uiPriority w:val="99"/>
    <w:rsid w:val="00AC2DEB"/>
  </w:style>
  <w:style w:type="character" w:customStyle="1" w:styleId="10">
    <w:name w:val="Заголовок 1 Знак"/>
    <w:uiPriority w:val="99"/>
    <w:rsid w:val="00AC2DEB"/>
    <w:rPr>
      <w:rFonts w:ascii="Times New Roman" w:hAnsi="Times New Roman" w:cs="Times New Roman"/>
      <w:b/>
      <w:sz w:val="20"/>
      <w:szCs w:val="20"/>
    </w:rPr>
  </w:style>
  <w:style w:type="character" w:customStyle="1" w:styleId="a3">
    <w:name w:val="Текст Знак"/>
    <w:uiPriority w:val="99"/>
    <w:rsid w:val="00AC2DEB"/>
    <w:rPr>
      <w:rFonts w:ascii="Courier New" w:hAnsi="Courier New" w:cs="Times New Roman"/>
      <w:sz w:val="20"/>
      <w:szCs w:val="20"/>
    </w:rPr>
  </w:style>
  <w:style w:type="character" w:customStyle="1" w:styleId="20">
    <w:name w:val="Основной текст с отступом 2 Знак"/>
    <w:uiPriority w:val="99"/>
    <w:rsid w:val="00AC2DEB"/>
    <w:rPr>
      <w:rFonts w:ascii="Arial" w:hAnsi="Arial" w:cs="Times New Roman"/>
      <w:sz w:val="20"/>
      <w:szCs w:val="20"/>
    </w:rPr>
  </w:style>
  <w:style w:type="character" w:customStyle="1" w:styleId="a4">
    <w:name w:val="Основной текст Знак"/>
    <w:uiPriority w:val="99"/>
    <w:rsid w:val="00AC2DEB"/>
    <w:rPr>
      <w:rFonts w:ascii="Times New Roman" w:hAnsi="Times New Roman" w:cs="Times New Roman"/>
      <w:sz w:val="20"/>
      <w:szCs w:val="20"/>
    </w:rPr>
  </w:style>
  <w:style w:type="character" w:customStyle="1" w:styleId="3">
    <w:name w:val="Основной текст с отступом 3 Знак"/>
    <w:uiPriority w:val="99"/>
    <w:rsid w:val="00AC2DEB"/>
    <w:rPr>
      <w:rFonts w:ascii="Times New Roman" w:hAnsi="Times New Roman" w:cs="Times New Roman"/>
      <w:sz w:val="20"/>
      <w:szCs w:val="20"/>
    </w:rPr>
  </w:style>
  <w:style w:type="character" w:customStyle="1" w:styleId="FontStyle11">
    <w:name w:val="Font Style11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a5">
    <w:name w:val="Текст выноски Знак"/>
    <w:uiPriority w:val="99"/>
    <w:rsid w:val="00AC2DEB"/>
    <w:rPr>
      <w:rFonts w:ascii="Tahoma" w:hAnsi="Tahoma" w:cs="Tahoma"/>
      <w:sz w:val="16"/>
      <w:szCs w:val="16"/>
    </w:rPr>
  </w:style>
  <w:style w:type="character" w:customStyle="1" w:styleId="FontStyle12">
    <w:name w:val="Font Style12"/>
    <w:uiPriority w:val="99"/>
    <w:rsid w:val="00AC2DEB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uiPriority w:val="99"/>
    <w:rsid w:val="00AC2DE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7">
    <w:name w:val="Font Style17"/>
    <w:uiPriority w:val="99"/>
    <w:rsid w:val="00AC2DEB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9">
    <w:name w:val="Font Style19"/>
    <w:uiPriority w:val="99"/>
    <w:rsid w:val="00AC2DEB"/>
    <w:rPr>
      <w:rFonts w:ascii="Times New Roman" w:hAnsi="Times New Roman" w:cs="Times New Roman"/>
      <w:b/>
      <w:bCs/>
      <w:sz w:val="22"/>
      <w:szCs w:val="22"/>
    </w:rPr>
  </w:style>
  <w:style w:type="character" w:customStyle="1" w:styleId="a6">
    <w:name w:val="Верхний колонтитул Знак"/>
    <w:uiPriority w:val="99"/>
    <w:rsid w:val="00AC2DEB"/>
    <w:rPr>
      <w:rFonts w:ascii="Times New Roman" w:hAnsi="Times New Roman" w:cs="Times New Roman"/>
    </w:rPr>
  </w:style>
  <w:style w:type="character" w:customStyle="1" w:styleId="a7">
    <w:name w:val="Нижний колонтитул Знак"/>
    <w:uiPriority w:val="99"/>
    <w:rsid w:val="00AC2DEB"/>
    <w:rPr>
      <w:rFonts w:ascii="Times New Roman" w:hAnsi="Times New Roman" w:cs="Times New Roman"/>
    </w:rPr>
  </w:style>
  <w:style w:type="character" w:customStyle="1" w:styleId="NumberingSymbols">
    <w:name w:val="Numbering Symbols"/>
    <w:uiPriority w:val="99"/>
    <w:rsid w:val="00AC2DEB"/>
  </w:style>
  <w:style w:type="character" w:customStyle="1" w:styleId="11">
    <w:name w:val="Нижний колонтитул Знак1"/>
    <w:uiPriority w:val="99"/>
    <w:rsid w:val="00AC2DEB"/>
    <w:rPr>
      <w:rFonts w:cs="Mangal"/>
      <w:sz w:val="21"/>
      <w:szCs w:val="21"/>
    </w:rPr>
  </w:style>
  <w:style w:type="character" w:customStyle="1" w:styleId="21">
    <w:name w:val="Нижний колонтитул Знак2"/>
    <w:uiPriority w:val="99"/>
    <w:rsid w:val="00AC2DEB"/>
    <w:rPr>
      <w:rFonts w:cs="Mangal"/>
      <w:sz w:val="21"/>
      <w:szCs w:val="21"/>
    </w:rPr>
  </w:style>
  <w:style w:type="paragraph" w:customStyle="1" w:styleId="a8">
    <w:name w:val="Заголовок"/>
    <w:basedOn w:val="a"/>
    <w:next w:val="a9"/>
    <w:uiPriority w:val="99"/>
    <w:rsid w:val="00AC2DE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9">
    <w:name w:val="Body Text"/>
    <w:basedOn w:val="a"/>
    <w:link w:val="12"/>
    <w:uiPriority w:val="99"/>
    <w:rsid w:val="00AC2DEB"/>
    <w:pPr>
      <w:spacing w:after="120"/>
    </w:pPr>
  </w:style>
  <w:style w:type="character" w:customStyle="1" w:styleId="12">
    <w:name w:val="Основной текст Знак1"/>
    <w:link w:val="a9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paragraph" w:styleId="aa">
    <w:name w:val="List"/>
    <w:basedOn w:val="Textbody"/>
    <w:uiPriority w:val="99"/>
    <w:rsid w:val="00AC2DEB"/>
    <w:rPr>
      <w:rFonts w:cs="Tahoma"/>
    </w:rPr>
  </w:style>
  <w:style w:type="paragraph" w:customStyle="1" w:styleId="22">
    <w:name w:val="Название2"/>
    <w:basedOn w:val="a"/>
    <w:uiPriority w:val="99"/>
    <w:rsid w:val="00AC2DEB"/>
    <w:pPr>
      <w:suppressLineNumbers/>
      <w:spacing w:before="120" w:after="120"/>
    </w:pPr>
    <w:rPr>
      <w:rFonts w:cs="Mangal"/>
      <w:i/>
      <w:iCs/>
    </w:rPr>
  </w:style>
  <w:style w:type="paragraph" w:customStyle="1" w:styleId="23">
    <w:name w:val="Указатель2"/>
    <w:basedOn w:val="a"/>
    <w:uiPriority w:val="99"/>
    <w:rsid w:val="00AC2DEB"/>
    <w:pPr>
      <w:suppressLineNumbers/>
    </w:pPr>
    <w:rPr>
      <w:rFonts w:cs="Mangal"/>
    </w:rPr>
  </w:style>
  <w:style w:type="paragraph" w:customStyle="1" w:styleId="Standard">
    <w:name w:val="Standard"/>
    <w:uiPriority w:val="99"/>
    <w:rsid w:val="00AC2DEB"/>
    <w:pPr>
      <w:suppressAutoHyphens/>
      <w:textAlignment w:val="baseline"/>
    </w:pPr>
    <w:rPr>
      <w:rFonts w:cs="Calibri"/>
      <w:kern w:val="1"/>
      <w:lang w:eastAsia="ar-SA"/>
    </w:rPr>
  </w:style>
  <w:style w:type="paragraph" w:customStyle="1" w:styleId="13">
    <w:name w:val="Название объекта1"/>
    <w:basedOn w:val="Standard"/>
    <w:next w:val="Textbody"/>
    <w:uiPriority w:val="99"/>
    <w:rsid w:val="00AC2DEB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customStyle="1" w:styleId="Textbody">
    <w:name w:val="Text body"/>
    <w:basedOn w:val="Standard"/>
    <w:uiPriority w:val="99"/>
    <w:rsid w:val="00AC2DEB"/>
    <w:rPr>
      <w:sz w:val="28"/>
    </w:rPr>
  </w:style>
  <w:style w:type="paragraph" w:styleId="ab">
    <w:name w:val="Title"/>
    <w:basedOn w:val="Standard"/>
    <w:next w:val="Textbody"/>
    <w:link w:val="ac"/>
    <w:uiPriority w:val="99"/>
    <w:qFormat/>
    <w:rsid w:val="00AC2DEB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character" w:customStyle="1" w:styleId="ac">
    <w:name w:val="Название Знак"/>
    <w:link w:val="ab"/>
    <w:uiPriority w:val="10"/>
    <w:rsid w:val="00B740AA"/>
    <w:rPr>
      <w:rFonts w:ascii="Cambria" w:eastAsia="Times New Roman" w:hAnsi="Cambria" w:cs="Mangal"/>
      <w:b/>
      <w:bCs/>
      <w:kern w:val="28"/>
      <w:sz w:val="32"/>
      <w:szCs w:val="29"/>
      <w:lang w:eastAsia="hi-IN" w:bidi="hi-IN"/>
    </w:rPr>
  </w:style>
  <w:style w:type="paragraph" w:styleId="ad">
    <w:name w:val="Subtitle"/>
    <w:basedOn w:val="13"/>
    <w:next w:val="Textbody"/>
    <w:link w:val="ae"/>
    <w:uiPriority w:val="99"/>
    <w:qFormat/>
    <w:rsid w:val="00AC2DEB"/>
    <w:pPr>
      <w:jc w:val="center"/>
    </w:pPr>
  </w:style>
  <w:style w:type="character" w:customStyle="1" w:styleId="ae">
    <w:name w:val="Подзаголовок Знак"/>
    <w:link w:val="ad"/>
    <w:uiPriority w:val="11"/>
    <w:rsid w:val="00B740AA"/>
    <w:rPr>
      <w:rFonts w:ascii="Cambria" w:eastAsia="Times New Roman" w:hAnsi="Cambria" w:cs="Mangal"/>
      <w:kern w:val="1"/>
      <w:sz w:val="24"/>
      <w:szCs w:val="21"/>
      <w:lang w:eastAsia="hi-IN" w:bidi="hi-IN"/>
    </w:rPr>
  </w:style>
  <w:style w:type="paragraph" w:customStyle="1" w:styleId="Index">
    <w:name w:val="Index"/>
    <w:basedOn w:val="Standard"/>
    <w:uiPriority w:val="99"/>
    <w:rsid w:val="00AC2DEB"/>
    <w:pPr>
      <w:suppressLineNumbers/>
    </w:pPr>
    <w:rPr>
      <w:rFonts w:cs="Tahoma"/>
    </w:rPr>
  </w:style>
  <w:style w:type="paragraph" w:customStyle="1" w:styleId="110">
    <w:name w:val="Заголовок 11"/>
    <w:basedOn w:val="Standard"/>
    <w:next w:val="Standard"/>
    <w:uiPriority w:val="99"/>
    <w:rsid w:val="00AC2DEB"/>
    <w:pPr>
      <w:keepNext/>
      <w:jc w:val="center"/>
    </w:pPr>
    <w:rPr>
      <w:b/>
      <w:sz w:val="40"/>
    </w:rPr>
  </w:style>
  <w:style w:type="paragraph" w:customStyle="1" w:styleId="14">
    <w:name w:val="Название1"/>
    <w:basedOn w:val="Standard"/>
    <w:uiPriority w:val="99"/>
    <w:rsid w:val="00AC2DE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5">
    <w:name w:val="Указатель1"/>
    <w:basedOn w:val="Standard"/>
    <w:uiPriority w:val="99"/>
    <w:rsid w:val="00AC2DEB"/>
    <w:pPr>
      <w:suppressLineNumbers/>
    </w:pPr>
    <w:rPr>
      <w:rFonts w:cs="Tahoma"/>
    </w:rPr>
  </w:style>
  <w:style w:type="paragraph" w:customStyle="1" w:styleId="16">
    <w:name w:val="Текст1"/>
    <w:basedOn w:val="Standard"/>
    <w:uiPriority w:val="99"/>
    <w:rsid w:val="00AC2DEB"/>
    <w:rPr>
      <w:rFonts w:ascii="Courier New" w:hAnsi="Courier New"/>
    </w:rPr>
  </w:style>
  <w:style w:type="paragraph" w:customStyle="1" w:styleId="210">
    <w:name w:val="Основной текст с отступом 21"/>
    <w:basedOn w:val="Standard"/>
    <w:rsid w:val="00AC2DEB"/>
    <w:pPr>
      <w:widowControl w:val="0"/>
      <w:ind w:firstLine="567"/>
      <w:jc w:val="both"/>
    </w:pPr>
    <w:rPr>
      <w:rFonts w:ascii="Arial" w:hAnsi="Arial"/>
      <w:sz w:val="24"/>
    </w:rPr>
  </w:style>
  <w:style w:type="paragraph" w:customStyle="1" w:styleId="31">
    <w:name w:val="Основной текст с отступом 31"/>
    <w:basedOn w:val="Standard"/>
    <w:uiPriority w:val="99"/>
    <w:rsid w:val="00AC2DEB"/>
    <w:pPr>
      <w:spacing w:before="60"/>
      <w:ind w:firstLine="851"/>
      <w:jc w:val="both"/>
    </w:pPr>
    <w:rPr>
      <w:sz w:val="24"/>
    </w:rPr>
  </w:style>
  <w:style w:type="paragraph" w:customStyle="1" w:styleId="Style3">
    <w:name w:val="Style3"/>
    <w:basedOn w:val="Standard"/>
    <w:uiPriority w:val="99"/>
    <w:rsid w:val="00AC2DEB"/>
    <w:pPr>
      <w:widowControl w:val="0"/>
      <w:autoSpaceDE w:val="0"/>
      <w:spacing w:line="278" w:lineRule="exact"/>
      <w:ind w:firstLine="710"/>
      <w:jc w:val="both"/>
    </w:pPr>
    <w:rPr>
      <w:sz w:val="24"/>
      <w:szCs w:val="24"/>
    </w:rPr>
  </w:style>
  <w:style w:type="paragraph" w:styleId="af">
    <w:name w:val="Balloon Text"/>
    <w:basedOn w:val="Standard"/>
    <w:link w:val="17"/>
    <w:uiPriority w:val="99"/>
    <w:rsid w:val="00AC2DEB"/>
    <w:rPr>
      <w:rFonts w:ascii="Tahoma" w:hAnsi="Tahoma" w:cs="Tahoma"/>
      <w:sz w:val="16"/>
      <w:szCs w:val="16"/>
    </w:rPr>
  </w:style>
  <w:style w:type="character" w:customStyle="1" w:styleId="17">
    <w:name w:val="Текст выноски Знак1"/>
    <w:link w:val="af"/>
    <w:uiPriority w:val="99"/>
    <w:semiHidden/>
    <w:rsid w:val="00B740AA"/>
    <w:rPr>
      <w:rFonts w:eastAsia="SimSun" w:cs="Mangal"/>
      <w:kern w:val="1"/>
      <w:sz w:val="0"/>
      <w:szCs w:val="0"/>
      <w:lang w:eastAsia="hi-IN" w:bidi="hi-IN"/>
    </w:rPr>
  </w:style>
  <w:style w:type="paragraph" w:customStyle="1" w:styleId="Style2">
    <w:name w:val="Style2"/>
    <w:basedOn w:val="Standard"/>
    <w:uiPriority w:val="99"/>
    <w:rsid w:val="00AC2DEB"/>
    <w:pPr>
      <w:widowControl w:val="0"/>
      <w:autoSpaceDE w:val="0"/>
      <w:spacing w:line="319" w:lineRule="exact"/>
    </w:pPr>
    <w:rPr>
      <w:sz w:val="24"/>
      <w:szCs w:val="24"/>
    </w:rPr>
  </w:style>
  <w:style w:type="paragraph" w:styleId="af0">
    <w:name w:val="Normal (Web)"/>
    <w:basedOn w:val="Standard"/>
    <w:uiPriority w:val="99"/>
    <w:rsid w:val="00AC2DEB"/>
    <w:pPr>
      <w:spacing w:before="280" w:after="280"/>
    </w:pPr>
    <w:rPr>
      <w:sz w:val="18"/>
      <w:szCs w:val="18"/>
    </w:rPr>
  </w:style>
  <w:style w:type="paragraph" w:customStyle="1" w:styleId="Style6">
    <w:name w:val="Style6"/>
    <w:basedOn w:val="Standard"/>
    <w:uiPriority w:val="99"/>
    <w:rsid w:val="00AC2DEB"/>
    <w:pPr>
      <w:widowControl w:val="0"/>
      <w:autoSpaceDE w:val="0"/>
      <w:spacing w:line="246" w:lineRule="exact"/>
    </w:pPr>
    <w:rPr>
      <w:rFonts w:ascii="Franklin Gothic Medium" w:hAnsi="Franklin Gothic Medium"/>
      <w:sz w:val="24"/>
      <w:szCs w:val="24"/>
    </w:rPr>
  </w:style>
  <w:style w:type="paragraph" w:customStyle="1" w:styleId="18">
    <w:name w:val="Верхний колонтитул1"/>
    <w:basedOn w:val="Standard"/>
    <w:uiPriority w:val="99"/>
    <w:rsid w:val="00AC2DEB"/>
  </w:style>
  <w:style w:type="paragraph" w:customStyle="1" w:styleId="19">
    <w:name w:val="Нижний колонтитул1"/>
    <w:basedOn w:val="a"/>
    <w:uiPriority w:val="99"/>
    <w:rsid w:val="00AC2DEB"/>
    <w:rPr>
      <w:rFonts w:cs="Mangal"/>
      <w:szCs w:val="21"/>
    </w:rPr>
  </w:style>
  <w:style w:type="paragraph" w:customStyle="1" w:styleId="ConsPlusNormal">
    <w:name w:val="ConsPlusNormal"/>
    <w:uiPriority w:val="99"/>
    <w:rsid w:val="00AC2DEB"/>
    <w:pPr>
      <w:widowControl w:val="0"/>
      <w:suppressAutoHyphens/>
      <w:autoSpaceDE w:val="0"/>
      <w:ind w:firstLine="720"/>
      <w:textAlignment w:val="baseline"/>
    </w:pPr>
    <w:rPr>
      <w:rFonts w:ascii="Arial" w:hAnsi="Arial" w:cs="Arial"/>
      <w:kern w:val="1"/>
      <w:lang w:eastAsia="ar-SA"/>
    </w:rPr>
  </w:style>
  <w:style w:type="paragraph" w:customStyle="1" w:styleId="211">
    <w:name w:val="Заголовок 21"/>
    <w:basedOn w:val="13"/>
    <w:next w:val="Textbody"/>
    <w:uiPriority w:val="99"/>
    <w:rsid w:val="00AC2DEB"/>
    <w:rPr>
      <w:b/>
      <w:bCs/>
    </w:rPr>
  </w:style>
  <w:style w:type="paragraph" w:styleId="af1">
    <w:name w:val="footer"/>
    <w:basedOn w:val="a"/>
    <w:link w:val="30"/>
    <w:uiPriority w:val="99"/>
    <w:rsid w:val="00AC2DEB"/>
    <w:rPr>
      <w:rFonts w:cs="Mangal"/>
      <w:szCs w:val="21"/>
    </w:rPr>
  </w:style>
  <w:style w:type="character" w:customStyle="1" w:styleId="30">
    <w:name w:val="Нижний колонтитул Знак3"/>
    <w:link w:val="af1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paragraph" w:styleId="af2">
    <w:name w:val="header"/>
    <w:basedOn w:val="a"/>
    <w:link w:val="1a"/>
    <w:uiPriority w:val="99"/>
    <w:rsid w:val="00AC2DEB"/>
    <w:pPr>
      <w:suppressLineNumbers/>
      <w:tabs>
        <w:tab w:val="center" w:pos="4819"/>
        <w:tab w:val="right" w:pos="9638"/>
      </w:tabs>
    </w:pPr>
  </w:style>
  <w:style w:type="character" w:customStyle="1" w:styleId="1a">
    <w:name w:val="Верхний колонтитул Знак1"/>
    <w:link w:val="af2"/>
    <w:uiPriority w:val="99"/>
    <w:semiHidden/>
    <w:rsid w:val="00B740AA"/>
    <w:rPr>
      <w:rFonts w:eastAsia="SimSun" w:cs="Mangal"/>
      <w:kern w:val="1"/>
      <w:sz w:val="24"/>
      <w:szCs w:val="21"/>
      <w:lang w:eastAsia="hi-IN" w:bidi="hi-IN"/>
    </w:rPr>
  </w:style>
  <w:style w:type="table" w:styleId="af3">
    <w:name w:val="Table Grid"/>
    <w:basedOn w:val="a1"/>
    <w:uiPriority w:val="59"/>
    <w:rsid w:val="007B2EC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716664"/>
    <w:pPr>
      <w:widowControl/>
      <w:suppressAutoHyphens w:val="0"/>
      <w:spacing w:after="200" w:line="276" w:lineRule="auto"/>
      <w:ind w:left="720"/>
      <w:contextualSpacing/>
      <w:textAlignment w:val="auto"/>
    </w:pPr>
    <w:rPr>
      <w:rFonts w:ascii="Calibri" w:eastAsia="Times New Roman" w:hAnsi="Calibri"/>
      <w:kern w:val="0"/>
      <w:sz w:val="22"/>
      <w:szCs w:val="22"/>
      <w:lang w:eastAsia="en-US" w:bidi="ar-SA"/>
    </w:rPr>
  </w:style>
  <w:style w:type="paragraph" w:customStyle="1" w:styleId="310">
    <w:name w:val="Основной текст 31"/>
    <w:basedOn w:val="a"/>
    <w:rsid w:val="008702F1"/>
    <w:pPr>
      <w:widowControl/>
      <w:jc w:val="both"/>
      <w:textAlignment w:val="auto"/>
    </w:pPr>
    <w:rPr>
      <w:rFonts w:eastAsia="Times New Roman"/>
      <w:color w:val="FF0000"/>
      <w:kern w:val="0"/>
      <w:sz w:val="28"/>
      <w:lang w:eastAsia="ar-SA" w:bidi="ar-SA"/>
    </w:rPr>
  </w:style>
  <w:style w:type="character" w:customStyle="1" w:styleId="apple-converted-space">
    <w:name w:val="apple-converted-space"/>
    <w:basedOn w:val="a0"/>
    <w:rsid w:val="006F3064"/>
  </w:style>
  <w:style w:type="paragraph" w:customStyle="1" w:styleId="af5">
    <w:name w:val="Знак Знак Знак Знак"/>
    <w:basedOn w:val="a"/>
    <w:rsid w:val="004F0400"/>
    <w:pPr>
      <w:widowControl/>
      <w:suppressAutoHyphens w:val="0"/>
      <w:textAlignment w:val="auto"/>
    </w:pPr>
    <w:rPr>
      <w:rFonts w:ascii="Verdana" w:eastAsia="Times New Roman" w:hAnsi="Verdana"/>
      <w:kern w:val="0"/>
      <w:sz w:val="20"/>
      <w:szCs w:val="20"/>
      <w:lang w:val="en-US" w:eastAsia="en-US" w:bidi="ar-SA"/>
    </w:rPr>
  </w:style>
  <w:style w:type="paragraph" w:styleId="af6">
    <w:name w:val="No Spacing"/>
    <w:uiPriority w:val="1"/>
    <w:qFormat/>
    <w:rsid w:val="007110EB"/>
    <w:rPr>
      <w:rFonts w:ascii="Calibri" w:eastAsia="Calibri" w:hAnsi="Calibri"/>
      <w:sz w:val="22"/>
      <w:szCs w:val="22"/>
      <w:lang w:eastAsia="en-US"/>
    </w:rPr>
  </w:style>
  <w:style w:type="paragraph" w:customStyle="1" w:styleId="212">
    <w:name w:val="Основной текст 21"/>
    <w:basedOn w:val="a"/>
    <w:rsid w:val="00125A0B"/>
    <w:pPr>
      <w:widowControl/>
      <w:jc w:val="both"/>
      <w:textAlignment w:val="auto"/>
    </w:pPr>
    <w:rPr>
      <w:rFonts w:eastAsia="Times New Roman"/>
      <w:kern w:val="0"/>
      <w:sz w:val="28"/>
      <w:szCs w:val="20"/>
      <w:lang w:eastAsia="ar-SA" w:bidi="ar-SA"/>
    </w:rPr>
  </w:style>
  <w:style w:type="character" w:styleId="af7">
    <w:name w:val="line number"/>
    <w:basedOn w:val="a0"/>
    <w:uiPriority w:val="99"/>
    <w:semiHidden/>
    <w:unhideWhenUsed/>
    <w:rsid w:val="00712203"/>
  </w:style>
  <w:style w:type="table" w:customStyle="1" w:styleId="1b">
    <w:name w:val="Сетка таблицы1"/>
    <w:basedOn w:val="a1"/>
    <w:next w:val="af3"/>
    <w:uiPriority w:val="59"/>
    <w:rsid w:val="007638E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1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7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1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1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7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5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632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29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7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u.wikipedia.org/wiki/%D0%90%D1%81%D1%82%D1%80%D0%B0%D1%85%D0%B0%D0%BD%D1%8C_I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102FD-3B09-4FE2-855B-942FF2042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3112</Words>
  <Characters>17745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Ekonom2</dc:creator>
  <cp:lastModifiedBy>Ширкина Елена Сергеевна</cp:lastModifiedBy>
  <cp:revision>3</cp:revision>
  <cp:lastPrinted>2018-10-24T09:52:00Z</cp:lastPrinted>
  <dcterms:created xsi:type="dcterms:W3CDTF">2019-04-09T12:18:00Z</dcterms:created>
  <dcterms:modified xsi:type="dcterms:W3CDTF">2019-04-09T12:20:00Z</dcterms:modified>
</cp:coreProperties>
</file>