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val="0"/>
          <w:bCs w:val="0"/>
          <w:noProof/>
          <w:color w:val="auto"/>
          <w:sz w:val="28"/>
          <w:szCs w:val="28"/>
        </w:rPr>
        <w:id w:val="18306188"/>
      </w:sdtPr>
      <w:sdtEndPr>
        <w:rPr>
          <w:b/>
        </w:rPr>
      </w:sdtEndPr>
      <w:sdtContent>
        <w:p w:rsidR="00290BFD" w:rsidRDefault="00290BFD" w:rsidP="004A33F3">
          <w:pPr>
            <w:pStyle w:val="af2"/>
            <w:spacing w:before="0" w:line="360" w:lineRule="auto"/>
            <w:rPr>
              <w:rFonts w:ascii="Times New Roman" w:eastAsia="Times New Roman" w:hAnsi="Times New Roman" w:cs="Times New Roman"/>
              <w:b w:val="0"/>
              <w:bCs w:val="0"/>
              <w:noProof/>
              <w:color w:val="auto"/>
              <w:sz w:val="28"/>
              <w:szCs w:val="28"/>
            </w:rPr>
          </w:pPr>
          <w:r>
            <w:rPr>
              <w:noProof/>
            </w:rPr>
            <w:drawing>
              <wp:inline distT="0" distB="0" distL="0" distR="0" wp14:anchorId="51739E31" wp14:editId="22C0F0A9">
                <wp:extent cx="5940425" cy="799655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96555"/>
                        </a:xfrm>
                        <a:prstGeom prst="rect">
                          <a:avLst/>
                        </a:prstGeom>
                        <a:noFill/>
                      </pic:spPr>
                    </pic:pic>
                  </a:graphicData>
                </a:graphic>
              </wp:inline>
            </w:drawing>
          </w:r>
        </w:p>
        <w:p w:rsidR="00290BFD" w:rsidRDefault="00290BFD" w:rsidP="004A33F3">
          <w:pPr>
            <w:pStyle w:val="af2"/>
            <w:spacing w:before="0" w:line="360" w:lineRule="auto"/>
            <w:rPr>
              <w:rFonts w:ascii="Times New Roman" w:eastAsia="Times New Roman" w:hAnsi="Times New Roman" w:cs="Times New Roman"/>
              <w:b w:val="0"/>
              <w:bCs w:val="0"/>
              <w:noProof/>
              <w:color w:val="auto"/>
              <w:sz w:val="28"/>
              <w:szCs w:val="28"/>
            </w:rPr>
          </w:pPr>
        </w:p>
        <w:p w:rsidR="00290BFD" w:rsidRDefault="00290BFD" w:rsidP="004A33F3">
          <w:pPr>
            <w:pStyle w:val="af2"/>
            <w:spacing w:before="0" w:line="360" w:lineRule="auto"/>
            <w:rPr>
              <w:rFonts w:ascii="Times New Roman" w:eastAsia="Times New Roman" w:hAnsi="Times New Roman" w:cs="Times New Roman"/>
              <w:b w:val="0"/>
              <w:bCs w:val="0"/>
              <w:noProof/>
              <w:color w:val="auto"/>
              <w:sz w:val="28"/>
              <w:szCs w:val="28"/>
            </w:rPr>
          </w:pPr>
        </w:p>
        <w:p w:rsidR="00290BFD" w:rsidRDefault="00290BFD" w:rsidP="004A33F3">
          <w:pPr>
            <w:pStyle w:val="af2"/>
            <w:spacing w:before="0" w:line="360" w:lineRule="auto"/>
            <w:rPr>
              <w:rFonts w:ascii="Times New Roman" w:eastAsia="Times New Roman" w:hAnsi="Times New Roman" w:cs="Times New Roman"/>
              <w:b w:val="0"/>
              <w:bCs w:val="0"/>
              <w:noProof/>
              <w:color w:val="auto"/>
              <w:sz w:val="28"/>
              <w:szCs w:val="28"/>
            </w:rPr>
          </w:pPr>
        </w:p>
        <w:p w:rsidR="00290BFD" w:rsidRDefault="00290BFD" w:rsidP="004A33F3">
          <w:pPr>
            <w:pStyle w:val="af2"/>
            <w:spacing w:before="0" w:line="360" w:lineRule="auto"/>
            <w:rPr>
              <w:rFonts w:ascii="Times New Roman" w:eastAsia="Times New Roman" w:hAnsi="Times New Roman" w:cs="Times New Roman"/>
              <w:b w:val="0"/>
              <w:bCs w:val="0"/>
              <w:noProof/>
              <w:color w:val="auto"/>
              <w:sz w:val="28"/>
              <w:szCs w:val="28"/>
            </w:rPr>
          </w:pPr>
        </w:p>
        <w:p w:rsidR="00283E55" w:rsidRPr="00F97127" w:rsidRDefault="00283E55" w:rsidP="004A33F3">
          <w:pPr>
            <w:pStyle w:val="af2"/>
            <w:spacing w:before="0" w:line="360" w:lineRule="auto"/>
            <w:rPr>
              <w:sz w:val="28"/>
              <w:szCs w:val="28"/>
            </w:rPr>
          </w:pPr>
          <w:r w:rsidRPr="00F97127">
            <w:rPr>
              <w:rFonts w:ascii="Times New Roman" w:hAnsi="Times New Roman" w:cs="Times New Roman"/>
              <w:color w:val="auto"/>
              <w:sz w:val="28"/>
              <w:szCs w:val="28"/>
            </w:rPr>
            <w:lastRenderedPageBreak/>
            <w:t>Оглавление</w:t>
          </w:r>
        </w:p>
        <w:p w:rsidR="00014D8D" w:rsidRPr="00014D8D" w:rsidRDefault="00832A32">
          <w:pPr>
            <w:pStyle w:val="11"/>
            <w:tabs>
              <w:tab w:val="right" w:leader="dot" w:pos="9345"/>
            </w:tabs>
            <w:rPr>
              <w:rFonts w:asciiTheme="minorHAnsi" w:eastAsiaTheme="minorEastAsia" w:hAnsiTheme="minorHAnsi" w:cstheme="minorBidi"/>
              <w:noProof/>
              <w:sz w:val="28"/>
              <w:szCs w:val="28"/>
            </w:rPr>
          </w:pPr>
          <w:r w:rsidRPr="00835AC0">
            <w:rPr>
              <w:sz w:val="28"/>
              <w:szCs w:val="28"/>
            </w:rPr>
            <w:fldChar w:fldCharType="begin"/>
          </w:r>
          <w:r w:rsidR="00283E55" w:rsidRPr="00835AC0">
            <w:rPr>
              <w:sz w:val="28"/>
              <w:szCs w:val="28"/>
            </w:rPr>
            <w:instrText xml:space="preserve"> TOC \o "1-3" \h \z \u </w:instrText>
          </w:r>
          <w:r w:rsidRPr="00835AC0">
            <w:rPr>
              <w:sz w:val="28"/>
              <w:szCs w:val="28"/>
            </w:rPr>
            <w:fldChar w:fldCharType="separate"/>
          </w:r>
          <w:hyperlink w:anchor="_Toc476562220" w:history="1">
            <w:r w:rsidR="00014D8D" w:rsidRPr="00014D8D">
              <w:rPr>
                <w:rStyle w:val="af3"/>
                <w:noProof/>
                <w:sz w:val="28"/>
                <w:szCs w:val="28"/>
              </w:rPr>
              <w:t>ВВЕДЕН</w:t>
            </w:r>
            <w:r w:rsidR="00014D8D" w:rsidRPr="00014D8D">
              <w:rPr>
                <w:rStyle w:val="af3"/>
                <w:noProof/>
                <w:sz w:val="28"/>
                <w:szCs w:val="28"/>
              </w:rPr>
              <w:t>И</w:t>
            </w:r>
            <w:r w:rsidR="00014D8D" w:rsidRPr="00014D8D">
              <w:rPr>
                <w:rStyle w:val="af3"/>
                <w:noProof/>
                <w:sz w:val="28"/>
                <w:szCs w:val="28"/>
              </w:rPr>
              <w:t>Е</w:t>
            </w:r>
            <w:r w:rsidR="00014D8D" w:rsidRPr="00014D8D">
              <w:rPr>
                <w:noProof/>
                <w:webHidden/>
                <w:sz w:val="28"/>
                <w:szCs w:val="28"/>
              </w:rPr>
              <w:tab/>
            </w:r>
            <w:r w:rsidRPr="00014D8D">
              <w:rPr>
                <w:noProof/>
                <w:webHidden/>
                <w:sz w:val="28"/>
                <w:szCs w:val="28"/>
              </w:rPr>
              <w:fldChar w:fldCharType="begin"/>
            </w:r>
            <w:r w:rsidR="00014D8D" w:rsidRPr="00014D8D">
              <w:rPr>
                <w:noProof/>
                <w:webHidden/>
                <w:sz w:val="28"/>
                <w:szCs w:val="28"/>
              </w:rPr>
              <w:instrText xml:space="preserve"> PAGEREF _Toc476562220 \h </w:instrText>
            </w:r>
            <w:r w:rsidRPr="00014D8D">
              <w:rPr>
                <w:noProof/>
                <w:webHidden/>
                <w:sz w:val="28"/>
                <w:szCs w:val="28"/>
              </w:rPr>
            </w:r>
            <w:r w:rsidRPr="00014D8D">
              <w:rPr>
                <w:noProof/>
                <w:webHidden/>
                <w:sz w:val="28"/>
                <w:szCs w:val="28"/>
              </w:rPr>
              <w:fldChar w:fldCharType="separate"/>
            </w:r>
            <w:r w:rsidR="00906DE6">
              <w:rPr>
                <w:noProof/>
                <w:webHidden/>
                <w:sz w:val="28"/>
                <w:szCs w:val="28"/>
              </w:rPr>
              <w:t>3</w:t>
            </w:r>
            <w:r w:rsidRPr="00014D8D">
              <w:rPr>
                <w:noProof/>
                <w:webHidden/>
                <w:sz w:val="28"/>
                <w:szCs w:val="28"/>
              </w:rPr>
              <w:fldChar w:fldCharType="end"/>
            </w:r>
          </w:hyperlink>
        </w:p>
        <w:p w:rsidR="00014D8D" w:rsidRPr="00014D8D" w:rsidRDefault="00405139">
          <w:pPr>
            <w:pStyle w:val="11"/>
            <w:tabs>
              <w:tab w:val="left" w:pos="440"/>
              <w:tab w:val="right" w:leader="dot" w:pos="9345"/>
            </w:tabs>
            <w:rPr>
              <w:rFonts w:asciiTheme="minorHAnsi" w:eastAsiaTheme="minorEastAsia" w:hAnsiTheme="minorHAnsi" w:cstheme="minorBidi"/>
              <w:noProof/>
              <w:sz w:val="28"/>
              <w:szCs w:val="28"/>
            </w:rPr>
          </w:pPr>
          <w:hyperlink w:anchor="_Toc476562221" w:history="1">
            <w:r w:rsidR="00014D8D" w:rsidRPr="00014D8D">
              <w:rPr>
                <w:rStyle w:val="af3"/>
                <w:noProof/>
                <w:sz w:val="28"/>
                <w:szCs w:val="28"/>
              </w:rPr>
              <w:t>I.</w:t>
            </w:r>
            <w:r w:rsidR="00014D8D" w:rsidRPr="00014D8D">
              <w:rPr>
                <w:rFonts w:asciiTheme="minorHAnsi" w:eastAsiaTheme="minorEastAsia" w:hAnsiTheme="minorHAnsi" w:cstheme="minorBidi"/>
                <w:noProof/>
                <w:sz w:val="28"/>
                <w:szCs w:val="28"/>
              </w:rPr>
              <w:tab/>
            </w:r>
            <w:r w:rsidR="00014D8D" w:rsidRPr="00014D8D">
              <w:rPr>
                <w:rStyle w:val="af3"/>
                <w:noProof/>
                <w:sz w:val="28"/>
                <w:szCs w:val="28"/>
              </w:rPr>
              <w:t>ОСНОВНЫЕ ПОКАЗАТЕЛИ СОЦИАЛЬНО-ЭКОНОМИЧЕСКОГО РАЗВИТИЯ ГОРОДА</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_Toc476562221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4</w:t>
            </w:r>
            <w:r w:rsidR="00832A32" w:rsidRPr="00014D8D">
              <w:rPr>
                <w:noProof/>
                <w:webHidden/>
                <w:sz w:val="28"/>
                <w:szCs w:val="28"/>
              </w:rPr>
              <w:fldChar w:fldCharType="end"/>
            </w:r>
          </w:hyperlink>
        </w:p>
        <w:p w:rsidR="00014D8D" w:rsidRPr="00014D8D" w:rsidRDefault="00405139">
          <w:pPr>
            <w:pStyle w:val="21"/>
            <w:rPr>
              <w:rFonts w:asciiTheme="minorHAnsi" w:eastAsiaTheme="minorEastAsia" w:hAnsiTheme="minorHAnsi" w:cstheme="minorBidi"/>
              <w:b w:val="0"/>
            </w:rPr>
          </w:pPr>
          <w:hyperlink w:anchor="_Toc476562222" w:history="1">
            <w:r w:rsidR="00014D8D" w:rsidRPr="00014D8D">
              <w:rPr>
                <w:rStyle w:val="af3"/>
                <w:b w:val="0"/>
              </w:rPr>
              <w:t>II. ОСНОВНЫЕ НАПРАВЛЕНИЯ ДЕЯТЕЛЬНОСТИ АДМИНИСТРАЦИИ ГОРОДА</w:t>
            </w:r>
            <w:r w:rsidR="00014D8D" w:rsidRPr="00014D8D">
              <w:rPr>
                <w:b w:val="0"/>
                <w:webHidden/>
              </w:rPr>
              <w:tab/>
            </w:r>
            <w:r w:rsidR="00832A32" w:rsidRPr="00014D8D">
              <w:rPr>
                <w:b w:val="0"/>
                <w:webHidden/>
              </w:rPr>
              <w:fldChar w:fldCharType="begin"/>
            </w:r>
            <w:r w:rsidR="00014D8D" w:rsidRPr="00014D8D">
              <w:rPr>
                <w:b w:val="0"/>
                <w:webHidden/>
              </w:rPr>
              <w:instrText xml:space="preserve"> PAGEREF _Toc476562222 \h </w:instrText>
            </w:r>
            <w:r w:rsidR="00832A32" w:rsidRPr="00014D8D">
              <w:rPr>
                <w:b w:val="0"/>
                <w:webHidden/>
              </w:rPr>
            </w:r>
            <w:r w:rsidR="00832A32" w:rsidRPr="00014D8D">
              <w:rPr>
                <w:b w:val="0"/>
                <w:webHidden/>
              </w:rPr>
              <w:fldChar w:fldCharType="separate"/>
            </w:r>
            <w:r w:rsidR="00906DE6">
              <w:rPr>
                <w:b w:val="0"/>
                <w:webHidden/>
              </w:rPr>
              <w:t>5</w:t>
            </w:r>
            <w:r w:rsidR="00832A32" w:rsidRPr="00014D8D">
              <w:rPr>
                <w:b w:val="0"/>
                <w:webHidden/>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23" w:history="1">
            <w:r w:rsidR="00014D8D" w:rsidRPr="00014D8D">
              <w:rPr>
                <w:rStyle w:val="af3"/>
                <w:iCs/>
                <w:noProof/>
                <w:sz w:val="28"/>
                <w:szCs w:val="28"/>
              </w:rPr>
              <w:t>Стратегическое планирование</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_Toc476562223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5</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24" w:history="1">
            <w:r w:rsidR="00014D8D" w:rsidRPr="00014D8D">
              <w:rPr>
                <w:rStyle w:val="af3"/>
                <w:rFonts w:eastAsia="Calibri"/>
                <w:noProof/>
                <w:sz w:val="28"/>
                <w:szCs w:val="28"/>
              </w:rPr>
              <w:t>Исполнение местного бюджета. Сбор налогов</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_Toc476562224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7</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25" w:history="1">
            <w:r w:rsidR="00014D8D" w:rsidRPr="00014D8D">
              <w:rPr>
                <w:rStyle w:val="af3"/>
                <w:noProof/>
                <w:sz w:val="28"/>
                <w:szCs w:val="28"/>
              </w:rPr>
              <w:t>Управление муниципальной собственностью</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_Toc476562225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11</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26" w:history="1">
            <w:r w:rsidR="00014D8D" w:rsidRPr="00014D8D">
              <w:rPr>
                <w:rStyle w:val="af3"/>
                <w:noProof/>
                <w:sz w:val="28"/>
                <w:szCs w:val="28"/>
                <w:lang w:eastAsia="ar-SA"/>
              </w:rPr>
              <w:t>Исполнение муниципального заказа</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_Toc476562226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12</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27" w:history="1">
            <w:r w:rsidR="00014D8D" w:rsidRPr="00014D8D">
              <w:rPr>
                <w:rStyle w:val="af3"/>
                <w:noProof/>
                <w:sz w:val="28"/>
                <w:szCs w:val="28"/>
                <w:lang w:eastAsia="ar-SA"/>
              </w:rPr>
              <w:t>Инвестиционная политика</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_Toc476562227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13</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28" w:history="1">
            <w:r w:rsidR="00014D8D" w:rsidRPr="00014D8D">
              <w:rPr>
                <w:rStyle w:val="af3"/>
                <w:rFonts w:eastAsia="Arial CYR"/>
                <w:noProof/>
                <w:sz w:val="28"/>
                <w:szCs w:val="28"/>
              </w:rPr>
              <w:t>Поддержка малого и среднего предпринимательства</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_Toc476562228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15</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29" w:history="1">
            <w:r w:rsidR="00014D8D" w:rsidRPr="00014D8D">
              <w:rPr>
                <w:rStyle w:val="af3"/>
                <w:noProof/>
                <w:sz w:val="28"/>
                <w:szCs w:val="28"/>
              </w:rPr>
              <w:t>Планирование застройки территории города. Градостроительное проектирование.</w:t>
            </w:r>
            <w:r w:rsidR="00014D8D" w:rsidRPr="00014D8D">
              <w:rPr>
                <w:rStyle w:val="af3"/>
                <w:rFonts w:eastAsia="Arial CYR"/>
                <w:noProof/>
                <w:sz w:val="28"/>
                <w:szCs w:val="28"/>
              </w:rPr>
              <w:t xml:space="preserve"> Реализация генерального плана</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_Toc476562229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16</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0" w:history="1">
            <w:r w:rsidR="00014D8D" w:rsidRPr="00014D8D">
              <w:rPr>
                <w:rStyle w:val="af3"/>
                <w:noProof/>
                <w:sz w:val="28"/>
                <w:szCs w:val="28"/>
              </w:rPr>
              <w:t>Городское строительство. Развитие строительного комплекса.</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_Toc476562230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18</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1" w:history="1">
            <w:r w:rsidR="00014D8D" w:rsidRPr="00014D8D">
              <w:rPr>
                <w:rStyle w:val="af3"/>
                <w:iCs/>
                <w:noProof/>
                <w:sz w:val="28"/>
                <w:szCs w:val="28"/>
              </w:rPr>
              <w:t>Жилищная политика. Учет и распределение жилья</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_Toc476562231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20</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2" w:history="1">
            <w:r w:rsidR="00014D8D" w:rsidRPr="00014D8D">
              <w:rPr>
                <w:rStyle w:val="af3"/>
                <w:noProof/>
                <w:sz w:val="28"/>
                <w:szCs w:val="28"/>
              </w:rPr>
              <w:t>Обеспечение функционирования городского хозяйства</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_Toc476562232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22</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3" w:history="1">
            <w:r w:rsidR="00014D8D" w:rsidRPr="00014D8D">
              <w:rPr>
                <w:rStyle w:val="af3"/>
                <w:noProof/>
                <w:sz w:val="28"/>
                <w:szCs w:val="28"/>
              </w:rPr>
              <w:t>Охрана окружающей среды</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_Toc476562233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26</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4" w:history="1">
            <w:r w:rsidR="00014D8D" w:rsidRPr="00014D8D">
              <w:rPr>
                <w:rStyle w:val="af3"/>
                <w:noProof/>
                <w:sz w:val="28"/>
                <w:szCs w:val="28"/>
              </w:rPr>
              <w:t>Обеспечение населения услугами торговли, общественного питания</w:t>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5" w:history="1">
            <w:r w:rsidR="00014D8D" w:rsidRPr="00014D8D">
              <w:rPr>
                <w:rStyle w:val="af3"/>
                <w:noProof/>
                <w:sz w:val="28"/>
                <w:szCs w:val="28"/>
              </w:rPr>
              <w:t>и бытового обслуживания</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_Toc476562235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26</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6" w:history="1">
            <w:r w:rsidR="00014D8D" w:rsidRPr="00014D8D">
              <w:rPr>
                <w:rStyle w:val="af3"/>
                <w:noProof/>
                <w:sz w:val="28"/>
                <w:szCs w:val="28"/>
              </w:rPr>
              <w:t>Транспортное обслуживание населения</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_Toc476562236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27</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7" w:history="1">
            <w:r w:rsidR="00014D8D" w:rsidRPr="00014D8D">
              <w:rPr>
                <w:rStyle w:val="af3"/>
                <w:noProof/>
                <w:sz w:val="28"/>
                <w:szCs w:val="28"/>
              </w:rPr>
              <w:t>Муниципальный контроль</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_Toc476562237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29</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8" w:history="1">
            <w:r w:rsidR="00014D8D" w:rsidRPr="00014D8D">
              <w:rPr>
                <w:rStyle w:val="af3"/>
                <w:noProof/>
                <w:sz w:val="28"/>
                <w:szCs w:val="28"/>
              </w:rPr>
              <w:t>Организация образования</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_Toc476562238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30</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39" w:history="1">
            <w:r w:rsidR="00014D8D" w:rsidRPr="00014D8D">
              <w:rPr>
                <w:rStyle w:val="af3"/>
                <w:noProof/>
                <w:sz w:val="28"/>
                <w:szCs w:val="28"/>
              </w:rPr>
              <w:t>Охрана общественного порядка, профилактика терроризма и экстремизма</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_Toc476562239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33</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40" w:history="1">
            <w:r w:rsidR="00014D8D" w:rsidRPr="00014D8D">
              <w:rPr>
                <w:rStyle w:val="af3"/>
                <w:noProof/>
                <w:sz w:val="28"/>
                <w:szCs w:val="28"/>
              </w:rPr>
              <w:t>Развитие культуры. Библиотечное обслуживание населения. Организация досуга горожан</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_Toc476562240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34</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41" w:history="1">
            <w:r w:rsidR="00014D8D" w:rsidRPr="00014D8D">
              <w:rPr>
                <w:rStyle w:val="af3"/>
                <w:noProof/>
                <w:sz w:val="28"/>
                <w:szCs w:val="28"/>
              </w:rPr>
              <w:t>Физкультура и спорт</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_Toc476562241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38</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42" w:history="1">
            <w:r w:rsidR="00014D8D" w:rsidRPr="00014D8D">
              <w:rPr>
                <w:rStyle w:val="af3"/>
                <w:noProof/>
                <w:sz w:val="28"/>
                <w:szCs w:val="28"/>
              </w:rPr>
              <w:t>Молодежная политика</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_Toc476562242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39</w:t>
            </w:r>
            <w:r w:rsidR="00832A32" w:rsidRPr="00014D8D">
              <w:rPr>
                <w:noProof/>
                <w:webHidden/>
                <w:sz w:val="28"/>
                <w:szCs w:val="28"/>
              </w:rPr>
              <w:fldChar w:fldCharType="end"/>
            </w:r>
          </w:hyperlink>
        </w:p>
        <w:p w:rsidR="00014D8D" w:rsidRPr="00014D8D" w:rsidRDefault="00405139">
          <w:pPr>
            <w:pStyle w:val="11"/>
            <w:tabs>
              <w:tab w:val="right" w:leader="dot" w:pos="9345"/>
            </w:tabs>
            <w:rPr>
              <w:rFonts w:asciiTheme="minorHAnsi" w:eastAsiaTheme="minorEastAsia" w:hAnsiTheme="minorHAnsi" w:cstheme="minorBidi"/>
              <w:noProof/>
              <w:sz w:val="28"/>
              <w:szCs w:val="28"/>
            </w:rPr>
          </w:pPr>
          <w:hyperlink w:anchor="_Toc476562243" w:history="1">
            <w:r w:rsidR="00014D8D" w:rsidRPr="00014D8D">
              <w:rPr>
                <w:rStyle w:val="af3"/>
                <w:noProof/>
                <w:sz w:val="28"/>
                <w:szCs w:val="28"/>
              </w:rPr>
              <w:t>Взаимодействие с общественными организациями</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_Toc476562243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41</w:t>
            </w:r>
            <w:r w:rsidR="00832A32" w:rsidRPr="00014D8D">
              <w:rPr>
                <w:noProof/>
                <w:webHidden/>
                <w:sz w:val="28"/>
                <w:szCs w:val="28"/>
              </w:rPr>
              <w:fldChar w:fldCharType="end"/>
            </w:r>
          </w:hyperlink>
        </w:p>
        <w:p w:rsidR="00014D8D" w:rsidRDefault="00405139">
          <w:pPr>
            <w:pStyle w:val="11"/>
            <w:tabs>
              <w:tab w:val="right" w:leader="dot" w:pos="9345"/>
            </w:tabs>
            <w:rPr>
              <w:rFonts w:asciiTheme="minorHAnsi" w:eastAsiaTheme="minorEastAsia" w:hAnsiTheme="minorHAnsi" w:cstheme="minorBidi"/>
              <w:noProof/>
              <w:sz w:val="22"/>
              <w:szCs w:val="22"/>
            </w:rPr>
          </w:pPr>
          <w:hyperlink w:anchor="_Toc476562244" w:history="1">
            <w:r w:rsidR="00014D8D" w:rsidRPr="00014D8D">
              <w:rPr>
                <w:rStyle w:val="af3"/>
                <w:noProof/>
                <w:sz w:val="28"/>
                <w:szCs w:val="28"/>
              </w:rPr>
              <w:t>Освещение деятельности органов местного самоуправления через средства массовой информации</w:t>
            </w:r>
            <w:r w:rsidR="00014D8D" w:rsidRPr="00014D8D">
              <w:rPr>
                <w:noProof/>
                <w:webHidden/>
                <w:sz w:val="28"/>
                <w:szCs w:val="28"/>
              </w:rPr>
              <w:tab/>
            </w:r>
            <w:r w:rsidR="00832A32" w:rsidRPr="00014D8D">
              <w:rPr>
                <w:noProof/>
                <w:webHidden/>
                <w:sz w:val="28"/>
                <w:szCs w:val="28"/>
              </w:rPr>
              <w:fldChar w:fldCharType="begin"/>
            </w:r>
            <w:r w:rsidR="00014D8D" w:rsidRPr="00014D8D">
              <w:rPr>
                <w:noProof/>
                <w:webHidden/>
                <w:sz w:val="28"/>
                <w:szCs w:val="28"/>
              </w:rPr>
              <w:instrText xml:space="preserve"> PAGEREF _Toc476562244 \h </w:instrText>
            </w:r>
            <w:r w:rsidR="00832A32" w:rsidRPr="00014D8D">
              <w:rPr>
                <w:noProof/>
                <w:webHidden/>
                <w:sz w:val="28"/>
                <w:szCs w:val="28"/>
              </w:rPr>
            </w:r>
            <w:r w:rsidR="00832A32" w:rsidRPr="00014D8D">
              <w:rPr>
                <w:noProof/>
                <w:webHidden/>
                <w:sz w:val="28"/>
                <w:szCs w:val="28"/>
              </w:rPr>
              <w:fldChar w:fldCharType="separate"/>
            </w:r>
            <w:r w:rsidR="00906DE6">
              <w:rPr>
                <w:noProof/>
                <w:webHidden/>
                <w:sz w:val="28"/>
                <w:szCs w:val="28"/>
              </w:rPr>
              <w:t>43</w:t>
            </w:r>
            <w:r w:rsidR="00832A32" w:rsidRPr="00014D8D">
              <w:rPr>
                <w:noProof/>
                <w:webHidden/>
                <w:sz w:val="28"/>
                <w:szCs w:val="28"/>
              </w:rPr>
              <w:fldChar w:fldCharType="end"/>
            </w:r>
          </w:hyperlink>
        </w:p>
        <w:p w:rsidR="00283E55" w:rsidRPr="00835AC0" w:rsidRDefault="00832A32" w:rsidP="00835AC0">
          <w:pPr>
            <w:pStyle w:val="21"/>
          </w:pPr>
          <w:r w:rsidRPr="00835AC0">
            <w:fldChar w:fldCharType="end"/>
          </w:r>
        </w:p>
      </w:sdtContent>
    </w:sdt>
    <w:p w:rsidR="007E50EF" w:rsidRDefault="007E50EF" w:rsidP="000471D8">
      <w:pPr>
        <w:pStyle w:val="1"/>
        <w:spacing w:before="0"/>
        <w:jc w:val="center"/>
        <w:rPr>
          <w:rFonts w:ascii="Times New Roman" w:eastAsia="Times New Roman" w:hAnsi="Times New Roman" w:cs="Times New Roman"/>
          <w:color w:val="auto"/>
          <w:lang w:eastAsia="ru-RU"/>
        </w:rPr>
      </w:pPr>
    </w:p>
    <w:p w:rsidR="007E50EF" w:rsidRDefault="007E50EF" w:rsidP="000471D8">
      <w:pPr>
        <w:pStyle w:val="1"/>
        <w:spacing w:before="0"/>
        <w:jc w:val="center"/>
        <w:rPr>
          <w:rFonts w:ascii="Times New Roman" w:eastAsia="Times New Roman" w:hAnsi="Times New Roman" w:cs="Times New Roman"/>
          <w:color w:val="auto"/>
          <w:lang w:eastAsia="ru-RU"/>
        </w:rPr>
      </w:pPr>
    </w:p>
    <w:p w:rsidR="001C5D19" w:rsidRDefault="001C5D19" w:rsidP="001C5D19">
      <w:pPr>
        <w:rPr>
          <w:lang w:eastAsia="ru-RU"/>
        </w:rPr>
      </w:pPr>
      <w:bookmarkStart w:id="0" w:name="_GoBack"/>
      <w:bookmarkEnd w:id="0"/>
    </w:p>
    <w:p w:rsidR="00567DF2" w:rsidRPr="00C51698" w:rsidRDefault="00C235E9" w:rsidP="000471D8">
      <w:pPr>
        <w:pStyle w:val="1"/>
        <w:spacing w:before="0"/>
        <w:jc w:val="center"/>
        <w:rPr>
          <w:rFonts w:ascii="Times New Roman" w:eastAsia="Times New Roman" w:hAnsi="Times New Roman" w:cs="Times New Roman"/>
          <w:b w:val="0"/>
          <w:color w:val="auto"/>
          <w:lang w:eastAsia="ru-RU"/>
        </w:rPr>
      </w:pPr>
      <w:bookmarkStart w:id="1" w:name="_Toc476562220"/>
      <w:r w:rsidRPr="00C51698">
        <w:rPr>
          <w:rFonts w:ascii="Times New Roman" w:eastAsia="Times New Roman" w:hAnsi="Times New Roman" w:cs="Times New Roman"/>
          <w:color w:val="auto"/>
          <w:lang w:eastAsia="ru-RU"/>
        </w:rPr>
        <w:lastRenderedPageBreak/>
        <w:t>ВВЕДЕНИЕ</w:t>
      </w:r>
      <w:bookmarkEnd w:id="1"/>
    </w:p>
    <w:p w:rsidR="00C51698" w:rsidRPr="00C51698" w:rsidRDefault="00C51698" w:rsidP="002109DA">
      <w:pPr>
        <w:tabs>
          <w:tab w:val="left" w:pos="0"/>
        </w:tabs>
        <w:ind w:firstLine="567"/>
        <w:contextualSpacing/>
        <w:jc w:val="both"/>
        <w:rPr>
          <w:rFonts w:eastAsia="Times New Roman" w:cs="Times New Roman"/>
          <w:szCs w:val="28"/>
          <w:lang w:eastAsia="ru-RU"/>
        </w:rPr>
      </w:pPr>
      <w:r w:rsidRPr="00C51698">
        <w:rPr>
          <w:rFonts w:eastAsia="Times New Roman" w:cs="Times New Roman"/>
          <w:szCs w:val="28"/>
          <w:lang w:eastAsia="ru-RU"/>
        </w:rPr>
        <w:t>В  отчетном году деятельность администрации города была  направлена на экономическое и социальное развитие, совершенствование городской среды и эффективное использование ресурсов. Стабильно функционировали системы жизнеобеспечения города и учреждения социальной сферы.</w:t>
      </w:r>
    </w:p>
    <w:p w:rsidR="00C51698" w:rsidRPr="00C51698" w:rsidRDefault="00C51698" w:rsidP="002109DA">
      <w:pPr>
        <w:tabs>
          <w:tab w:val="left" w:pos="0"/>
        </w:tabs>
        <w:ind w:firstLine="567"/>
        <w:contextualSpacing/>
        <w:jc w:val="both"/>
        <w:rPr>
          <w:rFonts w:eastAsia="Times New Roman" w:cs="Times New Roman"/>
          <w:szCs w:val="28"/>
          <w:lang w:eastAsia="ru-RU"/>
        </w:rPr>
      </w:pPr>
      <w:r w:rsidRPr="00C51698">
        <w:rPr>
          <w:rFonts w:eastAsia="Times New Roman" w:cs="Times New Roman"/>
          <w:szCs w:val="28"/>
          <w:lang w:eastAsia="ru-RU"/>
        </w:rPr>
        <w:t xml:space="preserve">Итоги 2016 года свидетельствуют о том, что, несмотря на имевшиеся финансовые трудности, предпринятые меры по оптимизации и повышению эффективности расходования бюджетных средств позволили выполнить принятые обязательства. </w:t>
      </w:r>
    </w:p>
    <w:p w:rsidR="00C51698" w:rsidRPr="00C51698" w:rsidRDefault="00C51698" w:rsidP="002109DA">
      <w:pPr>
        <w:tabs>
          <w:tab w:val="left" w:pos="0"/>
        </w:tabs>
        <w:ind w:firstLine="567"/>
        <w:contextualSpacing/>
        <w:jc w:val="both"/>
        <w:rPr>
          <w:rFonts w:eastAsia="Times New Roman" w:cs="Times New Roman"/>
          <w:szCs w:val="28"/>
          <w:lang w:eastAsia="ru-RU"/>
        </w:rPr>
      </w:pPr>
      <w:r w:rsidRPr="00C51698">
        <w:rPr>
          <w:rFonts w:eastAsia="Times New Roman" w:cs="Times New Roman"/>
          <w:szCs w:val="28"/>
          <w:lang w:eastAsia="ru-RU"/>
        </w:rPr>
        <w:t>Приоритетными, как и на протяжении последних лет, оставались задачи повышения качества жизни населения и социально-экономического развития города.</w:t>
      </w:r>
    </w:p>
    <w:p w:rsidR="00C51698" w:rsidRPr="00C51698" w:rsidRDefault="00C51698" w:rsidP="002109DA">
      <w:pPr>
        <w:tabs>
          <w:tab w:val="left" w:pos="0"/>
        </w:tabs>
        <w:ind w:firstLine="567"/>
        <w:contextualSpacing/>
        <w:jc w:val="both"/>
        <w:rPr>
          <w:rFonts w:eastAsia="Times New Roman" w:cs="Times New Roman"/>
          <w:szCs w:val="28"/>
          <w:lang w:eastAsia="ru-RU"/>
        </w:rPr>
      </w:pPr>
      <w:r w:rsidRPr="00C51698">
        <w:rPr>
          <w:rFonts w:eastAsia="Times New Roman" w:cs="Times New Roman"/>
          <w:szCs w:val="28"/>
          <w:lang w:eastAsia="ru-RU"/>
        </w:rPr>
        <w:t>Работа администрации была сосредоточена на следующих ключевых направлениях:</w:t>
      </w:r>
    </w:p>
    <w:p w:rsidR="00C51698" w:rsidRPr="00C51698" w:rsidRDefault="00C51698" w:rsidP="002109DA">
      <w:pPr>
        <w:numPr>
          <w:ilvl w:val="0"/>
          <w:numId w:val="25"/>
        </w:numPr>
        <w:tabs>
          <w:tab w:val="clear" w:pos="1140"/>
          <w:tab w:val="num" w:pos="0"/>
          <w:tab w:val="left" w:pos="993"/>
        </w:tabs>
        <w:ind w:left="0" w:firstLine="567"/>
        <w:contextualSpacing/>
        <w:jc w:val="both"/>
        <w:rPr>
          <w:rFonts w:eastAsia="Times New Roman" w:cs="Times New Roman"/>
          <w:szCs w:val="28"/>
          <w:lang w:eastAsia="ru-RU"/>
        </w:rPr>
      </w:pPr>
      <w:r w:rsidRPr="00C51698">
        <w:rPr>
          <w:rFonts w:eastAsia="Times New Roman" w:cs="Times New Roman"/>
          <w:szCs w:val="28"/>
          <w:lang w:eastAsia="ru-RU"/>
        </w:rPr>
        <w:t>обеспечение максимальной мобилизации доходов бюджета муниципального образования «Город Астрахань»;</w:t>
      </w:r>
    </w:p>
    <w:p w:rsidR="00C51698" w:rsidRPr="00C51698" w:rsidRDefault="00C51698" w:rsidP="002109DA">
      <w:pPr>
        <w:numPr>
          <w:ilvl w:val="0"/>
          <w:numId w:val="25"/>
        </w:numPr>
        <w:tabs>
          <w:tab w:val="clear" w:pos="1140"/>
          <w:tab w:val="num" w:pos="0"/>
          <w:tab w:val="left" w:pos="993"/>
        </w:tabs>
        <w:ind w:left="0" w:firstLine="567"/>
        <w:contextualSpacing/>
        <w:jc w:val="both"/>
        <w:rPr>
          <w:rFonts w:eastAsia="Times New Roman" w:cs="Times New Roman"/>
          <w:szCs w:val="28"/>
          <w:lang w:eastAsia="ru-RU"/>
        </w:rPr>
      </w:pPr>
      <w:r w:rsidRPr="00C51698">
        <w:rPr>
          <w:rFonts w:eastAsia="Times New Roman" w:cs="Times New Roman"/>
          <w:szCs w:val="28"/>
          <w:lang w:eastAsia="ru-RU"/>
        </w:rPr>
        <w:t>оптимизация бюджетных расходов (муниципальный заказ, нормирование бюджетных расходов);</w:t>
      </w:r>
    </w:p>
    <w:p w:rsidR="00C51698" w:rsidRPr="00C51698" w:rsidRDefault="00C51698" w:rsidP="002109DA">
      <w:pPr>
        <w:numPr>
          <w:ilvl w:val="0"/>
          <w:numId w:val="25"/>
        </w:numPr>
        <w:tabs>
          <w:tab w:val="clear" w:pos="1140"/>
          <w:tab w:val="num" w:pos="0"/>
          <w:tab w:val="left" w:pos="993"/>
        </w:tabs>
        <w:ind w:left="0" w:firstLine="567"/>
        <w:contextualSpacing/>
        <w:jc w:val="both"/>
        <w:rPr>
          <w:rFonts w:eastAsia="Times New Roman" w:cs="Times New Roman"/>
          <w:szCs w:val="28"/>
          <w:lang w:eastAsia="ru-RU"/>
        </w:rPr>
      </w:pPr>
      <w:r w:rsidRPr="00C51698">
        <w:rPr>
          <w:rFonts w:eastAsia="Times New Roman" w:cs="Times New Roman"/>
          <w:szCs w:val="28"/>
          <w:lang w:eastAsia="ru-RU"/>
        </w:rPr>
        <w:t>повышение эффективности использования муниципальной собственности;</w:t>
      </w:r>
    </w:p>
    <w:p w:rsidR="00C51698" w:rsidRPr="00C51698" w:rsidRDefault="00C51698" w:rsidP="002109DA">
      <w:pPr>
        <w:numPr>
          <w:ilvl w:val="0"/>
          <w:numId w:val="25"/>
        </w:numPr>
        <w:tabs>
          <w:tab w:val="clear" w:pos="1140"/>
          <w:tab w:val="num" w:pos="0"/>
          <w:tab w:val="left" w:pos="993"/>
        </w:tabs>
        <w:ind w:left="0" w:firstLine="567"/>
        <w:contextualSpacing/>
        <w:jc w:val="both"/>
        <w:rPr>
          <w:rFonts w:eastAsia="Times New Roman" w:cs="Times New Roman"/>
          <w:szCs w:val="28"/>
          <w:lang w:eastAsia="ru-RU"/>
        </w:rPr>
      </w:pPr>
      <w:r w:rsidRPr="00C51698">
        <w:rPr>
          <w:rFonts w:eastAsia="Times New Roman" w:cs="Times New Roman"/>
          <w:szCs w:val="28"/>
          <w:lang w:eastAsia="ru-RU"/>
        </w:rPr>
        <w:t>создание условий для осуществления предпринимательской и инвестиционной деятельности на территории муниципального образования;</w:t>
      </w:r>
    </w:p>
    <w:p w:rsidR="00C51698" w:rsidRPr="00C51698" w:rsidRDefault="00C51698" w:rsidP="002109DA">
      <w:pPr>
        <w:numPr>
          <w:ilvl w:val="0"/>
          <w:numId w:val="25"/>
        </w:numPr>
        <w:tabs>
          <w:tab w:val="clear" w:pos="1140"/>
          <w:tab w:val="num" w:pos="0"/>
          <w:tab w:val="left" w:pos="993"/>
        </w:tabs>
        <w:ind w:left="0" w:firstLine="567"/>
        <w:contextualSpacing/>
        <w:jc w:val="both"/>
        <w:rPr>
          <w:rFonts w:eastAsia="Times New Roman" w:cs="Times New Roman"/>
          <w:szCs w:val="28"/>
          <w:lang w:eastAsia="ru-RU"/>
        </w:rPr>
      </w:pPr>
      <w:r w:rsidRPr="00C51698">
        <w:rPr>
          <w:rFonts w:eastAsia="Times New Roman" w:cs="Times New Roman"/>
          <w:szCs w:val="28"/>
          <w:lang w:eastAsia="ru-RU"/>
        </w:rPr>
        <w:t>улучшение состояния жилого фонда и объектов коммунального хозяйства;</w:t>
      </w:r>
    </w:p>
    <w:p w:rsidR="00C51698" w:rsidRPr="00C51698" w:rsidRDefault="00C51698" w:rsidP="002109DA">
      <w:pPr>
        <w:numPr>
          <w:ilvl w:val="0"/>
          <w:numId w:val="25"/>
        </w:numPr>
        <w:tabs>
          <w:tab w:val="clear" w:pos="1140"/>
          <w:tab w:val="num" w:pos="0"/>
          <w:tab w:val="left" w:pos="993"/>
        </w:tabs>
        <w:ind w:left="0" w:firstLine="567"/>
        <w:contextualSpacing/>
        <w:jc w:val="both"/>
        <w:rPr>
          <w:rFonts w:eastAsia="Times New Roman" w:cs="Times New Roman"/>
          <w:szCs w:val="28"/>
          <w:lang w:eastAsia="ru-RU"/>
        </w:rPr>
      </w:pPr>
      <w:r w:rsidRPr="00C51698">
        <w:rPr>
          <w:rFonts w:eastAsia="Times New Roman" w:cs="Times New Roman"/>
          <w:szCs w:val="28"/>
          <w:lang w:eastAsia="ru-RU"/>
        </w:rPr>
        <w:t>благоустройство и озеленение территории города;</w:t>
      </w:r>
    </w:p>
    <w:p w:rsidR="00C51698" w:rsidRPr="00C51698" w:rsidRDefault="00C51698" w:rsidP="002109DA">
      <w:pPr>
        <w:numPr>
          <w:ilvl w:val="0"/>
          <w:numId w:val="25"/>
        </w:numPr>
        <w:tabs>
          <w:tab w:val="clear" w:pos="1140"/>
          <w:tab w:val="num" w:pos="0"/>
          <w:tab w:val="left" w:pos="993"/>
        </w:tabs>
        <w:ind w:left="0" w:firstLine="567"/>
        <w:contextualSpacing/>
        <w:jc w:val="both"/>
        <w:rPr>
          <w:rFonts w:eastAsia="Times New Roman" w:cs="Times New Roman"/>
          <w:szCs w:val="28"/>
          <w:lang w:eastAsia="ru-RU"/>
        </w:rPr>
      </w:pPr>
      <w:r w:rsidRPr="00C51698">
        <w:rPr>
          <w:rFonts w:eastAsia="Times New Roman" w:cs="Times New Roman"/>
          <w:iCs/>
          <w:szCs w:val="28"/>
          <w:lang w:eastAsia="ru-RU"/>
        </w:rPr>
        <w:t>удовлетворение потребностей населения в социально-культурных услугах и здоровом образе жизни</w:t>
      </w:r>
      <w:r w:rsidRPr="00C51698">
        <w:rPr>
          <w:rFonts w:eastAsia="Times New Roman" w:cs="Times New Roman"/>
          <w:szCs w:val="28"/>
          <w:lang w:eastAsia="ru-RU"/>
        </w:rPr>
        <w:t>.</w:t>
      </w:r>
    </w:p>
    <w:p w:rsidR="00C51698" w:rsidRPr="00C51698" w:rsidRDefault="00C51698" w:rsidP="002109DA">
      <w:pPr>
        <w:tabs>
          <w:tab w:val="left" w:pos="0"/>
        </w:tabs>
        <w:ind w:firstLine="567"/>
        <w:contextualSpacing/>
        <w:jc w:val="both"/>
        <w:rPr>
          <w:rFonts w:eastAsia="Times New Roman" w:cs="Times New Roman"/>
          <w:szCs w:val="28"/>
          <w:lang w:eastAsia="ru-RU"/>
        </w:rPr>
      </w:pPr>
      <w:r w:rsidRPr="00C51698">
        <w:rPr>
          <w:rFonts w:eastAsia="Times New Roman" w:cs="Times New Roman"/>
          <w:szCs w:val="28"/>
          <w:lang w:eastAsia="ru-RU"/>
        </w:rPr>
        <w:t>Основные задачи администрации города были определены Стратегией развития муниципального образования «Город Астрахань» до 2021 года,  целевыми ведомственными и муниципальными программами, а также федеральными и региональными программами по различным направлениям деятельности.</w:t>
      </w:r>
    </w:p>
    <w:p w:rsidR="00C51698" w:rsidRPr="00C51698" w:rsidRDefault="00C51698" w:rsidP="002109DA">
      <w:pPr>
        <w:tabs>
          <w:tab w:val="left" w:pos="0"/>
        </w:tabs>
        <w:ind w:firstLine="567"/>
        <w:contextualSpacing/>
        <w:jc w:val="both"/>
        <w:rPr>
          <w:rFonts w:eastAsia="Times New Roman" w:cs="Times New Roman"/>
          <w:szCs w:val="28"/>
          <w:lang w:eastAsia="ru-RU"/>
        </w:rPr>
      </w:pPr>
      <w:r w:rsidRPr="00C51698">
        <w:rPr>
          <w:rFonts w:eastAsia="Times New Roman" w:cs="Times New Roman"/>
          <w:szCs w:val="28"/>
          <w:lang w:eastAsia="ru-RU"/>
        </w:rPr>
        <w:t>Особое внимание в работе администрации города в 2016 году было уделено вопросам сохранения экономической и социальной стабильности, обеспечения функционирования всех сфер жизнедеятельности города.</w:t>
      </w:r>
    </w:p>
    <w:p w:rsidR="00C51698" w:rsidRPr="00C51698" w:rsidRDefault="00FA3BF3" w:rsidP="002109DA">
      <w:pPr>
        <w:tabs>
          <w:tab w:val="left" w:pos="0"/>
        </w:tabs>
        <w:ind w:firstLine="567"/>
        <w:contextualSpacing/>
        <w:jc w:val="both"/>
        <w:rPr>
          <w:rFonts w:eastAsia="Times New Roman" w:cs="Times New Roman"/>
          <w:szCs w:val="28"/>
          <w:lang w:eastAsia="ru-RU"/>
        </w:rPr>
      </w:pPr>
      <w:r>
        <w:rPr>
          <w:rFonts w:eastAsia="Times New Roman" w:cs="Times New Roman"/>
          <w:szCs w:val="28"/>
          <w:lang w:eastAsia="ru-RU"/>
        </w:rPr>
        <w:t>О</w:t>
      </w:r>
      <w:r w:rsidR="00C51698" w:rsidRPr="00C51698">
        <w:rPr>
          <w:rFonts w:eastAsia="Times New Roman" w:cs="Times New Roman"/>
          <w:szCs w:val="28"/>
          <w:lang w:eastAsia="ru-RU"/>
        </w:rPr>
        <w:t xml:space="preserve">рганы местного самоуправления в своей работе придерживалась принципиальной позиции открытости, соблюдения законности в работе с населением и доступности администрации для </w:t>
      </w:r>
      <w:proofErr w:type="spellStart"/>
      <w:r w:rsidR="00C51698" w:rsidRPr="00C51698">
        <w:rPr>
          <w:rFonts w:eastAsia="Times New Roman" w:cs="Times New Roman"/>
          <w:szCs w:val="28"/>
          <w:lang w:eastAsia="ru-RU"/>
        </w:rPr>
        <w:t>астраханцев</w:t>
      </w:r>
      <w:proofErr w:type="spellEnd"/>
      <w:r w:rsidR="00C51698" w:rsidRPr="00C51698">
        <w:rPr>
          <w:rFonts w:eastAsia="Times New Roman" w:cs="Times New Roman"/>
          <w:szCs w:val="28"/>
          <w:lang w:eastAsia="ru-RU"/>
        </w:rPr>
        <w:t>.</w:t>
      </w:r>
    </w:p>
    <w:p w:rsidR="00AD267A"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В соответствии со статьей 51 Устава муниципального образования «Город Астрахань» глава администрации города представляет отчет о деятельности администрации города за 2016 год.</w:t>
      </w:r>
    </w:p>
    <w:p w:rsidR="000702ED" w:rsidRPr="00C51698" w:rsidRDefault="000702ED" w:rsidP="00C51698">
      <w:pPr>
        <w:ind w:firstLine="567"/>
        <w:jc w:val="both"/>
        <w:rPr>
          <w:rFonts w:eastAsia="Times New Roman" w:cs="Times New Roman"/>
          <w:szCs w:val="28"/>
          <w:lang w:eastAsia="ru-RU"/>
        </w:rPr>
      </w:pPr>
    </w:p>
    <w:p w:rsidR="00FA4DC1" w:rsidRPr="00047221" w:rsidRDefault="00511748" w:rsidP="00FA4DC1">
      <w:pPr>
        <w:pStyle w:val="1"/>
        <w:numPr>
          <w:ilvl w:val="0"/>
          <w:numId w:val="18"/>
        </w:numPr>
        <w:spacing w:before="0"/>
        <w:jc w:val="center"/>
        <w:rPr>
          <w:rFonts w:ascii="Times New Roman" w:eastAsia="Times New Roman" w:hAnsi="Times New Roman" w:cs="Times New Roman"/>
          <w:color w:val="auto"/>
          <w:lang w:eastAsia="ru-RU"/>
        </w:rPr>
      </w:pPr>
      <w:bookmarkStart w:id="2" w:name="_Toc476562221"/>
      <w:r w:rsidRPr="00047221">
        <w:rPr>
          <w:rFonts w:ascii="Times New Roman" w:eastAsia="Times New Roman" w:hAnsi="Times New Roman" w:cs="Times New Roman"/>
          <w:color w:val="auto"/>
          <w:lang w:eastAsia="ru-RU"/>
        </w:rPr>
        <w:lastRenderedPageBreak/>
        <w:t xml:space="preserve">ОСНОВНЫЕ ПОКАЗАТЕЛИ </w:t>
      </w:r>
      <w:r w:rsidR="00C235E9" w:rsidRPr="00047221">
        <w:rPr>
          <w:rFonts w:ascii="Times New Roman" w:eastAsia="Times New Roman" w:hAnsi="Times New Roman" w:cs="Times New Roman"/>
          <w:color w:val="auto"/>
          <w:lang w:eastAsia="ru-RU"/>
        </w:rPr>
        <w:t>СОЦИАЛЬНО-ЭКОНОМИЧЕСКО</w:t>
      </w:r>
      <w:r w:rsidRPr="00047221">
        <w:rPr>
          <w:rFonts w:ascii="Times New Roman" w:eastAsia="Times New Roman" w:hAnsi="Times New Roman" w:cs="Times New Roman"/>
          <w:color w:val="auto"/>
          <w:lang w:eastAsia="ru-RU"/>
        </w:rPr>
        <w:t>ГО РАЗВИТИЯ</w:t>
      </w:r>
      <w:r w:rsidR="00C235E9" w:rsidRPr="00047221">
        <w:rPr>
          <w:rFonts w:ascii="Times New Roman" w:eastAsia="Times New Roman" w:hAnsi="Times New Roman" w:cs="Times New Roman"/>
          <w:color w:val="auto"/>
          <w:lang w:eastAsia="ru-RU"/>
        </w:rPr>
        <w:t xml:space="preserve"> ГОРОДА</w:t>
      </w:r>
      <w:bookmarkEnd w:id="2"/>
    </w:p>
    <w:p w:rsidR="00047221" w:rsidRPr="001E098F" w:rsidRDefault="00047221" w:rsidP="002109DA">
      <w:pPr>
        <w:ind w:firstLine="567"/>
        <w:jc w:val="both"/>
        <w:rPr>
          <w:rFonts w:cs="Times New Roman"/>
          <w:szCs w:val="28"/>
        </w:rPr>
      </w:pPr>
      <w:r w:rsidRPr="001E098F">
        <w:rPr>
          <w:rFonts w:cs="Times New Roman"/>
          <w:szCs w:val="28"/>
        </w:rPr>
        <w:t>Социально-экономическое развитие города – это повышение уровня развития и конкурентоспособности сферы производства и услуг, эффективности управления жизнедеятельностью города, качества жизни и культурного уровня населения.</w:t>
      </w:r>
    </w:p>
    <w:p w:rsidR="00047221" w:rsidRPr="001E098F" w:rsidRDefault="00047221" w:rsidP="002109DA">
      <w:pPr>
        <w:tabs>
          <w:tab w:val="left" w:pos="0"/>
        </w:tabs>
        <w:ind w:firstLine="567"/>
        <w:jc w:val="both"/>
        <w:rPr>
          <w:rFonts w:eastAsia="Times New Roman" w:cs="Times New Roman"/>
          <w:szCs w:val="28"/>
        </w:rPr>
      </w:pPr>
      <w:r w:rsidRPr="001E098F">
        <w:rPr>
          <w:rFonts w:eastAsia="Times New Roman" w:cs="Times New Roman"/>
          <w:szCs w:val="28"/>
        </w:rPr>
        <w:t>По данным официальной статистики в  2016 году основные  показатели социально-экономическог</w:t>
      </w:r>
      <w:r w:rsidR="00FA3BF3">
        <w:rPr>
          <w:rFonts w:eastAsia="Times New Roman" w:cs="Times New Roman"/>
          <w:szCs w:val="28"/>
        </w:rPr>
        <w:t>о</w:t>
      </w:r>
      <w:r>
        <w:rPr>
          <w:rFonts w:eastAsia="Times New Roman" w:cs="Times New Roman"/>
          <w:szCs w:val="28"/>
        </w:rPr>
        <w:t xml:space="preserve"> развития г.</w:t>
      </w:r>
      <w:r w:rsidRPr="001E098F">
        <w:rPr>
          <w:rFonts w:eastAsia="Times New Roman" w:cs="Times New Roman"/>
          <w:szCs w:val="28"/>
        </w:rPr>
        <w:t>Астрахани продемонстрировали стабильный результат.</w:t>
      </w:r>
    </w:p>
    <w:p w:rsidR="00047221" w:rsidRPr="001E098F" w:rsidRDefault="00047221" w:rsidP="002109DA">
      <w:pPr>
        <w:tabs>
          <w:tab w:val="left" w:pos="0"/>
        </w:tabs>
        <w:ind w:firstLine="567"/>
        <w:jc w:val="both"/>
        <w:rPr>
          <w:rFonts w:eastAsia="Times New Roman" w:cs="Times New Roman"/>
          <w:szCs w:val="28"/>
        </w:rPr>
      </w:pPr>
      <w:r w:rsidRPr="001E098F">
        <w:rPr>
          <w:rFonts w:eastAsia="Times New Roman" w:cs="Times New Roman"/>
          <w:szCs w:val="28"/>
        </w:rPr>
        <w:t>Индекс промышленного производства по итогам года составил 117,9 %, общий объем отгруженных товаров собственного производства, выпо</w:t>
      </w:r>
      <w:r w:rsidR="00FA3BF3">
        <w:rPr>
          <w:rFonts w:eastAsia="Times New Roman" w:cs="Times New Roman"/>
          <w:szCs w:val="28"/>
        </w:rPr>
        <w:t xml:space="preserve">лненных  работ и услуг (далее – общий объем) – </w:t>
      </w:r>
      <w:r w:rsidRPr="001E098F">
        <w:rPr>
          <w:rFonts w:eastAsia="Times New Roman" w:cs="Times New Roman"/>
          <w:szCs w:val="28"/>
        </w:rPr>
        <w:t>117,1%</w:t>
      </w:r>
      <w:r w:rsidR="0053493F">
        <w:rPr>
          <w:rFonts w:eastAsia="Times New Roman" w:cs="Times New Roman"/>
          <w:szCs w:val="28"/>
        </w:rPr>
        <w:t xml:space="preserve"> к уровню 2015 года</w:t>
      </w:r>
      <w:r w:rsidRPr="001E098F">
        <w:rPr>
          <w:rFonts w:eastAsia="Times New Roman" w:cs="Times New Roman"/>
          <w:szCs w:val="28"/>
        </w:rPr>
        <w:t>.</w:t>
      </w:r>
    </w:p>
    <w:p w:rsidR="00047221" w:rsidRPr="001E098F" w:rsidRDefault="00047221" w:rsidP="002109DA">
      <w:pPr>
        <w:tabs>
          <w:tab w:val="left" w:pos="0"/>
        </w:tabs>
        <w:ind w:firstLine="567"/>
        <w:jc w:val="both"/>
        <w:rPr>
          <w:rFonts w:eastAsia="Times New Roman" w:cs="Times New Roman"/>
          <w:szCs w:val="28"/>
        </w:rPr>
      </w:pPr>
      <w:r w:rsidRPr="001E098F">
        <w:rPr>
          <w:rFonts w:eastAsia="Times New Roman" w:cs="Times New Roman"/>
          <w:szCs w:val="28"/>
        </w:rPr>
        <w:t>Наибольший ро</w:t>
      </w:r>
      <w:proofErr w:type="gramStart"/>
      <w:r w:rsidRPr="001E098F">
        <w:rPr>
          <w:rFonts w:eastAsia="Times New Roman" w:cs="Times New Roman"/>
          <w:szCs w:val="28"/>
        </w:rPr>
        <w:t>ст в пр</w:t>
      </w:r>
      <w:proofErr w:type="gramEnd"/>
      <w:r w:rsidRPr="001E098F">
        <w:rPr>
          <w:rFonts w:eastAsia="Times New Roman" w:cs="Times New Roman"/>
          <w:szCs w:val="28"/>
        </w:rPr>
        <w:t xml:space="preserve">омышленном производстве наблюдался в добыче полезных ископаемых (130,9%). Определяющим фактором стала реализация крупного проекта освоения месторождения им. </w:t>
      </w:r>
      <w:proofErr w:type="spellStart"/>
      <w:r w:rsidRPr="001E098F">
        <w:rPr>
          <w:rFonts w:eastAsia="Times New Roman" w:cs="Times New Roman"/>
          <w:szCs w:val="28"/>
        </w:rPr>
        <w:t>Фи</w:t>
      </w:r>
      <w:r w:rsidR="00FA3BF3">
        <w:rPr>
          <w:rFonts w:eastAsia="Times New Roman" w:cs="Times New Roman"/>
          <w:szCs w:val="28"/>
        </w:rPr>
        <w:t>лановского</w:t>
      </w:r>
      <w:proofErr w:type="spellEnd"/>
      <w:r w:rsidR="00FA3BF3">
        <w:rPr>
          <w:rFonts w:eastAsia="Times New Roman" w:cs="Times New Roman"/>
          <w:szCs w:val="28"/>
        </w:rPr>
        <w:t>, в связи с этим доля данной отрасли в общем объеме</w:t>
      </w:r>
      <w:r w:rsidRPr="001E098F">
        <w:rPr>
          <w:rFonts w:eastAsia="Times New Roman" w:cs="Times New Roman"/>
          <w:szCs w:val="28"/>
        </w:rPr>
        <w:t xml:space="preserve"> по итогам года составила 64,1%.</w:t>
      </w:r>
    </w:p>
    <w:p w:rsidR="00047221" w:rsidRDefault="00047221" w:rsidP="002109DA">
      <w:pPr>
        <w:tabs>
          <w:tab w:val="left" w:pos="0"/>
        </w:tabs>
        <w:ind w:firstLine="567"/>
        <w:jc w:val="both"/>
        <w:rPr>
          <w:rFonts w:eastAsia="Times New Roman" w:cs="Times New Roman"/>
          <w:szCs w:val="28"/>
        </w:rPr>
      </w:pPr>
      <w:r w:rsidRPr="001E098F">
        <w:rPr>
          <w:rFonts w:eastAsia="Times New Roman" w:cs="Times New Roman"/>
          <w:szCs w:val="28"/>
        </w:rPr>
        <w:t>На долю обрабатывающих произво</w:t>
      </w:r>
      <w:proofErr w:type="gramStart"/>
      <w:r w:rsidRPr="001E098F">
        <w:rPr>
          <w:rFonts w:eastAsia="Times New Roman" w:cs="Times New Roman"/>
          <w:szCs w:val="28"/>
        </w:rPr>
        <w:t>дств в ф</w:t>
      </w:r>
      <w:proofErr w:type="gramEnd"/>
      <w:r w:rsidRPr="001E098F">
        <w:rPr>
          <w:rFonts w:eastAsia="Times New Roman" w:cs="Times New Roman"/>
          <w:szCs w:val="28"/>
        </w:rPr>
        <w:t xml:space="preserve">ормировании общего объема  приходится25%. Предприятиями этого вида деятельности отгружено </w:t>
      </w:r>
      <w:r>
        <w:rPr>
          <w:rFonts w:eastAsia="Times New Roman" w:cs="Times New Roman"/>
          <w:szCs w:val="28"/>
        </w:rPr>
        <w:t xml:space="preserve">товаров на сумму 48 млрд. руб., </w:t>
      </w:r>
      <w:r w:rsidRPr="001E098F">
        <w:rPr>
          <w:rFonts w:eastAsia="Times New Roman" w:cs="Times New Roman"/>
          <w:szCs w:val="28"/>
        </w:rPr>
        <w:t>при этом индекс промышленного производства составил 102,5%.</w:t>
      </w:r>
    </w:p>
    <w:p w:rsidR="00047221" w:rsidRDefault="00047221" w:rsidP="00832EA2">
      <w:pPr>
        <w:tabs>
          <w:tab w:val="left" w:pos="0"/>
        </w:tabs>
        <w:ind w:firstLine="567"/>
        <w:jc w:val="both"/>
        <w:rPr>
          <w:rFonts w:eastAsia="Times New Roman" w:cs="Times New Roman"/>
          <w:szCs w:val="28"/>
        </w:rPr>
      </w:pPr>
      <w:r>
        <w:rPr>
          <w:rFonts w:eastAsia="Times New Roman" w:cs="Times New Roman"/>
          <w:szCs w:val="28"/>
        </w:rPr>
        <w:t xml:space="preserve">Отраслью, </w:t>
      </w:r>
      <w:r w:rsidRPr="008763F1">
        <w:rPr>
          <w:rFonts w:eastAsia="Times New Roman" w:cs="Times New Roman"/>
          <w:szCs w:val="28"/>
        </w:rPr>
        <w:t>стабильно обеспечивающ</w:t>
      </w:r>
      <w:r>
        <w:rPr>
          <w:rFonts w:eastAsia="Times New Roman" w:cs="Times New Roman"/>
          <w:szCs w:val="28"/>
        </w:rPr>
        <w:t>ей</w:t>
      </w:r>
      <w:r w:rsidRPr="008763F1">
        <w:rPr>
          <w:rFonts w:eastAsia="Times New Roman" w:cs="Times New Roman"/>
          <w:szCs w:val="28"/>
        </w:rPr>
        <w:t xml:space="preserve"> потребности города в энергоресурсах</w:t>
      </w:r>
      <w:r>
        <w:rPr>
          <w:rFonts w:eastAsia="Times New Roman" w:cs="Times New Roman"/>
          <w:szCs w:val="28"/>
        </w:rPr>
        <w:t>, является</w:t>
      </w:r>
      <w:r w:rsidRPr="008763F1">
        <w:rPr>
          <w:rFonts w:eastAsia="Times New Roman" w:cs="Times New Roman"/>
          <w:szCs w:val="28"/>
        </w:rPr>
        <w:t xml:space="preserve"> «Производство и распределен</w:t>
      </w:r>
      <w:r>
        <w:rPr>
          <w:rFonts w:eastAsia="Times New Roman" w:cs="Times New Roman"/>
          <w:szCs w:val="28"/>
        </w:rPr>
        <w:t>ие электроэнергии, газа и воды»</w:t>
      </w:r>
      <w:r w:rsidRPr="008763F1">
        <w:rPr>
          <w:rFonts w:eastAsia="Times New Roman" w:cs="Times New Roman"/>
          <w:szCs w:val="28"/>
        </w:rPr>
        <w:t xml:space="preserve">. </w:t>
      </w:r>
      <w:proofErr w:type="gramStart"/>
      <w:r w:rsidRPr="008763F1">
        <w:rPr>
          <w:rFonts w:eastAsia="Times New Roman" w:cs="Times New Roman"/>
          <w:szCs w:val="28"/>
        </w:rPr>
        <w:t>По итогам 201</w:t>
      </w:r>
      <w:r>
        <w:rPr>
          <w:rFonts w:eastAsia="Times New Roman" w:cs="Times New Roman"/>
          <w:szCs w:val="28"/>
        </w:rPr>
        <w:t>6</w:t>
      </w:r>
      <w:r w:rsidRPr="008763F1">
        <w:rPr>
          <w:rFonts w:eastAsia="Times New Roman" w:cs="Times New Roman"/>
          <w:szCs w:val="28"/>
        </w:rPr>
        <w:t xml:space="preserve"> года объем </w:t>
      </w:r>
      <w:r>
        <w:rPr>
          <w:rFonts w:eastAsia="Times New Roman" w:cs="Times New Roman"/>
          <w:szCs w:val="28"/>
        </w:rPr>
        <w:t xml:space="preserve">услуг </w:t>
      </w:r>
      <w:r w:rsidRPr="008763F1">
        <w:rPr>
          <w:rFonts w:eastAsia="Times New Roman" w:cs="Times New Roman"/>
          <w:szCs w:val="28"/>
        </w:rPr>
        <w:t xml:space="preserve">составил </w:t>
      </w:r>
      <w:r>
        <w:rPr>
          <w:rFonts w:eastAsia="Times New Roman" w:cs="Times New Roman"/>
          <w:szCs w:val="28"/>
        </w:rPr>
        <w:t>21</w:t>
      </w:r>
      <w:r w:rsidRPr="008763F1">
        <w:rPr>
          <w:rFonts w:eastAsia="Times New Roman" w:cs="Times New Roman"/>
          <w:szCs w:val="28"/>
        </w:rPr>
        <w:t xml:space="preserve"> млрд. руб.</w:t>
      </w:r>
      <w:r>
        <w:rPr>
          <w:rFonts w:eastAsia="Times New Roman" w:cs="Times New Roman"/>
          <w:szCs w:val="28"/>
        </w:rPr>
        <w:t xml:space="preserve"> (10,9% в общем объеме),</w:t>
      </w:r>
      <w:r w:rsidRPr="008763F1">
        <w:rPr>
          <w:rFonts w:eastAsia="Times New Roman" w:cs="Times New Roman"/>
          <w:szCs w:val="28"/>
        </w:rPr>
        <w:t xml:space="preserve"> ин</w:t>
      </w:r>
      <w:r>
        <w:rPr>
          <w:rFonts w:eastAsia="Times New Roman" w:cs="Times New Roman"/>
          <w:szCs w:val="28"/>
        </w:rPr>
        <w:t xml:space="preserve">декс промышленного производства – 97,6%. Небольшое снижение </w:t>
      </w:r>
      <w:r w:rsidRPr="008763F1">
        <w:rPr>
          <w:rFonts w:eastAsia="Times New Roman" w:cs="Times New Roman"/>
          <w:szCs w:val="28"/>
        </w:rPr>
        <w:t>обусловлено проведением  мероприятий по эн</w:t>
      </w:r>
      <w:r w:rsidR="00FA3BF3">
        <w:rPr>
          <w:rFonts w:eastAsia="Times New Roman" w:cs="Times New Roman"/>
          <w:szCs w:val="28"/>
        </w:rPr>
        <w:t>ергосбережению в соответствии с Федеральным</w:t>
      </w:r>
      <w:r w:rsidRPr="008763F1">
        <w:rPr>
          <w:rFonts w:eastAsia="Times New Roman" w:cs="Times New Roman"/>
          <w:szCs w:val="28"/>
        </w:rPr>
        <w:t xml:space="preserve"> Законом от 23.11.2009 г. № 261-ФЗ «Об энергосбережении и о повышении энергетической эффективности и о внесении изменений в отд</w:t>
      </w:r>
      <w:r>
        <w:rPr>
          <w:rFonts w:eastAsia="Times New Roman" w:cs="Times New Roman"/>
          <w:szCs w:val="28"/>
        </w:rPr>
        <w:t xml:space="preserve">ельные законодательные акты РФ», </w:t>
      </w:r>
      <w:r w:rsidRPr="008763F1">
        <w:rPr>
          <w:rFonts w:eastAsia="Times New Roman" w:cs="Times New Roman"/>
          <w:szCs w:val="28"/>
        </w:rPr>
        <w:t>переход</w:t>
      </w:r>
      <w:r>
        <w:rPr>
          <w:rFonts w:eastAsia="Times New Roman" w:cs="Times New Roman"/>
          <w:szCs w:val="28"/>
        </w:rPr>
        <w:t>ом</w:t>
      </w:r>
      <w:r w:rsidRPr="008763F1">
        <w:rPr>
          <w:rFonts w:eastAsia="Times New Roman" w:cs="Times New Roman"/>
          <w:szCs w:val="28"/>
        </w:rPr>
        <w:t xml:space="preserve"> на приборный учет энергоресурсов в многоквартирных домах и ворганизациях</w:t>
      </w:r>
      <w:proofErr w:type="gramEnd"/>
      <w:r w:rsidRPr="008763F1">
        <w:rPr>
          <w:rFonts w:eastAsia="Times New Roman" w:cs="Times New Roman"/>
          <w:szCs w:val="28"/>
        </w:rPr>
        <w:t xml:space="preserve"> муниципальной бюджетной сферы.</w:t>
      </w:r>
    </w:p>
    <w:p w:rsidR="00832EA2" w:rsidRPr="00832EA2" w:rsidRDefault="00B202D0" w:rsidP="00832EA2">
      <w:pPr>
        <w:tabs>
          <w:tab w:val="left" w:pos="0"/>
        </w:tabs>
        <w:ind w:firstLine="567"/>
        <w:jc w:val="both"/>
        <w:rPr>
          <w:rFonts w:eastAsia="Times New Roman" w:cs="Times New Roman"/>
          <w:szCs w:val="28"/>
          <w:lang w:eastAsia="ru-RU"/>
        </w:rPr>
      </w:pPr>
      <w:r>
        <w:rPr>
          <w:rFonts w:eastAsia="Times New Roman" w:cs="Times New Roman"/>
          <w:szCs w:val="28"/>
          <w:lang w:eastAsia="ru-RU"/>
        </w:rPr>
        <w:t>Инвестиции в основной капитал по крупным и средним предприятиям г. Астрахани</w:t>
      </w:r>
      <w:r w:rsidR="00832EA2" w:rsidRPr="00832EA2">
        <w:rPr>
          <w:rFonts w:eastAsia="Times New Roman" w:cs="Times New Roman"/>
          <w:szCs w:val="28"/>
          <w:lang w:eastAsia="ru-RU"/>
        </w:rPr>
        <w:t xml:space="preserve"> за 201</w:t>
      </w:r>
      <w:r w:rsidR="00832EA2">
        <w:rPr>
          <w:rFonts w:eastAsia="Times New Roman" w:cs="Times New Roman"/>
          <w:szCs w:val="28"/>
          <w:lang w:eastAsia="ru-RU"/>
        </w:rPr>
        <w:t>6</w:t>
      </w:r>
      <w:r w:rsidR="00832EA2" w:rsidRPr="00832EA2">
        <w:rPr>
          <w:rFonts w:eastAsia="Times New Roman" w:cs="Times New Roman"/>
          <w:szCs w:val="28"/>
          <w:lang w:eastAsia="ru-RU"/>
        </w:rPr>
        <w:t xml:space="preserve"> год </w:t>
      </w:r>
      <w:r>
        <w:rPr>
          <w:rFonts w:eastAsia="Times New Roman" w:cs="Times New Roman"/>
          <w:szCs w:val="28"/>
          <w:lang w:eastAsia="ru-RU"/>
        </w:rPr>
        <w:t>сложились в объеме</w:t>
      </w:r>
      <w:r w:rsidR="00832EA2">
        <w:rPr>
          <w:rFonts w:eastAsia="Times New Roman" w:cs="Times New Roman"/>
          <w:szCs w:val="28"/>
          <w:lang w:eastAsia="ru-RU"/>
        </w:rPr>
        <w:t>83,4</w:t>
      </w:r>
      <w:r w:rsidR="00832EA2" w:rsidRPr="00832EA2">
        <w:rPr>
          <w:rFonts w:eastAsia="Times New Roman" w:cs="Times New Roman"/>
          <w:szCs w:val="28"/>
          <w:lang w:eastAsia="ru-RU"/>
        </w:rPr>
        <w:t xml:space="preserve"> млрд. руб., что </w:t>
      </w:r>
      <w:r w:rsidR="00832EA2">
        <w:rPr>
          <w:rFonts w:eastAsia="Times New Roman" w:cs="Times New Roman"/>
          <w:szCs w:val="28"/>
          <w:lang w:eastAsia="ru-RU"/>
        </w:rPr>
        <w:t>выше</w:t>
      </w:r>
      <w:r w:rsidR="00832EA2" w:rsidRPr="00832EA2">
        <w:rPr>
          <w:rFonts w:eastAsia="Times New Roman" w:cs="Times New Roman"/>
          <w:szCs w:val="28"/>
          <w:lang w:eastAsia="ru-RU"/>
        </w:rPr>
        <w:t xml:space="preserve"> уровня предыдущего года на </w:t>
      </w:r>
      <w:r w:rsidR="00832EA2">
        <w:rPr>
          <w:rFonts w:eastAsia="Times New Roman" w:cs="Times New Roman"/>
          <w:szCs w:val="28"/>
          <w:lang w:eastAsia="ru-RU"/>
        </w:rPr>
        <w:t>5,4</w:t>
      </w:r>
      <w:r w:rsidR="00832EA2" w:rsidRPr="00832EA2">
        <w:rPr>
          <w:rFonts w:eastAsia="Times New Roman" w:cs="Times New Roman"/>
          <w:szCs w:val="28"/>
          <w:lang w:eastAsia="ru-RU"/>
        </w:rPr>
        <w:t xml:space="preserve">%. </w:t>
      </w:r>
    </w:p>
    <w:p w:rsidR="00047221" w:rsidRPr="001E098F" w:rsidRDefault="00047221" w:rsidP="00832EA2">
      <w:pPr>
        <w:tabs>
          <w:tab w:val="left" w:pos="0"/>
        </w:tabs>
        <w:ind w:firstLine="567"/>
        <w:jc w:val="both"/>
        <w:rPr>
          <w:rFonts w:eastAsia="Times New Roman" w:cs="Times New Roman"/>
          <w:szCs w:val="28"/>
        </w:rPr>
      </w:pPr>
      <w:r w:rsidRPr="001E098F">
        <w:rPr>
          <w:rFonts w:eastAsia="Times New Roman" w:cs="Times New Roman"/>
          <w:szCs w:val="28"/>
        </w:rPr>
        <w:t xml:space="preserve">Объем работ, выполненных по виду деятельности «Строительство», составил в абсолютном выражении </w:t>
      </w:r>
      <w:r w:rsidRPr="001E098F">
        <w:rPr>
          <w:rFonts w:eastAsia="Times New Roman" w:cs="Times New Roman"/>
          <w:bCs/>
          <w:szCs w:val="28"/>
        </w:rPr>
        <w:t>8</w:t>
      </w:r>
      <w:r w:rsidR="00FA3BF3">
        <w:rPr>
          <w:rFonts w:eastAsia="Times New Roman" w:cs="Times New Roman"/>
          <w:szCs w:val="28"/>
        </w:rPr>
        <w:t xml:space="preserve"> млрд. руб.</w:t>
      </w:r>
      <w:r w:rsidRPr="001E098F">
        <w:rPr>
          <w:rFonts w:eastAsia="Times New Roman" w:cs="Times New Roman"/>
          <w:szCs w:val="28"/>
        </w:rPr>
        <w:t xml:space="preserve"> За 12 месяцев на территории города введено </w:t>
      </w:r>
      <w:r w:rsidRPr="001E098F">
        <w:rPr>
          <w:rFonts w:cs="Times New Roman"/>
          <w:bCs/>
          <w:szCs w:val="28"/>
        </w:rPr>
        <w:t>334,6</w:t>
      </w:r>
      <w:r w:rsidRPr="001E098F">
        <w:rPr>
          <w:rFonts w:eastAsia="Times New Roman" w:cs="Times New Roman"/>
          <w:szCs w:val="28"/>
        </w:rPr>
        <w:t xml:space="preserve"> тыс. кв. м. общей площади жилых домов, что н</w:t>
      </w:r>
      <w:r w:rsidR="000C0D70">
        <w:rPr>
          <w:rFonts w:eastAsia="Times New Roman" w:cs="Times New Roman"/>
          <w:szCs w:val="28"/>
        </w:rPr>
        <w:t>а 9,3</w:t>
      </w:r>
      <w:r w:rsidRPr="001E098F">
        <w:rPr>
          <w:rFonts w:eastAsia="Times New Roman" w:cs="Times New Roman"/>
          <w:szCs w:val="28"/>
        </w:rPr>
        <w:t>% больше, чем годом ранее.</w:t>
      </w:r>
    </w:p>
    <w:p w:rsidR="00C202AC" w:rsidRDefault="00047221" w:rsidP="00C202AC">
      <w:pPr>
        <w:tabs>
          <w:tab w:val="left" w:pos="0"/>
        </w:tabs>
        <w:ind w:firstLine="567"/>
        <w:jc w:val="both"/>
        <w:rPr>
          <w:rFonts w:eastAsia="Times New Roman" w:cs="Times New Roman"/>
          <w:szCs w:val="28"/>
        </w:rPr>
      </w:pPr>
      <w:r w:rsidRPr="001E098F">
        <w:rPr>
          <w:rFonts w:eastAsia="Times New Roman" w:cs="Times New Roman"/>
          <w:szCs w:val="28"/>
        </w:rPr>
        <w:t xml:space="preserve">Рост наблюдался на рынке общественного питания. Его оборот составил </w:t>
      </w:r>
      <w:r w:rsidRPr="001E098F">
        <w:rPr>
          <w:rFonts w:eastAsia="Times New Roman" w:cs="Times New Roman"/>
          <w:bCs/>
          <w:szCs w:val="28"/>
        </w:rPr>
        <w:t>2,3</w:t>
      </w:r>
      <w:r w:rsidR="00FA3BF3">
        <w:rPr>
          <w:rFonts w:eastAsia="Times New Roman" w:cs="Times New Roman"/>
          <w:szCs w:val="28"/>
        </w:rPr>
        <w:t xml:space="preserve"> млрд. руб.</w:t>
      </w:r>
      <w:r w:rsidRPr="001E098F">
        <w:rPr>
          <w:rFonts w:eastAsia="Times New Roman" w:cs="Times New Roman"/>
          <w:szCs w:val="28"/>
        </w:rPr>
        <w:t xml:space="preserve"> или </w:t>
      </w:r>
      <w:r w:rsidRPr="001E098F">
        <w:rPr>
          <w:rFonts w:eastAsia="Times New Roman" w:cs="Times New Roman"/>
          <w:bCs/>
          <w:szCs w:val="28"/>
        </w:rPr>
        <w:t>120,6</w:t>
      </w:r>
      <w:r w:rsidRPr="001E098F">
        <w:rPr>
          <w:rFonts w:eastAsia="Times New Roman" w:cs="Times New Roman"/>
          <w:szCs w:val="28"/>
        </w:rPr>
        <w:t>%</w:t>
      </w:r>
      <w:r w:rsidR="002F3A10">
        <w:rPr>
          <w:rFonts w:eastAsia="Times New Roman" w:cs="Times New Roman"/>
          <w:szCs w:val="28"/>
        </w:rPr>
        <w:t xml:space="preserve"> к уровню 2015 года</w:t>
      </w:r>
      <w:r w:rsidRPr="001E098F">
        <w:rPr>
          <w:rFonts w:eastAsia="Times New Roman" w:cs="Times New Roman"/>
          <w:szCs w:val="28"/>
        </w:rPr>
        <w:t xml:space="preserve">. </w:t>
      </w:r>
    </w:p>
    <w:p w:rsidR="00047221" w:rsidRPr="001E098F" w:rsidRDefault="009B2AA0" w:rsidP="0053083D">
      <w:pPr>
        <w:tabs>
          <w:tab w:val="left" w:pos="0"/>
        </w:tabs>
        <w:ind w:firstLine="567"/>
        <w:jc w:val="both"/>
        <w:rPr>
          <w:rFonts w:eastAsia="Times New Roman" w:cs="Times New Roman"/>
          <w:szCs w:val="28"/>
        </w:rPr>
      </w:pPr>
      <w:r>
        <w:rPr>
          <w:rFonts w:eastAsia="Times New Roman" w:cs="Times New Roman"/>
          <w:szCs w:val="28"/>
        </w:rPr>
        <w:t>О</w:t>
      </w:r>
      <w:r w:rsidR="00FA3BF3">
        <w:rPr>
          <w:rFonts w:eastAsia="Times New Roman" w:cs="Times New Roman"/>
          <w:szCs w:val="28"/>
        </w:rPr>
        <w:t>борот розничной торговли</w:t>
      </w:r>
      <w:r w:rsidR="00C202AC">
        <w:rPr>
          <w:rFonts w:eastAsia="Times New Roman" w:cs="Times New Roman"/>
          <w:szCs w:val="28"/>
        </w:rPr>
        <w:t xml:space="preserve"> в 2016 году </w:t>
      </w:r>
      <w:r w:rsidR="00C202AC" w:rsidRPr="001E098F">
        <w:rPr>
          <w:rFonts w:eastAsia="Times New Roman" w:cs="Times New Roman"/>
          <w:szCs w:val="28"/>
        </w:rPr>
        <w:t xml:space="preserve">составил </w:t>
      </w:r>
      <w:r w:rsidR="00C202AC" w:rsidRPr="001E098F">
        <w:rPr>
          <w:rFonts w:eastAsia="Times New Roman" w:cs="Times New Roman"/>
          <w:bCs/>
          <w:szCs w:val="28"/>
        </w:rPr>
        <w:t xml:space="preserve">127,3 </w:t>
      </w:r>
      <w:r w:rsidR="00C202AC" w:rsidRPr="001E098F">
        <w:rPr>
          <w:rFonts w:eastAsia="Times New Roman" w:cs="Times New Roman"/>
          <w:szCs w:val="28"/>
        </w:rPr>
        <w:t>млрд. руб</w:t>
      </w:r>
      <w:r w:rsidR="00FA3BF3">
        <w:rPr>
          <w:rFonts w:eastAsia="Times New Roman" w:cs="Times New Roman"/>
          <w:szCs w:val="28"/>
        </w:rPr>
        <w:t>.</w:t>
      </w:r>
      <w:r w:rsidR="00C202AC" w:rsidRPr="001E098F">
        <w:rPr>
          <w:rFonts w:eastAsia="Times New Roman" w:cs="Times New Roman"/>
          <w:szCs w:val="28"/>
        </w:rPr>
        <w:t xml:space="preserve"> Торгующими организациями сформировано 95,9% всего оборота, рынками – 4,1%. Объем платных услуг, оказанных населению в отчетном году, составил 18,1 млрд. руб. </w:t>
      </w:r>
    </w:p>
    <w:p w:rsidR="00047221" w:rsidRPr="001E098F" w:rsidRDefault="00047221" w:rsidP="002109DA">
      <w:pPr>
        <w:tabs>
          <w:tab w:val="left" w:pos="0"/>
        </w:tabs>
        <w:ind w:firstLine="567"/>
        <w:jc w:val="both"/>
        <w:rPr>
          <w:rFonts w:eastAsia="Times New Roman" w:cs="Times New Roman"/>
          <w:szCs w:val="28"/>
        </w:rPr>
      </w:pPr>
      <w:r>
        <w:rPr>
          <w:rFonts w:eastAsia="Times New Roman" w:cs="Times New Roman"/>
          <w:szCs w:val="28"/>
        </w:rPr>
        <w:lastRenderedPageBreak/>
        <w:t>Уровень жи</w:t>
      </w:r>
      <w:r w:rsidR="00FA3BF3">
        <w:rPr>
          <w:rFonts w:eastAsia="Times New Roman" w:cs="Times New Roman"/>
          <w:szCs w:val="28"/>
        </w:rPr>
        <w:t>зни населения города Астрахани</w:t>
      </w:r>
      <w:r w:rsidRPr="001E098F">
        <w:rPr>
          <w:rFonts w:eastAsia="Times New Roman" w:cs="Times New Roman"/>
          <w:szCs w:val="28"/>
        </w:rPr>
        <w:t xml:space="preserve"> по итогам 2016 года</w:t>
      </w:r>
      <w:r>
        <w:rPr>
          <w:rFonts w:eastAsia="Times New Roman" w:cs="Times New Roman"/>
          <w:szCs w:val="28"/>
        </w:rPr>
        <w:t xml:space="preserve"> характеризуется следующими значениями статистических показателей</w:t>
      </w:r>
      <w:r w:rsidRPr="001E098F">
        <w:rPr>
          <w:rFonts w:eastAsia="Times New Roman" w:cs="Times New Roman"/>
          <w:szCs w:val="28"/>
        </w:rPr>
        <w:t xml:space="preserve">: </w:t>
      </w:r>
    </w:p>
    <w:p w:rsidR="00047221" w:rsidRPr="001A3CF5" w:rsidRDefault="00047221" w:rsidP="000521C5">
      <w:pPr>
        <w:tabs>
          <w:tab w:val="left" w:pos="0"/>
        </w:tabs>
        <w:ind w:firstLine="567"/>
        <w:jc w:val="both"/>
        <w:rPr>
          <w:rFonts w:eastAsia="Times New Roman" w:cs="Times New Roman"/>
          <w:szCs w:val="28"/>
        </w:rPr>
      </w:pPr>
      <w:r w:rsidRPr="001E098F">
        <w:rPr>
          <w:rFonts w:eastAsia="Times New Roman" w:cs="Times New Roman"/>
          <w:szCs w:val="28"/>
        </w:rPr>
        <w:t>-средняя заработная плата на крупных и средних предприя</w:t>
      </w:r>
      <w:r>
        <w:rPr>
          <w:rFonts w:eastAsia="Times New Roman" w:cs="Times New Roman"/>
          <w:szCs w:val="28"/>
        </w:rPr>
        <w:t xml:space="preserve">тиях </w:t>
      </w:r>
      <w:r w:rsidRPr="00424C60">
        <w:rPr>
          <w:rFonts w:eastAsia="Times New Roman" w:cs="Times New Roman"/>
          <w:szCs w:val="28"/>
        </w:rPr>
        <w:t>составила  32 735,4  руб.</w:t>
      </w:r>
      <w:r>
        <w:rPr>
          <w:rFonts w:eastAsia="Times New Roman" w:cs="Times New Roman"/>
          <w:szCs w:val="28"/>
        </w:rPr>
        <w:t xml:space="preserve"> с ростом  на </w:t>
      </w:r>
      <w:r w:rsidRPr="001E098F">
        <w:rPr>
          <w:rFonts w:eastAsia="Times New Roman" w:cs="Times New Roman"/>
          <w:szCs w:val="28"/>
        </w:rPr>
        <w:t>5,2% к аналогичному периоду  2015 года;</w:t>
      </w:r>
    </w:p>
    <w:p w:rsidR="00047221" w:rsidRPr="001E098F" w:rsidRDefault="00047221" w:rsidP="002109DA">
      <w:pPr>
        <w:tabs>
          <w:tab w:val="left" w:pos="0"/>
        </w:tabs>
        <w:ind w:firstLine="567"/>
        <w:jc w:val="both"/>
        <w:rPr>
          <w:rFonts w:eastAsia="Times New Roman" w:cs="Times New Roman"/>
          <w:szCs w:val="28"/>
        </w:rPr>
      </w:pPr>
      <w:r w:rsidRPr="001E098F">
        <w:rPr>
          <w:rFonts w:eastAsia="Times New Roman" w:cs="Times New Roman"/>
          <w:szCs w:val="28"/>
        </w:rPr>
        <w:t xml:space="preserve">-покупательная способность среднемесячной заработной платы составила 3,52 набора прожиточного минимума; </w:t>
      </w:r>
    </w:p>
    <w:p w:rsidR="00047221" w:rsidRDefault="00047221" w:rsidP="002109DA">
      <w:pPr>
        <w:tabs>
          <w:tab w:val="left" w:pos="0"/>
        </w:tabs>
        <w:ind w:firstLine="567"/>
        <w:jc w:val="both"/>
        <w:rPr>
          <w:rFonts w:eastAsia="Times New Roman" w:cs="Times New Roman"/>
          <w:szCs w:val="28"/>
        </w:rPr>
      </w:pPr>
      <w:r w:rsidRPr="001E098F">
        <w:rPr>
          <w:rFonts w:eastAsia="Times New Roman" w:cs="Times New Roman"/>
          <w:szCs w:val="28"/>
        </w:rPr>
        <w:t>-индекс потребительских цен составил 106,3%, снизившись по сравнению с 2015 годом на 9,2 п.п.</w:t>
      </w:r>
    </w:p>
    <w:p w:rsidR="00047221" w:rsidRPr="001E098F" w:rsidRDefault="00047221" w:rsidP="002109DA">
      <w:pPr>
        <w:tabs>
          <w:tab w:val="left" w:pos="0"/>
        </w:tabs>
        <w:ind w:firstLine="567"/>
        <w:jc w:val="both"/>
        <w:rPr>
          <w:rFonts w:eastAsia="Times New Roman" w:cs="Times New Roman"/>
          <w:szCs w:val="28"/>
        </w:rPr>
      </w:pPr>
      <w:r w:rsidRPr="001E098F">
        <w:rPr>
          <w:rFonts w:eastAsia="Times New Roman" w:cs="Times New Roman"/>
          <w:szCs w:val="28"/>
        </w:rPr>
        <w:t xml:space="preserve">Средний размер назначенных месячных пенсий увеличился на 2,8% и составил 11 707,6 руб. </w:t>
      </w:r>
    </w:p>
    <w:p w:rsidR="00047221" w:rsidRPr="008E2E4D" w:rsidRDefault="00047221" w:rsidP="002109DA">
      <w:pPr>
        <w:tabs>
          <w:tab w:val="left" w:pos="0"/>
        </w:tabs>
        <w:ind w:firstLine="567"/>
        <w:jc w:val="both"/>
        <w:rPr>
          <w:rFonts w:eastAsia="Times New Roman" w:cs="Times New Roman"/>
          <w:bCs/>
          <w:szCs w:val="28"/>
        </w:rPr>
      </w:pPr>
      <w:r>
        <w:rPr>
          <w:rFonts w:eastAsia="Times New Roman" w:cs="Times New Roman"/>
          <w:szCs w:val="28"/>
        </w:rPr>
        <w:tab/>
      </w:r>
      <w:r w:rsidRPr="001E098F">
        <w:rPr>
          <w:rFonts w:eastAsia="Times New Roman" w:cs="Times New Roman"/>
          <w:bCs/>
          <w:szCs w:val="28"/>
        </w:rPr>
        <w:t xml:space="preserve">Суммарная задолженность по заработной плате на некоторых предприятиях обрабатывающих производств и по предоставлению прочих </w:t>
      </w:r>
      <w:r w:rsidRPr="001E098F">
        <w:rPr>
          <w:rFonts w:eastAsia="Times New Roman" w:cs="Times New Roman"/>
          <w:bCs/>
          <w:szCs w:val="28"/>
        </w:rPr>
        <w:br/>
        <w:t xml:space="preserve">коммунальных услуг на 1 </w:t>
      </w:r>
      <w:r w:rsidRPr="001E098F">
        <w:rPr>
          <w:rFonts w:eastAsia="Times New Roman" w:cs="Times New Roman"/>
          <w:szCs w:val="28"/>
        </w:rPr>
        <w:t xml:space="preserve">января 2017 </w:t>
      </w:r>
      <w:r w:rsidRPr="001E098F">
        <w:rPr>
          <w:rFonts w:eastAsia="Times New Roman" w:cs="Times New Roman"/>
          <w:bCs/>
          <w:szCs w:val="28"/>
        </w:rPr>
        <w:t>года сложилась в размере 11 млн. руб</w:t>
      </w:r>
      <w:r w:rsidR="000C0D70">
        <w:rPr>
          <w:rFonts w:eastAsia="Times New Roman" w:cs="Times New Roman"/>
          <w:bCs/>
          <w:szCs w:val="28"/>
        </w:rPr>
        <w:t>.</w:t>
      </w:r>
      <w:r w:rsidRPr="001E098F">
        <w:rPr>
          <w:rFonts w:eastAsia="Times New Roman" w:cs="Times New Roman"/>
          <w:bCs/>
          <w:szCs w:val="28"/>
        </w:rPr>
        <w:t xml:space="preserve"> и уменьшилась на 1,5%.</w:t>
      </w:r>
    </w:p>
    <w:p w:rsidR="00047221" w:rsidRPr="001E098F" w:rsidRDefault="00047221" w:rsidP="002109DA">
      <w:pPr>
        <w:tabs>
          <w:tab w:val="left" w:pos="0"/>
        </w:tabs>
        <w:ind w:firstLine="567"/>
        <w:jc w:val="both"/>
        <w:rPr>
          <w:rFonts w:eastAsia="Times New Roman" w:cs="Times New Roman"/>
          <w:szCs w:val="28"/>
        </w:rPr>
      </w:pPr>
      <w:r w:rsidRPr="001E098F">
        <w:rPr>
          <w:rFonts w:eastAsia="Times New Roman" w:cs="Times New Roman"/>
          <w:szCs w:val="28"/>
        </w:rPr>
        <w:t xml:space="preserve">Уровень зарегистрированной безработицы в городе </w:t>
      </w:r>
      <w:proofErr w:type="gramStart"/>
      <w:r w:rsidRPr="001E098F">
        <w:rPr>
          <w:rFonts w:eastAsia="Times New Roman" w:cs="Times New Roman"/>
          <w:szCs w:val="28"/>
        </w:rPr>
        <w:t>на конец</w:t>
      </w:r>
      <w:proofErr w:type="gramEnd"/>
      <w:r w:rsidRPr="001E098F">
        <w:rPr>
          <w:rFonts w:eastAsia="Times New Roman" w:cs="Times New Roman"/>
          <w:szCs w:val="28"/>
        </w:rPr>
        <w:t xml:space="preserve"> 2016 года равен 0,9% от экономически активного насел</w:t>
      </w:r>
      <w:r w:rsidR="00BE5544">
        <w:rPr>
          <w:rFonts w:eastAsia="Times New Roman" w:cs="Times New Roman"/>
          <w:szCs w:val="28"/>
        </w:rPr>
        <w:t>ения</w:t>
      </w:r>
      <w:r w:rsidRPr="001E098F">
        <w:rPr>
          <w:rFonts w:eastAsia="Times New Roman" w:cs="Times New Roman"/>
          <w:szCs w:val="28"/>
        </w:rPr>
        <w:t>.</w:t>
      </w:r>
    </w:p>
    <w:p w:rsidR="00D85219" w:rsidRPr="00235949" w:rsidRDefault="00047221" w:rsidP="002109DA">
      <w:pPr>
        <w:tabs>
          <w:tab w:val="left" w:pos="0"/>
        </w:tabs>
        <w:ind w:firstLine="567"/>
        <w:jc w:val="both"/>
        <w:rPr>
          <w:rFonts w:eastAsia="Times New Roman" w:cs="Times New Roman"/>
          <w:bCs/>
          <w:color w:val="FF0000"/>
          <w:szCs w:val="28"/>
          <w:lang w:eastAsia="ru-RU"/>
        </w:rPr>
      </w:pPr>
      <w:r w:rsidRPr="001E098F">
        <w:rPr>
          <w:rFonts w:eastAsia="Times New Roman" w:cs="Times New Roman"/>
          <w:bCs/>
          <w:szCs w:val="28"/>
        </w:rPr>
        <w:t>Уровень рождаемости по итогам года равен 14,5</w:t>
      </w:r>
      <w:r w:rsidRPr="001E098F">
        <w:rPr>
          <w:rFonts w:eastAsia="Times New Roman" w:cs="Times New Roman"/>
          <w:szCs w:val="28"/>
        </w:rPr>
        <w:t xml:space="preserve"> в расчете на 1000 человек населения</w:t>
      </w:r>
      <w:r w:rsidRPr="001E098F">
        <w:rPr>
          <w:rFonts w:eastAsia="Times New Roman" w:cs="Times New Roman"/>
          <w:bCs/>
          <w:szCs w:val="28"/>
        </w:rPr>
        <w:t xml:space="preserve">, уровень смертности – 11,7. Превышение </w:t>
      </w:r>
      <w:r w:rsidR="00FA3BF3">
        <w:rPr>
          <w:rFonts w:eastAsia="Times New Roman" w:cs="Times New Roman"/>
          <w:bCs/>
          <w:szCs w:val="28"/>
        </w:rPr>
        <w:t xml:space="preserve">числа </w:t>
      </w:r>
      <w:proofErr w:type="gramStart"/>
      <w:r w:rsidRPr="001E098F">
        <w:rPr>
          <w:rFonts w:eastAsia="Times New Roman" w:cs="Times New Roman"/>
          <w:bCs/>
          <w:szCs w:val="28"/>
        </w:rPr>
        <w:t>родившихся</w:t>
      </w:r>
      <w:proofErr w:type="gramEnd"/>
      <w:r w:rsidRPr="001E098F">
        <w:rPr>
          <w:rFonts w:eastAsia="Times New Roman" w:cs="Times New Roman"/>
          <w:bCs/>
          <w:szCs w:val="28"/>
        </w:rPr>
        <w:t xml:space="preserve"> над умершими способствовало естественному приросту населения города.</w:t>
      </w:r>
    </w:p>
    <w:p w:rsidR="00B35F16" w:rsidRPr="00C51698" w:rsidRDefault="00B35F16" w:rsidP="00B35F16">
      <w:pPr>
        <w:rPr>
          <w:lang w:eastAsia="ru-RU"/>
        </w:rPr>
      </w:pPr>
    </w:p>
    <w:p w:rsidR="00C235E9" w:rsidRPr="00C51698" w:rsidRDefault="00C235E9" w:rsidP="00C5689A">
      <w:pPr>
        <w:pStyle w:val="2"/>
        <w:spacing w:before="0"/>
        <w:jc w:val="center"/>
        <w:rPr>
          <w:rFonts w:ascii="Times New Roman" w:hAnsi="Times New Roman" w:cs="Times New Roman"/>
          <w:color w:val="auto"/>
          <w:sz w:val="28"/>
          <w:szCs w:val="28"/>
          <w:lang w:eastAsia="ru-RU"/>
        </w:rPr>
      </w:pPr>
      <w:bookmarkStart w:id="3" w:name="_Toc161571113"/>
      <w:bookmarkStart w:id="4" w:name="_Toc319393437"/>
      <w:bookmarkStart w:id="5" w:name="_Toc351633156"/>
      <w:bookmarkStart w:id="6" w:name="_Toc476562222"/>
      <w:bookmarkStart w:id="7" w:name="_Toc319337855"/>
      <w:r w:rsidRPr="00C51698">
        <w:rPr>
          <w:rFonts w:ascii="Times New Roman" w:hAnsi="Times New Roman" w:cs="Times New Roman"/>
          <w:color w:val="auto"/>
          <w:sz w:val="28"/>
          <w:szCs w:val="28"/>
          <w:lang w:eastAsia="ru-RU"/>
        </w:rPr>
        <w:t>II. ОСНОВНЫЕ НАПРАВЛЕНИЯ ДЕЯТЕЛЬНОСТИ АДМИНИСТРАЦИИ ГОРОДА</w:t>
      </w:r>
      <w:bookmarkEnd w:id="3"/>
      <w:bookmarkEnd w:id="4"/>
      <w:bookmarkEnd w:id="5"/>
      <w:bookmarkEnd w:id="6"/>
    </w:p>
    <w:p w:rsidR="00C235E9" w:rsidRPr="00C51698" w:rsidRDefault="00C235E9" w:rsidP="00C235E9">
      <w:pPr>
        <w:ind w:firstLine="709"/>
        <w:jc w:val="both"/>
        <w:rPr>
          <w:rFonts w:eastAsia="Times New Roman" w:cs="Times New Roman"/>
          <w:szCs w:val="28"/>
          <w:lang w:eastAsia="ru-RU"/>
        </w:rPr>
      </w:pPr>
    </w:p>
    <w:p w:rsidR="00FA4DC1" w:rsidRPr="00C51698" w:rsidRDefault="007E50EF" w:rsidP="00FA4DC1">
      <w:pPr>
        <w:pStyle w:val="1"/>
        <w:spacing w:before="0"/>
        <w:jc w:val="center"/>
        <w:rPr>
          <w:rFonts w:ascii="Times New Roman" w:eastAsia="Times New Roman" w:hAnsi="Times New Roman" w:cs="Times New Roman"/>
          <w:b w:val="0"/>
          <w:color w:val="auto"/>
          <w:lang w:eastAsia="ru-RU"/>
        </w:rPr>
      </w:pPr>
      <w:bookmarkStart w:id="8" w:name="_Toc319393438"/>
      <w:bookmarkStart w:id="9" w:name="_Toc351633157"/>
      <w:bookmarkStart w:id="10" w:name="_Toc476562223"/>
      <w:bookmarkStart w:id="11" w:name="_Toc162060248"/>
      <w:bookmarkStart w:id="12" w:name="_Toc128990022"/>
      <w:bookmarkStart w:id="13" w:name="_Toc128989996"/>
      <w:bookmarkEnd w:id="7"/>
      <w:r w:rsidRPr="00C51698">
        <w:rPr>
          <w:rFonts w:ascii="Times New Roman" w:eastAsia="Times New Roman" w:hAnsi="Times New Roman" w:cs="Times New Roman"/>
          <w:iCs/>
          <w:color w:val="auto"/>
          <w:lang w:eastAsia="ru-RU"/>
        </w:rPr>
        <w:t>Стратегическое планирование</w:t>
      </w:r>
      <w:bookmarkEnd w:id="8"/>
      <w:bookmarkEnd w:id="9"/>
      <w:bookmarkEnd w:id="10"/>
    </w:p>
    <w:bookmarkEnd w:id="11"/>
    <w:bookmarkEnd w:id="12"/>
    <w:bookmarkEnd w:id="13"/>
    <w:p w:rsidR="00C51698" w:rsidRPr="006A26E2" w:rsidRDefault="00C51698" w:rsidP="002109DA">
      <w:pPr>
        <w:ind w:firstLine="567"/>
        <w:jc w:val="both"/>
        <w:rPr>
          <w:rFonts w:eastAsia="Calibri" w:cs="Times New Roman"/>
          <w:szCs w:val="28"/>
        </w:rPr>
      </w:pPr>
      <w:r w:rsidRPr="006A26E2">
        <w:rPr>
          <w:rFonts w:eastAsia="Calibri" w:cs="Times New Roman"/>
          <w:szCs w:val="28"/>
        </w:rPr>
        <w:t xml:space="preserve">Стратегическое планирование в муниципальном образовании «Город Астрахань» </w:t>
      </w:r>
      <w:r w:rsidR="00C202AC">
        <w:rPr>
          <w:rFonts w:eastAsia="Calibri" w:cs="Times New Roman"/>
          <w:szCs w:val="28"/>
        </w:rPr>
        <w:t>осуществлялось</w:t>
      </w:r>
      <w:r w:rsidRPr="006A26E2">
        <w:rPr>
          <w:rFonts w:eastAsia="Calibri" w:cs="Times New Roman"/>
          <w:szCs w:val="28"/>
        </w:rPr>
        <w:t xml:space="preserve"> с учетом требований федерального закона №172-ФЗ «О стратегическом планировании в Российской Федерации».</w:t>
      </w:r>
    </w:p>
    <w:p w:rsidR="00AD267A" w:rsidRPr="00235949" w:rsidRDefault="00C51698" w:rsidP="002109DA">
      <w:pPr>
        <w:ind w:firstLine="567"/>
        <w:jc w:val="both"/>
        <w:rPr>
          <w:rFonts w:cs="Times New Roman"/>
          <w:color w:val="FF0000"/>
          <w:szCs w:val="28"/>
        </w:rPr>
      </w:pPr>
      <w:r w:rsidRPr="006A26E2">
        <w:rPr>
          <w:rFonts w:eastAsia="Calibri" w:cs="Times New Roman"/>
          <w:szCs w:val="28"/>
        </w:rPr>
        <w:t>К документам стратегического планирования на муниципальном уровне относятся Стратегия развития города Астрахани на период до 2021 года, про</w:t>
      </w:r>
      <w:r w:rsidRPr="006A26E2">
        <w:rPr>
          <w:rFonts w:eastAsia="Calibri" w:cs="Times New Roman"/>
          <w:szCs w:val="28"/>
        </w:rPr>
        <w:softHyphen/>
        <w:t>гноз социально-экономического развития на среднесрочный период и муниципальные программы.</w:t>
      </w:r>
    </w:p>
    <w:p w:rsidR="00C51698" w:rsidRPr="006A26E2" w:rsidRDefault="00C51698" w:rsidP="002109DA">
      <w:pPr>
        <w:spacing w:before="120"/>
        <w:ind w:firstLine="567"/>
        <w:jc w:val="both"/>
        <w:rPr>
          <w:rFonts w:eastAsia="Calibri" w:cs="Times New Roman"/>
          <w:szCs w:val="28"/>
          <w:u w:val="single"/>
        </w:rPr>
      </w:pPr>
      <w:r w:rsidRPr="006A26E2">
        <w:rPr>
          <w:rFonts w:eastAsia="Calibri" w:cs="Times New Roman"/>
          <w:szCs w:val="28"/>
          <w:u w:val="single"/>
        </w:rPr>
        <w:t>Стратегия развития города Астрахани на период до 2021 года</w:t>
      </w:r>
    </w:p>
    <w:p w:rsidR="00C51698" w:rsidRPr="006A26E2" w:rsidRDefault="00C51698" w:rsidP="002109DA">
      <w:pPr>
        <w:ind w:firstLine="567"/>
        <w:jc w:val="both"/>
        <w:rPr>
          <w:rFonts w:eastAsia="Calibri" w:cs="Times New Roman"/>
          <w:szCs w:val="28"/>
        </w:rPr>
      </w:pPr>
      <w:r w:rsidRPr="006A26E2">
        <w:rPr>
          <w:rFonts w:eastAsia="Calibri" w:cs="Times New Roman"/>
          <w:szCs w:val="28"/>
        </w:rPr>
        <w:t xml:space="preserve">Администрацией муниципального образования «Город Астрахань» разработана Стратегия развития города Астрахани на период до 2021 года (постановление №12412-м 29.12.2011), которая была одобрена Общественной палатой и экспертной группой. </w:t>
      </w:r>
    </w:p>
    <w:p w:rsidR="00C51698" w:rsidRPr="006A26E2" w:rsidRDefault="00C51698" w:rsidP="002109DA">
      <w:pPr>
        <w:ind w:firstLine="567"/>
        <w:jc w:val="both"/>
        <w:rPr>
          <w:rFonts w:eastAsia="Calibri" w:cs="Times New Roman"/>
          <w:szCs w:val="28"/>
        </w:rPr>
      </w:pPr>
      <w:r w:rsidRPr="006A26E2">
        <w:rPr>
          <w:rFonts w:eastAsia="Calibri" w:cs="Times New Roman"/>
          <w:szCs w:val="28"/>
        </w:rPr>
        <w:t xml:space="preserve">В 2016 году Стратегия дополнена разделом «Содействие развитию конкуренции» (постановление администрации муниципального образования «Город Астрахань» от 30.12.2016 №8940) в целях исполнения протокола от </w:t>
      </w:r>
      <w:r w:rsidR="00337008">
        <w:rPr>
          <w:rFonts w:eastAsia="Calibri" w:cs="Times New Roman"/>
          <w:szCs w:val="28"/>
        </w:rPr>
        <w:t>24.10.2016 №3</w:t>
      </w:r>
      <w:r w:rsidRPr="006A26E2">
        <w:rPr>
          <w:rFonts w:eastAsia="Calibri" w:cs="Times New Roman"/>
          <w:szCs w:val="28"/>
        </w:rPr>
        <w:t xml:space="preserve"> заседания координационного совета по местному самоуправлению при Губернаторе Астраханской области.</w:t>
      </w:r>
    </w:p>
    <w:p w:rsidR="00C51698" w:rsidRPr="006A26E2" w:rsidRDefault="00EB34CC" w:rsidP="002109DA">
      <w:pPr>
        <w:ind w:firstLine="567"/>
        <w:jc w:val="both"/>
        <w:rPr>
          <w:rFonts w:eastAsia="Calibri" w:cs="Times New Roman"/>
          <w:szCs w:val="28"/>
        </w:rPr>
      </w:pPr>
      <w:r>
        <w:rPr>
          <w:rFonts w:eastAsia="Calibri" w:cs="Times New Roman"/>
          <w:szCs w:val="28"/>
        </w:rPr>
        <w:t>В соответствии со</w:t>
      </w:r>
      <w:r w:rsidR="00C51698" w:rsidRPr="006A26E2">
        <w:rPr>
          <w:rFonts w:eastAsia="Calibri" w:cs="Times New Roman"/>
          <w:szCs w:val="28"/>
        </w:rPr>
        <w:t xml:space="preserve"> 172-ФЗ также </w:t>
      </w:r>
      <w:proofErr w:type="gramStart"/>
      <w:r w:rsidR="00C51698" w:rsidRPr="006A26E2">
        <w:rPr>
          <w:rFonts w:eastAsia="Calibri" w:cs="Times New Roman"/>
          <w:szCs w:val="28"/>
        </w:rPr>
        <w:t>разработаны</w:t>
      </w:r>
      <w:proofErr w:type="gramEnd"/>
      <w:r w:rsidR="00C51698" w:rsidRPr="006A26E2">
        <w:rPr>
          <w:rFonts w:eastAsia="Calibri" w:cs="Times New Roman"/>
          <w:szCs w:val="28"/>
        </w:rPr>
        <w:t xml:space="preserve"> и утверждены:</w:t>
      </w:r>
    </w:p>
    <w:p w:rsidR="00C51698" w:rsidRPr="006A26E2" w:rsidRDefault="00C51698" w:rsidP="002109DA">
      <w:pPr>
        <w:numPr>
          <w:ilvl w:val="0"/>
          <w:numId w:val="26"/>
        </w:numPr>
        <w:tabs>
          <w:tab w:val="left" w:pos="993"/>
        </w:tabs>
        <w:ind w:left="0" w:firstLine="567"/>
        <w:jc w:val="both"/>
        <w:rPr>
          <w:rFonts w:eastAsia="Calibri" w:cs="Times New Roman"/>
          <w:szCs w:val="28"/>
        </w:rPr>
      </w:pPr>
      <w:r w:rsidRPr="006A26E2">
        <w:rPr>
          <w:rFonts w:eastAsia="Calibri" w:cs="Times New Roman"/>
          <w:szCs w:val="28"/>
        </w:rPr>
        <w:lastRenderedPageBreak/>
        <w:t>Порядок разработки, корректировки, осуществления мониторинга и контроля реализации Стратегии социально-экономического развития муниципального образования «Город Астрахань» и плана ее реализации (постановление администрации муниципального образования «Город Астрахань» от 08.04.2016 №2268 с изменениями от 22.11.2016 №8004);</w:t>
      </w:r>
    </w:p>
    <w:p w:rsidR="00C51698" w:rsidRPr="006A26E2" w:rsidRDefault="00C51698" w:rsidP="002109DA">
      <w:pPr>
        <w:numPr>
          <w:ilvl w:val="0"/>
          <w:numId w:val="26"/>
        </w:numPr>
        <w:tabs>
          <w:tab w:val="left" w:pos="993"/>
        </w:tabs>
        <w:ind w:left="0" w:firstLine="567"/>
        <w:jc w:val="both"/>
        <w:rPr>
          <w:rFonts w:eastAsia="Calibri" w:cs="Times New Roman"/>
          <w:szCs w:val="28"/>
        </w:rPr>
      </w:pPr>
      <w:r w:rsidRPr="006A26E2">
        <w:rPr>
          <w:rFonts w:eastAsia="Calibri" w:cs="Times New Roman"/>
          <w:szCs w:val="28"/>
        </w:rPr>
        <w:t>Положение о форме, порядке и сроках общественного обсуждения проектов документов стратегического планирования муниципального образования «Город Астрахань» (постановление администрации муниципального образования «Город Астрахань» от 12.04.2016 №2401).</w:t>
      </w:r>
    </w:p>
    <w:p w:rsidR="00C51698" w:rsidRPr="006A26E2" w:rsidRDefault="00C51698" w:rsidP="002109DA">
      <w:pPr>
        <w:ind w:firstLine="567"/>
        <w:jc w:val="both"/>
        <w:rPr>
          <w:rFonts w:eastAsia="Calibri" w:cs="Times New Roman"/>
          <w:szCs w:val="28"/>
        </w:rPr>
      </w:pPr>
      <w:r w:rsidRPr="006A26E2">
        <w:rPr>
          <w:rFonts w:eastAsia="Calibri" w:cs="Times New Roman"/>
          <w:szCs w:val="28"/>
        </w:rPr>
        <w:t>В отчетном году начата актуализация стратегических направлений и целевых показателей, а также разработка Плана реализации Стратегии.</w:t>
      </w:r>
    </w:p>
    <w:p w:rsidR="00C51698" w:rsidRPr="006A26E2" w:rsidRDefault="00BF4FCF" w:rsidP="002109DA">
      <w:pPr>
        <w:ind w:firstLine="567"/>
        <w:jc w:val="both"/>
        <w:rPr>
          <w:rFonts w:eastAsia="Calibri" w:cs="Times New Roman"/>
          <w:szCs w:val="28"/>
        </w:rPr>
      </w:pPr>
      <w:r>
        <w:rPr>
          <w:rFonts w:eastAsia="Calibri" w:cs="Times New Roman"/>
          <w:szCs w:val="28"/>
        </w:rPr>
        <w:t>Во исполнение статьи 12</w:t>
      </w:r>
      <w:r w:rsidR="00C51698" w:rsidRPr="006A26E2">
        <w:rPr>
          <w:rFonts w:eastAsia="Calibri" w:cs="Times New Roman"/>
          <w:szCs w:val="28"/>
        </w:rPr>
        <w:t xml:space="preserve"> 172-ФЗ и постановления Правительства Российской Федерации от 25.06.2015 №631 Стратегия зарегистрирована в государственной автоматизированной информационной системе «Управление» и внесена в федеральный государственный реестр документов стратегического планирования.</w:t>
      </w:r>
    </w:p>
    <w:p w:rsidR="00C51698" w:rsidRPr="006A26E2" w:rsidRDefault="00C51698" w:rsidP="002109DA">
      <w:pPr>
        <w:spacing w:before="120"/>
        <w:ind w:firstLine="567"/>
        <w:jc w:val="both"/>
        <w:rPr>
          <w:rFonts w:eastAsia="Calibri" w:cs="Times New Roman"/>
          <w:szCs w:val="28"/>
          <w:u w:val="single"/>
        </w:rPr>
      </w:pPr>
      <w:r w:rsidRPr="006A26E2">
        <w:rPr>
          <w:rFonts w:eastAsia="Calibri" w:cs="Times New Roman"/>
          <w:szCs w:val="28"/>
          <w:u w:val="single"/>
        </w:rPr>
        <w:t>Прогноз социально-экономического развития города</w:t>
      </w:r>
    </w:p>
    <w:p w:rsidR="00C51698" w:rsidRPr="006A26E2" w:rsidRDefault="00C51698" w:rsidP="002109DA">
      <w:pPr>
        <w:ind w:firstLine="567"/>
        <w:jc w:val="both"/>
        <w:rPr>
          <w:rFonts w:eastAsia="Times New Roman" w:cs="Times New Roman"/>
          <w:iCs/>
          <w:szCs w:val="28"/>
          <w:lang w:eastAsia="ar-SA"/>
        </w:rPr>
      </w:pPr>
      <w:r w:rsidRPr="006A26E2">
        <w:rPr>
          <w:rFonts w:eastAsia="Times New Roman" w:cs="Times New Roman"/>
          <w:szCs w:val="28"/>
          <w:lang w:eastAsia="ar-SA"/>
        </w:rPr>
        <w:t>Прогноз социально-экономического развития города является базовым документом, который включает в себя основные показатели развития отраслей экономики города. Разработка прогноза осуществляется  ежегодно и рассматривается как непрерывный процесс. О</w:t>
      </w:r>
      <w:r w:rsidRPr="006A26E2">
        <w:rPr>
          <w:rFonts w:eastAsia="Times New Roman" w:cs="Times New Roman"/>
          <w:iCs/>
          <w:szCs w:val="28"/>
          <w:lang w:eastAsia="ar-SA"/>
        </w:rPr>
        <w:t>сновной задачей прогнозируемого периода является стабилизация экономики города и повышение уровня жизни населения.</w:t>
      </w:r>
    </w:p>
    <w:p w:rsidR="00C51698" w:rsidRPr="006A26E2" w:rsidRDefault="00C51698" w:rsidP="002109DA">
      <w:pPr>
        <w:snapToGrid w:val="0"/>
        <w:ind w:firstLine="567"/>
        <w:jc w:val="both"/>
        <w:rPr>
          <w:rFonts w:eastAsia="Times New Roman" w:cs="Times New Roman"/>
          <w:szCs w:val="28"/>
          <w:lang w:eastAsia="ar-SA"/>
        </w:rPr>
      </w:pPr>
      <w:r w:rsidRPr="006A26E2">
        <w:rPr>
          <w:rFonts w:eastAsia="Times New Roman" w:cs="Times New Roman"/>
          <w:szCs w:val="28"/>
          <w:lang w:eastAsia="ar-SA"/>
        </w:rPr>
        <w:t>На первом этапе разработанный прогноз согласован в министерстве экономического развития Астраханской области.</w:t>
      </w:r>
    </w:p>
    <w:p w:rsidR="00C51698" w:rsidRPr="006A26E2" w:rsidRDefault="00C51698" w:rsidP="002109DA">
      <w:pPr>
        <w:ind w:firstLine="567"/>
        <w:jc w:val="both"/>
        <w:rPr>
          <w:rFonts w:eastAsia="Times New Roman" w:cs="Times New Roman"/>
          <w:szCs w:val="28"/>
          <w:lang w:eastAsia="ar-SA"/>
        </w:rPr>
      </w:pPr>
      <w:r w:rsidRPr="006A26E2">
        <w:rPr>
          <w:rFonts w:eastAsia="Times New Roman" w:cs="Times New Roman"/>
          <w:szCs w:val="28"/>
          <w:lang w:eastAsia="ar-SA"/>
        </w:rPr>
        <w:t>На втором этапе уточненный прогноз одобрен распоряжением администрации муниципального образования «Город Астрахань» от 21.10.2016  №1536-рс цельюформирования основных параметров бюджета муниципального образования «Город Астрахань» на 2017 год и плановый период 2018 и 2019 годов.</w:t>
      </w:r>
    </w:p>
    <w:p w:rsidR="00C51698" w:rsidRPr="006A26E2" w:rsidRDefault="00C51698" w:rsidP="002109DA">
      <w:pPr>
        <w:ind w:firstLine="567"/>
        <w:jc w:val="both"/>
        <w:rPr>
          <w:rFonts w:eastAsia="Times New Roman" w:cs="Times New Roman"/>
          <w:szCs w:val="28"/>
          <w:lang w:eastAsia="ar-SA"/>
        </w:rPr>
      </w:pPr>
      <w:r w:rsidRPr="006A26E2">
        <w:rPr>
          <w:rFonts w:eastAsia="Times New Roman" w:cs="Times New Roman"/>
          <w:szCs w:val="28"/>
          <w:lang w:eastAsia="ar-SA"/>
        </w:rPr>
        <w:t xml:space="preserve">В трехлетнем плановом периоде 2017-2019 гг. прогнозируется рост индекса промышленного производства на 23,8%, </w:t>
      </w:r>
      <w:r w:rsidR="00BF4FCF">
        <w:rPr>
          <w:rFonts w:eastAsia="Times New Roman" w:cs="Times New Roman"/>
          <w:szCs w:val="28"/>
          <w:lang w:eastAsia="ar-SA"/>
        </w:rPr>
        <w:t xml:space="preserve">инвестиций в основной капитал – </w:t>
      </w:r>
      <w:r w:rsidRPr="006A26E2">
        <w:rPr>
          <w:rFonts w:eastAsia="Times New Roman" w:cs="Times New Roman"/>
          <w:szCs w:val="28"/>
          <w:lang w:eastAsia="ar-SA"/>
        </w:rPr>
        <w:t xml:space="preserve">на 5,4%, оборота розничной торговли – </w:t>
      </w:r>
      <w:r w:rsidR="00BF4FCF">
        <w:rPr>
          <w:rFonts w:eastAsia="Times New Roman" w:cs="Times New Roman"/>
          <w:szCs w:val="28"/>
          <w:lang w:eastAsia="ar-SA"/>
        </w:rPr>
        <w:t xml:space="preserve">на </w:t>
      </w:r>
      <w:r w:rsidRPr="006A26E2">
        <w:rPr>
          <w:rFonts w:eastAsia="Times New Roman" w:cs="Times New Roman"/>
          <w:szCs w:val="28"/>
          <w:lang w:eastAsia="ar-SA"/>
        </w:rPr>
        <w:t>6%, среднемесячной зарплаты – на 2,8%.</w:t>
      </w:r>
    </w:p>
    <w:p w:rsidR="00C51698" w:rsidRPr="006A26E2" w:rsidRDefault="00C51698" w:rsidP="002109DA">
      <w:pPr>
        <w:ind w:firstLine="567"/>
        <w:jc w:val="both"/>
        <w:rPr>
          <w:rFonts w:eastAsia="Times New Roman" w:cs="Times New Roman"/>
          <w:szCs w:val="28"/>
          <w:lang w:eastAsia="ar-SA"/>
        </w:rPr>
      </w:pPr>
      <w:r w:rsidRPr="006A26E2">
        <w:rPr>
          <w:rFonts w:eastAsia="Times New Roman" w:cs="Times New Roman"/>
          <w:szCs w:val="28"/>
          <w:lang w:eastAsia="ar-SA"/>
        </w:rPr>
        <w:t>В отчетном году была проведена работа по приведению Порядка разработки прогноза социально-экономического развития муниципального образования «Город Астрахань»в соответствие со 172-ФЗ «О стратегическом планировании» (постановление администрации муниципального образования «Город Астрахань» от 12.04.2016 №2400 с изменениями от 02.12.2016 №8251).</w:t>
      </w:r>
    </w:p>
    <w:p w:rsidR="00C51698" w:rsidRPr="006A26E2" w:rsidRDefault="00BF4FCF" w:rsidP="002109DA">
      <w:pPr>
        <w:ind w:firstLine="567"/>
        <w:jc w:val="both"/>
        <w:rPr>
          <w:rFonts w:eastAsia="Times New Roman" w:cs="Times New Roman"/>
          <w:szCs w:val="28"/>
          <w:lang w:eastAsia="ar-SA"/>
        </w:rPr>
      </w:pPr>
      <w:r>
        <w:rPr>
          <w:rFonts w:eastAsia="Times New Roman" w:cs="Times New Roman"/>
          <w:szCs w:val="28"/>
          <w:lang w:eastAsia="ar-SA"/>
        </w:rPr>
        <w:t>Во исполнение статьи 12</w:t>
      </w:r>
      <w:r w:rsidR="00C51698" w:rsidRPr="006A26E2">
        <w:rPr>
          <w:rFonts w:eastAsia="Times New Roman" w:cs="Times New Roman"/>
          <w:szCs w:val="28"/>
          <w:lang w:eastAsia="ar-SA"/>
        </w:rPr>
        <w:t> 172-ФЗ и постановления Правительства Российской Федерации от 25.06.2015 №631 Прогноз зарегистрирован в государственной автоматизированной информационной системе «Управление» и внесен в федеральный государственный реестр документов стратегического планирования.</w:t>
      </w:r>
    </w:p>
    <w:p w:rsidR="00C51698" w:rsidRPr="006A26E2" w:rsidRDefault="00C51698" w:rsidP="002109DA">
      <w:pPr>
        <w:spacing w:before="120"/>
        <w:ind w:firstLine="567"/>
        <w:jc w:val="both"/>
        <w:rPr>
          <w:rFonts w:eastAsia="Calibri" w:cs="Times New Roman"/>
          <w:szCs w:val="28"/>
          <w:u w:val="single"/>
        </w:rPr>
      </w:pPr>
      <w:r w:rsidRPr="006A26E2">
        <w:rPr>
          <w:rFonts w:eastAsia="Calibri" w:cs="Times New Roman"/>
          <w:szCs w:val="28"/>
          <w:u w:val="single"/>
        </w:rPr>
        <w:lastRenderedPageBreak/>
        <w:t>Муниципальные и ведомственные программы администрации города</w:t>
      </w:r>
    </w:p>
    <w:p w:rsidR="00C51698" w:rsidRPr="006A26E2" w:rsidRDefault="00C51698" w:rsidP="002109DA">
      <w:pPr>
        <w:widowControl w:val="0"/>
        <w:suppressLineNumbers/>
        <w:suppressAutoHyphens/>
        <w:snapToGrid w:val="0"/>
        <w:ind w:firstLine="567"/>
        <w:jc w:val="both"/>
        <w:rPr>
          <w:rFonts w:eastAsia="Times New Roman" w:cs="Times New Roman"/>
          <w:szCs w:val="28"/>
          <w:lang w:eastAsia="ar-SA"/>
        </w:rPr>
      </w:pPr>
      <w:r w:rsidRPr="006A26E2">
        <w:rPr>
          <w:rFonts w:eastAsia="Times New Roman" w:cs="Times New Roman"/>
          <w:szCs w:val="28"/>
          <w:lang w:eastAsia="ar-SA"/>
        </w:rPr>
        <w:t>Одним из механизмов стратегического управления социально-экономическим развитием города являются муниципальные программы. Они служат инструментом реализации Стратегии социально-экономического развития города.</w:t>
      </w:r>
    </w:p>
    <w:p w:rsidR="00C51698" w:rsidRPr="006A26E2" w:rsidRDefault="00C51698" w:rsidP="002109DA">
      <w:pPr>
        <w:widowControl w:val="0"/>
        <w:suppressLineNumbers/>
        <w:suppressAutoHyphens/>
        <w:snapToGrid w:val="0"/>
        <w:ind w:firstLine="567"/>
        <w:jc w:val="both"/>
        <w:rPr>
          <w:rFonts w:eastAsia="Times New Roman" w:cs="Times New Roman"/>
          <w:szCs w:val="28"/>
          <w:lang w:eastAsia="ar-SA"/>
        </w:rPr>
      </w:pPr>
      <w:r w:rsidRPr="006A26E2">
        <w:rPr>
          <w:rFonts w:eastAsia="Times New Roman" w:cs="Times New Roman"/>
          <w:szCs w:val="28"/>
          <w:lang w:eastAsia="ar-SA"/>
        </w:rPr>
        <w:t xml:space="preserve">Применение с 2016 года программно-целевого подхода к формированию бюджета позволило наиболее эффективно связать конечные цели, задачи муниципальных программ и </w:t>
      </w:r>
      <w:r w:rsidR="00BF4FCF">
        <w:rPr>
          <w:rFonts w:eastAsia="Times New Roman" w:cs="Times New Roman"/>
          <w:szCs w:val="28"/>
          <w:lang w:eastAsia="ar-SA"/>
        </w:rPr>
        <w:t>мероприятия для их достижения с</w:t>
      </w:r>
      <w:r w:rsidRPr="006A26E2">
        <w:rPr>
          <w:rFonts w:eastAsia="Times New Roman" w:cs="Times New Roman"/>
          <w:szCs w:val="28"/>
          <w:lang w:eastAsia="ar-SA"/>
        </w:rPr>
        <w:t xml:space="preserve"> бюджетными расходами, что в конечном итоге обеспечивает прозрачность и подконтрольность расходования бюджетных средств.</w:t>
      </w:r>
    </w:p>
    <w:p w:rsidR="00C51698" w:rsidRPr="006A26E2" w:rsidRDefault="00C51698" w:rsidP="002109DA">
      <w:pPr>
        <w:widowControl w:val="0"/>
        <w:suppressLineNumbers/>
        <w:suppressAutoHyphens/>
        <w:snapToGrid w:val="0"/>
        <w:ind w:firstLine="567"/>
        <w:jc w:val="both"/>
        <w:rPr>
          <w:rFonts w:eastAsia="Times New Roman" w:cs="Times New Roman"/>
          <w:szCs w:val="28"/>
          <w:lang w:eastAsia="ar-SA"/>
        </w:rPr>
      </w:pPr>
      <w:r w:rsidRPr="006A26E2">
        <w:rPr>
          <w:rFonts w:eastAsia="Times New Roman" w:cs="Times New Roman"/>
          <w:szCs w:val="28"/>
          <w:lang w:eastAsia="ar-SA"/>
        </w:rPr>
        <w:t xml:space="preserve">С 2016 года система муниципального программирования полностью </w:t>
      </w:r>
      <w:proofErr w:type="spellStart"/>
      <w:r w:rsidRPr="006A26E2">
        <w:rPr>
          <w:rFonts w:eastAsia="Times New Roman" w:cs="Times New Roman"/>
          <w:szCs w:val="28"/>
          <w:lang w:eastAsia="ar-SA"/>
        </w:rPr>
        <w:t>переструктурирована</w:t>
      </w:r>
      <w:proofErr w:type="spellEnd"/>
      <w:r w:rsidRPr="006A26E2">
        <w:rPr>
          <w:rFonts w:eastAsia="Times New Roman" w:cs="Times New Roman"/>
          <w:szCs w:val="28"/>
          <w:lang w:eastAsia="ar-SA"/>
        </w:rPr>
        <w:t xml:space="preserve"> и включает 15 муниципальных программ, в которые вошли ведомственные целевые программы, подпрограммы и основные мероприятия.</w:t>
      </w:r>
    </w:p>
    <w:p w:rsidR="00C51698" w:rsidRPr="006A26E2" w:rsidRDefault="00C51698" w:rsidP="002109DA">
      <w:pPr>
        <w:widowControl w:val="0"/>
        <w:suppressLineNumbers/>
        <w:suppressAutoHyphens/>
        <w:snapToGrid w:val="0"/>
        <w:ind w:firstLine="567"/>
        <w:jc w:val="both"/>
        <w:rPr>
          <w:rFonts w:eastAsia="Times New Roman" w:cs="Times New Roman"/>
          <w:szCs w:val="28"/>
          <w:lang w:eastAsia="ar-SA"/>
        </w:rPr>
      </w:pPr>
      <w:r w:rsidRPr="006A26E2">
        <w:rPr>
          <w:rFonts w:eastAsia="Times New Roman" w:cs="Times New Roman"/>
          <w:szCs w:val="28"/>
          <w:lang w:eastAsia="ar-SA"/>
        </w:rPr>
        <w:t>В отчетном году начата работа по приведению Порядка разработки и реализации муниципальных программ в соответствие со 172-ФЗ «О стратегическом планировании».</w:t>
      </w:r>
    </w:p>
    <w:p w:rsidR="00C51698" w:rsidRPr="006A26E2" w:rsidRDefault="00C51698" w:rsidP="002109DA">
      <w:pPr>
        <w:spacing w:before="120"/>
        <w:ind w:firstLine="567"/>
        <w:jc w:val="both"/>
        <w:rPr>
          <w:rFonts w:eastAsia="Calibri" w:cs="Times New Roman"/>
          <w:szCs w:val="28"/>
          <w:u w:val="single"/>
        </w:rPr>
      </w:pPr>
      <w:r w:rsidRPr="006A26E2">
        <w:rPr>
          <w:rFonts w:eastAsia="Calibri" w:cs="Times New Roman"/>
          <w:szCs w:val="28"/>
          <w:u w:val="single"/>
        </w:rPr>
        <w:t>Оценка эффективности органов местного самоуправления</w:t>
      </w:r>
    </w:p>
    <w:p w:rsidR="00C51698" w:rsidRPr="006A26E2" w:rsidRDefault="00C51698" w:rsidP="002109DA">
      <w:pPr>
        <w:ind w:firstLine="567"/>
        <w:jc w:val="both"/>
        <w:rPr>
          <w:rFonts w:eastAsia="Calibri" w:cs="Times New Roman"/>
          <w:szCs w:val="28"/>
        </w:rPr>
      </w:pPr>
      <w:proofErr w:type="gramStart"/>
      <w:r w:rsidRPr="006A26E2">
        <w:rPr>
          <w:rFonts w:eastAsia="Calibri" w:cs="Times New Roman"/>
          <w:szCs w:val="28"/>
        </w:rPr>
        <w:t>В соответствии с Указом Президента Российской Федерации от 28.04.2008 №607, а также постановлением Правительства Российской Федерации от 17.12.2012 №1317 подготовлен Доклад главы администрации муниципального образования «Город Астрахань» о достигнутых значениях показателей для оценки эффективности органов местного самоуправления за 2015 год и их планируемых значениях на 2016-2018 годы, который представлен в министерство экономического развития Астраханской области для формирования сводного доклада по</w:t>
      </w:r>
      <w:proofErr w:type="gramEnd"/>
      <w:r w:rsidRPr="006A26E2">
        <w:rPr>
          <w:rFonts w:eastAsia="Calibri" w:cs="Times New Roman"/>
          <w:szCs w:val="28"/>
        </w:rPr>
        <w:t xml:space="preserve"> Астраханской области.</w:t>
      </w:r>
    </w:p>
    <w:p w:rsidR="00CB6F75" w:rsidRPr="00235949" w:rsidRDefault="00C51698" w:rsidP="002109DA">
      <w:pPr>
        <w:widowControl w:val="0"/>
        <w:suppressLineNumbers/>
        <w:suppressAutoHyphens/>
        <w:snapToGrid w:val="0"/>
        <w:ind w:firstLine="567"/>
        <w:jc w:val="both"/>
        <w:rPr>
          <w:rFonts w:cs="Times New Roman"/>
          <w:color w:val="FF0000"/>
          <w:szCs w:val="28"/>
        </w:rPr>
      </w:pPr>
      <w:r w:rsidRPr="006A26E2">
        <w:rPr>
          <w:rFonts w:eastAsia="Calibri" w:cs="Times New Roman"/>
          <w:szCs w:val="28"/>
        </w:rPr>
        <w:t>Утвержденная система показателей позволяет оценить работу администрации города в сферах образования, дорожного хозяйства и транспортного обслуживания, жилищного строительства, жилищно-коммунального хозяйства.</w:t>
      </w:r>
    </w:p>
    <w:p w:rsidR="00C235E9" w:rsidRPr="00235949" w:rsidRDefault="00C235E9" w:rsidP="004A33F3">
      <w:pPr>
        <w:rPr>
          <w:rFonts w:eastAsia="Calibri" w:cs="Times New Roman"/>
          <w:color w:val="FF0000"/>
        </w:rPr>
      </w:pPr>
    </w:p>
    <w:p w:rsidR="00766823" w:rsidRPr="00047221" w:rsidRDefault="00766823" w:rsidP="00923FBC">
      <w:pPr>
        <w:pStyle w:val="1"/>
        <w:spacing w:before="0"/>
        <w:jc w:val="center"/>
        <w:rPr>
          <w:rFonts w:ascii="Times New Roman" w:eastAsia="Calibri" w:hAnsi="Times New Roman" w:cs="Times New Roman"/>
          <w:b w:val="0"/>
          <w:color w:val="auto"/>
        </w:rPr>
      </w:pPr>
      <w:bookmarkStart w:id="14" w:name="_Toc476562224"/>
      <w:r w:rsidRPr="00047221">
        <w:rPr>
          <w:rFonts w:ascii="Times New Roman" w:eastAsia="Calibri" w:hAnsi="Times New Roman" w:cs="Times New Roman"/>
          <w:color w:val="auto"/>
        </w:rPr>
        <w:t>Исполнение местного бюджета. Сбор налогов</w:t>
      </w:r>
      <w:bookmarkEnd w:id="14"/>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Бюджетная политика администрации города в отчетном году была направлена на укрепление налогооблагаемой базы, осуществление бесперебойного финансирования всех бюджетных назначений и исполнение взятых на себя обязательств.</w:t>
      </w:r>
    </w:p>
    <w:p w:rsidR="00BE6E71" w:rsidRPr="00BE6E71" w:rsidRDefault="00BE6E71" w:rsidP="00BE6E71">
      <w:pPr>
        <w:ind w:firstLine="567"/>
        <w:contextualSpacing/>
        <w:jc w:val="both"/>
        <w:rPr>
          <w:spacing w:val="2"/>
          <w:szCs w:val="28"/>
        </w:rPr>
      </w:pPr>
      <w:r w:rsidRPr="00BE6E71">
        <w:rPr>
          <w:spacing w:val="2"/>
          <w:szCs w:val="28"/>
        </w:rPr>
        <w:t xml:space="preserve">Бюджет муниципального образования «Город Астрахань» на 2016 год    впервые сформирован в программном формате. Благодаря планированию бюджета программным методом обеспечивается прозрачность расходования бюджетных средств. </w:t>
      </w:r>
    </w:p>
    <w:p w:rsidR="00BE6E71" w:rsidRPr="00BE6E71" w:rsidRDefault="00BE6E71" w:rsidP="00BE6E71">
      <w:pPr>
        <w:ind w:firstLine="567"/>
        <w:contextualSpacing/>
        <w:jc w:val="both"/>
        <w:rPr>
          <w:spacing w:val="2"/>
          <w:szCs w:val="28"/>
        </w:rPr>
      </w:pPr>
      <w:r w:rsidRPr="00BE6E71">
        <w:rPr>
          <w:rFonts w:eastAsia="Times New Roman"/>
          <w:szCs w:val="24"/>
          <w:lang w:eastAsia="ru-RU"/>
        </w:rPr>
        <w:t>Городской бюджет за 2016 год исполнен по доходам на сумму 6 845,3 млн. руб</w:t>
      </w:r>
      <w:r>
        <w:rPr>
          <w:rFonts w:eastAsia="Times New Roman"/>
          <w:szCs w:val="24"/>
          <w:lang w:eastAsia="ru-RU"/>
        </w:rPr>
        <w:t>.</w:t>
      </w:r>
    </w:p>
    <w:p w:rsidR="00BE6E71" w:rsidRPr="00BE6E71" w:rsidRDefault="00BE6E71" w:rsidP="00BE6E71">
      <w:pPr>
        <w:ind w:firstLine="567"/>
        <w:jc w:val="both"/>
        <w:rPr>
          <w:rFonts w:eastAsia="Lucida Sans Unicode"/>
          <w:bCs/>
          <w:kern w:val="2"/>
          <w:szCs w:val="28"/>
          <w:lang w:eastAsia="hi-IN" w:bidi="hi-IN"/>
        </w:rPr>
      </w:pPr>
      <w:r w:rsidRPr="00BE6E71">
        <w:rPr>
          <w:szCs w:val="28"/>
        </w:rPr>
        <w:t>Налоговых и неналоговых доходов в отчетном году мобилизовано на сумму 3 943</w:t>
      </w:r>
      <w:r w:rsidRPr="00BE6E71">
        <w:rPr>
          <w:b/>
          <w:szCs w:val="28"/>
        </w:rPr>
        <w:t>,</w:t>
      </w:r>
      <w:r w:rsidRPr="00BE6E71">
        <w:rPr>
          <w:szCs w:val="28"/>
        </w:rPr>
        <w:t>3 млн. руб</w:t>
      </w:r>
      <w:r w:rsidR="00C43F86">
        <w:rPr>
          <w:szCs w:val="28"/>
        </w:rPr>
        <w:t>.</w:t>
      </w:r>
    </w:p>
    <w:p w:rsidR="00BE6E71" w:rsidRPr="00BE6E71" w:rsidRDefault="00BE6E71" w:rsidP="00BE6E71">
      <w:pPr>
        <w:ind w:firstLine="567"/>
        <w:contextualSpacing/>
        <w:jc w:val="both"/>
        <w:rPr>
          <w:szCs w:val="28"/>
        </w:rPr>
      </w:pPr>
      <w:r w:rsidRPr="00BE6E71">
        <w:rPr>
          <w:rFonts w:eastAsia="Lucida Sans Unicode"/>
          <w:bCs/>
          <w:kern w:val="2"/>
          <w:szCs w:val="28"/>
          <w:lang w:eastAsia="hi-IN" w:bidi="hi-IN"/>
        </w:rPr>
        <w:lastRenderedPageBreak/>
        <w:t xml:space="preserve">Основными </w:t>
      </w:r>
      <w:proofErr w:type="spellStart"/>
      <w:r w:rsidRPr="00BE6E71">
        <w:rPr>
          <w:rFonts w:eastAsia="Lucida Sans Unicode"/>
          <w:bCs/>
          <w:kern w:val="2"/>
          <w:szCs w:val="28"/>
          <w:lang w:eastAsia="hi-IN" w:bidi="hi-IN"/>
        </w:rPr>
        <w:t>бюджетообразующими</w:t>
      </w:r>
      <w:proofErr w:type="spellEnd"/>
      <w:r w:rsidR="00C43F86">
        <w:rPr>
          <w:rFonts w:eastAsia="Lucida Sans Unicode"/>
          <w:bCs/>
          <w:kern w:val="2"/>
          <w:szCs w:val="28"/>
          <w:lang w:eastAsia="hi-IN" w:bidi="hi-IN"/>
        </w:rPr>
        <w:t xml:space="preserve"> </w:t>
      </w:r>
      <w:r w:rsidRPr="00BE6E71">
        <w:rPr>
          <w:szCs w:val="28"/>
        </w:rPr>
        <w:t>налогами и сборами городского бюджета являются налог на доходы физических лиц; налог, взимаемый по  упрощенной системе налогообложения; единый налог на вмененный доход; арендная плата за землю; земельный налог. Эти платежи имеют наибольший удельный вес в доходах городского бюджета:</w:t>
      </w:r>
    </w:p>
    <w:p w:rsidR="00BE6E71" w:rsidRPr="00BE6E71" w:rsidRDefault="00BE6E71" w:rsidP="00BE6E71">
      <w:pPr>
        <w:ind w:firstLine="709"/>
        <w:contextualSpacing/>
        <w:jc w:val="both"/>
        <w:rPr>
          <w:szCs w:val="28"/>
        </w:rPr>
      </w:pPr>
      <w:r w:rsidRPr="00BE6E71">
        <w:rPr>
          <w:szCs w:val="28"/>
        </w:rPr>
        <w:t>- налог на доходы физических лиц – 48,8%;</w:t>
      </w:r>
    </w:p>
    <w:p w:rsidR="00BE6E71" w:rsidRPr="00BE6E71" w:rsidRDefault="00BE6E71" w:rsidP="00BE6E71">
      <w:pPr>
        <w:ind w:firstLine="709"/>
        <w:contextualSpacing/>
        <w:jc w:val="both"/>
        <w:rPr>
          <w:rFonts w:eastAsia="Times New Roman"/>
          <w:szCs w:val="28"/>
          <w:lang w:eastAsia="ru-RU"/>
        </w:rPr>
      </w:pPr>
      <w:r w:rsidRPr="00BE6E71">
        <w:rPr>
          <w:szCs w:val="28"/>
        </w:rPr>
        <w:t>- налог по  упрощенной системе налогообложения – 11,2%;</w:t>
      </w:r>
    </w:p>
    <w:p w:rsidR="00BE6E71" w:rsidRPr="00BE6E71" w:rsidRDefault="00BE6E71" w:rsidP="00BE6E71">
      <w:pPr>
        <w:ind w:firstLine="709"/>
        <w:contextualSpacing/>
        <w:jc w:val="both"/>
        <w:rPr>
          <w:szCs w:val="28"/>
        </w:rPr>
      </w:pPr>
      <w:r w:rsidRPr="00BE6E71">
        <w:rPr>
          <w:szCs w:val="28"/>
        </w:rPr>
        <w:t>- единый налог на вмененный доход – 7,9%;</w:t>
      </w:r>
    </w:p>
    <w:p w:rsidR="00BE6E71" w:rsidRPr="00BE6E71" w:rsidRDefault="00BE6E71" w:rsidP="00BE6E71">
      <w:pPr>
        <w:ind w:firstLine="709"/>
        <w:contextualSpacing/>
        <w:jc w:val="both"/>
        <w:rPr>
          <w:szCs w:val="28"/>
        </w:rPr>
      </w:pPr>
      <w:r w:rsidRPr="00BE6E71">
        <w:rPr>
          <w:szCs w:val="28"/>
        </w:rPr>
        <w:t>- арендная плата за землю –  6,7%;</w:t>
      </w:r>
    </w:p>
    <w:p w:rsidR="00BE6E71" w:rsidRPr="00BE6E71" w:rsidRDefault="00BE6E71" w:rsidP="00BE6E71">
      <w:pPr>
        <w:ind w:firstLine="709"/>
        <w:contextualSpacing/>
        <w:jc w:val="both"/>
        <w:rPr>
          <w:szCs w:val="28"/>
        </w:rPr>
      </w:pPr>
      <w:r w:rsidRPr="00BE6E71">
        <w:rPr>
          <w:szCs w:val="28"/>
        </w:rPr>
        <w:t>- земельный налог –  6,0%.</w:t>
      </w:r>
    </w:p>
    <w:p w:rsidR="00BE6E71" w:rsidRPr="00696CF8" w:rsidRDefault="00BE6E71" w:rsidP="00696CF8">
      <w:pPr>
        <w:ind w:firstLine="567"/>
        <w:jc w:val="both"/>
        <w:rPr>
          <w:rFonts w:eastAsia="Lucida Sans Unicode"/>
          <w:bCs/>
          <w:kern w:val="2"/>
          <w:szCs w:val="28"/>
          <w:lang w:eastAsia="hi-IN" w:bidi="hi-IN"/>
        </w:rPr>
      </w:pPr>
      <w:r w:rsidRPr="00BE6E71">
        <w:rPr>
          <w:szCs w:val="28"/>
        </w:rPr>
        <w:t xml:space="preserve">В отчетном году в бюджет города по налогу на доходы физических </w:t>
      </w:r>
      <w:r w:rsidR="00DD6A57">
        <w:rPr>
          <w:szCs w:val="28"/>
        </w:rPr>
        <w:t>лиц поступило 1 925,3 млн. руб.</w:t>
      </w:r>
    </w:p>
    <w:p w:rsidR="00BE6E71" w:rsidRPr="00BE6E71" w:rsidRDefault="00BE6E71" w:rsidP="00BE6E71">
      <w:pPr>
        <w:ind w:firstLine="567"/>
        <w:jc w:val="both"/>
        <w:rPr>
          <w:szCs w:val="28"/>
        </w:rPr>
      </w:pPr>
      <w:r w:rsidRPr="00BE6E71">
        <w:rPr>
          <w:szCs w:val="28"/>
        </w:rPr>
        <w:t>В целях формирования муниципального дорожного фонда предусмотрено поступление в местный бюджет акцизов на дизельное топливо, моторные масла, автомобильный и прямогонный бензин. При прогнозе на 2016 год по акцизам в сумме 50,8 млн. руб</w:t>
      </w:r>
      <w:r w:rsidR="00DD6A57">
        <w:rPr>
          <w:szCs w:val="28"/>
        </w:rPr>
        <w:t>.</w:t>
      </w:r>
      <w:r w:rsidRPr="00BE6E71">
        <w:rPr>
          <w:szCs w:val="28"/>
        </w:rPr>
        <w:t xml:space="preserve">  выполнение составило 52,3 млн. руб</w:t>
      </w:r>
      <w:r w:rsidR="00DD6A57">
        <w:rPr>
          <w:szCs w:val="28"/>
        </w:rPr>
        <w:t>.или 102,9%. По сравнению с 2015</w:t>
      </w:r>
      <w:r w:rsidRPr="00BE6E71">
        <w:rPr>
          <w:szCs w:val="28"/>
        </w:rPr>
        <w:t xml:space="preserve"> годом  поступления по акцизам увеличились на 1,6 млн. руб</w:t>
      </w:r>
      <w:r w:rsidR="00DD6A57">
        <w:rPr>
          <w:szCs w:val="28"/>
        </w:rPr>
        <w:t>.</w:t>
      </w:r>
      <w:r w:rsidRPr="00BE6E71">
        <w:rPr>
          <w:szCs w:val="28"/>
        </w:rPr>
        <w:t xml:space="preserve"> или на 3,2%.  Доля акцизов в структуре доходов составляет 1,3%.</w:t>
      </w:r>
    </w:p>
    <w:p w:rsidR="00BE6E71" w:rsidRPr="00BE6E71" w:rsidRDefault="00BE6E71" w:rsidP="00BE6E71">
      <w:pPr>
        <w:spacing w:before="120"/>
        <w:ind w:firstLine="567"/>
        <w:contextualSpacing/>
        <w:jc w:val="both"/>
        <w:rPr>
          <w:szCs w:val="28"/>
        </w:rPr>
      </w:pPr>
      <w:r w:rsidRPr="00BE6E71">
        <w:rPr>
          <w:szCs w:val="28"/>
        </w:rPr>
        <w:t>По налогу, взимаемому в связи с применением упрощенной системы налогообложения (УСНО)</w:t>
      </w:r>
      <w:r w:rsidR="00DD6A57">
        <w:rPr>
          <w:szCs w:val="28"/>
        </w:rPr>
        <w:t>,</w:t>
      </w:r>
      <w:r w:rsidRPr="00BE6E71">
        <w:rPr>
          <w:szCs w:val="28"/>
        </w:rPr>
        <w:t xml:space="preserve"> в городской бюджет мобилизовано сре</w:t>
      </w:r>
      <w:proofErr w:type="gramStart"/>
      <w:r w:rsidRPr="00BE6E71">
        <w:rPr>
          <w:szCs w:val="28"/>
        </w:rPr>
        <w:t>дств в с</w:t>
      </w:r>
      <w:proofErr w:type="gramEnd"/>
      <w:r w:rsidRPr="00BE6E71">
        <w:rPr>
          <w:szCs w:val="28"/>
        </w:rPr>
        <w:t>умме 443,1 млн. руб. Прогноз выполнен на 101,7%. По сравнению с 2015 годом  поступления по налогу увеличились на 10,4 млн. руб</w:t>
      </w:r>
      <w:r w:rsidR="00DD6A57">
        <w:rPr>
          <w:szCs w:val="28"/>
        </w:rPr>
        <w:t>.</w:t>
      </w:r>
      <w:r w:rsidRPr="00BE6E71">
        <w:rPr>
          <w:szCs w:val="28"/>
        </w:rPr>
        <w:t xml:space="preserve"> и составили 102,4%. </w:t>
      </w:r>
    </w:p>
    <w:p w:rsidR="00BE6E71" w:rsidRPr="00BE6E71" w:rsidRDefault="00BE6E71" w:rsidP="00BE6E71">
      <w:pPr>
        <w:ind w:firstLine="567"/>
        <w:contextualSpacing/>
        <w:jc w:val="both"/>
        <w:rPr>
          <w:rFonts w:eastAsia="Lucida Sans Unicode"/>
          <w:bCs/>
          <w:kern w:val="2"/>
          <w:szCs w:val="28"/>
          <w:lang w:eastAsia="hi-IN" w:bidi="hi-IN"/>
        </w:rPr>
      </w:pPr>
      <w:r w:rsidRPr="00BE6E71">
        <w:rPr>
          <w:rFonts w:eastAsia="Lucida Sans Unicode"/>
          <w:bCs/>
          <w:kern w:val="2"/>
          <w:szCs w:val="28"/>
          <w:lang w:eastAsia="hi-IN" w:bidi="hi-IN"/>
        </w:rPr>
        <w:t xml:space="preserve">Рост поступлений по данному налогу обусловлен увеличением в 2016 году налогооблагаемой базы </w:t>
      </w:r>
      <w:r w:rsidR="00EE0CED" w:rsidRPr="00076414">
        <w:rPr>
          <w:rFonts w:eastAsia="Lucida Sans Unicode"/>
          <w:bCs/>
          <w:kern w:val="2"/>
          <w:szCs w:val="28"/>
          <w:lang w:eastAsia="hi-IN" w:bidi="hi-IN"/>
        </w:rPr>
        <w:t>в связи с применением коэффициента-дефлятора на 0,182 процентных пункта</w:t>
      </w:r>
      <w:r w:rsidR="00076414">
        <w:rPr>
          <w:rFonts w:eastAsia="Lucida Sans Unicode"/>
          <w:bCs/>
          <w:kern w:val="2"/>
          <w:szCs w:val="28"/>
          <w:lang w:eastAsia="hi-IN" w:bidi="hi-IN"/>
        </w:rPr>
        <w:t xml:space="preserve"> </w:t>
      </w:r>
      <w:r w:rsidRPr="00BE6E71">
        <w:rPr>
          <w:rFonts w:eastAsia="Lucida Sans Unicode"/>
          <w:bCs/>
          <w:kern w:val="2"/>
          <w:szCs w:val="28"/>
          <w:lang w:eastAsia="hi-IN" w:bidi="hi-IN"/>
        </w:rPr>
        <w:t>в соответствии с Приказом Министерства экономического развития Российской Федерации от 20.10.2015 года №772 «</w:t>
      </w:r>
      <w:r w:rsidR="00DD6A57">
        <w:rPr>
          <w:rFonts w:eastAsia="Lucida Sans Unicode"/>
          <w:bCs/>
          <w:kern w:val="2"/>
          <w:szCs w:val="28"/>
          <w:lang w:eastAsia="hi-IN" w:bidi="hi-IN"/>
        </w:rPr>
        <w:t>Об установлении коэффициентов-</w:t>
      </w:r>
      <w:r w:rsidRPr="00BE6E71">
        <w:rPr>
          <w:rFonts w:eastAsia="Lucida Sans Unicode"/>
          <w:bCs/>
          <w:kern w:val="2"/>
          <w:szCs w:val="28"/>
          <w:lang w:eastAsia="hi-IN" w:bidi="hi-IN"/>
        </w:rPr>
        <w:t>дефляторов на 2016 год».</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 xml:space="preserve">По единому налогу на вмененный доход для отдельных видов деятельности (ЕНВД) в местный бюджет поступило 312,6 млн. руб. Выполнение прогноза составило 100,7%. </w:t>
      </w:r>
      <w:r w:rsidRPr="00BE6E71">
        <w:rPr>
          <w:szCs w:val="28"/>
        </w:rPr>
        <w:t>По сравнению с 2015 годом поступления по ЕНВД</w:t>
      </w:r>
      <w:r w:rsidR="008915A6">
        <w:rPr>
          <w:szCs w:val="28"/>
        </w:rPr>
        <w:t xml:space="preserve"> </w:t>
      </w:r>
      <w:r w:rsidRPr="00BE6E71">
        <w:rPr>
          <w:szCs w:val="28"/>
        </w:rPr>
        <w:t>увеличились на 23,0 млн. руб</w:t>
      </w:r>
      <w:r w:rsidR="00DD6A57">
        <w:rPr>
          <w:szCs w:val="28"/>
        </w:rPr>
        <w:t>.</w:t>
      </w:r>
      <w:r w:rsidRPr="00BE6E71">
        <w:rPr>
          <w:szCs w:val="28"/>
        </w:rPr>
        <w:t xml:space="preserve"> и составили 107,9%.</w:t>
      </w:r>
      <w:r w:rsidR="00F44F03">
        <w:rPr>
          <w:szCs w:val="28"/>
        </w:rPr>
        <w:t xml:space="preserve"> </w:t>
      </w:r>
      <w:r w:rsidRPr="00BE6E71">
        <w:rPr>
          <w:rFonts w:eastAsia="Lucida Sans Unicode"/>
          <w:bCs/>
          <w:kern w:val="2"/>
          <w:szCs w:val="28"/>
          <w:lang w:eastAsia="hi-IN" w:bidi="hi-IN"/>
        </w:rPr>
        <w:t>Рост поступлений связан с увеличением с 1 января 2016 года корректирующего коэффициента К</w:t>
      </w:r>
      <w:proofErr w:type="gramStart"/>
      <w:r w:rsidRPr="00BE6E71">
        <w:rPr>
          <w:rFonts w:eastAsia="Lucida Sans Unicode"/>
          <w:bCs/>
          <w:kern w:val="2"/>
          <w:szCs w:val="28"/>
          <w:lang w:eastAsia="hi-IN" w:bidi="hi-IN"/>
        </w:rPr>
        <w:t>2</w:t>
      </w:r>
      <w:proofErr w:type="gramEnd"/>
      <w:r w:rsidRPr="00BE6E71">
        <w:rPr>
          <w:rFonts w:eastAsia="Lucida Sans Unicode"/>
          <w:bCs/>
          <w:kern w:val="2"/>
          <w:szCs w:val="28"/>
          <w:lang w:eastAsia="hi-IN" w:bidi="hi-IN"/>
        </w:rPr>
        <w:t xml:space="preserve"> в соответствии с решением Городской Думы муниципального образования «Город Астрахань» от 27.11.2015</w:t>
      </w:r>
      <w:r w:rsidR="00F44F03">
        <w:rPr>
          <w:rFonts w:eastAsia="Lucida Sans Unicode"/>
          <w:bCs/>
          <w:kern w:val="2"/>
          <w:szCs w:val="28"/>
          <w:lang w:eastAsia="hi-IN" w:bidi="hi-IN"/>
        </w:rPr>
        <w:t xml:space="preserve"> </w:t>
      </w:r>
      <w:r w:rsidRPr="00BE6E71">
        <w:rPr>
          <w:rFonts w:eastAsia="Lucida Sans Unicode"/>
          <w:bCs/>
          <w:kern w:val="2"/>
          <w:szCs w:val="28"/>
          <w:lang w:eastAsia="hi-IN" w:bidi="hi-IN"/>
        </w:rPr>
        <w:t>года №42.</w:t>
      </w:r>
    </w:p>
    <w:p w:rsidR="00950C05" w:rsidRDefault="00BE6E71" w:rsidP="00BE6E71">
      <w:pPr>
        <w:ind w:firstLine="567"/>
        <w:jc w:val="both"/>
        <w:rPr>
          <w:szCs w:val="28"/>
        </w:rPr>
      </w:pPr>
      <w:r w:rsidRPr="00BE6E71">
        <w:rPr>
          <w:rFonts w:eastAsia="Lucida Sans Unicode"/>
          <w:bCs/>
          <w:kern w:val="2"/>
          <w:szCs w:val="28"/>
          <w:lang w:eastAsia="hi-IN" w:bidi="hi-IN"/>
        </w:rPr>
        <w:t>По земельному налогу в бюджет города поступило 237,9 млн. руб.  Прогноз выполнен на 10</w:t>
      </w:r>
      <w:r w:rsidR="00DD6A57">
        <w:rPr>
          <w:rFonts w:eastAsia="Lucida Sans Unicode"/>
          <w:bCs/>
          <w:kern w:val="2"/>
          <w:szCs w:val="28"/>
          <w:lang w:eastAsia="hi-IN" w:bidi="hi-IN"/>
        </w:rPr>
        <w:t>6,4%.</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По налогу на имущество физических лиц платежи составили 114,1 млн. руб. Прогноз выполнен на 104,7%. Доля налога в структуре доходов бюджета составила 2,1%. П</w:t>
      </w:r>
      <w:r w:rsidRPr="00BE6E71">
        <w:rPr>
          <w:szCs w:val="28"/>
        </w:rPr>
        <w:t>оступления по данному налогу увеличились на 29,1 млн. руб</w:t>
      </w:r>
      <w:r w:rsidR="00DD6A57">
        <w:rPr>
          <w:szCs w:val="28"/>
        </w:rPr>
        <w:t>.</w:t>
      </w:r>
      <w:r w:rsidRPr="00BE6E71">
        <w:rPr>
          <w:szCs w:val="28"/>
        </w:rPr>
        <w:t xml:space="preserve"> или на 34,3% к уровню 2015 года. Такой рост обусловлен планомерной работой администрации города по </w:t>
      </w:r>
      <w:r w:rsidRPr="00BE6E71">
        <w:rPr>
          <w:rFonts w:eastAsia="Lucida Sans Unicode"/>
          <w:bCs/>
          <w:kern w:val="2"/>
          <w:szCs w:val="28"/>
          <w:lang w:eastAsia="hi-IN" w:bidi="hi-IN"/>
        </w:rPr>
        <w:t xml:space="preserve">сокращению задолженности по </w:t>
      </w:r>
      <w:r w:rsidRPr="00BE6E71">
        <w:rPr>
          <w:rFonts w:eastAsia="Lucida Sans Unicode"/>
          <w:bCs/>
          <w:kern w:val="2"/>
          <w:szCs w:val="28"/>
          <w:lang w:eastAsia="hi-IN" w:bidi="hi-IN"/>
        </w:rPr>
        <w:lastRenderedPageBreak/>
        <w:t xml:space="preserve">имущественным налогам, проводимой в течение года с населением, а также руководителями муниципальных бюджетных учреждений. </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В рамках деятельности межведомственного координационного совета на заседаниях постоянно рассматривались вопросы погашения задолженности по имущественным налогам должностных лиц и работников приглашенных организаций, проводилась раб</w:t>
      </w:r>
      <w:r w:rsidR="00DD6A57">
        <w:rPr>
          <w:rFonts w:eastAsia="Lucida Sans Unicode"/>
          <w:bCs/>
          <w:kern w:val="2"/>
          <w:szCs w:val="28"/>
          <w:lang w:eastAsia="hi-IN" w:bidi="hi-IN"/>
        </w:rPr>
        <w:t xml:space="preserve">ота по подключению к </w:t>
      </w:r>
      <w:proofErr w:type="gramStart"/>
      <w:r w:rsidR="00DD6A57">
        <w:rPr>
          <w:rFonts w:eastAsia="Lucida Sans Unicode"/>
          <w:bCs/>
          <w:kern w:val="2"/>
          <w:szCs w:val="28"/>
          <w:lang w:eastAsia="hi-IN" w:bidi="hi-IN"/>
        </w:rPr>
        <w:t>интернет-</w:t>
      </w:r>
      <w:r w:rsidRPr="00BE6E71">
        <w:rPr>
          <w:rFonts w:eastAsia="Lucida Sans Unicode"/>
          <w:bCs/>
          <w:kern w:val="2"/>
          <w:szCs w:val="28"/>
          <w:lang w:eastAsia="hi-IN" w:bidi="hi-IN"/>
        </w:rPr>
        <w:t>сервис</w:t>
      </w:r>
      <w:r w:rsidR="00DD6A57">
        <w:rPr>
          <w:rFonts w:eastAsia="Lucida Sans Unicode"/>
          <w:bCs/>
          <w:kern w:val="2"/>
          <w:szCs w:val="28"/>
          <w:lang w:eastAsia="hi-IN" w:bidi="hi-IN"/>
        </w:rPr>
        <w:t>у</w:t>
      </w:r>
      <w:proofErr w:type="gramEnd"/>
      <w:r w:rsidR="00DD6A57">
        <w:rPr>
          <w:rFonts w:eastAsia="Lucida Sans Unicode"/>
          <w:bCs/>
          <w:kern w:val="2"/>
          <w:szCs w:val="28"/>
          <w:lang w:eastAsia="hi-IN" w:bidi="hi-IN"/>
        </w:rPr>
        <w:t xml:space="preserve"> Федеральной налоговой службы </w:t>
      </w:r>
      <w:r w:rsidRPr="00BE6E71">
        <w:rPr>
          <w:rFonts w:eastAsia="Lucida Sans Unicode"/>
          <w:bCs/>
          <w:kern w:val="2"/>
          <w:szCs w:val="28"/>
          <w:lang w:eastAsia="hi-IN" w:bidi="hi-IN"/>
        </w:rPr>
        <w:t>«Личный кабинет налогоплательщика».</w:t>
      </w:r>
    </w:p>
    <w:p w:rsidR="00BE6E71" w:rsidRPr="00BE6E71" w:rsidRDefault="00BE6E71" w:rsidP="00BE6E71">
      <w:pPr>
        <w:ind w:firstLine="567"/>
        <w:contextualSpacing/>
        <w:jc w:val="both"/>
        <w:rPr>
          <w:rFonts w:eastAsia="Lucida Sans Unicode"/>
          <w:bCs/>
          <w:kern w:val="2"/>
          <w:szCs w:val="28"/>
          <w:lang w:eastAsia="hi-IN" w:bidi="hi-IN"/>
        </w:rPr>
      </w:pPr>
      <w:r w:rsidRPr="00BE6E71">
        <w:rPr>
          <w:rFonts w:eastAsia="Lucida Sans Unicode"/>
          <w:bCs/>
          <w:kern w:val="2"/>
          <w:szCs w:val="28"/>
          <w:lang w:eastAsia="hi-IN" w:bidi="hi-IN"/>
        </w:rPr>
        <w:t>Кроме налогов местный бюджет также формируют:</w:t>
      </w:r>
    </w:p>
    <w:p w:rsidR="00BE6E71" w:rsidRPr="00BE6E71" w:rsidRDefault="00BE6E71" w:rsidP="00BE6E71">
      <w:pPr>
        <w:ind w:firstLine="567"/>
        <w:contextualSpacing/>
        <w:jc w:val="both"/>
        <w:rPr>
          <w:rFonts w:eastAsia="Lucida Sans Unicode"/>
          <w:bCs/>
          <w:kern w:val="2"/>
          <w:szCs w:val="28"/>
          <w:lang w:eastAsia="hi-IN" w:bidi="hi-IN"/>
        </w:rPr>
      </w:pPr>
      <w:r w:rsidRPr="00BE6E71">
        <w:rPr>
          <w:rFonts w:eastAsia="Lucida Sans Unicode"/>
          <w:bCs/>
          <w:kern w:val="2"/>
          <w:szCs w:val="28"/>
          <w:lang w:eastAsia="hi-IN" w:bidi="hi-IN"/>
        </w:rPr>
        <w:t>-доходы от использования муниципального имущества (431,4 млн. руб</w:t>
      </w:r>
      <w:r w:rsidR="00DD6A57">
        <w:rPr>
          <w:rFonts w:eastAsia="Lucida Sans Unicode"/>
          <w:bCs/>
          <w:kern w:val="2"/>
          <w:szCs w:val="28"/>
          <w:lang w:eastAsia="hi-IN" w:bidi="hi-IN"/>
        </w:rPr>
        <w:t>.</w:t>
      </w:r>
      <w:r w:rsidRPr="00BE6E71">
        <w:rPr>
          <w:rFonts w:eastAsia="Lucida Sans Unicode"/>
          <w:bCs/>
          <w:kern w:val="2"/>
          <w:szCs w:val="28"/>
          <w:lang w:eastAsia="hi-IN" w:bidi="hi-IN"/>
        </w:rPr>
        <w:t>);</w:t>
      </w:r>
    </w:p>
    <w:p w:rsidR="00BE6E71" w:rsidRPr="00BE6E71" w:rsidRDefault="00BE6E71" w:rsidP="00BE6E71">
      <w:pPr>
        <w:ind w:firstLine="567"/>
        <w:contextualSpacing/>
        <w:jc w:val="both"/>
        <w:rPr>
          <w:rFonts w:eastAsia="Lucida Sans Unicode"/>
          <w:bCs/>
          <w:kern w:val="2"/>
          <w:szCs w:val="28"/>
          <w:lang w:eastAsia="hi-IN" w:bidi="hi-IN"/>
        </w:rPr>
      </w:pPr>
      <w:r w:rsidRPr="00BE6E71">
        <w:rPr>
          <w:rFonts w:eastAsia="Lucida Sans Unicode"/>
          <w:bCs/>
          <w:kern w:val="2"/>
          <w:szCs w:val="28"/>
          <w:lang w:eastAsia="hi-IN" w:bidi="hi-IN"/>
        </w:rPr>
        <w:t>-до</w:t>
      </w:r>
      <w:r w:rsidR="00591760">
        <w:rPr>
          <w:rFonts w:eastAsia="Lucida Sans Unicode"/>
          <w:bCs/>
          <w:kern w:val="2"/>
          <w:szCs w:val="28"/>
          <w:lang w:eastAsia="hi-IN" w:bidi="hi-IN"/>
        </w:rPr>
        <w:t>ходы от продажи земли, находящей</w:t>
      </w:r>
      <w:r w:rsidRPr="00BE6E71">
        <w:rPr>
          <w:rFonts w:eastAsia="Lucida Sans Unicode"/>
          <w:bCs/>
          <w:kern w:val="2"/>
          <w:szCs w:val="28"/>
          <w:lang w:eastAsia="hi-IN" w:bidi="hi-IN"/>
        </w:rPr>
        <w:t>ся в муниципальной собственности (155,6 млн. руб</w:t>
      </w:r>
      <w:r w:rsidR="00DD6A57">
        <w:rPr>
          <w:rFonts w:eastAsia="Lucida Sans Unicode"/>
          <w:bCs/>
          <w:kern w:val="2"/>
          <w:szCs w:val="28"/>
          <w:lang w:eastAsia="hi-IN" w:bidi="hi-IN"/>
        </w:rPr>
        <w:t>.</w:t>
      </w:r>
      <w:r w:rsidRPr="00BE6E71">
        <w:rPr>
          <w:rFonts w:eastAsia="Lucida Sans Unicode"/>
          <w:bCs/>
          <w:kern w:val="2"/>
          <w:szCs w:val="28"/>
          <w:lang w:eastAsia="hi-IN" w:bidi="hi-IN"/>
        </w:rPr>
        <w:t>) и другие.</w:t>
      </w:r>
    </w:p>
    <w:p w:rsidR="00BE6E71" w:rsidRPr="00BE6E71" w:rsidRDefault="00BE6E71" w:rsidP="00205E06">
      <w:pPr>
        <w:ind w:firstLine="567"/>
        <w:contextualSpacing/>
        <w:jc w:val="both"/>
        <w:rPr>
          <w:rFonts w:eastAsia="Lucida Sans Unicode"/>
          <w:bCs/>
          <w:kern w:val="2"/>
          <w:szCs w:val="28"/>
          <w:lang w:eastAsia="hi-IN" w:bidi="hi-IN"/>
        </w:rPr>
      </w:pPr>
      <w:r w:rsidRPr="00BE6E71">
        <w:rPr>
          <w:rFonts w:eastAsia="Lucida Sans Unicode"/>
          <w:bCs/>
          <w:kern w:val="2"/>
          <w:szCs w:val="28"/>
          <w:lang w:eastAsia="hi-IN" w:bidi="hi-IN"/>
        </w:rPr>
        <w:t>Основную долю доходов от использования имущества занимает арендная плата за землю (61,8%), платежи по которой в отчетном году составили  266,5 млн. руб</w:t>
      </w:r>
      <w:r w:rsidR="00205E06">
        <w:rPr>
          <w:rFonts w:eastAsia="Lucida Sans Unicode"/>
          <w:bCs/>
          <w:kern w:val="2"/>
          <w:szCs w:val="28"/>
          <w:lang w:eastAsia="hi-IN" w:bidi="hi-IN"/>
        </w:rPr>
        <w:t xml:space="preserve">. </w:t>
      </w:r>
      <w:r w:rsidRPr="00BE6E71">
        <w:rPr>
          <w:rFonts w:eastAsia="Lucida Sans Unicode"/>
          <w:bCs/>
          <w:kern w:val="2"/>
          <w:szCs w:val="28"/>
          <w:lang w:eastAsia="hi-IN" w:bidi="hi-IN"/>
        </w:rPr>
        <w:t>В сравнении с 2015 годом  поступления увеличились на 14,1 млн. руб</w:t>
      </w:r>
      <w:r w:rsidR="00DD6A57">
        <w:rPr>
          <w:rFonts w:eastAsia="Lucida Sans Unicode"/>
          <w:bCs/>
          <w:kern w:val="2"/>
          <w:szCs w:val="28"/>
          <w:lang w:eastAsia="hi-IN" w:bidi="hi-IN"/>
        </w:rPr>
        <w:t>.</w:t>
      </w:r>
      <w:r w:rsidRPr="00BE6E71">
        <w:rPr>
          <w:rFonts w:eastAsia="Lucida Sans Unicode"/>
          <w:bCs/>
          <w:kern w:val="2"/>
          <w:szCs w:val="28"/>
          <w:lang w:eastAsia="hi-IN" w:bidi="hi-IN"/>
        </w:rPr>
        <w:t xml:space="preserve"> или на 5,5%. </w:t>
      </w:r>
    </w:p>
    <w:p w:rsidR="00BE6E71" w:rsidRPr="00BE6E71" w:rsidRDefault="00BE6E71" w:rsidP="00F95D6C">
      <w:pPr>
        <w:ind w:firstLine="567"/>
        <w:jc w:val="both"/>
        <w:rPr>
          <w:rFonts w:eastAsia="Lucida Sans Unicode"/>
          <w:bCs/>
          <w:kern w:val="2"/>
          <w:szCs w:val="28"/>
          <w:lang w:eastAsia="hi-IN" w:bidi="hi-IN"/>
        </w:rPr>
      </w:pPr>
      <w:r w:rsidRPr="00BE6E71">
        <w:rPr>
          <w:rFonts w:eastAsia="Lucida Sans Unicode"/>
          <w:bCs/>
          <w:kern w:val="2"/>
          <w:szCs w:val="28"/>
          <w:lang w:eastAsia="hi-IN" w:bidi="hi-IN"/>
        </w:rPr>
        <w:t>От аренды имущества в бюджет города поступило 30,2 млн. руб.  От реализации имущ</w:t>
      </w:r>
      <w:r w:rsidR="00F95D6C">
        <w:rPr>
          <w:rFonts w:eastAsia="Lucida Sans Unicode"/>
          <w:bCs/>
          <w:kern w:val="2"/>
          <w:szCs w:val="28"/>
          <w:lang w:eastAsia="hi-IN" w:bidi="hi-IN"/>
        </w:rPr>
        <w:t xml:space="preserve">ества поступило 97,4 млн. руб. </w:t>
      </w:r>
      <w:r w:rsidRPr="00BE6E71">
        <w:rPr>
          <w:rFonts w:eastAsia="Lucida Sans Unicode"/>
          <w:bCs/>
          <w:kern w:val="2"/>
          <w:szCs w:val="28"/>
          <w:lang w:eastAsia="hi-IN" w:bidi="hi-IN"/>
        </w:rPr>
        <w:t xml:space="preserve">Прогноз исполнен на 101,5%. </w:t>
      </w:r>
    </w:p>
    <w:p w:rsidR="00EB0632" w:rsidRDefault="00BE6E71" w:rsidP="00EB0632">
      <w:pPr>
        <w:spacing w:after="120"/>
        <w:ind w:right="-6" w:firstLine="567"/>
        <w:jc w:val="both"/>
        <w:rPr>
          <w:szCs w:val="28"/>
        </w:rPr>
      </w:pPr>
      <w:r w:rsidRPr="00BE6E71">
        <w:rPr>
          <w:rFonts w:eastAsia="Lucida Sans Unicode"/>
          <w:bCs/>
          <w:kern w:val="2"/>
          <w:szCs w:val="28"/>
          <w:lang w:eastAsia="hi-IN" w:bidi="hi-IN"/>
        </w:rPr>
        <w:t xml:space="preserve">От реализации земельных участков в бюджет </w:t>
      </w:r>
      <w:r w:rsidR="00DD6A57">
        <w:rPr>
          <w:rFonts w:eastAsia="Lucida Sans Unicode"/>
          <w:bCs/>
          <w:kern w:val="2"/>
          <w:szCs w:val="28"/>
          <w:lang w:eastAsia="hi-IN" w:bidi="hi-IN"/>
        </w:rPr>
        <w:t>города поступило 55,8 млн. руб.</w:t>
      </w:r>
      <w:r w:rsidRPr="00BE6E71">
        <w:rPr>
          <w:rFonts w:eastAsia="Lucida Sans Unicode"/>
          <w:bCs/>
          <w:kern w:val="2"/>
          <w:szCs w:val="28"/>
          <w:lang w:eastAsia="hi-IN" w:bidi="hi-IN"/>
        </w:rPr>
        <w:t xml:space="preserve"> Прогноз исполнен на 104,3%. По</w:t>
      </w:r>
      <w:r w:rsidR="00DD6A57">
        <w:rPr>
          <w:szCs w:val="28"/>
        </w:rPr>
        <w:t xml:space="preserve"> сравнению с 2015 годом</w:t>
      </w:r>
      <w:r w:rsidRPr="00BE6E71">
        <w:rPr>
          <w:szCs w:val="28"/>
        </w:rPr>
        <w:t xml:space="preserve"> поступления увеличились на 5,7 млн. руб</w:t>
      </w:r>
      <w:r w:rsidR="00DD6A57">
        <w:rPr>
          <w:szCs w:val="28"/>
        </w:rPr>
        <w:t>.</w:t>
      </w:r>
      <w:r w:rsidRPr="00BE6E71">
        <w:rPr>
          <w:szCs w:val="28"/>
        </w:rPr>
        <w:t xml:space="preserve"> или на 10,9%.</w:t>
      </w:r>
    </w:p>
    <w:p w:rsidR="00BE6E71" w:rsidRPr="00BE6E71" w:rsidRDefault="00BE6E71" w:rsidP="00EB0632">
      <w:pPr>
        <w:spacing w:after="120"/>
        <w:ind w:right="-6" w:firstLine="567"/>
        <w:jc w:val="both"/>
        <w:rPr>
          <w:szCs w:val="28"/>
        </w:rPr>
      </w:pPr>
      <w:r w:rsidRPr="00BE6E71">
        <w:rPr>
          <w:szCs w:val="28"/>
        </w:rPr>
        <w:t xml:space="preserve">Одним из источников доходной части местного бюджета в отчетном году являлись безвозмездные поступления из бюджетов вышестоящего уровня – федеральные и областные межбюджетные трансферты. </w:t>
      </w:r>
    </w:p>
    <w:p w:rsidR="00BE6E71" w:rsidRPr="00BE6E71" w:rsidRDefault="00BE6E71" w:rsidP="00BE6E71">
      <w:pPr>
        <w:ind w:right="-6" w:firstLine="567"/>
        <w:contextualSpacing/>
        <w:jc w:val="both"/>
        <w:rPr>
          <w:rFonts w:eastAsia="Lucida Sans Unicode"/>
          <w:bCs/>
          <w:kern w:val="2"/>
          <w:szCs w:val="28"/>
          <w:lang w:eastAsia="hi-IN" w:bidi="hi-IN"/>
        </w:rPr>
      </w:pPr>
      <w:r w:rsidRPr="00BE6E71">
        <w:rPr>
          <w:rFonts w:eastAsia="Lucida Sans Unicode"/>
          <w:bCs/>
          <w:kern w:val="2"/>
          <w:szCs w:val="28"/>
          <w:lang w:eastAsia="hi-IN" w:bidi="hi-IN"/>
        </w:rPr>
        <w:t xml:space="preserve">Безвозмездные поступления в бюджет города за отчетный период </w:t>
      </w:r>
      <w:r w:rsidR="00950C05">
        <w:rPr>
          <w:rFonts w:eastAsia="Lucida Sans Unicode"/>
          <w:bCs/>
          <w:kern w:val="2"/>
          <w:szCs w:val="28"/>
          <w:lang w:eastAsia="hi-IN" w:bidi="hi-IN"/>
        </w:rPr>
        <w:t>составили</w:t>
      </w:r>
      <w:r w:rsidRPr="00BE6E71">
        <w:rPr>
          <w:rFonts w:eastAsia="Lucida Sans Unicode"/>
          <w:bCs/>
          <w:kern w:val="2"/>
          <w:szCs w:val="28"/>
          <w:lang w:eastAsia="hi-IN" w:bidi="hi-IN"/>
        </w:rPr>
        <w:t xml:space="preserve"> 2 902 млн. руб. Прогноз безвозмездных поступлений исполнен на 96,1%. Финансовые вливания из вышестоящих бюджетов в целом уменьшились на 18,9% по сравнению с 2015 годом.</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Дотации городскому бюджету поступили в объеме 245,4 млн. руб., что соответствует запланированной сумме ассигнований 2016 года.</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 xml:space="preserve">Субсидии поступили в объеме 124,5 млн. руб. или 52,4% от предусмотренных средств из вышестоящих бюджетов.  </w:t>
      </w:r>
    </w:p>
    <w:p w:rsidR="00BE6E71" w:rsidRPr="00BE6E71" w:rsidRDefault="00BE6E71" w:rsidP="00BE6E71">
      <w:pPr>
        <w:ind w:firstLine="567"/>
        <w:contextualSpacing/>
        <w:jc w:val="both"/>
        <w:rPr>
          <w:rFonts w:eastAsia="Lucida Sans Unicode"/>
          <w:bCs/>
          <w:kern w:val="2"/>
          <w:szCs w:val="28"/>
          <w:lang w:eastAsia="hi-IN" w:bidi="hi-IN"/>
        </w:rPr>
      </w:pPr>
      <w:r w:rsidRPr="00BE6E71">
        <w:rPr>
          <w:rFonts w:eastAsia="Lucida Sans Unicode"/>
          <w:bCs/>
          <w:kern w:val="2"/>
          <w:szCs w:val="28"/>
          <w:lang w:eastAsia="hi-IN" w:bidi="hi-IN"/>
        </w:rPr>
        <w:t>Денежные средства недополучены по таким мероприятиям</w:t>
      </w:r>
      <w:r w:rsidR="00DD6A57">
        <w:rPr>
          <w:rFonts w:eastAsia="Lucida Sans Unicode"/>
          <w:bCs/>
          <w:kern w:val="2"/>
          <w:szCs w:val="28"/>
          <w:lang w:eastAsia="hi-IN" w:bidi="hi-IN"/>
        </w:rPr>
        <w:t>,</w:t>
      </w:r>
      <w:r w:rsidRPr="00BE6E71">
        <w:rPr>
          <w:rFonts w:eastAsia="Lucida Sans Unicode"/>
          <w:bCs/>
          <w:kern w:val="2"/>
          <w:szCs w:val="28"/>
          <w:lang w:eastAsia="hi-IN" w:bidi="hi-IN"/>
        </w:rPr>
        <w:t xml:space="preserve"> как:</w:t>
      </w:r>
    </w:p>
    <w:p w:rsidR="00BE6E71" w:rsidRPr="00BE6E71" w:rsidRDefault="00BE6E71" w:rsidP="00BE6E71">
      <w:pPr>
        <w:ind w:firstLine="567"/>
        <w:contextualSpacing/>
        <w:jc w:val="both"/>
        <w:rPr>
          <w:rFonts w:eastAsia="Lucida Sans Unicode"/>
          <w:bCs/>
          <w:kern w:val="2"/>
          <w:szCs w:val="28"/>
          <w:lang w:eastAsia="hi-IN" w:bidi="hi-IN"/>
        </w:rPr>
      </w:pPr>
      <w:r w:rsidRPr="00BE6E71">
        <w:rPr>
          <w:rFonts w:eastAsia="Lucida Sans Unicode"/>
          <w:bCs/>
          <w:kern w:val="2"/>
          <w:szCs w:val="28"/>
          <w:lang w:eastAsia="hi-IN" w:bidi="hi-IN"/>
        </w:rPr>
        <w:t xml:space="preserve">- обеспечение мероприятий по переселению граждан из аварийного жилищного фонда в рамках подпрограммы </w:t>
      </w:r>
      <w:r w:rsidR="00DD6A57">
        <w:rPr>
          <w:rFonts w:eastAsia="Lucida Sans Unicode"/>
          <w:bCs/>
          <w:kern w:val="2"/>
          <w:szCs w:val="28"/>
          <w:lang w:eastAsia="hi-IN" w:bidi="hi-IN"/>
        </w:rPr>
        <w:t>«</w:t>
      </w:r>
      <w:r w:rsidRPr="00BE6E71">
        <w:rPr>
          <w:rFonts w:eastAsia="Lucida Sans Unicode"/>
          <w:bCs/>
          <w:kern w:val="2"/>
          <w:szCs w:val="28"/>
          <w:lang w:eastAsia="hi-IN" w:bidi="hi-IN"/>
        </w:rPr>
        <w:t>Переселение граждан из непригодного для проживания жилищного фонда</w:t>
      </w:r>
      <w:r w:rsidR="00DD6A57">
        <w:rPr>
          <w:rFonts w:eastAsia="Lucida Sans Unicode"/>
          <w:bCs/>
          <w:kern w:val="2"/>
          <w:szCs w:val="28"/>
          <w:lang w:eastAsia="hi-IN" w:bidi="hi-IN"/>
        </w:rPr>
        <w:t>»</w:t>
      </w:r>
      <w:r w:rsidRPr="00BE6E71">
        <w:rPr>
          <w:rFonts w:eastAsia="Lucida Sans Unicode"/>
          <w:bCs/>
          <w:kern w:val="2"/>
          <w:szCs w:val="28"/>
          <w:lang w:eastAsia="hi-IN" w:bidi="hi-IN"/>
        </w:rPr>
        <w:t xml:space="preserve"> государственной программы </w:t>
      </w:r>
      <w:r w:rsidR="00DD6A57">
        <w:rPr>
          <w:rFonts w:eastAsia="Lucida Sans Unicode"/>
          <w:bCs/>
          <w:kern w:val="2"/>
          <w:szCs w:val="28"/>
          <w:lang w:eastAsia="hi-IN" w:bidi="hi-IN"/>
        </w:rPr>
        <w:t>«</w:t>
      </w:r>
      <w:r w:rsidRPr="00BE6E71">
        <w:rPr>
          <w:rFonts w:eastAsia="Lucida Sans Unicode"/>
          <w:bCs/>
          <w:kern w:val="2"/>
          <w:szCs w:val="28"/>
          <w:lang w:eastAsia="hi-IN" w:bidi="hi-IN"/>
        </w:rPr>
        <w:t>Развитие жилищного строительства в Астраханской области»;</w:t>
      </w:r>
    </w:p>
    <w:p w:rsidR="00BE6E71" w:rsidRPr="00BE6E71" w:rsidRDefault="00BE6E71" w:rsidP="00BE6E71">
      <w:pPr>
        <w:ind w:firstLine="567"/>
        <w:contextualSpacing/>
        <w:jc w:val="both"/>
        <w:rPr>
          <w:rFonts w:eastAsia="Lucida Sans Unicode"/>
          <w:bCs/>
          <w:kern w:val="2"/>
          <w:szCs w:val="28"/>
          <w:lang w:eastAsia="hi-IN" w:bidi="hi-IN"/>
        </w:rPr>
      </w:pPr>
      <w:r w:rsidRPr="00BE6E71">
        <w:rPr>
          <w:rFonts w:eastAsia="Lucida Sans Unicode"/>
          <w:bCs/>
          <w:kern w:val="2"/>
          <w:szCs w:val="28"/>
          <w:lang w:eastAsia="hi-IN" w:bidi="hi-IN"/>
        </w:rPr>
        <w:t>- на реализацию мероприятий по подготовке и проведению чемпионата мира по футболу в 2018 году в Российской Федерации в рамках подпрограммы «Развитие массового спорта и физкультурно</w:t>
      </w:r>
      <w:r w:rsidR="00DD6A57">
        <w:rPr>
          <w:rFonts w:eastAsia="Lucida Sans Unicode"/>
          <w:bCs/>
          <w:kern w:val="2"/>
          <w:szCs w:val="28"/>
          <w:lang w:eastAsia="hi-IN" w:bidi="hi-IN"/>
        </w:rPr>
        <w:t>-</w:t>
      </w:r>
      <w:r w:rsidRPr="00BE6E71">
        <w:rPr>
          <w:rFonts w:eastAsia="Lucida Sans Unicode"/>
          <w:bCs/>
          <w:kern w:val="2"/>
          <w:szCs w:val="28"/>
          <w:lang w:eastAsia="hi-IN" w:bidi="hi-IN"/>
        </w:rPr>
        <w:t xml:space="preserve">оздоровительного движения в Астраханской области» государственной программы «Развитие физической культуры и спорта в Астраханской области». </w:t>
      </w:r>
    </w:p>
    <w:p w:rsidR="00BE6E71" w:rsidRPr="00BE6E71" w:rsidRDefault="00BE6E71" w:rsidP="00BE6E71">
      <w:pPr>
        <w:tabs>
          <w:tab w:val="num" w:pos="1276"/>
        </w:tabs>
        <w:ind w:firstLine="567"/>
        <w:jc w:val="both"/>
        <w:rPr>
          <w:rFonts w:eastAsia="Lucida Sans Unicode"/>
          <w:bCs/>
          <w:kern w:val="2"/>
          <w:szCs w:val="28"/>
          <w:lang w:eastAsia="hi-IN" w:bidi="hi-IN"/>
        </w:rPr>
      </w:pPr>
      <w:r w:rsidRPr="00BE6E71">
        <w:rPr>
          <w:rFonts w:eastAsia="Lucida Sans Unicode"/>
          <w:bCs/>
          <w:kern w:val="2"/>
          <w:szCs w:val="28"/>
          <w:lang w:eastAsia="hi-IN" w:bidi="hi-IN"/>
        </w:rPr>
        <w:lastRenderedPageBreak/>
        <w:t>Субвенции исполнены на сумму 2 665,8  млн.руб. или на 100% от утвержденного прогноза. Субвенции, полученные из вышестоящего бюджета, направлены городом на расходы по осуществлению отдельных государственных полномочий, в основном по отрасли  «Образование».</w:t>
      </w:r>
    </w:p>
    <w:p w:rsidR="00BE6E71" w:rsidRPr="00EB0632" w:rsidRDefault="00BE6E71" w:rsidP="005C574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 xml:space="preserve">Иные </w:t>
      </w:r>
      <w:r w:rsidRPr="00EB0632">
        <w:rPr>
          <w:rFonts w:eastAsia="Lucida Sans Unicode"/>
          <w:bCs/>
          <w:kern w:val="2"/>
          <w:szCs w:val="28"/>
          <w:lang w:eastAsia="hi-IN" w:bidi="hi-IN"/>
        </w:rPr>
        <w:t xml:space="preserve">межбюджетные трансферты исполнены на </w:t>
      </w:r>
      <w:r w:rsidR="001E3D51" w:rsidRPr="00EB0632">
        <w:rPr>
          <w:rFonts w:eastAsia="Lucida Sans Unicode"/>
          <w:bCs/>
          <w:kern w:val="2"/>
          <w:szCs w:val="28"/>
          <w:lang w:eastAsia="hi-IN" w:bidi="hi-IN"/>
        </w:rPr>
        <w:t>78,5% от утвержденного прогноза на</w:t>
      </w:r>
      <w:r w:rsidR="0054210E">
        <w:rPr>
          <w:rFonts w:eastAsia="Lucida Sans Unicode"/>
          <w:bCs/>
          <w:kern w:val="2"/>
          <w:szCs w:val="28"/>
          <w:lang w:eastAsia="hi-IN" w:bidi="hi-IN"/>
        </w:rPr>
        <w:t xml:space="preserve"> </w:t>
      </w:r>
      <w:r w:rsidRPr="00EB0632">
        <w:rPr>
          <w:rFonts w:eastAsia="Lucida Sans Unicode"/>
          <w:bCs/>
          <w:kern w:val="2"/>
          <w:szCs w:val="28"/>
          <w:lang w:eastAsia="hi-IN" w:bidi="hi-IN"/>
        </w:rPr>
        <w:t>сумму 36,9 млн</w:t>
      </w:r>
      <w:proofErr w:type="gramStart"/>
      <w:r w:rsidRPr="00EB0632">
        <w:rPr>
          <w:rFonts w:eastAsia="Lucida Sans Unicode"/>
          <w:bCs/>
          <w:kern w:val="2"/>
          <w:szCs w:val="28"/>
          <w:lang w:eastAsia="hi-IN" w:bidi="hi-IN"/>
        </w:rPr>
        <w:t>.р</w:t>
      </w:r>
      <w:proofErr w:type="gramEnd"/>
      <w:r w:rsidRPr="00EB0632">
        <w:rPr>
          <w:rFonts w:eastAsia="Lucida Sans Unicode"/>
          <w:bCs/>
          <w:kern w:val="2"/>
          <w:szCs w:val="28"/>
          <w:lang w:eastAsia="hi-IN" w:bidi="hi-IN"/>
        </w:rPr>
        <w:t>уб.</w:t>
      </w:r>
      <w:r w:rsidR="0054210E">
        <w:rPr>
          <w:rFonts w:eastAsia="Lucida Sans Unicode"/>
          <w:bCs/>
          <w:kern w:val="2"/>
          <w:szCs w:val="28"/>
          <w:lang w:eastAsia="hi-IN" w:bidi="hi-IN"/>
        </w:rPr>
        <w:t xml:space="preserve"> </w:t>
      </w:r>
      <w:r w:rsidR="005C5741" w:rsidRPr="00EB0632">
        <w:rPr>
          <w:rFonts w:eastAsia="Lucida Sans Unicode"/>
          <w:bCs/>
          <w:kern w:val="2"/>
          <w:szCs w:val="28"/>
          <w:lang w:eastAsia="hi-IN" w:bidi="hi-IN"/>
        </w:rPr>
        <w:t>по следующим направлениям</w:t>
      </w:r>
      <w:r w:rsidR="001E3D51" w:rsidRPr="00EB0632">
        <w:rPr>
          <w:rFonts w:eastAsia="Lucida Sans Unicode"/>
          <w:bCs/>
          <w:kern w:val="2"/>
          <w:szCs w:val="28"/>
          <w:lang w:eastAsia="hi-IN" w:bidi="hi-IN"/>
        </w:rPr>
        <w:t>:</w:t>
      </w:r>
    </w:p>
    <w:p w:rsidR="001E3D51" w:rsidRPr="00EB0632" w:rsidRDefault="001E3D51" w:rsidP="005C5741">
      <w:pPr>
        <w:ind w:firstLine="567"/>
        <w:jc w:val="both"/>
        <w:rPr>
          <w:rFonts w:eastAsia="Lucida Sans Unicode"/>
          <w:bCs/>
          <w:kern w:val="2"/>
          <w:szCs w:val="28"/>
          <w:lang w:eastAsia="hi-IN" w:bidi="hi-IN"/>
        </w:rPr>
      </w:pPr>
      <w:r w:rsidRPr="00EB0632">
        <w:rPr>
          <w:rFonts w:eastAsia="Lucida Sans Unicode"/>
          <w:bCs/>
          <w:kern w:val="2"/>
          <w:szCs w:val="28"/>
          <w:lang w:eastAsia="hi-IN" w:bidi="hi-IN"/>
        </w:rPr>
        <w:t>-</w:t>
      </w:r>
      <w:r w:rsidR="005C5741" w:rsidRPr="00EB0632">
        <w:rPr>
          <w:rFonts w:eastAsia="Lucida Sans Unicode"/>
          <w:bCs/>
          <w:kern w:val="2"/>
          <w:szCs w:val="28"/>
          <w:lang w:eastAsia="hi-IN" w:bidi="hi-IN"/>
        </w:rPr>
        <w:t>развитие дорожного хозяйства – 27,7 млн. руб.,</w:t>
      </w:r>
    </w:p>
    <w:p w:rsidR="005C5741" w:rsidRPr="00EB0632" w:rsidRDefault="005C5741" w:rsidP="005C5741">
      <w:pPr>
        <w:ind w:firstLine="567"/>
        <w:jc w:val="both"/>
        <w:rPr>
          <w:rFonts w:eastAsia="Lucida Sans Unicode"/>
          <w:bCs/>
          <w:kern w:val="2"/>
          <w:szCs w:val="28"/>
          <w:lang w:eastAsia="hi-IN" w:bidi="hi-IN"/>
        </w:rPr>
      </w:pPr>
      <w:r w:rsidRPr="00EB0632">
        <w:rPr>
          <w:rFonts w:eastAsia="Lucida Sans Unicode"/>
          <w:bCs/>
          <w:kern w:val="2"/>
          <w:szCs w:val="28"/>
          <w:lang w:eastAsia="hi-IN" w:bidi="hi-IN"/>
        </w:rPr>
        <w:t>-</w:t>
      </w:r>
      <w:r w:rsidR="00A75221">
        <w:rPr>
          <w:rFonts w:eastAsia="Lucida Sans Unicode"/>
          <w:bCs/>
          <w:kern w:val="2"/>
          <w:szCs w:val="28"/>
          <w:lang w:eastAsia="hi-IN" w:bidi="hi-IN"/>
        </w:rPr>
        <w:t>исполнение наказов</w:t>
      </w:r>
      <w:r w:rsidRPr="00EB0632">
        <w:rPr>
          <w:rFonts w:eastAsia="Lucida Sans Unicode"/>
          <w:bCs/>
          <w:kern w:val="2"/>
          <w:szCs w:val="28"/>
          <w:lang w:eastAsia="hi-IN" w:bidi="hi-IN"/>
        </w:rPr>
        <w:t xml:space="preserve"> избирателей депутатам Астраханской области – 6,7 млн. руб.,</w:t>
      </w:r>
    </w:p>
    <w:p w:rsidR="005C5741" w:rsidRPr="00EB0632" w:rsidRDefault="005C5741" w:rsidP="000D7D17">
      <w:pPr>
        <w:spacing w:after="120"/>
        <w:ind w:firstLine="567"/>
        <w:jc w:val="both"/>
        <w:rPr>
          <w:rFonts w:eastAsia="Lucida Sans Unicode"/>
          <w:bCs/>
          <w:kern w:val="2"/>
          <w:szCs w:val="28"/>
          <w:lang w:eastAsia="hi-IN" w:bidi="hi-IN"/>
        </w:rPr>
      </w:pPr>
      <w:r w:rsidRPr="00EB0632">
        <w:rPr>
          <w:rFonts w:eastAsia="Lucida Sans Unicode"/>
          <w:bCs/>
          <w:kern w:val="2"/>
          <w:szCs w:val="28"/>
          <w:lang w:eastAsia="hi-IN" w:bidi="hi-IN"/>
        </w:rPr>
        <w:t>-</w:t>
      </w:r>
      <w:r w:rsidR="00A75221">
        <w:rPr>
          <w:rFonts w:eastAsia="Lucida Sans Unicode"/>
          <w:bCs/>
          <w:kern w:val="2"/>
          <w:szCs w:val="28"/>
          <w:lang w:eastAsia="hi-IN" w:bidi="hi-IN"/>
        </w:rPr>
        <w:t>содержание комиссии</w:t>
      </w:r>
      <w:r w:rsidRPr="00EB0632">
        <w:rPr>
          <w:rFonts w:eastAsia="Lucida Sans Unicode"/>
          <w:bCs/>
          <w:kern w:val="2"/>
          <w:szCs w:val="28"/>
          <w:lang w:eastAsia="hi-IN" w:bidi="hi-IN"/>
        </w:rPr>
        <w:t xml:space="preserve"> по делам несовершеннолетних – 2,5</w:t>
      </w:r>
      <w:r w:rsidR="008421D4">
        <w:rPr>
          <w:rFonts w:eastAsia="Lucida Sans Unicode"/>
          <w:bCs/>
          <w:kern w:val="2"/>
          <w:szCs w:val="28"/>
          <w:lang w:eastAsia="hi-IN" w:bidi="hi-IN"/>
        </w:rPr>
        <w:t xml:space="preserve"> </w:t>
      </w:r>
      <w:r w:rsidR="000D7D17" w:rsidRPr="00EB0632">
        <w:rPr>
          <w:rFonts w:eastAsia="Lucida Sans Unicode"/>
          <w:bCs/>
          <w:kern w:val="2"/>
          <w:szCs w:val="28"/>
          <w:lang w:eastAsia="hi-IN" w:bidi="hi-IN"/>
        </w:rPr>
        <w:t>млн. руб.</w:t>
      </w:r>
    </w:p>
    <w:p w:rsidR="00BE6E71" w:rsidRPr="00BE6E71" w:rsidRDefault="00BE6E71" w:rsidP="00BE6E71">
      <w:pPr>
        <w:tabs>
          <w:tab w:val="num" w:pos="1276"/>
        </w:tabs>
        <w:spacing w:before="120"/>
        <w:ind w:firstLine="567"/>
        <w:contextualSpacing/>
        <w:jc w:val="both"/>
        <w:rPr>
          <w:szCs w:val="28"/>
        </w:rPr>
      </w:pPr>
      <w:r w:rsidRPr="00EB0632">
        <w:rPr>
          <w:rFonts w:eastAsia="Lucida Sans Unicode"/>
          <w:bCs/>
          <w:kern w:val="2"/>
          <w:szCs w:val="28"/>
          <w:lang w:eastAsia="hi-IN" w:bidi="hi-IN"/>
        </w:rPr>
        <w:t>За отчетный год</w:t>
      </w:r>
      <w:r w:rsidR="000D7D17" w:rsidRPr="00EB0632">
        <w:rPr>
          <w:rFonts w:eastAsia="Lucida Sans Unicode"/>
          <w:bCs/>
          <w:kern w:val="2"/>
          <w:szCs w:val="28"/>
          <w:lang w:eastAsia="hi-IN" w:bidi="hi-IN"/>
        </w:rPr>
        <w:t>,</w:t>
      </w:r>
      <w:r w:rsidR="00836549">
        <w:rPr>
          <w:rFonts w:eastAsia="Lucida Sans Unicode"/>
          <w:bCs/>
          <w:kern w:val="2"/>
          <w:szCs w:val="28"/>
          <w:lang w:eastAsia="hi-IN" w:bidi="hi-IN"/>
        </w:rPr>
        <w:t xml:space="preserve"> </w:t>
      </w:r>
      <w:r w:rsidR="000D7D17" w:rsidRPr="00EB0632">
        <w:rPr>
          <w:rFonts w:eastAsia="Lucida Sans Unicode"/>
          <w:bCs/>
          <w:kern w:val="2"/>
          <w:szCs w:val="28"/>
          <w:lang w:eastAsia="hi-IN" w:bidi="hi-IN"/>
        </w:rPr>
        <w:t xml:space="preserve">исходя из вышеперечисленного, </w:t>
      </w:r>
      <w:r w:rsidRPr="00EB0632">
        <w:rPr>
          <w:rFonts w:eastAsia="Lucida Sans Unicode"/>
          <w:bCs/>
          <w:kern w:val="2"/>
          <w:szCs w:val="28"/>
          <w:lang w:eastAsia="hi-IN" w:bidi="hi-IN"/>
        </w:rPr>
        <w:t>расход</w:t>
      </w:r>
      <w:r w:rsidR="00836549">
        <w:rPr>
          <w:rFonts w:eastAsia="Lucida Sans Unicode"/>
          <w:bCs/>
          <w:kern w:val="2"/>
          <w:szCs w:val="28"/>
          <w:lang w:eastAsia="hi-IN" w:bidi="hi-IN"/>
        </w:rPr>
        <w:t>ы городского бюджета исполнены на сумму</w:t>
      </w:r>
      <w:r w:rsidRPr="00EB0632">
        <w:rPr>
          <w:rFonts w:eastAsia="Lucida Sans Unicode"/>
          <w:bCs/>
          <w:kern w:val="2"/>
          <w:szCs w:val="28"/>
          <w:lang w:eastAsia="hi-IN" w:bidi="hi-IN"/>
        </w:rPr>
        <w:t xml:space="preserve"> 6 951,8 млн. руб. </w:t>
      </w:r>
      <w:r w:rsidRPr="00EB0632">
        <w:rPr>
          <w:rFonts w:eastAsia="Times New Roman"/>
          <w:szCs w:val="28"/>
          <w:lang w:eastAsia="ar-SA"/>
        </w:rPr>
        <w:t>или 94,5% к</w:t>
      </w:r>
      <w:r w:rsidRPr="000D7D17">
        <w:rPr>
          <w:rFonts w:eastAsia="Times New Roman"/>
          <w:szCs w:val="28"/>
          <w:lang w:eastAsia="ar-SA"/>
        </w:rPr>
        <w:t xml:space="preserve"> утвержденной  бюджетной росписи в объеме 7 358,0</w:t>
      </w:r>
      <w:r w:rsidR="00877C34">
        <w:rPr>
          <w:rFonts w:eastAsia="Times New Roman"/>
          <w:szCs w:val="28"/>
          <w:lang w:eastAsia="ar-SA"/>
        </w:rPr>
        <w:t xml:space="preserve"> </w:t>
      </w:r>
      <w:r w:rsidR="00EE3D21">
        <w:rPr>
          <w:rFonts w:eastAsia="Times New Roman"/>
          <w:szCs w:val="28"/>
          <w:lang w:eastAsia="ar-SA"/>
        </w:rPr>
        <w:t>млн</w:t>
      </w:r>
      <w:r w:rsidRPr="000D7D17">
        <w:rPr>
          <w:rFonts w:eastAsia="Times New Roman"/>
          <w:szCs w:val="28"/>
          <w:lang w:eastAsia="ar-SA"/>
        </w:rPr>
        <w:t>. руб.</w:t>
      </w:r>
    </w:p>
    <w:p w:rsidR="00BE6E71" w:rsidRPr="00BE6E71" w:rsidRDefault="00BE6E71" w:rsidP="00BE6E71">
      <w:pPr>
        <w:autoSpaceDE w:val="0"/>
        <w:autoSpaceDN w:val="0"/>
        <w:adjustRightInd w:val="0"/>
        <w:ind w:firstLine="567"/>
        <w:jc w:val="both"/>
        <w:rPr>
          <w:rFonts w:eastAsia="Lucida Sans Unicode"/>
          <w:bCs/>
          <w:kern w:val="2"/>
          <w:szCs w:val="28"/>
          <w:lang w:eastAsia="hi-IN" w:bidi="hi-IN"/>
        </w:rPr>
      </w:pPr>
      <w:r w:rsidRPr="00BE6E71">
        <w:rPr>
          <w:rFonts w:eastAsia="Lucida Sans Unicode"/>
          <w:bCs/>
          <w:kern w:val="2"/>
          <w:szCs w:val="28"/>
          <w:lang w:eastAsia="hi-IN" w:bidi="hi-IN"/>
        </w:rPr>
        <w:t xml:space="preserve">Наибольшую долю в расходах городского бюджета (57,6%) занимает отрасль «Образование». За отчетный год на данную отрасль было направлено денежных средств в объеме 4 002,2 млн. руб. </w:t>
      </w:r>
    </w:p>
    <w:p w:rsidR="00BE6E71" w:rsidRPr="00BE6E71" w:rsidRDefault="00BE6E71" w:rsidP="00BE6E71">
      <w:pPr>
        <w:autoSpaceDE w:val="0"/>
        <w:autoSpaceDN w:val="0"/>
        <w:adjustRightInd w:val="0"/>
        <w:ind w:firstLine="567"/>
        <w:jc w:val="both"/>
        <w:rPr>
          <w:rFonts w:eastAsia="Lucida Sans Unicode"/>
          <w:bCs/>
          <w:kern w:val="2"/>
          <w:szCs w:val="28"/>
          <w:lang w:eastAsia="hi-IN" w:bidi="hi-IN"/>
        </w:rPr>
      </w:pPr>
      <w:r w:rsidRPr="00BE6E71">
        <w:rPr>
          <w:rFonts w:eastAsia="Lucida Sans Unicode"/>
          <w:bCs/>
          <w:kern w:val="2"/>
          <w:szCs w:val="28"/>
          <w:lang w:eastAsia="hi-IN" w:bidi="hi-IN"/>
        </w:rPr>
        <w:t xml:space="preserve">В структуре расходов на образование </w:t>
      </w:r>
      <w:r w:rsidR="00FC1907">
        <w:rPr>
          <w:rFonts w:eastAsia="Lucida Sans Unicode"/>
          <w:bCs/>
          <w:kern w:val="2"/>
          <w:szCs w:val="28"/>
          <w:lang w:eastAsia="hi-IN" w:bidi="hi-IN"/>
        </w:rPr>
        <w:t>основными направлениями являлись</w:t>
      </w:r>
      <w:r w:rsidRPr="00BE6E71">
        <w:rPr>
          <w:rFonts w:eastAsia="Lucida Sans Unicode"/>
          <w:bCs/>
          <w:kern w:val="2"/>
          <w:szCs w:val="28"/>
          <w:lang w:eastAsia="hi-IN" w:bidi="hi-IN"/>
        </w:rPr>
        <w:t xml:space="preserve"> реализация государственного стандарта общего (2 639,0 млн. руб.) и дошкольного (1 224,0 млн. руб.) образования, молодежная политика и оздоровление детей в каникулярный период (27,2 млн. руб.) и другие  направления. По данной отрасли отражены текущие расходы по общеобразовательным учреждениям (начальные школы-детские сады, средние общеобразовательные школы, открытые (сменные) общеобразовательные школы, школы-интернаты, учреждения дополнительного образования детей), а также расходы по уходу и присмотру за детьми в детских дошкольных образовательных учреждениях, включая заработную плату и продукты питания.</w:t>
      </w:r>
    </w:p>
    <w:p w:rsidR="00BE6E71" w:rsidRPr="00BE6E71" w:rsidRDefault="00BE6E71" w:rsidP="00BE6E71">
      <w:pPr>
        <w:autoSpaceDE w:val="0"/>
        <w:autoSpaceDN w:val="0"/>
        <w:adjustRightInd w:val="0"/>
        <w:ind w:firstLine="567"/>
        <w:jc w:val="both"/>
        <w:rPr>
          <w:rFonts w:eastAsia="Lucida Sans Unicode"/>
          <w:bCs/>
          <w:kern w:val="2"/>
          <w:szCs w:val="28"/>
          <w:lang w:eastAsia="hi-IN" w:bidi="hi-IN"/>
        </w:rPr>
      </w:pPr>
      <w:r w:rsidRPr="00BE6E71">
        <w:rPr>
          <w:rFonts w:eastAsia="Lucida Sans Unicode"/>
          <w:bCs/>
          <w:kern w:val="2"/>
          <w:szCs w:val="28"/>
          <w:lang w:eastAsia="hi-IN" w:bidi="hi-IN"/>
        </w:rPr>
        <w:t>Финансирование «Национальной экономики» города составило 894,6  млн. руб. (1</w:t>
      </w:r>
      <w:r w:rsidR="00E430D9">
        <w:rPr>
          <w:rFonts w:eastAsia="Lucida Sans Unicode"/>
          <w:bCs/>
          <w:kern w:val="2"/>
          <w:szCs w:val="28"/>
          <w:lang w:eastAsia="hi-IN" w:bidi="hi-IN"/>
        </w:rPr>
        <w:t>2,9% в общих расходах).</w:t>
      </w:r>
      <w:r w:rsidR="00EE4D91">
        <w:rPr>
          <w:rFonts w:eastAsia="Lucida Sans Unicode"/>
          <w:bCs/>
          <w:kern w:val="2"/>
          <w:szCs w:val="28"/>
          <w:lang w:eastAsia="hi-IN" w:bidi="hi-IN"/>
        </w:rPr>
        <w:t xml:space="preserve"> </w:t>
      </w:r>
      <w:r w:rsidR="00E430D9">
        <w:rPr>
          <w:rFonts w:eastAsia="Lucida Sans Unicode"/>
          <w:bCs/>
          <w:kern w:val="2"/>
          <w:szCs w:val="28"/>
          <w:lang w:eastAsia="hi-IN" w:bidi="hi-IN"/>
        </w:rPr>
        <w:t>Основную часть  расходов по этой статье составили</w:t>
      </w:r>
      <w:r w:rsidRPr="00BE6E71">
        <w:rPr>
          <w:rFonts w:eastAsia="Lucida Sans Unicode"/>
          <w:bCs/>
          <w:kern w:val="2"/>
          <w:szCs w:val="28"/>
          <w:lang w:eastAsia="hi-IN" w:bidi="hi-IN"/>
        </w:rPr>
        <w:t xml:space="preserve"> денежные средства, направленные на развитие дорожного хозяйства (706,2 млн. руб.).</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 xml:space="preserve">В общем объеме расходы </w:t>
      </w:r>
      <w:r w:rsidR="004A346F">
        <w:rPr>
          <w:rFonts w:eastAsia="Lucida Sans Unicode"/>
          <w:bCs/>
          <w:kern w:val="2"/>
          <w:szCs w:val="28"/>
          <w:lang w:eastAsia="hi-IN" w:bidi="hi-IN"/>
        </w:rPr>
        <w:t>на долю раздела</w:t>
      </w:r>
      <w:r w:rsidRPr="00BE6E71">
        <w:rPr>
          <w:rFonts w:eastAsia="Lucida Sans Unicode"/>
          <w:bCs/>
          <w:kern w:val="2"/>
          <w:szCs w:val="28"/>
          <w:lang w:eastAsia="hi-IN" w:bidi="hi-IN"/>
        </w:rPr>
        <w:t xml:space="preserve"> «Жилищно-комму</w:t>
      </w:r>
      <w:r w:rsidR="004A346F">
        <w:rPr>
          <w:rFonts w:eastAsia="Lucida Sans Unicode"/>
          <w:bCs/>
          <w:kern w:val="2"/>
          <w:szCs w:val="28"/>
          <w:lang w:eastAsia="hi-IN" w:bidi="hi-IN"/>
        </w:rPr>
        <w:t>нальное хозяйство» пришлось</w:t>
      </w:r>
      <w:r w:rsidR="00DD6A57">
        <w:rPr>
          <w:rFonts w:eastAsia="Lucida Sans Unicode"/>
          <w:bCs/>
          <w:kern w:val="2"/>
          <w:szCs w:val="28"/>
          <w:lang w:eastAsia="hi-IN" w:bidi="hi-IN"/>
        </w:rPr>
        <w:t xml:space="preserve"> 10,5%</w:t>
      </w:r>
      <w:r w:rsidR="004A346F">
        <w:rPr>
          <w:rFonts w:eastAsia="Lucida Sans Unicode"/>
          <w:bCs/>
          <w:kern w:val="2"/>
          <w:szCs w:val="28"/>
          <w:lang w:eastAsia="hi-IN" w:bidi="hi-IN"/>
        </w:rPr>
        <w:t>, что составило</w:t>
      </w:r>
      <w:r w:rsidRPr="00BE6E71">
        <w:rPr>
          <w:rFonts w:eastAsia="Lucida Sans Unicode"/>
          <w:bCs/>
          <w:kern w:val="2"/>
          <w:szCs w:val="28"/>
          <w:lang w:eastAsia="hi-IN" w:bidi="hi-IN"/>
        </w:rPr>
        <w:t xml:space="preserve"> 730,2 млн. руб., в том числе:</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-жилищное хозяйство – 203,4 млн. руб.;</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-коммунальное хозяйство – 24,4 млн. руб.;</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-благоустройство и санитарная уборка города – 401,7 млн. руб.;</w:t>
      </w:r>
    </w:p>
    <w:p w:rsid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-другие вопросы в сфере ЖКХ – 100,7 млн. руб.</w:t>
      </w:r>
    </w:p>
    <w:p w:rsidR="00E151B0" w:rsidRPr="00E151B0" w:rsidRDefault="007657DE" w:rsidP="00BE6E71">
      <w:pPr>
        <w:ind w:firstLine="567"/>
        <w:jc w:val="both"/>
        <w:rPr>
          <w:rFonts w:eastAsia="Lucida Sans Unicode"/>
          <w:bCs/>
          <w:color w:val="FF0000"/>
          <w:kern w:val="2"/>
          <w:szCs w:val="28"/>
          <w:lang w:eastAsia="hi-IN" w:bidi="hi-IN"/>
        </w:rPr>
      </w:pPr>
      <w:r>
        <w:rPr>
          <w:rFonts w:eastAsia="Lucida Sans Unicode"/>
          <w:bCs/>
          <w:kern w:val="2"/>
          <w:szCs w:val="28"/>
          <w:lang w:eastAsia="hi-IN" w:bidi="hi-IN"/>
        </w:rPr>
        <w:t>Расходование  указанных средств осуществлялось в рамках муниципальных программ.</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t xml:space="preserve">Основная доля бюджетных ассигнований предусмотрена на текущие расходы по благоустройству, санитарной уборке города, текущий ремонт и содержание установок наружного освещения, обеспечение мероприятий по переселению граждан из аварийного жилищного фонда. </w:t>
      </w:r>
    </w:p>
    <w:p w:rsidR="00BE6E71" w:rsidRPr="00BE6E71" w:rsidRDefault="00BE6E71" w:rsidP="00BE6E71">
      <w:pPr>
        <w:ind w:firstLine="567"/>
        <w:jc w:val="both"/>
        <w:rPr>
          <w:rFonts w:eastAsia="Lucida Sans Unicode"/>
          <w:bCs/>
          <w:kern w:val="2"/>
          <w:szCs w:val="28"/>
          <w:lang w:eastAsia="hi-IN" w:bidi="hi-IN"/>
        </w:rPr>
      </w:pPr>
      <w:r w:rsidRPr="00BE6E71">
        <w:rPr>
          <w:rFonts w:eastAsia="Lucida Sans Unicode"/>
          <w:bCs/>
          <w:kern w:val="2"/>
          <w:szCs w:val="28"/>
          <w:lang w:eastAsia="hi-IN" w:bidi="hi-IN"/>
        </w:rPr>
        <w:lastRenderedPageBreak/>
        <w:t xml:space="preserve">В 2016 году расходы по отрасли «Культура» составили 83,5 млн. руб. В данном разделе отражены расходы по МКУК «Централизованная городская библиотечная система» и МБУК «АДК «Аркадия», а также расходы на комплектование книжных фондов библиотек. </w:t>
      </w:r>
    </w:p>
    <w:p w:rsidR="00BE6E71" w:rsidRPr="00BE6E71" w:rsidRDefault="00BE6E71" w:rsidP="00BE6E71">
      <w:pPr>
        <w:autoSpaceDE w:val="0"/>
        <w:autoSpaceDN w:val="0"/>
        <w:adjustRightInd w:val="0"/>
        <w:ind w:firstLine="567"/>
        <w:jc w:val="both"/>
        <w:rPr>
          <w:rFonts w:eastAsia="Lucida Sans Unicode"/>
          <w:bCs/>
          <w:kern w:val="2"/>
          <w:szCs w:val="28"/>
          <w:lang w:eastAsia="hi-IN" w:bidi="hi-IN"/>
        </w:rPr>
      </w:pPr>
      <w:r w:rsidRPr="00BE6E71">
        <w:rPr>
          <w:rFonts w:eastAsia="Lucida Sans Unicode"/>
          <w:bCs/>
          <w:kern w:val="2"/>
          <w:szCs w:val="28"/>
          <w:lang w:eastAsia="hi-IN" w:bidi="hi-IN"/>
        </w:rPr>
        <w:t>На финансирование отрасли «Физическая культура и спорт» было направлено 99,6 млн. руб. на  текущие расходы муниципальных спортивных учреждений.</w:t>
      </w:r>
    </w:p>
    <w:p w:rsidR="00047221" w:rsidRDefault="00BE6E71" w:rsidP="00BE6E71">
      <w:pPr>
        <w:tabs>
          <w:tab w:val="left" w:pos="851"/>
          <w:tab w:val="left" w:pos="993"/>
        </w:tabs>
        <w:spacing w:before="120"/>
        <w:ind w:firstLine="567"/>
        <w:contextualSpacing/>
        <w:jc w:val="both"/>
        <w:rPr>
          <w:szCs w:val="28"/>
        </w:rPr>
      </w:pPr>
      <w:r w:rsidRPr="00BE6E71">
        <w:rPr>
          <w:szCs w:val="28"/>
        </w:rPr>
        <w:t>В 2016 году продолжено сокращение  затрат на содержание органов власти. С этой целью разработаны и вступили в силу нормативы, ограничивающие количество служебного автомобильного транспорта  и передвижной (мобильной) связи для чиновников, оптимизировано неэффективное бюджетное учреждение, обеспечивающее содержание муниципальных органов.  Принята новая структура, которая позволила оптимизировать как штатную численность, так и расходы на оплату труда по аппарату управления.  Общие расходы  сокращены на 9,6 млн. руб</w:t>
      </w:r>
      <w:r w:rsidR="00DD6A57">
        <w:rPr>
          <w:szCs w:val="28"/>
        </w:rPr>
        <w:t>.</w:t>
      </w:r>
      <w:r w:rsidRPr="00BE6E71">
        <w:rPr>
          <w:szCs w:val="28"/>
        </w:rPr>
        <w:t>, а именно на оплату труда работников аппарата.</w:t>
      </w:r>
    </w:p>
    <w:p w:rsidR="008C6A73" w:rsidRPr="00047221" w:rsidRDefault="008C6A73" w:rsidP="00BE6E71">
      <w:pPr>
        <w:tabs>
          <w:tab w:val="left" w:pos="851"/>
          <w:tab w:val="left" w:pos="993"/>
        </w:tabs>
        <w:spacing w:before="120"/>
        <w:ind w:firstLine="567"/>
        <w:contextualSpacing/>
        <w:jc w:val="both"/>
        <w:rPr>
          <w:szCs w:val="28"/>
        </w:rPr>
      </w:pPr>
    </w:p>
    <w:p w:rsidR="00FA4DC1" w:rsidRPr="00047221" w:rsidRDefault="00766823" w:rsidP="00FA4DC1">
      <w:pPr>
        <w:pStyle w:val="1"/>
        <w:spacing w:before="0"/>
        <w:jc w:val="center"/>
        <w:rPr>
          <w:rFonts w:ascii="Times New Roman" w:eastAsia="Times New Roman" w:hAnsi="Times New Roman" w:cs="Times New Roman"/>
          <w:b w:val="0"/>
          <w:color w:val="auto"/>
          <w:lang w:eastAsia="ru-RU"/>
        </w:rPr>
      </w:pPr>
      <w:bookmarkStart w:id="15" w:name="_Toc476562225"/>
      <w:r w:rsidRPr="00047221">
        <w:rPr>
          <w:rFonts w:ascii="Times New Roman" w:eastAsia="Times New Roman" w:hAnsi="Times New Roman" w:cs="Times New Roman"/>
          <w:color w:val="auto"/>
          <w:lang w:eastAsia="ru-RU"/>
        </w:rPr>
        <w:t>Управление муниципальной собственностью</w:t>
      </w:r>
      <w:bookmarkEnd w:id="15"/>
    </w:p>
    <w:p w:rsidR="00903497" w:rsidRPr="00903497" w:rsidRDefault="00903497" w:rsidP="005B5D7A">
      <w:pPr>
        <w:autoSpaceDE w:val="0"/>
        <w:autoSpaceDN w:val="0"/>
        <w:adjustRightInd w:val="0"/>
        <w:ind w:firstLine="567"/>
        <w:jc w:val="both"/>
        <w:rPr>
          <w:rFonts w:eastAsia="Times New Roman" w:cs="Times New Roman"/>
          <w:szCs w:val="28"/>
          <w:lang w:eastAsia="ru-RU"/>
        </w:rPr>
      </w:pPr>
      <w:r w:rsidRPr="00903497">
        <w:rPr>
          <w:rFonts w:eastAsia="Times New Roman" w:cs="Times New Roman"/>
          <w:szCs w:val="28"/>
          <w:lang w:eastAsia="ru-RU"/>
        </w:rPr>
        <w:t xml:space="preserve">Эффективное управление муниципальной собственностью способствует стабильной работе муниципальных предприятий и учреждений, поступлению доходов в местный бюджет, качественному выполнению муниципальных услуг. </w:t>
      </w:r>
    </w:p>
    <w:p w:rsidR="00903497" w:rsidRPr="00903497" w:rsidRDefault="00903497" w:rsidP="00903497">
      <w:pPr>
        <w:autoSpaceDE w:val="0"/>
        <w:autoSpaceDN w:val="0"/>
        <w:adjustRightInd w:val="0"/>
        <w:spacing w:line="190" w:lineRule="atLeast"/>
        <w:ind w:firstLine="567"/>
        <w:jc w:val="both"/>
        <w:rPr>
          <w:rFonts w:eastAsia="Times New Roman" w:cs="Times New Roman"/>
          <w:szCs w:val="28"/>
          <w:lang w:eastAsia="ru-RU"/>
        </w:rPr>
      </w:pPr>
      <w:r w:rsidRPr="00903497">
        <w:rPr>
          <w:rFonts w:eastAsia="Times New Roman" w:cs="Times New Roman"/>
          <w:szCs w:val="28"/>
          <w:lang w:eastAsia="ru-RU"/>
        </w:rPr>
        <w:t xml:space="preserve">Деятельность администрации города в этой сфере велась по нескольким направлениям. </w:t>
      </w:r>
    </w:p>
    <w:p w:rsidR="00903497" w:rsidRPr="00903497" w:rsidRDefault="00903497" w:rsidP="00903497">
      <w:pPr>
        <w:ind w:firstLine="567"/>
        <w:jc w:val="both"/>
        <w:rPr>
          <w:rFonts w:eastAsia="Times New Roman" w:cs="Times New Roman"/>
          <w:szCs w:val="28"/>
          <w:lang w:eastAsia="ru-RU"/>
        </w:rPr>
      </w:pPr>
      <w:r w:rsidRPr="00903497">
        <w:rPr>
          <w:rFonts w:eastAsia="Calibri" w:cs="Times New Roman"/>
          <w:szCs w:val="28"/>
          <w:u w:val="single"/>
          <w:lang w:eastAsia="ru-RU"/>
        </w:rPr>
        <w:t>Аренда земли.</w:t>
      </w:r>
      <w:r w:rsidRPr="00903497">
        <w:rPr>
          <w:rFonts w:eastAsia="Times New Roman" w:cs="Times New Roman"/>
          <w:szCs w:val="28"/>
          <w:lang w:eastAsia="ru-RU"/>
        </w:rPr>
        <w:t xml:space="preserve">В 2016 году было проведено 10 аукционов на право заключения договоров аренды земельных участков, по результатам которых было заключено 45 договоров аренды для строительства объектов капитального строительства. По результатам аукционов </w:t>
      </w:r>
      <w:r w:rsidRPr="00903497">
        <w:rPr>
          <w:rFonts w:eastAsia="Times New Roman" w:cs="Times New Roman"/>
          <w:color w:val="000000"/>
          <w:szCs w:val="28"/>
          <w:lang w:eastAsia="ru-RU"/>
        </w:rPr>
        <w:t xml:space="preserve">в городской бюджет </w:t>
      </w:r>
      <w:r w:rsidRPr="00903497">
        <w:rPr>
          <w:rFonts w:eastAsia="Times New Roman" w:cs="Times New Roman"/>
          <w:szCs w:val="28"/>
          <w:lang w:eastAsia="ru-RU"/>
        </w:rPr>
        <w:t>поступило 23,5 млн. руб.</w:t>
      </w:r>
    </w:p>
    <w:p w:rsidR="00903497" w:rsidRPr="00903497" w:rsidRDefault="00903497" w:rsidP="00903497">
      <w:pPr>
        <w:ind w:firstLine="567"/>
        <w:jc w:val="both"/>
        <w:rPr>
          <w:rFonts w:eastAsia="Times New Roman" w:cs="Times New Roman"/>
          <w:color w:val="000000"/>
          <w:szCs w:val="28"/>
          <w:lang w:eastAsia="ru-RU"/>
        </w:rPr>
      </w:pPr>
      <w:r w:rsidRPr="00903497">
        <w:rPr>
          <w:rFonts w:eastAsia="Times New Roman" w:cs="Times New Roman"/>
          <w:szCs w:val="28"/>
          <w:lang w:eastAsia="ru-RU"/>
        </w:rPr>
        <w:t>Кроме того</w:t>
      </w:r>
      <w:r>
        <w:rPr>
          <w:rFonts w:eastAsia="Times New Roman" w:cs="Times New Roman"/>
          <w:szCs w:val="28"/>
          <w:lang w:eastAsia="ru-RU"/>
        </w:rPr>
        <w:t>,</w:t>
      </w:r>
      <w:r w:rsidRPr="00903497">
        <w:rPr>
          <w:rFonts w:eastAsia="Times New Roman" w:cs="Times New Roman"/>
          <w:szCs w:val="28"/>
          <w:lang w:eastAsia="ru-RU"/>
        </w:rPr>
        <w:t xml:space="preserve"> проведено 3 аукциона по продаже права на заключение договоров аренды, по итогам которых </w:t>
      </w:r>
      <w:r w:rsidRPr="00497C60">
        <w:rPr>
          <w:rFonts w:eastAsia="Times New Roman" w:cs="Times New Roman"/>
          <w:szCs w:val="28"/>
          <w:lang w:eastAsia="ru-RU"/>
        </w:rPr>
        <w:t>заключены 5 договоров</w:t>
      </w:r>
      <w:r w:rsidRPr="00903497">
        <w:rPr>
          <w:rFonts w:eastAsia="Times New Roman" w:cs="Times New Roman"/>
          <w:szCs w:val="28"/>
          <w:lang w:eastAsia="ru-RU"/>
        </w:rPr>
        <w:t xml:space="preserve"> аренды для целей, не связанных со строительством. </w:t>
      </w:r>
      <w:r w:rsidRPr="00903497">
        <w:rPr>
          <w:rFonts w:eastAsia="Times New Roman" w:cs="Times New Roman"/>
          <w:color w:val="000000"/>
          <w:szCs w:val="28"/>
          <w:lang w:eastAsia="ru-RU"/>
        </w:rPr>
        <w:t>От продажи права аренды поступило 1,9 млн.руб.</w:t>
      </w:r>
    </w:p>
    <w:p w:rsidR="00903497" w:rsidRPr="00903497" w:rsidRDefault="00903497" w:rsidP="00903497">
      <w:pPr>
        <w:ind w:firstLine="567"/>
        <w:jc w:val="both"/>
        <w:rPr>
          <w:rFonts w:eastAsia="Times New Roman" w:cs="Times New Roman"/>
          <w:szCs w:val="28"/>
          <w:lang w:eastAsia="ru-RU"/>
        </w:rPr>
      </w:pPr>
      <w:r w:rsidRPr="00903497">
        <w:rPr>
          <w:rFonts w:eastAsia="Times New Roman" w:cs="Times New Roman"/>
          <w:szCs w:val="28"/>
          <w:lang w:eastAsia="ru-RU"/>
        </w:rPr>
        <w:t xml:space="preserve">Общая площадь предоставленных земельных участков для строительства объектов капитального строительства составила 30 098 кв.м, а для целей, не связанных со </w:t>
      </w:r>
      <w:r w:rsidRPr="00497C60">
        <w:rPr>
          <w:rFonts w:eastAsia="Times New Roman" w:cs="Times New Roman"/>
          <w:szCs w:val="28"/>
          <w:lang w:eastAsia="ru-RU"/>
        </w:rPr>
        <w:t>строительством, –</w:t>
      </w:r>
      <w:r w:rsidRPr="00903497">
        <w:rPr>
          <w:rFonts w:eastAsia="Times New Roman" w:cs="Times New Roman"/>
          <w:szCs w:val="28"/>
          <w:lang w:eastAsia="ru-RU"/>
        </w:rPr>
        <w:t xml:space="preserve"> 2 080 кв.м.</w:t>
      </w:r>
    </w:p>
    <w:p w:rsidR="00903497" w:rsidRPr="00903497" w:rsidRDefault="00930311" w:rsidP="00903497">
      <w:pPr>
        <w:autoSpaceDE w:val="0"/>
        <w:autoSpaceDN w:val="0"/>
        <w:adjustRightInd w:val="0"/>
        <w:ind w:firstLine="567"/>
        <w:jc w:val="both"/>
        <w:rPr>
          <w:rFonts w:eastAsia="Times New Roman" w:cs="Times New Roman"/>
          <w:szCs w:val="28"/>
          <w:lang w:eastAsia="ru-RU"/>
        </w:rPr>
      </w:pPr>
      <w:r>
        <w:rPr>
          <w:rFonts w:eastAsia="Times New Roman" w:cs="Times New Roman"/>
          <w:szCs w:val="28"/>
          <w:lang w:eastAsia="ru-RU"/>
        </w:rPr>
        <w:t>П</w:t>
      </w:r>
      <w:r w:rsidR="00903497" w:rsidRPr="00903497">
        <w:rPr>
          <w:rFonts w:eastAsia="Times New Roman" w:cs="Times New Roman"/>
          <w:szCs w:val="28"/>
          <w:lang w:eastAsia="ru-RU"/>
        </w:rPr>
        <w:t>родолжалась претензионная работа по сокращению задолженности по арендной плате за земельные участки. В отчетном году арендаторам направлены 1193 требования о погашении задолженности. Из них удовлетворено 556 претензий, что составило 47,4% от общего ко</w:t>
      </w:r>
      <w:r w:rsidR="00903497">
        <w:rPr>
          <w:rFonts w:eastAsia="Times New Roman" w:cs="Times New Roman"/>
          <w:szCs w:val="28"/>
          <w:lang w:eastAsia="ru-RU"/>
        </w:rPr>
        <w:t>личества направленных претензий</w:t>
      </w:r>
      <w:r w:rsidR="00903497" w:rsidRPr="00903497">
        <w:rPr>
          <w:rFonts w:eastAsia="Times New Roman" w:cs="Times New Roman"/>
          <w:szCs w:val="28"/>
          <w:lang w:eastAsia="ru-RU"/>
        </w:rPr>
        <w:t xml:space="preserve"> на сумму 36,6 млн</w:t>
      </w:r>
      <w:r w:rsidR="00903497">
        <w:rPr>
          <w:rFonts w:eastAsia="Times New Roman" w:cs="Times New Roman"/>
          <w:szCs w:val="28"/>
          <w:lang w:eastAsia="ru-RU"/>
        </w:rPr>
        <w:t>.</w:t>
      </w:r>
      <w:r w:rsidR="00903497" w:rsidRPr="00903497">
        <w:rPr>
          <w:rFonts w:eastAsia="Times New Roman" w:cs="Times New Roman"/>
          <w:szCs w:val="28"/>
          <w:lang w:eastAsia="ru-RU"/>
        </w:rPr>
        <w:t xml:space="preserve"> руб.</w:t>
      </w:r>
    </w:p>
    <w:p w:rsidR="00903497" w:rsidRPr="00903497" w:rsidRDefault="00903497" w:rsidP="00950C05">
      <w:pPr>
        <w:autoSpaceDE w:val="0"/>
        <w:autoSpaceDN w:val="0"/>
        <w:adjustRightInd w:val="0"/>
        <w:ind w:firstLine="567"/>
        <w:jc w:val="both"/>
        <w:rPr>
          <w:rFonts w:eastAsia="Times New Roman" w:cs="Times New Roman"/>
          <w:szCs w:val="28"/>
          <w:lang w:eastAsia="ru-RU"/>
        </w:rPr>
      </w:pPr>
      <w:r w:rsidRPr="00903497">
        <w:rPr>
          <w:rFonts w:eastAsia="Times New Roman" w:cs="Times New Roman"/>
          <w:szCs w:val="28"/>
          <w:lang w:eastAsia="ru-RU"/>
        </w:rPr>
        <w:t>За 2016 год на заседаниях комиссии по работе с юридическими и физическими лицами, имеющими задолженность за пользование земельными участками, рассмотрены материалы по 342 должникам на сумму 84,3 млн</w:t>
      </w:r>
      <w:proofErr w:type="gramStart"/>
      <w:r w:rsidRPr="00903497">
        <w:rPr>
          <w:rFonts w:eastAsia="Times New Roman" w:cs="Times New Roman"/>
          <w:szCs w:val="28"/>
          <w:lang w:eastAsia="ru-RU"/>
        </w:rPr>
        <w:t>.р</w:t>
      </w:r>
      <w:proofErr w:type="gramEnd"/>
      <w:r w:rsidRPr="00903497">
        <w:rPr>
          <w:rFonts w:eastAsia="Times New Roman" w:cs="Times New Roman"/>
          <w:szCs w:val="28"/>
          <w:lang w:eastAsia="ru-RU"/>
        </w:rPr>
        <w:t>уб. В результате</w:t>
      </w:r>
      <w:r w:rsidR="0048473C">
        <w:rPr>
          <w:rFonts w:eastAsia="Times New Roman" w:cs="Times New Roman"/>
          <w:szCs w:val="28"/>
          <w:lang w:eastAsia="ru-RU"/>
        </w:rPr>
        <w:t xml:space="preserve"> добровольно </w:t>
      </w:r>
      <w:r w:rsidRPr="00903497">
        <w:rPr>
          <w:rFonts w:eastAsia="Times New Roman" w:cs="Times New Roman"/>
          <w:szCs w:val="28"/>
          <w:lang w:eastAsia="ru-RU"/>
        </w:rPr>
        <w:t>было оплачено 15,8 млн</w:t>
      </w:r>
      <w:r>
        <w:rPr>
          <w:rFonts w:eastAsia="Times New Roman" w:cs="Times New Roman"/>
          <w:szCs w:val="28"/>
          <w:lang w:eastAsia="ru-RU"/>
        </w:rPr>
        <w:t>.</w:t>
      </w:r>
      <w:r w:rsidRPr="00903497">
        <w:rPr>
          <w:rFonts w:eastAsia="Times New Roman" w:cs="Times New Roman"/>
          <w:szCs w:val="28"/>
          <w:lang w:eastAsia="ru-RU"/>
        </w:rPr>
        <w:t xml:space="preserve"> руб. или 18,7</w:t>
      </w:r>
      <w:r w:rsidR="00A43082">
        <w:rPr>
          <w:rFonts w:eastAsia="Times New Roman" w:cs="Times New Roman"/>
          <w:szCs w:val="28"/>
          <w:lang w:eastAsia="ru-RU"/>
        </w:rPr>
        <w:t xml:space="preserve">% </w:t>
      </w:r>
      <w:r w:rsidR="00A43082">
        <w:rPr>
          <w:rFonts w:eastAsia="Times New Roman" w:cs="Times New Roman"/>
          <w:szCs w:val="28"/>
          <w:lang w:eastAsia="ru-RU"/>
        </w:rPr>
        <w:lastRenderedPageBreak/>
        <w:t>от общей суммы задолженности. П</w:t>
      </w:r>
      <w:r w:rsidRPr="00903497">
        <w:rPr>
          <w:rFonts w:eastAsia="Times New Roman" w:cs="Times New Roman"/>
          <w:szCs w:val="28"/>
          <w:lang w:eastAsia="ru-RU"/>
        </w:rPr>
        <w:t>о 184 неплательщикам направлены исковые заявл</w:t>
      </w:r>
      <w:r w:rsidR="00A43082">
        <w:rPr>
          <w:rFonts w:eastAsia="Times New Roman" w:cs="Times New Roman"/>
          <w:szCs w:val="28"/>
          <w:lang w:eastAsia="ru-RU"/>
        </w:rPr>
        <w:t>ения в суды различных инстанций.</w:t>
      </w:r>
    </w:p>
    <w:p w:rsidR="00903497" w:rsidRPr="00903497" w:rsidRDefault="00903497" w:rsidP="00950C05">
      <w:pPr>
        <w:autoSpaceDE w:val="0"/>
        <w:autoSpaceDN w:val="0"/>
        <w:adjustRightInd w:val="0"/>
        <w:ind w:firstLine="567"/>
        <w:jc w:val="both"/>
        <w:rPr>
          <w:rFonts w:eastAsia="Times New Roman" w:cs="Times New Roman"/>
          <w:szCs w:val="28"/>
          <w:lang w:eastAsia="ru-RU"/>
        </w:rPr>
      </w:pPr>
      <w:r w:rsidRPr="00903497">
        <w:rPr>
          <w:rFonts w:eastAsia="Times New Roman" w:cs="Times New Roman"/>
          <w:szCs w:val="28"/>
          <w:lang w:eastAsia="ru-RU"/>
        </w:rPr>
        <w:t>С целью формирования базы для исчисления земельного налога по состоянию на конец отчетного года заключено 916 договоров к</w:t>
      </w:r>
      <w:r w:rsidRPr="00497C60">
        <w:rPr>
          <w:rFonts w:eastAsia="Times New Roman" w:cs="Times New Roman"/>
          <w:szCs w:val="28"/>
          <w:lang w:eastAsia="ru-RU"/>
        </w:rPr>
        <w:t>упли</w:t>
      </w:r>
      <w:r w:rsidRPr="00903497">
        <w:rPr>
          <w:rFonts w:eastAsia="Times New Roman" w:cs="Times New Roman"/>
          <w:szCs w:val="28"/>
          <w:lang w:eastAsia="ru-RU"/>
        </w:rPr>
        <w:t>-</w:t>
      </w:r>
      <w:r w:rsidRPr="00903497">
        <w:rPr>
          <w:rFonts w:eastAsia="Times New Roman" w:cs="Times New Roman"/>
          <w:szCs w:val="28"/>
          <w:u w:val="single"/>
          <w:lang w:eastAsia="ru-RU"/>
        </w:rPr>
        <w:t>продажи земельных участков</w:t>
      </w:r>
      <w:r w:rsidRPr="00903497">
        <w:rPr>
          <w:rFonts w:eastAsia="Times New Roman" w:cs="Times New Roman"/>
          <w:szCs w:val="28"/>
          <w:lang w:eastAsia="ru-RU"/>
        </w:rPr>
        <w:t xml:space="preserve"> обшей площадью 34,3</w:t>
      </w:r>
      <w:r w:rsidRPr="00497C60">
        <w:rPr>
          <w:rFonts w:eastAsia="Times New Roman" w:cs="Times New Roman"/>
          <w:szCs w:val="28"/>
          <w:lang w:eastAsia="ru-RU"/>
        </w:rPr>
        <w:t>8</w:t>
      </w:r>
      <w:r w:rsidRPr="00903497">
        <w:rPr>
          <w:rFonts w:eastAsia="Times New Roman" w:cs="Times New Roman"/>
          <w:szCs w:val="28"/>
          <w:lang w:eastAsia="ru-RU"/>
        </w:rPr>
        <w:t xml:space="preserve"> тыс. кв. м. на сумму 48 млн</w:t>
      </w:r>
      <w:proofErr w:type="gramStart"/>
      <w:r w:rsidRPr="00903497">
        <w:rPr>
          <w:rFonts w:eastAsia="Times New Roman" w:cs="Times New Roman"/>
          <w:szCs w:val="28"/>
          <w:lang w:eastAsia="ru-RU"/>
        </w:rPr>
        <w:t>.р</w:t>
      </w:r>
      <w:proofErr w:type="gramEnd"/>
      <w:r w:rsidRPr="00903497">
        <w:rPr>
          <w:rFonts w:eastAsia="Times New Roman" w:cs="Times New Roman"/>
          <w:szCs w:val="28"/>
          <w:lang w:eastAsia="ru-RU"/>
        </w:rPr>
        <w:t>уб.</w:t>
      </w:r>
      <w:r>
        <w:rPr>
          <w:rFonts w:eastAsia="Times New Roman" w:cs="Times New Roman"/>
          <w:szCs w:val="28"/>
          <w:lang w:eastAsia="ru-RU"/>
        </w:rPr>
        <w:t xml:space="preserve"> Всего за  2016 год </w:t>
      </w:r>
      <w:r w:rsidRPr="00903497">
        <w:rPr>
          <w:rFonts w:eastAsia="Times New Roman" w:cs="Times New Roman"/>
          <w:szCs w:val="28"/>
          <w:lang w:eastAsia="ru-RU"/>
        </w:rPr>
        <w:t>с учетом оформлен</w:t>
      </w:r>
      <w:r>
        <w:rPr>
          <w:rFonts w:eastAsia="Times New Roman" w:cs="Times New Roman"/>
          <w:szCs w:val="28"/>
          <w:lang w:eastAsia="ru-RU"/>
        </w:rPr>
        <w:t>ных договоров в предыдущие годы</w:t>
      </w:r>
      <w:r w:rsidRPr="00903497">
        <w:rPr>
          <w:rFonts w:eastAsia="Times New Roman" w:cs="Times New Roman"/>
          <w:szCs w:val="28"/>
          <w:lang w:eastAsia="ru-RU"/>
        </w:rPr>
        <w:t xml:space="preserve"> в городской бюджет поступило 55,8млн.руб.</w:t>
      </w:r>
    </w:p>
    <w:p w:rsidR="00903497" w:rsidRPr="00903497" w:rsidRDefault="00903497" w:rsidP="00950C05">
      <w:pPr>
        <w:autoSpaceDE w:val="0"/>
        <w:autoSpaceDN w:val="0"/>
        <w:adjustRightInd w:val="0"/>
        <w:ind w:firstLine="567"/>
        <w:jc w:val="both"/>
        <w:rPr>
          <w:rFonts w:eastAsia="Times New Roman" w:cs="Times New Roman"/>
          <w:szCs w:val="28"/>
          <w:lang w:eastAsia="ru-RU"/>
        </w:rPr>
      </w:pPr>
      <w:r w:rsidRPr="00903497">
        <w:rPr>
          <w:rFonts w:eastAsia="Times New Roman" w:cs="Times New Roman"/>
          <w:szCs w:val="28"/>
          <w:lang w:eastAsia="ru-RU"/>
        </w:rPr>
        <w:t xml:space="preserve">В отчетном году от </w:t>
      </w:r>
      <w:r w:rsidRPr="00903497">
        <w:rPr>
          <w:rFonts w:eastAsia="Times New Roman" w:cs="Times New Roman"/>
          <w:szCs w:val="28"/>
          <w:u w:val="single"/>
          <w:lang w:eastAsia="ru-RU"/>
        </w:rPr>
        <w:t>аренды имущества</w:t>
      </w:r>
      <w:r w:rsidR="001D42D2">
        <w:rPr>
          <w:rFonts w:eastAsia="Times New Roman" w:cs="Times New Roman"/>
          <w:szCs w:val="28"/>
          <w:u w:val="single"/>
          <w:lang w:eastAsia="ru-RU"/>
        </w:rPr>
        <w:t xml:space="preserve"> </w:t>
      </w:r>
      <w:r w:rsidRPr="00903497">
        <w:rPr>
          <w:rFonts w:eastAsia="Times New Roman" w:cs="Times New Roman"/>
          <w:szCs w:val="28"/>
          <w:lang w:eastAsia="ru-RU"/>
        </w:rPr>
        <w:t>в бюджет поступило 30,2</w:t>
      </w:r>
      <w:r w:rsidR="001D42D2">
        <w:rPr>
          <w:rFonts w:eastAsia="Times New Roman" w:cs="Times New Roman"/>
          <w:szCs w:val="28"/>
          <w:lang w:eastAsia="ru-RU"/>
        </w:rPr>
        <w:t xml:space="preserve"> </w:t>
      </w:r>
      <w:r w:rsidRPr="00903497">
        <w:rPr>
          <w:rFonts w:eastAsia="Times New Roman" w:cs="Times New Roman"/>
          <w:szCs w:val="28"/>
          <w:lang w:eastAsia="ru-RU"/>
        </w:rPr>
        <w:t>млн</w:t>
      </w:r>
      <w:r>
        <w:rPr>
          <w:rFonts w:eastAsia="Times New Roman" w:cs="Times New Roman"/>
          <w:szCs w:val="28"/>
          <w:lang w:eastAsia="ru-RU"/>
        </w:rPr>
        <w:t>. руб.</w:t>
      </w:r>
      <w:r w:rsidRPr="00903497">
        <w:rPr>
          <w:rFonts w:eastAsia="Times New Roman" w:cs="Times New Roman"/>
          <w:szCs w:val="28"/>
          <w:lang w:eastAsia="ru-RU"/>
        </w:rPr>
        <w:t xml:space="preserve"> или 100,6% к уровню2015 года.</w:t>
      </w:r>
    </w:p>
    <w:p w:rsidR="00903497" w:rsidRPr="00903497" w:rsidRDefault="00903497" w:rsidP="00950C05">
      <w:pPr>
        <w:autoSpaceDE w:val="0"/>
        <w:autoSpaceDN w:val="0"/>
        <w:adjustRightInd w:val="0"/>
        <w:ind w:firstLine="567"/>
        <w:jc w:val="both"/>
        <w:rPr>
          <w:rFonts w:eastAsia="Times New Roman" w:cs="Times New Roman"/>
          <w:szCs w:val="28"/>
          <w:lang w:eastAsia="ru-RU"/>
        </w:rPr>
      </w:pPr>
      <w:r w:rsidRPr="00903497">
        <w:rPr>
          <w:rFonts w:eastAsia="Times New Roman" w:cs="Times New Roman"/>
          <w:szCs w:val="28"/>
          <w:lang w:eastAsia="ru-RU"/>
        </w:rPr>
        <w:t>Администрацией города проводилась планомерная работа по обеспечению своевременного поступления арендных платежей в местный бюджет. В целях погашения задолженности 127 неплательщикам были направлены претензии о погашении задолженности по арендной плате и пени на общую сумму 20,6 млн. руб. На заседаниях комиссии по недоимке рассмотрены материалы по 116 должникам, взыскано 1,8 млн</w:t>
      </w:r>
      <w:r>
        <w:rPr>
          <w:rFonts w:eastAsia="Times New Roman" w:cs="Times New Roman"/>
          <w:szCs w:val="28"/>
          <w:lang w:eastAsia="ru-RU"/>
        </w:rPr>
        <w:t>.</w:t>
      </w:r>
      <w:r w:rsidRPr="00903497">
        <w:rPr>
          <w:rFonts w:eastAsia="Times New Roman" w:cs="Times New Roman"/>
          <w:szCs w:val="28"/>
          <w:lang w:eastAsia="ru-RU"/>
        </w:rPr>
        <w:t xml:space="preserve"> руб. </w:t>
      </w:r>
    </w:p>
    <w:p w:rsidR="00903497" w:rsidRPr="00903497" w:rsidRDefault="00903497" w:rsidP="00950C05">
      <w:pPr>
        <w:tabs>
          <w:tab w:val="left" w:pos="0"/>
        </w:tabs>
        <w:autoSpaceDE w:val="0"/>
        <w:autoSpaceDN w:val="0"/>
        <w:adjustRightInd w:val="0"/>
        <w:ind w:firstLine="567"/>
        <w:jc w:val="both"/>
        <w:rPr>
          <w:rFonts w:eastAsia="Times New Roman" w:cs="Times New Roman"/>
          <w:szCs w:val="28"/>
          <w:lang w:eastAsia="ru-RU"/>
        </w:rPr>
      </w:pPr>
      <w:r w:rsidRPr="00903497">
        <w:rPr>
          <w:rFonts w:eastAsia="Times New Roman" w:cs="Times New Roman"/>
          <w:szCs w:val="28"/>
          <w:lang w:eastAsia="ru-RU"/>
        </w:rPr>
        <w:t>В 2016 году было подготовлено и проведено 8 аукционов на право заключения договоров аренды объектов нежилого муниципального фонда, на которых было выставлено 45 объекто</w:t>
      </w:r>
      <w:r>
        <w:rPr>
          <w:rFonts w:eastAsia="Times New Roman" w:cs="Times New Roman"/>
          <w:szCs w:val="28"/>
          <w:lang w:eastAsia="ru-RU"/>
        </w:rPr>
        <w:t>в, продано право по 22 объектам</w:t>
      </w:r>
      <w:r w:rsidRPr="00903497">
        <w:rPr>
          <w:rFonts w:eastAsia="Times New Roman" w:cs="Times New Roman"/>
          <w:szCs w:val="28"/>
          <w:lang w:eastAsia="ru-RU"/>
        </w:rPr>
        <w:t xml:space="preserve"> общей площадью 1 626,4 кв.</w:t>
      </w:r>
      <w:r w:rsidR="00156B0D">
        <w:rPr>
          <w:rFonts w:eastAsia="Times New Roman" w:cs="Times New Roman"/>
          <w:szCs w:val="28"/>
          <w:lang w:eastAsia="ru-RU"/>
        </w:rPr>
        <w:t xml:space="preserve"> м.</w:t>
      </w:r>
    </w:p>
    <w:p w:rsidR="00903497" w:rsidRPr="00156B0D" w:rsidRDefault="00903497" w:rsidP="00156B0D">
      <w:pPr>
        <w:autoSpaceDE w:val="0"/>
        <w:autoSpaceDN w:val="0"/>
        <w:adjustRightInd w:val="0"/>
        <w:ind w:firstLine="567"/>
        <w:jc w:val="both"/>
        <w:rPr>
          <w:rFonts w:eastAsia="Times New Roman" w:cs="Times New Roman"/>
          <w:szCs w:val="28"/>
          <w:lang w:eastAsia="ru-RU"/>
        </w:rPr>
      </w:pPr>
      <w:r w:rsidRPr="00903497">
        <w:rPr>
          <w:rFonts w:eastAsia="Times New Roman" w:cs="Times New Roman"/>
          <w:szCs w:val="28"/>
          <w:lang w:eastAsia="ru-RU"/>
        </w:rPr>
        <w:t>Большое внимание уделялось вопросам приватизации объектов муниципальной собственности. Было продано 29</w:t>
      </w:r>
      <w:r w:rsidR="00156B0D">
        <w:rPr>
          <w:rFonts w:eastAsia="Times New Roman" w:cs="Times New Roman"/>
          <w:szCs w:val="28"/>
          <w:lang w:eastAsia="ru-RU"/>
        </w:rPr>
        <w:t xml:space="preserve"> </w:t>
      </w:r>
      <w:r w:rsidRPr="00903497">
        <w:rPr>
          <w:rFonts w:eastAsia="Times New Roman" w:cs="Times New Roman"/>
          <w:szCs w:val="28"/>
          <w:lang w:eastAsia="ru-RU"/>
        </w:rPr>
        <w:t xml:space="preserve">объектов приватизации на 16торгах по </w:t>
      </w:r>
      <w:r w:rsidRPr="00903497">
        <w:rPr>
          <w:rFonts w:eastAsia="Times New Roman" w:cs="Times New Roman"/>
          <w:szCs w:val="28"/>
          <w:u w:val="single"/>
          <w:lang w:eastAsia="ru-RU"/>
        </w:rPr>
        <w:t>продаже имущества</w:t>
      </w:r>
      <w:r w:rsidRPr="00903497">
        <w:rPr>
          <w:rFonts w:eastAsia="Times New Roman" w:cs="Times New Roman"/>
          <w:szCs w:val="28"/>
          <w:lang w:eastAsia="ru-RU"/>
        </w:rPr>
        <w:t>, находящегося в собственности муниципального образования. За отчетный год реализовано объектов на 97,4млн</w:t>
      </w:r>
      <w:r>
        <w:rPr>
          <w:rFonts w:eastAsia="Times New Roman" w:cs="Times New Roman"/>
          <w:szCs w:val="28"/>
          <w:lang w:eastAsia="ru-RU"/>
        </w:rPr>
        <w:t>. руб., из них по аукционам –</w:t>
      </w:r>
      <w:r w:rsidRPr="00903497">
        <w:rPr>
          <w:rFonts w:eastAsia="Times New Roman" w:cs="Times New Roman"/>
          <w:szCs w:val="28"/>
          <w:lang w:eastAsia="ru-RU"/>
        </w:rPr>
        <w:t xml:space="preserve"> на 65 млн</w:t>
      </w:r>
      <w:proofErr w:type="gramStart"/>
      <w:r w:rsidRPr="00903497">
        <w:rPr>
          <w:rFonts w:eastAsia="Times New Roman" w:cs="Times New Roman"/>
          <w:szCs w:val="28"/>
          <w:lang w:eastAsia="ru-RU"/>
        </w:rPr>
        <w:t>.р</w:t>
      </w:r>
      <w:proofErr w:type="gramEnd"/>
      <w:r w:rsidRPr="00903497">
        <w:rPr>
          <w:rFonts w:eastAsia="Times New Roman" w:cs="Times New Roman"/>
          <w:szCs w:val="28"/>
          <w:lang w:eastAsia="ru-RU"/>
        </w:rPr>
        <w:t>уб., по преимущественному праву – на 32 млн.руб.</w:t>
      </w:r>
    </w:p>
    <w:p w:rsidR="00903497" w:rsidRPr="00903497" w:rsidRDefault="00903497" w:rsidP="00950C05">
      <w:pPr>
        <w:autoSpaceDE w:val="0"/>
        <w:autoSpaceDN w:val="0"/>
        <w:adjustRightInd w:val="0"/>
        <w:ind w:firstLine="567"/>
        <w:jc w:val="both"/>
        <w:rPr>
          <w:rFonts w:eastAsia="Times New Roman" w:cs="Times New Roman"/>
          <w:szCs w:val="28"/>
          <w:lang w:eastAsia="ru-RU"/>
        </w:rPr>
      </w:pPr>
      <w:r w:rsidRPr="00903497">
        <w:rPr>
          <w:rFonts w:eastAsia="Times New Roman" w:cs="Times New Roman"/>
          <w:szCs w:val="28"/>
          <w:lang w:eastAsia="ru-RU"/>
        </w:rPr>
        <w:t>Кроме того, источнико</w:t>
      </w:r>
      <w:r w:rsidR="00095BBF">
        <w:rPr>
          <w:rFonts w:eastAsia="Times New Roman" w:cs="Times New Roman"/>
          <w:szCs w:val="28"/>
          <w:lang w:eastAsia="ru-RU"/>
        </w:rPr>
        <w:t>м доходов местного бюджета являю</w:t>
      </w:r>
      <w:r w:rsidRPr="00903497">
        <w:rPr>
          <w:rFonts w:eastAsia="Times New Roman" w:cs="Times New Roman"/>
          <w:szCs w:val="28"/>
          <w:lang w:eastAsia="ru-RU"/>
        </w:rPr>
        <w:t xml:space="preserve">тся </w:t>
      </w:r>
      <w:r w:rsidR="00095BBF">
        <w:rPr>
          <w:rFonts w:eastAsia="Times New Roman" w:cs="Times New Roman"/>
          <w:szCs w:val="28"/>
          <w:lang w:eastAsia="ru-RU"/>
        </w:rPr>
        <w:t>платежи за место по договорам на установку и эксплуатацию рекламных конструкций</w:t>
      </w:r>
      <w:r w:rsidRPr="00903497">
        <w:rPr>
          <w:rFonts w:eastAsia="Times New Roman" w:cs="Times New Roman"/>
          <w:szCs w:val="28"/>
          <w:lang w:eastAsia="ru-RU"/>
        </w:rPr>
        <w:t>. По этому виду за отчетный год в бюджет города мобилизовано 4 млн</w:t>
      </w:r>
      <w:r>
        <w:rPr>
          <w:rFonts w:eastAsia="Times New Roman" w:cs="Times New Roman"/>
          <w:szCs w:val="28"/>
          <w:lang w:eastAsia="ru-RU"/>
        </w:rPr>
        <w:t>.</w:t>
      </w:r>
      <w:r w:rsidRPr="00903497">
        <w:rPr>
          <w:rFonts w:eastAsia="Times New Roman" w:cs="Times New Roman"/>
          <w:szCs w:val="28"/>
          <w:lang w:eastAsia="ru-RU"/>
        </w:rPr>
        <w:t xml:space="preserve"> руб. </w:t>
      </w:r>
    </w:p>
    <w:p w:rsidR="00766823" w:rsidRDefault="00903497" w:rsidP="00950C05">
      <w:pPr>
        <w:ind w:right="-1" w:firstLine="426"/>
        <w:jc w:val="both"/>
        <w:rPr>
          <w:rFonts w:eastAsia="Times New Roman" w:cs="Times New Roman"/>
          <w:szCs w:val="28"/>
          <w:lang w:eastAsia="ru-RU"/>
        </w:rPr>
      </w:pPr>
      <w:r w:rsidRPr="00903497">
        <w:rPr>
          <w:rFonts w:eastAsia="Times New Roman" w:cs="Times New Roman"/>
          <w:szCs w:val="28"/>
          <w:lang w:eastAsia="ru-RU"/>
        </w:rPr>
        <w:t>На основании утвержденных схем размещения рекламных конструкций в 2016 году проведено 9 аукционов на право заключения договоров на установку и эксплуатацию рекламных конструкций. По итогам аукционов заключено 160 договоров</w:t>
      </w:r>
      <w:proofErr w:type="gramStart"/>
      <w:r w:rsidRPr="00903497">
        <w:rPr>
          <w:rFonts w:eastAsia="Times New Roman" w:cs="Times New Roman"/>
          <w:szCs w:val="28"/>
          <w:lang w:eastAsia="ru-RU"/>
        </w:rPr>
        <w:t>.В</w:t>
      </w:r>
      <w:proofErr w:type="gramEnd"/>
      <w:r w:rsidRPr="00903497">
        <w:rPr>
          <w:rFonts w:eastAsia="Times New Roman" w:cs="Times New Roman"/>
          <w:szCs w:val="28"/>
          <w:lang w:eastAsia="ru-RU"/>
        </w:rPr>
        <w:t xml:space="preserve"> бюджет поступило 15,9 млн.руб.</w:t>
      </w:r>
    </w:p>
    <w:p w:rsidR="00350F69" w:rsidRDefault="00350F69" w:rsidP="00350F69">
      <w:pPr>
        <w:pStyle w:val="1"/>
        <w:spacing w:before="0"/>
        <w:rPr>
          <w:rFonts w:ascii="Times New Roman" w:eastAsia="Times New Roman" w:hAnsi="Times New Roman" w:cs="Times New Roman"/>
          <w:b w:val="0"/>
          <w:bCs w:val="0"/>
          <w:color w:val="auto"/>
          <w:lang w:eastAsia="ru-RU"/>
        </w:rPr>
      </w:pPr>
      <w:bookmarkStart w:id="16" w:name="_Toc476562226"/>
    </w:p>
    <w:p w:rsidR="00FA4DC1" w:rsidRPr="00047221" w:rsidRDefault="000D09BC" w:rsidP="00C55354">
      <w:pPr>
        <w:pStyle w:val="1"/>
        <w:spacing w:before="0"/>
        <w:ind w:left="2124" w:firstLine="708"/>
        <w:rPr>
          <w:rFonts w:ascii="Times New Roman" w:eastAsia="Times New Roman" w:hAnsi="Times New Roman" w:cs="Times New Roman"/>
          <w:b w:val="0"/>
          <w:color w:val="auto"/>
          <w:lang w:eastAsia="ru-RU"/>
        </w:rPr>
      </w:pPr>
      <w:r w:rsidRPr="00047221">
        <w:rPr>
          <w:rFonts w:ascii="Times New Roman" w:eastAsia="Times New Roman" w:hAnsi="Times New Roman" w:cs="Times New Roman"/>
          <w:color w:val="auto"/>
          <w:lang w:eastAsia="ar-SA"/>
        </w:rPr>
        <w:t>Исполнение муниципального заказа</w:t>
      </w:r>
      <w:bookmarkEnd w:id="16"/>
    </w:p>
    <w:p w:rsidR="00047221" w:rsidRPr="00047221" w:rsidRDefault="00047221" w:rsidP="00047221">
      <w:pPr>
        <w:ind w:firstLine="567"/>
        <w:jc w:val="both"/>
        <w:rPr>
          <w:color w:val="000000" w:themeColor="text1"/>
        </w:rPr>
      </w:pPr>
      <w:r w:rsidRPr="00047221">
        <w:rPr>
          <w:color w:val="000000" w:themeColor="text1"/>
        </w:rPr>
        <w:t xml:space="preserve">Система муниципального заказа является одним из самых важных регуляторов </w:t>
      </w:r>
      <w:proofErr w:type="gramStart"/>
      <w:r w:rsidRPr="00047221">
        <w:rPr>
          <w:color w:val="000000" w:themeColor="text1"/>
        </w:rPr>
        <w:t>экономических процессов</w:t>
      </w:r>
      <w:proofErr w:type="gramEnd"/>
      <w:r w:rsidRPr="00047221">
        <w:rPr>
          <w:color w:val="000000" w:themeColor="text1"/>
        </w:rPr>
        <w:t xml:space="preserve"> на муниципальном уровне. </w:t>
      </w:r>
    </w:p>
    <w:p w:rsidR="00047221" w:rsidRPr="00047221" w:rsidRDefault="00047221" w:rsidP="00047221">
      <w:pPr>
        <w:ind w:firstLine="540"/>
        <w:jc w:val="both"/>
        <w:rPr>
          <w:color w:val="000000" w:themeColor="text1"/>
        </w:rPr>
      </w:pPr>
      <w:r w:rsidRPr="00047221">
        <w:rPr>
          <w:color w:val="000000" w:themeColor="text1"/>
        </w:rPr>
        <w:t>Муниципальный заказ способствует снижению затрат на отдельные виды товаров и услуг, их приоритетному развитию, сокращению сроков исполнения и обеспечению качества.</w:t>
      </w:r>
    </w:p>
    <w:p w:rsidR="00047221" w:rsidRPr="00047221" w:rsidRDefault="00047221" w:rsidP="00047221">
      <w:pPr>
        <w:ind w:firstLine="567"/>
        <w:jc w:val="both"/>
        <w:rPr>
          <w:color w:val="000000" w:themeColor="text1"/>
        </w:rPr>
      </w:pPr>
      <w:r w:rsidRPr="00047221">
        <w:rPr>
          <w:color w:val="000000" w:themeColor="text1"/>
          <w:szCs w:val="28"/>
        </w:rPr>
        <w:t>Система муниципальных закупок осуществляется в рамках федерального закона №44-ФЗ. Все этапы проведения торгов осуществляются публично, информация о размещении заказов доступна на официальном сайте Российской Федерации zakupki.gov.ru и электронных площадках.</w:t>
      </w:r>
    </w:p>
    <w:p w:rsidR="00047221" w:rsidRPr="00047221" w:rsidRDefault="00047221" w:rsidP="00047221">
      <w:pPr>
        <w:ind w:firstLine="567"/>
        <w:jc w:val="both"/>
        <w:rPr>
          <w:color w:val="000000" w:themeColor="text1"/>
        </w:rPr>
      </w:pPr>
      <w:r w:rsidRPr="00047221">
        <w:rPr>
          <w:color w:val="000000" w:themeColor="text1"/>
        </w:rPr>
        <w:t xml:space="preserve">По итогам 2016 года всего было заключено 20 342 контракта на общую сумму 3 368 млн. руб. </w:t>
      </w:r>
    </w:p>
    <w:p w:rsidR="00047221" w:rsidRPr="00047221" w:rsidRDefault="00047221" w:rsidP="00047221">
      <w:pPr>
        <w:ind w:firstLine="567"/>
        <w:jc w:val="both"/>
        <w:rPr>
          <w:color w:val="000000" w:themeColor="text1"/>
          <w:szCs w:val="28"/>
        </w:rPr>
      </w:pPr>
      <w:r w:rsidRPr="00047221">
        <w:rPr>
          <w:color w:val="000000" w:themeColor="text1"/>
          <w:szCs w:val="28"/>
        </w:rPr>
        <w:lastRenderedPageBreak/>
        <w:t>Преобладающим способом определения поставщика в отчетном году являлся электронный аукцион – 47,1% от стоимости контрактов. На контракты и договоры по закупкам у единственного поставщика приходится 32,6%.</w:t>
      </w:r>
    </w:p>
    <w:p w:rsidR="00047221" w:rsidRPr="00047221" w:rsidRDefault="00047221" w:rsidP="00047221">
      <w:pPr>
        <w:ind w:firstLine="567"/>
        <w:jc w:val="both"/>
        <w:rPr>
          <w:color w:val="000000" w:themeColor="text1"/>
          <w:szCs w:val="28"/>
        </w:rPr>
      </w:pPr>
      <w:r w:rsidRPr="00047221">
        <w:rPr>
          <w:color w:val="000000" w:themeColor="text1"/>
          <w:szCs w:val="28"/>
        </w:rPr>
        <w:t>У субъе</w:t>
      </w:r>
      <w:r w:rsidR="003B2663">
        <w:rPr>
          <w:color w:val="000000" w:themeColor="text1"/>
          <w:szCs w:val="28"/>
        </w:rPr>
        <w:t>ктов малого предпринимательства</w:t>
      </w:r>
      <w:r w:rsidRPr="00047221">
        <w:rPr>
          <w:color w:val="000000" w:themeColor="text1"/>
          <w:szCs w:val="28"/>
        </w:rPr>
        <w:t xml:space="preserve"> и социально ориентированных некоммерческих организаций произведено закупок на сумму 243,7 млн. руб.</w:t>
      </w:r>
    </w:p>
    <w:p w:rsidR="00047221" w:rsidRPr="00047221" w:rsidRDefault="00047221" w:rsidP="00047221">
      <w:pPr>
        <w:ind w:firstLine="567"/>
        <w:jc w:val="both"/>
        <w:rPr>
          <w:color w:val="000000" w:themeColor="text1"/>
        </w:rPr>
      </w:pPr>
      <w:r w:rsidRPr="00047221">
        <w:rPr>
          <w:color w:val="000000" w:themeColor="text1"/>
          <w:szCs w:val="28"/>
        </w:rPr>
        <w:t xml:space="preserve">По итогам размещения заказа на поставки товаров, выполнение работ, оказание услуг для муниципальных нужд получена экономия, которая  составила </w:t>
      </w:r>
      <w:r w:rsidRPr="00047221">
        <w:rPr>
          <w:color w:val="000000" w:themeColor="text1"/>
        </w:rPr>
        <w:t>178 млн. руб. (7,5% от общего объема закупок), в том числе по итогам проведения:</w:t>
      </w:r>
    </w:p>
    <w:p w:rsidR="00047221" w:rsidRPr="00047221" w:rsidRDefault="00047221" w:rsidP="00047221">
      <w:pPr>
        <w:ind w:firstLine="567"/>
        <w:jc w:val="both"/>
        <w:rPr>
          <w:color w:val="000000" w:themeColor="text1"/>
        </w:rPr>
      </w:pPr>
      <w:r w:rsidRPr="00047221">
        <w:rPr>
          <w:color w:val="000000" w:themeColor="text1"/>
        </w:rPr>
        <w:t>- электронного аукциона – 161,2 млн. руб. (90,53%);</w:t>
      </w:r>
    </w:p>
    <w:p w:rsidR="00047221" w:rsidRPr="00047221" w:rsidRDefault="00047221" w:rsidP="00047221">
      <w:pPr>
        <w:ind w:firstLine="567"/>
        <w:jc w:val="both"/>
        <w:rPr>
          <w:color w:val="000000" w:themeColor="text1"/>
        </w:rPr>
      </w:pPr>
      <w:r w:rsidRPr="00047221">
        <w:rPr>
          <w:color w:val="000000" w:themeColor="text1"/>
        </w:rPr>
        <w:t>- запроса котировок – 7,1 млн. руб. (3,99%);</w:t>
      </w:r>
    </w:p>
    <w:p w:rsidR="00047221" w:rsidRPr="00047221" w:rsidRDefault="00047221" w:rsidP="00047221">
      <w:pPr>
        <w:ind w:firstLine="567"/>
        <w:jc w:val="both"/>
        <w:rPr>
          <w:color w:val="000000" w:themeColor="text1"/>
        </w:rPr>
      </w:pPr>
      <w:r w:rsidRPr="00047221">
        <w:rPr>
          <w:color w:val="000000" w:themeColor="text1"/>
        </w:rPr>
        <w:t>- открытого конкурса – 9,6 млн. руб. (5,37%);</w:t>
      </w:r>
    </w:p>
    <w:p w:rsidR="00AD267A" w:rsidRDefault="00047221" w:rsidP="00047221">
      <w:pPr>
        <w:ind w:firstLine="567"/>
        <w:jc w:val="both"/>
        <w:rPr>
          <w:color w:val="000000"/>
          <w:szCs w:val="28"/>
        </w:rPr>
      </w:pPr>
      <w:r w:rsidRPr="00047221">
        <w:rPr>
          <w:color w:val="000000" w:themeColor="text1"/>
        </w:rPr>
        <w:t xml:space="preserve">- </w:t>
      </w:r>
      <w:r w:rsidRPr="00047221">
        <w:rPr>
          <w:color w:val="000000"/>
          <w:szCs w:val="28"/>
        </w:rPr>
        <w:t xml:space="preserve">запрос предложений – 0,2 </w:t>
      </w:r>
      <w:r w:rsidRPr="00047221">
        <w:rPr>
          <w:color w:val="000000" w:themeColor="text1"/>
        </w:rPr>
        <w:t>млн. руб. (</w:t>
      </w:r>
      <w:r w:rsidRPr="00047221">
        <w:rPr>
          <w:color w:val="000000"/>
          <w:szCs w:val="28"/>
        </w:rPr>
        <w:t>0,11%).</w:t>
      </w:r>
    </w:p>
    <w:p w:rsidR="000702ED" w:rsidRDefault="000702ED" w:rsidP="00047221">
      <w:pPr>
        <w:ind w:firstLine="567"/>
        <w:jc w:val="both"/>
        <w:rPr>
          <w:color w:val="000000"/>
          <w:szCs w:val="28"/>
        </w:rPr>
      </w:pPr>
    </w:p>
    <w:p w:rsidR="000702ED" w:rsidRPr="00014D8D" w:rsidRDefault="000702ED" w:rsidP="00014D8D">
      <w:pPr>
        <w:pStyle w:val="1"/>
        <w:spacing w:before="0"/>
        <w:jc w:val="center"/>
        <w:rPr>
          <w:rFonts w:ascii="Times New Roman" w:eastAsia="Times New Roman" w:hAnsi="Times New Roman" w:cs="Times New Roman"/>
          <w:color w:val="auto"/>
          <w:lang w:eastAsia="ar-SA"/>
        </w:rPr>
      </w:pPr>
      <w:bookmarkStart w:id="17" w:name="_Toc476562227"/>
      <w:r w:rsidRPr="00014D8D">
        <w:rPr>
          <w:rFonts w:ascii="Times New Roman" w:eastAsia="Times New Roman" w:hAnsi="Times New Roman" w:cs="Times New Roman"/>
          <w:color w:val="auto"/>
          <w:lang w:eastAsia="ar-SA"/>
        </w:rPr>
        <w:t>Инвестиционная политика</w:t>
      </w:r>
      <w:bookmarkEnd w:id="17"/>
    </w:p>
    <w:p w:rsidR="007451CF" w:rsidRPr="007451CF" w:rsidRDefault="007451CF" w:rsidP="007451CF">
      <w:pPr>
        <w:ind w:firstLine="567"/>
        <w:jc w:val="both"/>
        <w:rPr>
          <w:rFonts w:eastAsia="Times New Roman" w:cs="Times New Roman"/>
          <w:szCs w:val="28"/>
          <w:lang w:eastAsia="ru-RU"/>
        </w:rPr>
      </w:pPr>
      <w:r w:rsidRPr="007451CF">
        <w:rPr>
          <w:rFonts w:eastAsia="Times New Roman" w:cs="Times New Roman"/>
          <w:szCs w:val="28"/>
          <w:lang w:eastAsia="ru-RU"/>
        </w:rPr>
        <w:t>Инвестиции являются важнейшим фактором поддержания конкурентоспособности и устойчивого развития города. Привлечение инвестиций в экономику и их освоение способствуют повышению производственного потенциала, созданию оптимальных условий для всех субъектов хозяйствования, решению социальных проблем, поддержке малого и среднего бизнеса.</w:t>
      </w:r>
    </w:p>
    <w:p w:rsidR="007451CF" w:rsidRPr="007451CF" w:rsidRDefault="007451CF" w:rsidP="007451CF">
      <w:pPr>
        <w:ind w:firstLine="567"/>
        <w:jc w:val="both"/>
        <w:rPr>
          <w:rFonts w:eastAsia="Times New Roman" w:cs="Times New Roman"/>
          <w:szCs w:val="28"/>
          <w:lang w:eastAsia="ru-RU"/>
        </w:rPr>
      </w:pPr>
      <w:r w:rsidRPr="007451CF">
        <w:rPr>
          <w:rFonts w:eastAsia="Times New Roman" w:cs="Times New Roman"/>
          <w:szCs w:val="28"/>
          <w:lang w:eastAsia="ru-RU"/>
        </w:rPr>
        <w:t>Инвестиционная политика администрации муниципально</w:t>
      </w:r>
      <w:r w:rsidR="003B2663">
        <w:rPr>
          <w:rFonts w:eastAsia="Times New Roman" w:cs="Times New Roman"/>
          <w:szCs w:val="28"/>
          <w:lang w:eastAsia="ru-RU"/>
        </w:rPr>
        <w:t>го образования «Город Астрахань</w:t>
      </w:r>
      <w:r w:rsidRPr="007451CF">
        <w:rPr>
          <w:rFonts w:eastAsia="Times New Roman" w:cs="Times New Roman"/>
          <w:szCs w:val="28"/>
          <w:lang w:eastAsia="ru-RU"/>
        </w:rPr>
        <w:t xml:space="preserve"> в отчетном году была направлена на развитие муниципального частного партнерства и повышению конкуренции в отраслях экономики.</w:t>
      </w:r>
    </w:p>
    <w:p w:rsidR="007451CF" w:rsidRPr="007451CF" w:rsidRDefault="007451CF" w:rsidP="007451CF">
      <w:pPr>
        <w:ind w:firstLine="567"/>
        <w:jc w:val="both"/>
        <w:rPr>
          <w:rFonts w:eastAsia="Times New Roman" w:cs="Times New Roman"/>
          <w:szCs w:val="28"/>
          <w:lang w:eastAsia="ru-RU"/>
        </w:rPr>
      </w:pPr>
      <w:r w:rsidRPr="007451CF">
        <w:rPr>
          <w:rFonts w:eastAsia="Times New Roman" w:cs="Times New Roman"/>
          <w:szCs w:val="28"/>
          <w:lang w:eastAsia="ru-RU"/>
        </w:rPr>
        <w:t>В условиях недостатка инвестиционных ресурсов  для обеспечения стабильного развития экономики города особую актуальность приобретает сотрудничество муниципалитета с частным бизнесом в форме муниципально-частного партнерства (МЧП).</w:t>
      </w:r>
    </w:p>
    <w:p w:rsidR="007451CF" w:rsidRPr="007451CF" w:rsidRDefault="007451CF" w:rsidP="007451CF">
      <w:pPr>
        <w:ind w:firstLine="567"/>
        <w:jc w:val="both"/>
        <w:rPr>
          <w:rFonts w:eastAsia="Times New Roman" w:cs="Times New Roman"/>
          <w:szCs w:val="28"/>
          <w:lang w:eastAsia="ru-RU"/>
        </w:rPr>
      </w:pPr>
      <w:r w:rsidRPr="007451CF">
        <w:rPr>
          <w:rFonts w:eastAsia="Times New Roman" w:cs="Times New Roman"/>
          <w:szCs w:val="28"/>
          <w:lang w:eastAsia="ru-RU"/>
        </w:rPr>
        <w:t>Наиболее распространенной формой МЧП является концессия, которая предусматривает получение частным инвестором во владение и пользование муниципального имущества на определенный срок, в течение которого он должен за свой счет создать или реконструировать полученное имущество и осуществлять эффективное управление им.</w:t>
      </w:r>
    </w:p>
    <w:p w:rsidR="007451CF" w:rsidRPr="007451CF" w:rsidRDefault="007451CF" w:rsidP="007451CF">
      <w:pPr>
        <w:ind w:firstLine="567"/>
        <w:jc w:val="both"/>
        <w:rPr>
          <w:rFonts w:eastAsia="Times New Roman" w:cs="Times New Roman"/>
          <w:szCs w:val="28"/>
          <w:lang w:eastAsia="ru-RU"/>
        </w:rPr>
      </w:pPr>
      <w:r w:rsidRPr="007451CF">
        <w:rPr>
          <w:rFonts w:eastAsia="Times New Roman" w:cs="Times New Roman"/>
          <w:szCs w:val="28"/>
          <w:lang w:eastAsia="ru-RU"/>
        </w:rPr>
        <w:t>Для всесторонней проработки реализуемых и планируемых к реализации на территории города инвестиционных проектов в рамках МЧП и концессии создана инвестиционная комиссия.</w:t>
      </w:r>
    </w:p>
    <w:p w:rsidR="007451CF" w:rsidRPr="007451CF" w:rsidRDefault="007451CF" w:rsidP="007451CF">
      <w:pPr>
        <w:ind w:firstLine="567"/>
        <w:jc w:val="both"/>
        <w:rPr>
          <w:rFonts w:eastAsia="Times New Roman" w:cs="Times New Roman"/>
          <w:szCs w:val="28"/>
          <w:lang w:eastAsia="ru-RU"/>
        </w:rPr>
      </w:pPr>
      <w:r w:rsidRPr="007451CF">
        <w:rPr>
          <w:rFonts w:eastAsia="Times New Roman" w:cs="Times New Roman"/>
          <w:szCs w:val="28"/>
          <w:lang w:eastAsia="ru-RU"/>
        </w:rPr>
        <w:t>В целях регулирования</w:t>
      </w:r>
      <w:r w:rsidR="003B2663">
        <w:rPr>
          <w:rFonts w:eastAsia="Times New Roman" w:cs="Times New Roman"/>
          <w:szCs w:val="28"/>
          <w:lang w:eastAsia="ru-RU"/>
        </w:rPr>
        <w:t xml:space="preserve"> отношений, возникающих в связи</w:t>
      </w:r>
      <w:r w:rsidRPr="007451CF">
        <w:rPr>
          <w:rFonts w:eastAsia="Times New Roman" w:cs="Times New Roman"/>
          <w:szCs w:val="28"/>
          <w:lang w:eastAsia="ru-RU"/>
        </w:rPr>
        <w:t xml:space="preserve"> с подготовкой и заключением концессионных соглашений</w:t>
      </w:r>
      <w:r w:rsidR="003B2663">
        <w:rPr>
          <w:rFonts w:eastAsia="Times New Roman" w:cs="Times New Roman"/>
          <w:szCs w:val="28"/>
          <w:lang w:eastAsia="ru-RU"/>
        </w:rPr>
        <w:t>,</w:t>
      </w:r>
      <w:r w:rsidRPr="007451CF">
        <w:rPr>
          <w:rFonts w:eastAsia="Times New Roman" w:cs="Times New Roman"/>
          <w:szCs w:val="28"/>
          <w:lang w:eastAsia="ru-RU"/>
        </w:rPr>
        <w:t xml:space="preserve"> в отношении объектов, находящихся в собственности или подлежащих передаче после их создания (реконструкции) в собственность муниципалитета</w:t>
      </w:r>
      <w:r w:rsidR="003B2663">
        <w:rPr>
          <w:rFonts w:eastAsia="Times New Roman" w:cs="Times New Roman"/>
          <w:szCs w:val="28"/>
          <w:lang w:eastAsia="ru-RU"/>
        </w:rPr>
        <w:t>,</w:t>
      </w:r>
      <w:r w:rsidRPr="007451CF">
        <w:rPr>
          <w:rFonts w:eastAsia="Times New Roman" w:cs="Times New Roman"/>
          <w:szCs w:val="28"/>
          <w:lang w:eastAsia="ru-RU"/>
        </w:rPr>
        <w:t xml:space="preserve"> утверждено Положение о порядке подготовки, заключения и контроля реализации концессионных соглашений на территории муниципального образования «Город Астрахань».</w:t>
      </w:r>
    </w:p>
    <w:p w:rsidR="007451CF" w:rsidRPr="007451CF" w:rsidRDefault="007451CF" w:rsidP="007451CF">
      <w:pPr>
        <w:ind w:firstLine="567"/>
        <w:jc w:val="both"/>
        <w:rPr>
          <w:rFonts w:eastAsia="Times New Roman" w:cs="Times New Roman"/>
          <w:szCs w:val="28"/>
          <w:lang w:eastAsia="ru-RU"/>
        </w:rPr>
      </w:pPr>
      <w:r w:rsidRPr="007451CF">
        <w:rPr>
          <w:rFonts w:eastAsia="Times New Roman" w:cs="Times New Roman"/>
          <w:szCs w:val="28"/>
          <w:lang w:eastAsia="ru-RU"/>
        </w:rPr>
        <w:lastRenderedPageBreak/>
        <w:t>В рамках механизма концессии в 2016 году велась работа над следующими проектами:</w:t>
      </w:r>
    </w:p>
    <w:p w:rsidR="007451CF" w:rsidRPr="007451CF" w:rsidRDefault="007451CF" w:rsidP="007451CF">
      <w:pPr>
        <w:numPr>
          <w:ilvl w:val="0"/>
          <w:numId w:val="27"/>
        </w:numPr>
        <w:tabs>
          <w:tab w:val="left" w:pos="993"/>
        </w:tabs>
        <w:ind w:left="0" w:firstLine="567"/>
        <w:contextualSpacing/>
        <w:jc w:val="both"/>
        <w:rPr>
          <w:rFonts w:eastAsia="Times New Roman" w:cs="Times New Roman"/>
          <w:szCs w:val="28"/>
          <w:lang w:eastAsia="ru-RU"/>
        </w:rPr>
      </w:pPr>
      <w:r w:rsidRPr="007451CF">
        <w:rPr>
          <w:rFonts w:eastAsia="Times New Roman" w:cs="Times New Roman"/>
          <w:szCs w:val="28"/>
          <w:lang w:eastAsia="ru-RU"/>
        </w:rPr>
        <w:t>организация парковочного пространства на территории муниципального образования «Город Астрахань». Данный проект призван улучшить экологическую обстановку в городе, справиться с проблемой «хаотичного паркования» на улицах Астрахани и создать возможность для комфортного передвижения пешеходов, средств общественного транспорта и автомобилей. Проект будет реализован за счет средств инвестора и в дальнейшем предусмотрено отчисление инвестором части поступлений за оплату парковочных мест в бюджет муниципального образования «Город Астрахань». По окончании проекта город получит безвозмездно в пользование все основные средства, созданные в результате реализации концессионного соглашения.</w:t>
      </w:r>
    </w:p>
    <w:p w:rsidR="007451CF" w:rsidRPr="007451CF" w:rsidRDefault="007451CF" w:rsidP="007451CF">
      <w:pPr>
        <w:numPr>
          <w:ilvl w:val="0"/>
          <w:numId w:val="27"/>
        </w:numPr>
        <w:tabs>
          <w:tab w:val="left" w:pos="993"/>
        </w:tabs>
        <w:ind w:left="0" w:firstLine="567"/>
        <w:contextualSpacing/>
        <w:jc w:val="both"/>
        <w:rPr>
          <w:rFonts w:eastAsia="Times New Roman" w:cs="Times New Roman"/>
          <w:szCs w:val="28"/>
          <w:lang w:eastAsia="ru-RU"/>
        </w:rPr>
      </w:pPr>
      <w:r w:rsidRPr="007451CF">
        <w:rPr>
          <w:rFonts w:eastAsia="Times New Roman" w:cs="Times New Roman"/>
          <w:szCs w:val="28"/>
          <w:lang w:eastAsia="ru-RU"/>
        </w:rPr>
        <w:t>передача концессионеру муниципальных бань</w:t>
      </w:r>
      <w:r w:rsidRPr="007451CF">
        <w:rPr>
          <w:szCs w:val="28"/>
        </w:rPr>
        <w:t xml:space="preserve"> в целях </w:t>
      </w:r>
      <w:r w:rsidRPr="007451CF">
        <w:rPr>
          <w:rFonts w:eastAsia="Times New Roman" w:cs="Times New Roman"/>
          <w:szCs w:val="28"/>
          <w:lang w:eastAsia="ru-RU"/>
        </w:rPr>
        <w:t xml:space="preserve">реконструкции. </w:t>
      </w:r>
    </w:p>
    <w:p w:rsidR="007451CF" w:rsidRPr="007451CF" w:rsidRDefault="007451CF" w:rsidP="007451CF">
      <w:pPr>
        <w:tabs>
          <w:tab w:val="left" w:pos="993"/>
        </w:tabs>
        <w:ind w:firstLine="567"/>
        <w:contextualSpacing/>
        <w:jc w:val="both"/>
        <w:rPr>
          <w:rFonts w:eastAsia="Times New Roman" w:cs="Times New Roman"/>
          <w:szCs w:val="28"/>
          <w:lang w:eastAsia="ru-RU"/>
        </w:rPr>
      </w:pPr>
      <w:r w:rsidRPr="007451CF">
        <w:rPr>
          <w:rFonts w:eastAsia="Times New Roman" w:cs="Times New Roman"/>
          <w:szCs w:val="28"/>
          <w:lang w:eastAsia="ru-RU"/>
        </w:rPr>
        <w:t>На основании Федерального закона от 25.02.1999 №39-ФЗ «Об инвестиционной деятельности в Российской Федерации, осуществляемой в форме капитальных вложений», закона Астраханской области от 13.04.2011 №17/2011-ОЗ «О государственной поддержке инвестиционной деятельности в Астраханской области» ведется работа по формированию нормативной правовой базы для привлечения инвестиций путем заключения инвестиционных соглашений.</w:t>
      </w:r>
    </w:p>
    <w:p w:rsidR="007451CF" w:rsidRPr="007451CF" w:rsidRDefault="007451CF" w:rsidP="007451CF">
      <w:pPr>
        <w:ind w:firstLine="567"/>
        <w:jc w:val="both"/>
        <w:rPr>
          <w:rFonts w:eastAsia="Times New Roman" w:cs="Times New Roman"/>
          <w:szCs w:val="28"/>
          <w:lang w:eastAsia="ru-RU"/>
        </w:rPr>
      </w:pPr>
      <w:r w:rsidRPr="007451CF">
        <w:rPr>
          <w:rFonts w:eastAsia="Times New Roman" w:cs="Times New Roman"/>
          <w:szCs w:val="28"/>
          <w:lang w:eastAsia="ru-RU"/>
        </w:rPr>
        <w:t>Инвестиционная политика администрации города в отчетном году была направлена на создание условий для привлечения инвесторов, а так же активизации инвестиционной деятельности городских хозяйствующих субъектов с целью обеспечения комплексного и устойчивого развития г.Астрахани.</w:t>
      </w:r>
    </w:p>
    <w:p w:rsidR="007451CF" w:rsidRPr="007451CF" w:rsidRDefault="007451CF" w:rsidP="007451CF">
      <w:pPr>
        <w:ind w:firstLine="567"/>
        <w:jc w:val="both"/>
        <w:rPr>
          <w:rFonts w:eastAsia="Times New Roman" w:cs="Times New Roman"/>
          <w:szCs w:val="28"/>
          <w:lang w:eastAsia="ru-RU"/>
        </w:rPr>
      </w:pPr>
      <w:r w:rsidRPr="007451CF">
        <w:rPr>
          <w:rFonts w:eastAsia="Times New Roman" w:cs="Times New Roman"/>
          <w:szCs w:val="28"/>
          <w:lang w:eastAsia="ru-RU"/>
        </w:rPr>
        <w:t>Приоритетными задача</w:t>
      </w:r>
      <w:r w:rsidRPr="007451CF">
        <w:rPr>
          <w:rFonts w:eastAsia="Times New Roman" w:cs="Times New Roman"/>
          <w:szCs w:val="28"/>
          <w:lang w:eastAsia="ru-RU"/>
        </w:rPr>
        <w:softHyphen/>
        <w:t>ми данного направления явились формирование инвестиционно-привлекательного имиджа города и оказание со</w:t>
      </w:r>
      <w:r w:rsidRPr="007451CF">
        <w:rPr>
          <w:rFonts w:eastAsia="Times New Roman" w:cs="Times New Roman"/>
          <w:szCs w:val="28"/>
          <w:lang w:eastAsia="ru-RU"/>
        </w:rPr>
        <w:softHyphen/>
        <w:t>действия в реализации инвестиционных проектов.</w:t>
      </w:r>
    </w:p>
    <w:p w:rsidR="00FC315F" w:rsidRPr="005E3E15" w:rsidRDefault="007451CF" w:rsidP="00FC315F">
      <w:pPr>
        <w:tabs>
          <w:tab w:val="left" w:pos="993"/>
        </w:tabs>
        <w:ind w:firstLine="567"/>
        <w:contextualSpacing/>
        <w:jc w:val="both"/>
        <w:rPr>
          <w:rFonts w:eastAsia="Times New Roman" w:cs="Times New Roman"/>
          <w:szCs w:val="28"/>
          <w:lang w:eastAsia="ru-RU"/>
        </w:rPr>
      </w:pPr>
      <w:r w:rsidRPr="007451CF">
        <w:rPr>
          <w:rFonts w:eastAsia="Times New Roman" w:cs="Times New Roman"/>
          <w:szCs w:val="28"/>
          <w:lang w:eastAsia="ru-RU"/>
        </w:rPr>
        <w:t>В целях осущ</w:t>
      </w:r>
      <w:r w:rsidR="00403618">
        <w:rPr>
          <w:rFonts w:eastAsia="Times New Roman" w:cs="Times New Roman"/>
          <w:szCs w:val="28"/>
          <w:lang w:eastAsia="ru-RU"/>
        </w:rPr>
        <w:t>ествления заявленных задач</w:t>
      </w:r>
      <w:r w:rsidR="007F3567">
        <w:rPr>
          <w:rFonts w:eastAsia="Times New Roman" w:cs="Times New Roman"/>
          <w:szCs w:val="28"/>
          <w:lang w:eastAsia="ru-RU"/>
        </w:rPr>
        <w:t xml:space="preserve"> </w:t>
      </w:r>
      <w:r w:rsidRPr="007451CF">
        <w:rPr>
          <w:rFonts w:eastAsia="Times New Roman" w:cs="Times New Roman"/>
          <w:szCs w:val="28"/>
          <w:lang w:eastAsia="ru-RU"/>
        </w:rPr>
        <w:t>в соответствии с приоритетами развития горо</w:t>
      </w:r>
      <w:r w:rsidRPr="007451CF">
        <w:rPr>
          <w:rFonts w:eastAsia="Times New Roman" w:cs="Times New Roman"/>
          <w:szCs w:val="28"/>
          <w:lang w:eastAsia="ru-RU"/>
        </w:rPr>
        <w:softHyphen/>
        <w:t>да</w:t>
      </w:r>
      <w:r w:rsidR="00403618">
        <w:rPr>
          <w:rFonts w:eastAsia="Times New Roman" w:cs="Times New Roman"/>
          <w:szCs w:val="28"/>
          <w:lang w:eastAsia="ru-RU"/>
        </w:rPr>
        <w:t xml:space="preserve"> </w:t>
      </w:r>
      <w:r w:rsidR="007F3567" w:rsidRPr="007451CF">
        <w:rPr>
          <w:rFonts w:eastAsia="Times New Roman" w:cs="Times New Roman"/>
          <w:szCs w:val="28"/>
          <w:lang w:eastAsia="ru-RU"/>
        </w:rPr>
        <w:t xml:space="preserve">ведется поиск инвесторов </w:t>
      </w:r>
      <w:r w:rsidR="00FC315F" w:rsidRPr="005E3E15">
        <w:rPr>
          <w:rFonts w:eastAsia="Times New Roman" w:cs="Times New Roman"/>
          <w:szCs w:val="28"/>
          <w:lang w:eastAsia="ru-RU"/>
        </w:rPr>
        <w:t>в сфере строительства по различным направлениям:</w:t>
      </w:r>
    </w:p>
    <w:p w:rsidR="00FC315F" w:rsidRPr="005E3E15" w:rsidRDefault="00FC315F" w:rsidP="00FC315F">
      <w:pPr>
        <w:ind w:firstLine="567"/>
        <w:jc w:val="both"/>
        <w:rPr>
          <w:rFonts w:eastAsia="Times New Roman" w:cs="Times New Roman"/>
          <w:szCs w:val="28"/>
          <w:lang w:eastAsia="ru-RU"/>
        </w:rPr>
      </w:pPr>
      <w:r w:rsidRPr="005E3E15">
        <w:rPr>
          <w:rFonts w:eastAsia="Times New Roman" w:cs="Times New Roman"/>
          <w:szCs w:val="28"/>
          <w:lang w:eastAsia="ru-RU"/>
        </w:rPr>
        <w:t xml:space="preserve">-застройка жилых микрорайонов; </w:t>
      </w:r>
    </w:p>
    <w:p w:rsidR="00FC315F" w:rsidRPr="005E3E15" w:rsidRDefault="00FC315F" w:rsidP="00FC315F">
      <w:pPr>
        <w:ind w:firstLine="567"/>
        <w:jc w:val="both"/>
        <w:rPr>
          <w:rFonts w:eastAsia="Times New Roman" w:cs="Times New Roman"/>
          <w:szCs w:val="28"/>
          <w:lang w:eastAsia="ru-RU"/>
        </w:rPr>
      </w:pPr>
      <w:r w:rsidRPr="005E3E15">
        <w:rPr>
          <w:rFonts w:eastAsia="Times New Roman" w:cs="Times New Roman"/>
          <w:szCs w:val="28"/>
          <w:lang w:eastAsia="ru-RU"/>
        </w:rPr>
        <w:t>-строительство объектов коммерческой недвижимости;</w:t>
      </w:r>
    </w:p>
    <w:p w:rsidR="00FC315F" w:rsidRPr="005E3E15" w:rsidRDefault="00FC315F" w:rsidP="00FC315F">
      <w:pPr>
        <w:ind w:firstLine="567"/>
        <w:jc w:val="both"/>
        <w:rPr>
          <w:rFonts w:eastAsia="Times New Roman" w:cs="Times New Roman"/>
          <w:szCs w:val="28"/>
          <w:lang w:eastAsia="ru-RU"/>
        </w:rPr>
      </w:pPr>
      <w:r w:rsidRPr="005E3E15">
        <w:rPr>
          <w:rFonts w:eastAsia="Times New Roman" w:cs="Times New Roman"/>
          <w:szCs w:val="28"/>
          <w:lang w:eastAsia="ru-RU"/>
        </w:rPr>
        <w:t>-строительство объектов «индустрии гостеприимства» (ресторанного, гостиничного бизнеса, сферы отдыха и развлечений, киноиндустрии);</w:t>
      </w:r>
    </w:p>
    <w:p w:rsidR="00FC315F" w:rsidRPr="005E3E15" w:rsidRDefault="00FC315F" w:rsidP="00FC315F">
      <w:pPr>
        <w:ind w:firstLine="567"/>
        <w:jc w:val="both"/>
        <w:rPr>
          <w:rFonts w:eastAsia="Times New Roman" w:cs="Times New Roman"/>
          <w:szCs w:val="28"/>
          <w:lang w:eastAsia="ru-RU"/>
        </w:rPr>
      </w:pPr>
      <w:r w:rsidRPr="005E3E15">
        <w:rPr>
          <w:rFonts w:eastAsia="Times New Roman" w:cs="Times New Roman"/>
          <w:szCs w:val="28"/>
          <w:lang w:eastAsia="ru-RU"/>
        </w:rPr>
        <w:t>-строительство крупноформатных торговых центров, специализированных и узкоспециализированных магазинов различных форматов.</w:t>
      </w:r>
    </w:p>
    <w:p w:rsidR="00FC315F" w:rsidRPr="005E3E15" w:rsidRDefault="00FC315F" w:rsidP="00FC315F">
      <w:pPr>
        <w:ind w:firstLine="567"/>
        <w:jc w:val="both"/>
        <w:rPr>
          <w:rFonts w:eastAsia="Times New Roman" w:cs="Times New Roman"/>
          <w:szCs w:val="28"/>
          <w:lang w:eastAsia="ru-RU"/>
        </w:rPr>
      </w:pPr>
      <w:r w:rsidRPr="005E3E15">
        <w:rPr>
          <w:rFonts w:eastAsia="Times New Roman" w:cs="Times New Roman"/>
          <w:szCs w:val="28"/>
          <w:lang w:eastAsia="ru-RU"/>
        </w:rPr>
        <w:t xml:space="preserve">В настоящее время на астраханском рынке построены и успешно функционируют крупные торговые центры, </w:t>
      </w:r>
      <w:proofErr w:type="gramStart"/>
      <w:r w:rsidRPr="005E3E15">
        <w:rPr>
          <w:rFonts w:eastAsia="Times New Roman" w:cs="Times New Roman"/>
          <w:szCs w:val="28"/>
          <w:lang w:eastAsia="ru-RU"/>
        </w:rPr>
        <w:t>бизнес-центры</w:t>
      </w:r>
      <w:proofErr w:type="gramEnd"/>
      <w:r w:rsidRPr="005E3E15">
        <w:rPr>
          <w:rFonts w:eastAsia="Times New Roman" w:cs="Times New Roman"/>
          <w:szCs w:val="28"/>
          <w:lang w:eastAsia="ru-RU"/>
        </w:rPr>
        <w:t xml:space="preserve">, объекты розничных-торговых сетей, такие как Лента, </w:t>
      </w:r>
      <w:proofErr w:type="spellStart"/>
      <w:r w:rsidRPr="005E3E15">
        <w:rPr>
          <w:rFonts w:eastAsia="Times New Roman" w:cs="Times New Roman"/>
          <w:szCs w:val="28"/>
          <w:lang w:eastAsia="ru-RU"/>
        </w:rPr>
        <w:t>Metro</w:t>
      </w:r>
      <w:proofErr w:type="spellEnd"/>
      <w:r w:rsidRPr="005E3E15">
        <w:rPr>
          <w:rFonts w:eastAsia="Times New Roman" w:cs="Times New Roman"/>
          <w:szCs w:val="28"/>
          <w:lang w:eastAsia="ru-RU"/>
        </w:rPr>
        <w:t xml:space="preserve"> </w:t>
      </w:r>
      <w:proofErr w:type="spellStart"/>
      <w:r w:rsidRPr="005E3E15">
        <w:rPr>
          <w:rFonts w:eastAsia="Times New Roman" w:cs="Times New Roman"/>
          <w:szCs w:val="28"/>
          <w:lang w:eastAsia="ru-RU"/>
        </w:rPr>
        <w:t>Cash&amp;Carry</w:t>
      </w:r>
      <w:proofErr w:type="spellEnd"/>
      <w:r w:rsidRPr="005E3E15">
        <w:rPr>
          <w:rFonts w:eastAsia="Times New Roman" w:cs="Times New Roman"/>
          <w:szCs w:val="28"/>
          <w:lang w:eastAsia="ru-RU"/>
        </w:rPr>
        <w:t xml:space="preserve">, </w:t>
      </w:r>
      <w:proofErr w:type="spellStart"/>
      <w:r w:rsidRPr="005E3E15">
        <w:rPr>
          <w:rFonts w:eastAsia="Times New Roman" w:cs="Times New Roman"/>
          <w:szCs w:val="28"/>
          <w:lang w:eastAsia="ru-RU"/>
        </w:rPr>
        <w:t>O’Кей</w:t>
      </w:r>
      <w:proofErr w:type="spellEnd"/>
      <w:r w:rsidRPr="005E3E15">
        <w:rPr>
          <w:rFonts w:eastAsia="Times New Roman" w:cs="Times New Roman"/>
          <w:szCs w:val="28"/>
          <w:lang w:eastAsia="ru-RU"/>
        </w:rPr>
        <w:t xml:space="preserve">, Магнит, Пятерочка, </w:t>
      </w:r>
      <w:proofErr w:type="spellStart"/>
      <w:r w:rsidRPr="005E3E15">
        <w:rPr>
          <w:rFonts w:eastAsia="Times New Roman" w:cs="Times New Roman"/>
          <w:szCs w:val="28"/>
          <w:lang w:eastAsia="ru-RU"/>
        </w:rPr>
        <w:t>Покупочка</w:t>
      </w:r>
      <w:proofErr w:type="spellEnd"/>
      <w:r w:rsidRPr="005E3E15">
        <w:rPr>
          <w:rFonts w:eastAsia="Times New Roman" w:cs="Times New Roman"/>
          <w:szCs w:val="28"/>
          <w:lang w:eastAsia="ru-RU"/>
        </w:rPr>
        <w:t xml:space="preserve">. В 2017 году в Астрахани  в рамках строительства торгово-развлекательного комплекса «Астра-Парк» на </w:t>
      </w:r>
      <w:r w:rsidRPr="005E3E15">
        <w:rPr>
          <w:rFonts w:eastAsia="Times New Roman" w:cs="Times New Roman"/>
          <w:szCs w:val="28"/>
          <w:lang w:eastAsia="ru-RU"/>
        </w:rPr>
        <w:lastRenderedPageBreak/>
        <w:t xml:space="preserve">Аэропортовском шоссе планируется строительство первой очереди - гипермаркета строительных и отделочных материалов </w:t>
      </w:r>
      <w:proofErr w:type="spellStart"/>
      <w:r w:rsidRPr="005E3E15">
        <w:rPr>
          <w:rFonts w:eastAsia="Times New Roman" w:cs="Times New Roman"/>
          <w:szCs w:val="28"/>
          <w:lang w:eastAsia="ru-RU"/>
        </w:rPr>
        <w:t>ЛеруаМерлен</w:t>
      </w:r>
      <w:proofErr w:type="spellEnd"/>
      <w:r w:rsidRPr="005E3E15">
        <w:rPr>
          <w:rFonts w:eastAsia="Times New Roman" w:cs="Times New Roman"/>
          <w:szCs w:val="28"/>
          <w:lang w:eastAsia="ru-RU"/>
        </w:rPr>
        <w:t xml:space="preserve">. Также планируется строительство второго на территории города гипермаркета «Лента». </w:t>
      </w:r>
    </w:p>
    <w:p w:rsidR="00FC315F" w:rsidRPr="00FC315F" w:rsidRDefault="00FC315F" w:rsidP="00FC315F">
      <w:pPr>
        <w:ind w:firstLine="567"/>
        <w:jc w:val="both"/>
        <w:rPr>
          <w:rFonts w:eastAsia="Times New Roman" w:cs="Times New Roman"/>
          <w:szCs w:val="28"/>
          <w:lang w:eastAsia="ru-RU"/>
        </w:rPr>
      </w:pPr>
      <w:r w:rsidRPr="005E3E15">
        <w:rPr>
          <w:rFonts w:eastAsia="Times New Roman" w:cs="Times New Roman"/>
          <w:szCs w:val="28"/>
          <w:lang w:eastAsia="ru-RU"/>
        </w:rPr>
        <w:t xml:space="preserve">Ведется активная работа по привлечению  </w:t>
      </w:r>
      <w:proofErr w:type="spellStart"/>
      <w:r w:rsidRPr="005E3E15">
        <w:rPr>
          <w:rFonts w:eastAsia="Times New Roman" w:cs="Times New Roman"/>
          <w:szCs w:val="28"/>
          <w:lang w:eastAsia="ru-RU"/>
        </w:rPr>
        <w:t>ритейлеров</w:t>
      </w:r>
      <w:proofErr w:type="spellEnd"/>
      <w:r w:rsidRPr="005E3E15">
        <w:rPr>
          <w:rFonts w:eastAsia="Times New Roman" w:cs="Times New Roman"/>
          <w:szCs w:val="28"/>
          <w:lang w:eastAsia="ru-RU"/>
        </w:rPr>
        <w:t xml:space="preserve">, как мировых брендов, так и российских представителей. В ходе проведения инвестиционного поиска направлены коммерческие предложения в такие компании как OBI, Ашан, Лента, </w:t>
      </w:r>
      <w:proofErr w:type="spellStart"/>
      <w:r w:rsidRPr="005E3E15">
        <w:rPr>
          <w:rFonts w:eastAsia="Times New Roman" w:cs="Times New Roman"/>
          <w:szCs w:val="28"/>
          <w:lang w:eastAsia="ru-RU"/>
        </w:rPr>
        <w:t>ЛеруаМерлен</w:t>
      </w:r>
      <w:proofErr w:type="spellEnd"/>
      <w:r w:rsidRPr="005E3E15">
        <w:rPr>
          <w:rFonts w:eastAsia="Times New Roman" w:cs="Times New Roman"/>
          <w:szCs w:val="28"/>
          <w:lang w:eastAsia="ru-RU"/>
        </w:rPr>
        <w:t xml:space="preserve">,  дочерние компании Х5 </w:t>
      </w:r>
      <w:proofErr w:type="spellStart"/>
      <w:r w:rsidRPr="005E3E15">
        <w:rPr>
          <w:rFonts w:eastAsia="Times New Roman" w:cs="Times New Roman"/>
          <w:szCs w:val="28"/>
          <w:lang w:eastAsia="ru-RU"/>
        </w:rPr>
        <w:t>RetailGroup</w:t>
      </w:r>
      <w:proofErr w:type="spellEnd"/>
      <w:r w:rsidRPr="005E3E15">
        <w:rPr>
          <w:rFonts w:eastAsia="Times New Roman" w:cs="Times New Roman"/>
          <w:szCs w:val="28"/>
          <w:lang w:eastAsia="ru-RU"/>
        </w:rPr>
        <w:t xml:space="preserve"> (торговый дом «Перекресток», торговая сеть «Карусель»).</w:t>
      </w:r>
    </w:p>
    <w:p w:rsidR="007451CF" w:rsidRPr="007451CF" w:rsidRDefault="007451CF" w:rsidP="007451CF">
      <w:pPr>
        <w:ind w:firstLine="567"/>
        <w:jc w:val="both"/>
        <w:rPr>
          <w:rFonts w:eastAsia="Arial CYR"/>
          <w:bCs/>
          <w:szCs w:val="28"/>
        </w:rPr>
      </w:pPr>
      <w:proofErr w:type="gramStart"/>
      <w:r w:rsidRPr="007451CF">
        <w:rPr>
          <w:rFonts w:eastAsia="Arial CYR" w:cs="Times New Roman"/>
          <w:bCs/>
          <w:szCs w:val="28"/>
          <w:lang w:eastAsia="ru-RU"/>
        </w:rPr>
        <w:t xml:space="preserve">С целью активизации инвестиционной политики в городе, снижения административных барьеров, увеличения объёма частных инвестиций  ведется </w:t>
      </w:r>
      <w:r w:rsidRPr="007451CF">
        <w:rPr>
          <w:rFonts w:eastAsia="Arial CYR"/>
          <w:bCs/>
          <w:szCs w:val="28"/>
        </w:rPr>
        <w:t>актуализация и размещение на сайте администрации муниципального образования «Город Астрахань» плана развития объектов инфраструктуры в городе, необходимой для инвесторов  в ходе реализации инвестиционных намерений и перечня муниципальных земель и имущества города, предлагаемых потенциальным инвесторам для размещения инвестиционных объектов.</w:t>
      </w:r>
      <w:proofErr w:type="gramEnd"/>
    </w:p>
    <w:p w:rsidR="007451CF" w:rsidRPr="007451CF" w:rsidRDefault="007451CF" w:rsidP="007451CF">
      <w:pPr>
        <w:ind w:firstLine="567"/>
        <w:jc w:val="both"/>
        <w:rPr>
          <w:rFonts w:eastAsia="Arial CYR"/>
          <w:bCs/>
          <w:szCs w:val="28"/>
        </w:rPr>
      </w:pPr>
      <w:r w:rsidRPr="007451CF">
        <w:rPr>
          <w:rFonts w:eastAsia="Arial CYR"/>
          <w:bCs/>
          <w:szCs w:val="28"/>
        </w:rPr>
        <w:t xml:space="preserve">Важным условием для повышения инвестиционной привлекательности города является создание здоровой конкурентной среды. </w:t>
      </w:r>
    </w:p>
    <w:p w:rsidR="007451CF" w:rsidRPr="007451CF" w:rsidRDefault="008B3D77" w:rsidP="007451CF">
      <w:pPr>
        <w:ind w:firstLine="567"/>
        <w:jc w:val="both"/>
        <w:rPr>
          <w:rFonts w:eastAsia="Arial CYR"/>
          <w:bCs/>
          <w:szCs w:val="28"/>
        </w:rPr>
      </w:pPr>
      <w:r>
        <w:rPr>
          <w:rFonts w:eastAsia="Arial CYR"/>
          <w:bCs/>
          <w:szCs w:val="28"/>
        </w:rPr>
        <w:t>Для</w:t>
      </w:r>
      <w:r w:rsidR="007451CF" w:rsidRPr="007451CF">
        <w:rPr>
          <w:rFonts w:eastAsia="Arial CYR"/>
          <w:bCs/>
          <w:szCs w:val="28"/>
        </w:rPr>
        <w:t xml:space="preserve"> установления системного и единообразного подхода </w:t>
      </w:r>
      <w:proofErr w:type="gramStart"/>
      <w:r w:rsidR="007451CF" w:rsidRPr="007451CF">
        <w:rPr>
          <w:rFonts w:eastAsia="Arial CYR"/>
          <w:bCs/>
          <w:szCs w:val="28"/>
        </w:rPr>
        <w:t>к осуществлению деятельности органов местного самоуправления по созданию условий для развития конкуренции между хозяйствующими субъектами в отраслях</w:t>
      </w:r>
      <w:proofErr w:type="gramEnd"/>
      <w:r w:rsidR="007451CF" w:rsidRPr="007451CF">
        <w:rPr>
          <w:rFonts w:eastAsia="Arial CYR"/>
          <w:bCs/>
          <w:szCs w:val="28"/>
        </w:rPr>
        <w:t xml:space="preserve"> экономики:</w:t>
      </w:r>
    </w:p>
    <w:p w:rsidR="007451CF" w:rsidRPr="007451CF" w:rsidRDefault="007451CF" w:rsidP="007451CF">
      <w:pPr>
        <w:numPr>
          <w:ilvl w:val="0"/>
          <w:numId w:val="28"/>
        </w:numPr>
        <w:tabs>
          <w:tab w:val="left" w:pos="993"/>
        </w:tabs>
        <w:ind w:left="0" w:firstLine="567"/>
        <w:contextualSpacing/>
        <w:jc w:val="both"/>
        <w:rPr>
          <w:rFonts w:eastAsia="Arial CYR" w:cs="Times New Roman"/>
          <w:bCs/>
          <w:szCs w:val="28"/>
          <w:lang w:eastAsia="ru-RU"/>
        </w:rPr>
      </w:pPr>
      <w:r w:rsidRPr="007451CF">
        <w:rPr>
          <w:rFonts w:eastAsia="Arial CYR" w:cs="Times New Roman"/>
          <w:bCs/>
          <w:szCs w:val="28"/>
          <w:lang w:eastAsia="ru-RU"/>
        </w:rPr>
        <w:t>утвержден Стандарт развития конкуренции на территории муниципального образования «Город Астрахань»;</w:t>
      </w:r>
    </w:p>
    <w:p w:rsidR="007451CF" w:rsidRDefault="008B3D77" w:rsidP="007451CF">
      <w:pPr>
        <w:numPr>
          <w:ilvl w:val="0"/>
          <w:numId w:val="28"/>
        </w:numPr>
        <w:tabs>
          <w:tab w:val="left" w:pos="993"/>
        </w:tabs>
        <w:ind w:left="0" w:firstLine="567"/>
        <w:contextualSpacing/>
        <w:jc w:val="both"/>
        <w:rPr>
          <w:rFonts w:eastAsia="Arial CYR" w:cs="Times New Roman"/>
          <w:bCs/>
          <w:szCs w:val="28"/>
          <w:lang w:eastAsia="ru-RU"/>
        </w:rPr>
      </w:pPr>
      <w:r>
        <w:rPr>
          <w:rFonts w:eastAsia="Arial CYR" w:cs="Times New Roman"/>
          <w:bCs/>
          <w:szCs w:val="28"/>
          <w:lang w:eastAsia="ru-RU"/>
        </w:rPr>
        <w:t>создана рабочая группа по</w:t>
      </w:r>
      <w:r w:rsidR="007451CF" w:rsidRPr="007451CF">
        <w:rPr>
          <w:rFonts w:eastAsia="Arial CYR" w:cs="Times New Roman"/>
          <w:bCs/>
          <w:szCs w:val="28"/>
          <w:lang w:eastAsia="ru-RU"/>
        </w:rPr>
        <w:t xml:space="preserve"> внедрению Стандарта развития конкуренции на территории муниципального образования «Город Астрахань»;</w:t>
      </w:r>
    </w:p>
    <w:p w:rsidR="000702ED" w:rsidRPr="008B3D77" w:rsidRDefault="007451CF" w:rsidP="007451CF">
      <w:pPr>
        <w:numPr>
          <w:ilvl w:val="0"/>
          <w:numId w:val="28"/>
        </w:numPr>
        <w:tabs>
          <w:tab w:val="left" w:pos="993"/>
        </w:tabs>
        <w:ind w:left="0" w:firstLine="567"/>
        <w:contextualSpacing/>
        <w:jc w:val="both"/>
        <w:rPr>
          <w:rFonts w:eastAsia="Arial CYR" w:cs="Times New Roman"/>
          <w:bCs/>
          <w:szCs w:val="28"/>
          <w:lang w:eastAsia="ru-RU"/>
        </w:rPr>
      </w:pPr>
      <w:r w:rsidRPr="008B3D77">
        <w:rPr>
          <w:rFonts w:eastAsia="Arial CYR"/>
          <w:bCs/>
          <w:szCs w:val="28"/>
        </w:rPr>
        <w:t>разработан план мероприятий по содействию развития конкуренции на территории муниципального образования «Город Астрахань».</w:t>
      </w:r>
    </w:p>
    <w:p w:rsidR="000D09BC" w:rsidRPr="00235949" w:rsidRDefault="000D09BC" w:rsidP="00766823">
      <w:pPr>
        <w:suppressAutoHyphens/>
        <w:ind w:firstLine="539"/>
        <w:jc w:val="center"/>
        <w:rPr>
          <w:rFonts w:eastAsia="Times New Roman" w:cs="Times New Roman"/>
          <w:b/>
          <w:color w:val="FF0000"/>
          <w:szCs w:val="28"/>
          <w:lang w:eastAsia="ar-SA"/>
        </w:rPr>
      </w:pPr>
    </w:p>
    <w:p w:rsidR="00FA4DC1" w:rsidRPr="006D4AAF" w:rsidRDefault="000D09BC" w:rsidP="00FA4DC1">
      <w:pPr>
        <w:pStyle w:val="1"/>
        <w:spacing w:before="0"/>
        <w:jc w:val="center"/>
        <w:rPr>
          <w:rFonts w:ascii="Times New Roman" w:eastAsia="Times New Roman" w:hAnsi="Times New Roman" w:cs="Times New Roman"/>
          <w:b w:val="0"/>
          <w:color w:val="auto"/>
          <w:lang w:eastAsia="ru-RU"/>
        </w:rPr>
      </w:pPr>
      <w:bookmarkStart w:id="18" w:name="_Toc476562228"/>
      <w:r w:rsidRPr="006D4AAF">
        <w:rPr>
          <w:rFonts w:ascii="Times New Roman" w:eastAsia="Arial CYR" w:hAnsi="Times New Roman" w:cs="Times New Roman"/>
          <w:color w:val="auto"/>
          <w:lang w:eastAsia="ru-RU"/>
        </w:rPr>
        <w:t>Поддержка малого и среднего предпринимательства</w:t>
      </w:r>
      <w:bookmarkEnd w:id="18"/>
    </w:p>
    <w:p w:rsidR="006D4AAF" w:rsidRPr="006D4AAF" w:rsidRDefault="006D4AAF" w:rsidP="006D4AAF">
      <w:pPr>
        <w:suppressAutoHyphens/>
        <w:ind w:firstLine="567"/>
        <w:contextualSpacing/>
        <w:jc w:val="both"/>
        <w:rPr>
          <w:rFonts w:cs="Times New Roman"/>
          <w:szCs w:val="28"/>
        </w:rPr>
      </w:pPr>
      <w:r w:rsidRPr="006D4AAF">
        <w:rPr>
          <w:rFonts w:cs="Times New Roman"/>
          <w:szCs w:val="28"/>
        </w:rPr>
        <w:t>Развитие малого и среднего предпринима</w:t>
      </w:r>
      <w:r w:rsidR="008B3D77">
        <w:rPr>
          <w:rFonts w:cs="Times New Roman"/>
          <w:szCs w:val="28"/>
        </w:rPr>
        <w:t xml:space="preserve">тельства в социальном аспекте – </w:t>
      </w:r>
      <w:r w:rsidRPr="006D4AAF">
        <w:rPr>
          <w:rFonts w:cs="Times New Roman"/>
          <w:szCs w:val="28"/>
        </w:rPr>
        <w:t>это занятость и улучшение качества жизни горожан, в экономическом</w:t>
      </w:r>
      <w:r w:rsidR="008B3D77">
        <w:rPr>
          <w:rFonts w:cs="Times New Roman"/>
          <w:szCs w:val="28"/>
        </w:rPr>
        <w:t xml:space="preserve"> – </w:t>
      </w:r>
      <w:r w:rsidRPr="006D4AAF">
        <w:rPr>
          <w:rFonts w:cs="Times New Roman"/>
          <w:szCs w:val="28"/>
        </w:rPr>
        <w:t xml:space="preserve">развитие города, повышение качества и конкурентоспособности производимых товаров и услуг, увеличение налоговых поступлений в бюджет муниципального образования </w:t>
      </w:r>
      <w:r w:rsidR="008B3D77">
        <w:rPr>
          <w:rFonts w:cs="Times New Roman"/>
          <w:szCs w:val="28"/>
        </w:rPr>
        <w:t>«</w:t>
      </w:r>
      <w:r w:rsidRPr="006D4AAF">
        <w:rPr>
          <w:rFonts w:cs="Times New Roman"/>
          <w:szCs w:val="28"/>
        </w:rPr>
        <w:t>Город Астрахань</w:t>
      </w:r>
      <w:r w:rsidR="008B3D77">
        <w:rPr>
          <w:rFonts w:cs="Times New Roman"/>
          <w:szCs w:val="28"/>
        </w:rPr>
        <w:t>».</w:t>
      </w:r>
    </w:p>
    <w:p w:rsidR="006D4AAF" w:rsidRPr="006D4AAF" w:rsidRDefault="006D4AAF" w:rsidP="006D4AAF">
      <w:pPr>
        <w:suppressAutoHyphens/>
        <w:ind w:firstLine="567"/>
        <w:contextualSpacing/>
        <w:jc w:val="both"/>
        <w:rPr>
          <w:rFonts w:cs="Times New Roman"/>
          <w:szCs w:val="28"/>
        </w:rPr>
      </w:pPr>
      <w:r w:rsidRPr="006D4AAF">
        <w:rPr>
          <w:rFonts w:cs="Times New Roman"/>
          <w:szCs w:val="28"/>
        </w:rPr>
        <w:t>На создание благоприятных условий для ведения предпринимательской де</w:t>
      </w:r>
      <w:r w:rsidR="008B3D77">
        <w:rPr>
          <w:rFonts w:cs="Times New Roman"/>
          <w:szCs w:val="28"/>
        </w:rPr>
        <w:t>ятельности в городе Астрахани и</w:t>
      </w:r>
      <w:r w:rsidRPr="006D4AAF">
        <w:rPr>
          <w:rFonts w:cs="Times New Roman"/>
          <w:szCs w:val="28"/>
        </w:rPr>
        <w:t xml:space="preserve"> ее популяризаци</w:t>
      </w:r>
      <w:r w:rsidR="00C4544B">
        <w:rPr>
          <w:rFonts w:cs="Times New Roman"/>
          <w:szCs w:val="28"/>
        </w:rPr>
        <w:t>ю</w:t>
      </w:r>
      <w:r w:rsidRPr="006D4AAF">
        <w:rPr>
          <w:rFonts w:cs="Times New Roman"/>
          <w:szCs w:val="28"/>
        </w:rPr>
        <w:t xml:space="preserve"> среди молодежи и населения города в целом направлена муниципальная программа «Развитие субъектов малого и среднего предпринимательства и повышение инвестиционной привлекательности города Астрахани».</w:t>
      </w:r>
    </w:p>
    <w:p w:rsidR="006D4AAF" w:rsidRPr="006D4AAF" w:rsidRDefault="006D4AAF" w:rsidP="006D4AAF">
      <w:pPr>
        <w:suppressAutoHyphens/>
        <w:ind w:firstLine="567"/>
        <w:contextualSpacing/>
        <w:jc w:val="both"/>
        <w:rPr>
          <w:rFonts w:cs="Times New Roman"/>
          <w:szCs w:val="28"/>
        </w:rPr>
      </w:pPr>
      <w:r w:rsidRPr="006D4AAF">
        <w:rPr>
          <w:rFonts w:cs="Times New Roman"/>
          <w:szCs w:val="28"/>
        </w:rPr>
        <w:t xml:space="preserve">Успешно реализуется проект «Школа молодого предпринимателя». В проекте приняли участие 17 молодых людей, которые успешно презентовали свои </w:t>
      </w:r>
      <w:proofErr w:type="gramStart"/>
      <w:r w:rsidRPr="006D4AAF">
        <w:rPr>
          <w:rFonts w:cs="Times New Roman"/>
          <w:szCs w:val="28"/>
        </w:rPr>
        <w:t>бизнес-проекты</w:t>
      </w:r>
      <w:proofErr w:type="gramEnd"/>
      <w:r w:rsidRPr="006D4AAF">
        <w:rPr>
          <w:rFonts w:cs="Times New Roman"/>
          <w:szCs w:val="28"/>
        </w:rPr>
        <w:t xml:space="preserve"> и получили свидетельства о прохождении обучения. </w:t>
      </w:r>
      <w:r w:rsidRPr="006D4AAF">
        <w:rPr>
          <w:rFonts w:cs="Times New Roman"/>
          <w:szCs w:val="28"/>
        </w:rPr>
        <w:lastRenderedPageBreak/>
        <w:t xml:space="preserve">Реализация данного проекта позволила выявить активных и одаренных предпринимательскими способностями молодых людей, обучить теоретическим основам предпринимательства, а также позволила молодым людям увидеть отклики и предложения от </w:t>
      </w:r>
      <w:proofErr w:type="gramStart"/>
      <w:r w:rsidRPr="006D4AAF">
        <w:rPr>
          <w:rFonts w:cs="Times New Roman"/>
          <w:szCs w:val="28"/>
        </w:rPr>
        <w:t>бизнес-сообщества</w:t>
      </w:r>
      <w:proofErr w:type="gramEnd"/>
      <w:r w:rsidRPr="006D4AAF">
        <w:rPr>
          <w:rFonts w:cs="Times New Roman"/>
          <w:szCs w:val="28"/>
        </w:rPr>
        <w:t xml:space="preserve"> города.</w:t>
      </w:r>
    </w:p>
    <w:p w:rsidR="006D4AAF" w:rsidRPr="006D4AAF" w:rsidRDefault="006D4AAF" w:rsidP="006D4AAF">
      <w:pPr>
        <w:suppressAutoHyphens/>
        <w:ind w:firstLine="567"/>
        <w:contextualSpacing/>
        <w:jc w:val="both"/>
        <w:rPr>
          <w:rFonts w:cs="Times New Roman"/>
          <w:szCs w:val="28"/>
        </w:rPr>
      </w:pPr>
      <w:r w:rsidRPr="006D4AAF">
        <w:rPr>
          <w:rFonts w:cs="Times New Roman"/>
          <w:szCs w:val="28"/>
        </w:rPr>
        <w:t>Кроме того, для выпускников 2014-2016 годов Школы молодого предпринимателя были организованы и проведены следующие мероприятия:</w:t>
      </w:r>
    </w:p>
    <w:p w:rsidR="006D4AAF" w:rsidRPr="006D4AAF" w:rsidRDefault="006D4AAF" w:rsidP="006D4AAF">
      <w:pPr>
        <w:numPr>
          <w:ilvl w:val="0"/>
          <w:numId w:val="30"/>
        </w:numPr>
        <w:suppressAutoHyphens/>
        <w:contextualSpacing/>
        <w:jc w:val="both"/>
        <w:rPr>
          <w:rFonts w:cs="Times New Roman"/>
          <w:szCs w:val="28"/>
        </w:rPr>
      </w:pPr>
      <w:r w:rsidRPr="006D4AAF">
        <w:rPr>
          <w:rFonts w:cs="Times New Roman"/>
          <w:szCs w:val="28"/>
        </w:rPr>
        <w:t>выездная ознакомительная экскурсия в бизнес-инкубатор АУ АО «Астраханский областной инновационный центр»;</w:t>
      </w:r>
    </w:p>
    <w:p w:rsidR="006D4AAF" w:rsidRPr="006D4AAF" w:rsidRDefault="006D4AAF" w:rsidP="006D4AAF">
      <w:pPr>
        <w:numPr>
          <w:ilvl w:val="0"/>
          <w:numId w:val="30"/>
        </w:numPr>
        <w:suppressAutoHyphens/>
        <w:contextualSpacing/>
        <w:jc w:val="both"/>
        <w:rPr>
          <w:rFonts w:cs="Times New Roman"/>
          <w:szCs w:val="28"/>
        </w:rPr>
      </w:pPr>
      <w:r w:rsidRPr="006D4AAF">
        <w:rPr>
          <w:rFonts w:cs="Times New Roman"/>
          <w:szCs w:val="28"/>
        </w:rPr>
        <w:t xml:space="preserve">конференция совместно с Центром профессиональной компетенции молодежи и министерством экономического развития Астраханской области на тему: «Определение </w:t>
      </w:r>
      <w:proofErr w:type="gramStart"/>
      <w:r w:rsidRPr="006D4AAF">
        <w:rPr>
          <w:rFonts w:cs="Times New Roman"/>
          <w:szCs w:val="28"/>
        </w:rPr>
        <w:t>перспектив развития молодежного предпринимательства города Астрахани</w:t>
      </w:r>
      <w:proofErr w:type="gramEnd"/>
      <w:r w:rsidRPr="006D4AAF">
        <w:rPr>
          <w:rFonts w:cs="Times New Roman"/>
          <w:szCs w:val="28"/>
        </w:rPr>
        <w:t xml:space="preserve"> и Астраханской области».</w:t>
      </w:r>
    </w:p>
    <w:p w:rsidR="006D4AAF" w:rsidRPr="006D4AAF" w:rsidRDefault="006D4AAF" w:rsidP="006D4AAF">
      <w:pPr>
        <w:suppressAutoHyphens/>
        <w:ind w:firstLine="567"/>
        <w:contextualSpacing/>
        <w:jc w:val="both"/>
        <w:rPr>
          <w:rFonts w:cs="Times New Roman"/>
          <w:szCs w:val="28"/>
        </w:rPr>
      </w:pPr>
      <w:r w:rsidRPr="006D4AAF">
        <w:rPr>
          <w:rFonts w:cs="Times New Roman"/>
          <w:szCs w:val="28"/>
        </w:rPr>
        <w:t>Состоялось два заседания координационного Совета в области развития малого и среднего предпринимательства при главе администрации муниципального образования «Город Астрахань» по вопросам:</w:t>
      </w:r>
    </w:p>
    <w:p w:rsidR="006D4AAF" w:rsidRPr="006D4AAF" w:rsidRDefault="006D4AAF" w:rsidP="006D4AAF">
      <w:pPr>
        <w:numPr>
          <w:ilvl w:val="0"/>
          <w:numId w:val="29"/>
        </w:numPr>
        <w:suppressAutoHyphens/>
        <w:contextualSpacing/>
        <w:jc w:val="both"/>
        <w:rPr>
          <w:rFonts w:cs="Times New Roman"/>
          <w:szCs w:val="28"/>
        </w:rPr>
      </w:pPr>
      <w:r w:rsidRPr="006D4AAF">
        <w:rPr>
          <w:rFonts w:cs="Times New Roman"/>
          <w:szCs w:val="28"/>
        </w:rPr>
        <w:t>реализации преимущественного права арендаторов на приобретение арендуемых нежилых помещений;</w:t>
      </w:r>
    </w:p>
    <w:p w:rsidR="006D4AAF" w:rsidRPr="006D4AAF" w:rsidRDefault="006D4AAF" w:rsidP="006D4AAF">
      <w:pPr>
        <w:numPr>
          <w:ilvl w:val="0"/>
          <w:numId w:val="29"/>
        </w:numPr>
        <w:suppressAutoHyphens/>
        <w:contextualSpacing/>
        <w:jc w:val="both"/>
        <w:rPr>
          <w:rFonts w:cs="Times New Roman"/>
          <w:szCs w:val="28"/>
        </w:rPr>
      </w:pPr>
      <w:r w:rsidRPr="006D4AAF">
        <w:rPr>
          <w:rFonts w:cs="Times New Roman"/>
          <w:szCs w:val="28"/>
        </w:rPr>
        <w:t>ситуации в области пассажирских перевозок, выдачи разрешения на строительство, о применяемых успешных муниципальных практиках.</w:t>
      </w:r>
    </w:p>
    <w:p w:rsidR="006D4AAF" w:rsidRPr="006D4AAF" w:rsidRDefault="006D4AAF" w:rsidP="006D4AAF">
      <w:pPr>
        <w:suppressAutoHyphens/>
        <w:ind w:firstLine="567"/>
        <w:contextualSpacing/>
        <w:jc w:val="both"/>
        <w:rPr>
          <w:rFonts w:cs="Times New Roman"/>
          <w:szCs w:val="28"/>
        </w:rPr>
      </w:pPr>
      <w:proofErr w:type="gramStart"/>
      <w:r w:rsidRPr="006D4AAF">
        <w:rPr>
          <w:rFonts w:cs="Times New Roman"/>
          <w:szCs w:val="28"/>
        </w:rPr>
        <w:t>Для популяризации предпринимательской деятельности среди молодежи и населения города в целом проведено два конкурса «Лучшее малое предприятие года» и «Украсим город вместе», в которых приняли участие 30 субъектов бизнеса.</w:t>
      </w:r>
      <w:proofErr w:type="gramEnd"/>
    </w:p>
    <w:p w:rsidR="006D4AAF" w:rsidRPr="006D4AAF" w:rsidRDefault="006D4AAF" w:rsidP="006D4AAF">
      <w:pPr>
        <w:suppressAutoHyphens/>
        <w:ind w:firstLine="567"/>
        <w:contextualSpacing/>
        <w:jc w:val="both"/>
        <w:rPr>
          <w:rFonts w:cs="Times New Roman"/>
          <w:szCs w:val="28"/>
        </w:rPr>
      </w:pPr>
      <w:proofErr w:type="gramStart"/>
      <w:r w:rsidRPr="006D4AAF">
        <w:rPr>
          <w:rFonts w:cs="Times New Roman"/>
          <w:szCs w:val="28"/>
        </w:rPr>
        <w:t>В отчетном году было организовано 9 семинаров для начинающих предпринимателей и представителей малого и среднего бизнеса, в которых приняли участие более 225 субъектов.</w:t>
      </w:r>
      <w:proofErr w:type="gramEnd"/>
      <w:r w:rsidRPr="006D4AAF">
        <w:rPr>
          <w:rFonts w:cs="Times New Roman"/>
          <w:szCs w:val="28"/>
        </w:rPr>
        <w:t xml:space="preserve"> Основными темами семинаров стали вопросы развития бизнеса, налогообложение, предоставление льгот и другие.</w:t>
      </w:r>
    </w:p>
    <w:p w:rsidR="00AD267A" w:rsidRPr="00235949" w:rsidRDefault="006D4AAF" w:rsidP="006D4AAF">
      <w:pPr>
        <w:suppressAutoHyphens/>
        <w:ind w:firstLine="567"/>
        <w:contextualSpacing/>
        <w:jc w:val="both"/>
        <w:rPr>
          <w:rFonts w:eastAsia="Times New Roman" w:cs="Times New Roman"/>
          <w:color w:val="FF0000"/>
          <w:szCs w:val="28"/>
          <w:lang w:eastAsia="ar-SA"/>
        </w:rPr>
      </w:pPr>
      <w:r w:rsidRPr="006D4AAF">
        <w:rPr>
          <w:rFonts w:cs="Times New Roman"/>
          <w:szCs w:val="28"/>
        </w:rPr>
        <w:t>По вопросам поддержки малого и среднего предпринимательства в 2016 году был проконсультирован</w:t>
      </w:r>
      <w:r w:rsidR="005C6A29">
        <w:rPr>
          <w:rFonts w:cs="Times New Roman"/>
          <w:szCs w:val="28"/>
        </w:rPr>
        <w:t>о более</w:t>
      </w:r>
      <w:r w:rsidRPr="006D4AAF">
        <w:rPr>
          <w:rFonts w:cs="Times New Roman"/>
          <w:szCs w:val="28"/>
        </w:rPr>
        <w:t xml:space="preserve"> 7</w:t>
      </w:r>
      <w:r w:rsidR="005C6A29">
        <w:rPr>
          <w:rFonts w:cs="Times New Roman"/>
          <w:szCs w:val="28"/>
        </w:rPr>
        <w:t>00</w:t>
      </w:r>
      <w:r w:rsidR="005274E4">
        <w:rPr>
          <w:rFonts w:cs="Times New Roman"/>
          <w:szCs w:val="28"/>
        </w:rPr>
        <w:t xml:space="preserve"> человек.</w:t>
      </w:r>
    </w:p>
    <w:p w:rsidR="000D09BC" w:rsidRPr="00235949" w:rsidRDefault="000D09BC" w:rsidP="00861812">
      <w:pPr>
        <w:pStyle w:val="1"/>
        <w:spacing w:before="0"/>
        <w:jc w:val="center"/>
        <w:rPr>
          <w:rFonts w:ascii="Times New Roman" w:eastAsia="Arial CYR" w:hAnsi="Times New Roman" w:cs="Times New Roman"/>
          <w:color w:val="FF0000"/>
          <w:lang w:eastAsia="ru-RU"/>
        </w:rPr>
      </w:pPr>
    </w:p>
    <w:p w:rsidR="008E339E" w:rsidRPr="00047221" w:rsidRDefault="00766823" w:rsidP="00835AC0">
      <w:pPr>
        <w:pStyle w:val="1"/>
        <w:spacing w:before="0"/>
        <w:jc w:val="center"/>
        <w:rPr>
          <w:rFonts w:ascii="Times New Roman" w:eastAsia="Arial CYR" w:hAnsi="Times New Roman" w:cs="Times New Roman"/>
          <w:b w:val="0"/>
          <w:color w:val="auto"/>
          <w:lang w:eastAsia="ru-RU"/>
        </w:rPr>
      </w:pPr>
      <w:bookmarkStart w:id="19" w:name="_Toc476562229"/>
      <w:r w:rsidRPr="00047221">
        <w:rPr>
          <w:rFonts w:ascii="Times New Roman" w:eastAsia="Times New Roman" w:hAnsi="Times New Roman" w:cs="Times New Roman"/>
          <w:bCs w:val="0"/>
          <w:color w:val="auto"/>
          <w:lang w:eastAsia="ru-RU"/>
        </w:rPr>
        <w:t>Планирование застройки территории города. Градостроительное проектирование.</w:t>
      </w:r>
      <w:r w:rsidRPr="00047221">
        <w:rPr>
          <w:rFonts w:ascii="Times New Roman" w:eastAsia="Arial CYR" w:hAnsi="Times New Roman" w:cs="Times New Roman"/>
          <w:color w:val="auto"/>
          <w:lang w:eastAsia="ru-RU"/>
        </w:rPr>
        <w:t xml:space="preserve"> Реализация генерального плана</w:t>
      </w:r>
      <w:bookmarkEnd w:id="19"/>
    </w:p>
    <w:p w:rsidR="00047221" w:rsidRPr="00047221" w:rsidRDefault="00047221" w:rsidP="00047221">
      <w:pPr>
        <w:widowControl w:val="0"/>
        <w:ind w:firstLine="567"/>
        <w:jc w:val="both"/>
        <w:rPr>
          <w:rFonts w:eastAsia="Times New Roman" w:cs="Times New Roman"/>
          <w:spacing w:val="4"/>
          <w:szCs w:val="28"/>
          <w:lang w:eastAsia="ar-SA"/>
        </w:rPr>
      </w:pPr>
      <w:r w:rsidRPr="00047221">
        <w:rPr>
          <w:rFonts w:eastAsia="Times New Roman" w:cs="Times New Roman"/>
          <w:spacing w:val="4"/>
          <w:szCs w:val="28"/>
          <w:lang w:eastAsia="ar-SA"/>
        </w:rPr>
        <w:t>Планирование застройки территории города велось в соответстви</w:t>
      </w:r>
      <w:r w:rsidR="004B2722">
        <w:rPr>
          <w:rFonts w:eastAsia="Times New Roman" w:cs="Times New Roman"/>
          <w:spacing w:val="4"/>
          <w:szCs w:val="28"/>
          <w:lang w:eastAsia="ar-SA"/>
        </w:rPr>
        <w:t>и с Генеральным планом города и</w:t>
      </w:r>
      <w:r w:rsidRPr="00047221">
        <w:rPr>
          <w:rFonts w:eastAsia="Times New Roman" w:cs="Times New Roman"/>
          <w:spacing w:val="4"/>
          <w:szCs w:val="28"/>
          <w:lang w:eastAsia="ar-SA"/>
        </w:rPr>
        <w:t xml:space="preserve"> Правилами </w:t>
      </w:r>
      <w:r w:rsidR="004B2722">
        <w:rPr>
          <w:rFonts w:eastAsia="Times New Roman" w:cs="Times New Roman"/>
          <w:spacing w:val="4"/>
          <w:szCs w:val="28"/>
          <w:lang w:eastAsia="ar-SA"/>
        </w:rPr>
        <w:t xml:space="preserve">землепользования и застройки г. </w:t>
      </w:r>
      <w:r w:rsidRPr="00047221">
        <w:rPr>
          <w:rFonts w:eastAsia="Times New Roman" w:cs="Times New Roman"/>
          <w:spacing w:val="4"/>
          <w:szCs w:val="28"/>
          <w:lang w:eastAsia="ar-SA"/>
        </w:rPr>
        <w:t>Астрахани, являющимися основой для создания условий устойчивого развития города с учетом особенностей его социально-экономического положения.</w:t>
      </w:r>
    </w:p>
    <w:p w:rsidR="00047221" w:rsidRPr="00047221" w:rsidRDefault="00047221" w:rsidP="00047221">
      <w:pPr>
        <w:widowControl w:val="0"/>
        <w:ind w:firstLine="567"/>
        <w:jc w:val="both"/>
        <w:rPr>
          <w:spacing w:val="4"/>
          <w:szCs w:val="28"/>
        </w:rPr>
      </w:pPr>
      <w:r w:rsidRPr="00047221">
        <w:rPr>
          <w:rFonts w:eastAsia="Lucida Sans Unicode" w:cs="Times New Roman"/>
          <w:bCs/>
          <w:kern w:val="2"/>
          <w:szCs w:val="28"/>
          <w:lang w:eastAsia="hi-IN" w:bidi="hi-IN"/>
        </w:rPr>
        <w:t xml:space="preserve">В рамках </w:t>
      </w:r>
      <w:proofErr w:type="gramStart"/>
      <w:r w:rsidRPr="00047221">
        <w:rPr>
          <w:rFonts w:eastAsia="Lucida Sans Unicode" w:cs="Times New Roman"/>
          <w:bCs/>
          <w:kern w:val="2"/>
          <w:szCs w:val="28"/>
          <w:lang w:eastAsia="hi-IN" w:bidi="hi-IN"/>
        </w:rPr>
        <w:t>реализации Генерального плана развития города Астрахани</w:t>
      </w:r>
      <w:proofErr w:type="gramEnd"/>
      <w:r w:rsidRPr="00047221">
        <w:rPr>
          <w:rFonts w:eastAsia="Lucida Sans Unicode" w:cs="Times New Roman"/>
          <w:bCs/>
          <w:kern w:val="2"/>
          <w:szCs w:val="28"/>
          <w:lang w:eastAsia="hi-IN" w:bidi="hi-IN"/>
        </w:rPr>
        <w:t xml:space="preserve"> до 2025 года в</w:t>
      </w:r>
      <w:r w:rsidR="004B2722">
        <w:rPr>
          <w:spacing w:val="4"/>
          <w:szCs w:val="28"/>
        </w:rPr>
        <w:t xml:space="preserve"> 2016 году </w:t>
      </w:r>
      <w:r w:rsidRPr="00047221">
        <w:rPr>
          <w:spacing w:val="4"/>
          <w:szCs w:val="28"/>
        </w:rPr>
        <w:t>утверждены 52 проекта по планировке территории на общую площадь 606,8 га, что составляет 2,9% от общей площади терри</w:t>
      </w:r>
      <w:r w:rsidR="004B2722">
        <w:rPr>
          <w:spacing w:val="4"/>
          <w:szCs w:val="28"/>
        </w:rPr>
        <w:t>тории города Астрахани и 108,5%</w:t>
      </w:r>
      <w:r w:rsidRPr="00047221">
        <w:rPr>
          <w:spacing w:val="4"/>
          <w:szCs w:val="28"/>
        </w:rPr>
        <w:t xml:space="preserve"> от соответствующего показателя за 2015 год.</w:t>
      </w:r>
    </w:p>
    <w:p w:rsidR="00047221" w:rsidRPr="00047221" w:rsidRDefault="00047221" w:rsidP="00047221">
      <w:pPr>
        <w:widowControl w:val="0"/>
        <w:ind w:firstLine="567"/>
        <w:jc w:val="both"/>
        <w:rPr>
          <w:rFonts w:eastAsia="Lucida Sans Unicode" w:cs="Times New Roman"/>
          <w:bCs/>
          <w:kern w:val="2"/>
          <w:szCs w:val="28"/>
          <w:lang w:eastAsia="hi-IN" w:bidi="hi-IN"/>
        </w:rPr>
      </w:pPr>
      <w:r w:rsidRPr="00047221">
        <w:rPr>
          <w:spacing w:val="4"/>
          <w:szCs w:val="28"/>
        </w:rPr>
        <w:t>Всего по состоянию на 31.12.2016 г. з</w:t>
      </w:r>
      <w:r w:rsidRPr="00047221">
        <w:rPr>
          <w:rFonts w:eastAsia="Lucida Sans Unicode" w:cs="Times New Roman"/>
          <w:bCs/>
          <w:kern w:val="2"/>
          <w:szCs w:val="28"/>
          <w:lang w:eastAsia="hi-IN" w:bidi="hi-IN"/>
        </w:rPr>
        <w:t xml:space="preserve">а счет средств местного бюджета и внебюджетных источников разработана и в соответствии с градостроительным законодательством утверждена документация по </w:t>
      </w:r>
      <w:r w:rsidRPr="00047221">
        <w:rPr>
          <w:rFonts w:eastAsia="Lucida Sans Unicode" w:cs="Times New Roman"/>
          <w:bCs/>
          <w:kern w:val="2"/>
          <w:szCs w:val="28"/>
          <w:lang w:eastAsia="hi-IN" w:bidi="hi-IN"/>
        </w:rPr>
        <w:lastRenderedPageBreak/>
        <w:t>планировке территории площад</w:t>
      </w:r>
      <w:r w:rsidR="004B2722">
        <w:rPr>
          <w:rFonts w:eastAsia="Lucida Sans Unicode" w:cs="Times New Roman"/>
          <w:bCs/>
          <w:kern w:val="2"/>
          <w:szCs w:val="28"/>
          <w:lang w:eastAsia="hi-IN" w:bidi="hi-IN"/>
        </w:rPr>
        <w:t>ь</w:t>
      </w:r>
      <w:r w:rsidRPr="00047221">
        <w:rPr>
          <w:rFonts w:eastAsia="Lucida Sans Unicode" w:cs="Times New Roman"/>
          <w:bCs/>
          <w:kern w:val="2"/>
          <w:szCs w:val="28"/>
          <w:lang w:eastAsia="hi-IN" w:bidi="hi-IN"/>
        </w:rPr>
        <w:t>ю 3169,31 га, что составляет 15,2% от общей площади территории города Астрахани.</w:t>
      </w:r>
    </w:p>
    <w:p w:rsidR="00047221" w:rsidRPr="00047221" w:rsidRDefault="00047221" w:rsidP="00047221">
      <w:pPr>
        <w:widowControl w:val="0"/>
        <w:ind w:firstLine="567"/>
        <w:jc w:val="both"/>
        <w:rPr>
          <w:rFonts w:eastAsia="Lucida Sans Unicode" w:cs="Times New Roman"/>
          <w:bCs/>
          <w:kern w:val="2"/>
          <w:szCs w:val="28"/>
          <w:lang w:eastAsia="hi-IN" w:bidi="hi-IN"/>
        </w:rPr>
      </w:pPr>
      <w:r w:rsidRPr="00047221">
        <w:rPr>
          <w:rFonts w:eastAsia="Lucida Sans Unicode" w:cs="Times New Roman"/>
          <w:bCs/>
          <w:kern w:val="2"/>
          <w:szCs w:val="28"/>
          <w:lang w:eastAsia="hi-IN" w:bidi="hi-IN"/>
        </w:rPr>
        <w:t>За счет средств местного бюджета подготовлены 8 проектов планировки и межевания территории общей площадью 97,03 га, из них:</w:t>
      </w:r>
    </w:p>
    <w:p w:rsidR="00047221" w:rsidRPr="00047221" w:rsidRDefault="00047221" w:rsidP="00047221">
      <w:pPr>
        <w:widowControl w:val="0"/>
        <w:ind w:firstLine="567"/>
        <w:jc w:val="both"/>
        <w:rPr>
          <w:rFonts w:eastAsia="Lucida Sans Unicode" w:cs="Times New Roman"/>
          <w:bCs/>
          <w:kern w:val="2"/>
          <w:szCs w:val="28"/>
          <w:lang w:eastAsia="hi-IN" w:bidi="hi-IN"/>
        </w:rPr>
      </w:pPr>
      <w:r w:rsidRPr="00047221">
        <w:rPr>
          <w:rFonts w:eastAsia="Lucida Sans Unicode" w:cs="Times New Roman"/>
          <w:bCs/>
          <w:kern w:val="2"/>
          <w:szCs w:val="28"/>
          <w:lang w:eastAsia="hi-IN" w:bidi="hi-IN"/>
        </w:rPr>
        <w:t>- территория для строительства ЛНС и сетей ливневой канализации по ул. Полякова от ул. Савушкина до ул. Куйбышева и по ул. Куйбышева от ул. Полякова до ул. Анри Барбюса в Ленинском районе (3,98 га);</w:t>
      </w:r>
    </w:p>
    <w:p w:rsidR="00047221" w:rsidRPr="00047221" w:rsidRDefault="00047221" w:rsidP="00047221">
      <w:pPr>
        <w:widowControl w:val="0"/>
        <w:ind w:firstLine="567"/>
        <w:jc w:val="both"/>
        <w:rPr>
          <w:rFonts w:eastAsia="Lucida Sans Unicode" w:cs="Times New Roman"/>
          <w:bCs/>
          <w:kern w:val="2"/>
          <w:szCs w:val="28"/>
          <w:highlight w:val="yellow"/>
          <w:lang w:eastAsia="hi-IN" w:bidi="hi-IN"/>
        </w:rPr>
      </w:pPr>
      <w:r w:rsidRPr="00047221">
        <w:rPr>
          <w:rFonts w:eastAsia="Lucida Sans Unicode" w:cs="Tahoma"/>
          <w:kern w:val="2"/>
          <w:szCs w:val="28"/>
          <w:lang w:eastAsia="hi-IN" w:bidi="hi-IN"/>
        </w:rPr>
        <w:t>-2</w:t>
      </w:r>
      <w:r w:rsidRPr="00047221">
        <w:rPr>
          <w:rFonts w:eastAsia="Lucida Sans Unicode" w:cs="Times New Roman"/>
          <w:bCs/>
          <w:kern w:val="2"/>
          <w:szCs w:val="28"/>
          <w:lang w:eastAsia="hi-IN" w:bidi="hi-IN"/>
        </w:rPr>
        <w:t xml:space="preserve"> линейных объекта – ул. Н. Островского от ул. Пороховой до развязки по ул. Бродской в Советском районе (8,75 га)</w:t>
      </w:r>
      <w:r w:rsidRPr="00047221">
        <w:t xml:space="preserve">, </w:t>
      </w:r>
      <w:r w:rsidRPr="00047221">
        <w:rPr>
          <w:rFonts w:eastAsia="Lucida Sans Unicode" w:cs="Times New Roman"/>
          <w:bCs/>
          <w:kern w:val="2"/>
          <w:szCs w:val="28"/>
          <w:lang w:eastAsia="hi-IN" w:bidi="hi-IN"/>
        </w:rPr>
        <w:t>от ул. Красноармейской до ул. Яблочкова в Ленинском районе (5,44 га);</w:t>
      </w:r>
    </w:p>
    <w:p w:rsidR="00047221" w:rsidRPr="00047221" w:rsidRDefault="00047221" w:rsidP="00047221">
      <w:pPr>
        <w:widowControl w:val="0"/>
        <w:ind w:firstLine="567"/>
        <w:jc w:val="both"/>
        <w:rPr>
          <w:rFonts w:eastAsia="Lucida Sans Unicode" w:cs="Times New Roman"/>
          <w:bCs/>
          <w:kern w:val="2"/>
          <w:szCs w:val="28"/>
          <w:lang w:eastAsia="hi-IN" w:bidi="hi-IN"/>
        </w:rPr>
      </w:pPr>
      <w:r w:rsidRPr="00047221">
        <w:rPr>
          <w:rFonts w:eastAsia="Lucida Sans Unicode" w:cs="Times New Roman"/>
          <w:bCs/>
          <w:kern w:val="2"/>
          <w:szCs w:val="28"/>
          <w:lang w:eastAsia="hi-IN" w:bidi="hi-IN"/>
        </w:rPr>
        <w:t>-5 площадных объекта: под строительство жилых домов в границах улиц Александрова, Адм. Нахимова, 1-я Котельная и берега Золотого Затона в Советском районе (38,85 га)</w:t>
      </w:r>
      <w:proofErr w:type="gramStart"/>
      <w:r w:rsidRPr="00047221">
        <w:rPr>
          <w:rFonts w:eastAsia="Lucida Sans Unicode" w:cs="Times New Roman"/>
          <w:bCs/>
          <w:kern w:val="2"/>
          <w:szCs w:val="28"/>
          <w:lang w:eastAsia="hi-IN" w:bidi="hi-IN"/>
        </w:rPr>
        <w:t>;в</w:t>
      </w:r>
      <w:proofErr w:type="gramEnd"/>
      <w:r w:rsidRPr="00047221">
        <w:rPr>
          <w:rFonts w:eastAsia="Lucida Sans Unicode" w:cs="Times New Roman"/>
          <w:bCs/>
          <w:kern w:val="2"/>
          <w:szCs w:val="28"/>
          <w:lang w:eastAsia="hi-IN" w:bidi="hi-IN"/>
        </w:rPr>
        <w:t xml:space="preserve"> пос. Стрелецкое </w:t>
      </w:r>
      <w:r w:rsidR="004B2722">
        <w:rPr>
          <w:rFonts w:eastAsia="Times New Roman" w:cs="Times New Roman"/>
          <w:color w:val="000000"/>
          <w:szCs w:val="28"/>
          <w:lang w:eastAsia="ru-RU"/>
        </w:rPr>
        <w:t>(11,</w:t>
      </w:r>
      <w:r w:rsidRPr="00047221">
        <w:rPr>
          <w:rFonts w:eastAsia="Times New Roman" w:cs="Times New Roman"/>
          <w:color w:val="000000"/>
          <w:szCs w:val="28"/>
          <w:lang w:eastAsia="ru-RU"/>
        </w:rPr>
        <w:t>41 га),в районе железнодорожного вокзала (8,05 га), в границах улиц Ак. Королева, Победы, пл. К. Маркса, ул. Калинина в Кировском районе (19,83 га),внесение изменений в документацию по планировке и межеванию территории в районе улицы Еланской в Кировском районе (0,7</w:t>
      </w:r>
      <w:r w:rsidR="004B2722">
        <w:rPr>
          <w:rFonts w:eastAsia="Times New Roman" w:cs="Times New Roman"/>
          <w:color w:val="000000"/>
          <w:szCs w:val="28"/>
          <w:lang w:eastAsia="ru-RU"/>
        </w:rPr>
        <w:t>2</w:t>
      </w:r>
      <w:r w:rsidRPr="00047221">
        <w:rPr>
          <w:rFonts w:eastAsia="Times New Roman" w:cs="Times New Roman"/>
          <w:color w:val="000000"/>
          <w:szCs w:val="28"/>
          <w:lang w:eastAsia="ru-RU"/>
        </w:rPr>
        <w:t xml:space="preserve"> га)</w:t>
      </w:r>
      <w:r w:rsidRPr="00047221">
        <w:rPr>
          <w:rFonts w:eastAsia="Lucida Sans Unicode" w:cs="Times New Roman"/>
          <w:bCs/>
          <w:kern w:val="2"/>
          <w:szCs w:val="28"/>
          <w:lang w:eastAsia="hi-IN" w:bidi="hi-IN"/>
        </w:rPr>
        <w:t>.</w:t>
      </w:r>
    </w:p>
    <w:p w:rsidR="00047221" w:rsidRPr="00047221" w:rsidRDefault="00047221" w:rsidP="00047221">
      <w:pPr>
        <w:widowControl w:val="0"/>
        <w:ind w:firstLine="567"/>
        <w:jc w:val="both"/>
        <w:rPr>
          <w:rFonts w:eastAsia="Lucida Sans Unicode" w:cs="Times New Roman"/>
          <w:bCs/>
          <w:kern w:val="2"/>
          <w:szCs w:val="28"/>
          <w:lang w:eastAsia="hi-IN" w:bidi="hi-IN"/>
        </w:rPr>
      </w:pPr>
      <w:r w:rsidRPr="00047221">
        <w:rPr>
          <w:rFonts w:eastAsia="Lucida Sans Unicode" w:cs="Times New Roman"/>
          <w:bCs/>
          <w:kern w:val="2"/>
          <w:szCs w:val="28"/>
          <w:lang w:eastAsia="hi-IN" w:bidi="hi-IN"/>
        </w:rPr>
        <w:t xml:space="preserve">В 2016 году создан Геоинформационный портал города Астрахани – Интерактивная карта МО «Город Астрахань», которая объединяет в себе данные дежурной карты города в векторном виде и информацию о планируемом </w:t>
      </w:r>
      <w:r w:rsidR="004B2722">
        <w:rPr>
          <w:rFonts w:eastAsia="Lucida Sans Unicode" w:cs="Times New Roman"/>
          <w:bCs/>
          <w:kern w:val="2"/>
          <w:szCs w:val="28"/>
          <w:lang w:eastAsia="hi-IN" w:bidi="hi-IN"/>
        </w:rPr>
        <w:t>развитии территории, включающих</w:t>
      </w:r>
      <w:r w:rsidRPr="00047221">
        <w:rPr>
          <w:rFonts w:eastAsia="Lucida Sans Unicode" w:cs="Times New Roman"/>
          <w:bCs/>
          <w:kern w:val="2"/>
          <w:szCs w:val="28"/>
          <w:lang w:eastAsia="hi-IN" w:bidi="hi-IN"/>
        </w:rPr>
        <w:t xml:space="preserve"> схемы Генерального плана развития г. Астрахани и Правил землепользования и застройки, а также карты инвестиционных площадок.</w:t>
      </w:r>
    </w:p>
    <w:p w:rsidR="00047221" w:rsidRPr="00047221" w:rsidRDefault="004B2722" w:rsidP="00047221">
      <w:pPr>
        <w:widowControl w:val="0"/>
        <w:ind w:firstLine="567"/>
        <w:jc w:val="both"/>
        <w:rPr>
          <w:rFonts w:eastAsia="Lucida Sans Unicode" w:cs="Times New Roman"/>
          <w:bCs/>
          <w:kern w:val="2"/>
          <w:szCs w:val="28"/>
          <w:lang w:eastAsia="hi-IN" w:bidi="hi-IN"/>
        </w:rPr>
      </w:pPr>
      <w:r>
        <w:rPr>
          <w:rFonts w:eastAsia="Lucida Sans Unicode" w:cs="Times New Roman"/>
          <w:bCs/>
          <w:kern w:val="2"/>
          <w:szCs w:val="28"/>
          <w:lang w:eastAsia="hi-IN" w:bidi="hi-IN"/>
        </w:rPr>
        <w:t>В 2016 году заверше</w:t>
      </w:r>
      <w:r w:rsidR="00047221" w:rsidRPr="00047221">
        <w:rPr>
          <w:rFonts w:eastAsia="Lucida Sans Unicode" w:cs="Times New Roman"/>
          <w:bCs/>
          <w:kern w:val="2"/>
          <w:szCs w:val="28"/>
          <w:lang w:eastAsia="hi-IN" w:bidi="hi-IN"/>
        </w:rPr>
        <w:t>н перевод топографических планшетов в элект</w:t>
      </w:r>
      <w:r w:rsidR="00945D61">
        <w:rPr>
          <w:rFonts w:eastAsia="Lucida Sans Unicode" w:cs="Times New Roman"/>
          <w:bCs/>
          <w:kern w:val="2"/>
          <w:szCs w:val="28"/>
          <w:lang w:eastAsia="hi-IN" w:bidi="hi-IN"/>
        </w:rPr>
        <w:t>ронный вид. Продолжалась работа</w:t>
      </w:r>
      <w:r w:rsidR="00047221" w:rsidRPr="00047221">
        <w:rPr>
          <w:rFonts w:eastAsia="Lucida Sans Unicode" w:cs="Times New Roman"/>
          <w:bCs/>
          <w:kern w:val="2"/>
          <w:szCs w:val="28"/>
          <w:lang w:eastAsia="hi-IN" w:bidi="hi-IN"/>
        </w:rPr>
        <w:t xml:space="preserve"> в дополнительном модуле по двум блокам: ведение дежурного плана; создание цифровой модели города. Это позволит любому заинтересованному лицу получить полную информацию об интересующих его земельных участках, включая виды разрешенного использования земельных участков, ограничениях  использования земельных участков и объектов капитального строительства и т.д. </w:t>
      </w:r>
    </w:p>
    <w:p w:rsidR="00047221" w:rsidRPr="00047221" w:rsidRDefault="00047221" w:rsidP="00047221">
      <w:pPr>
        <w:widowControl w:val="0"/>
        <w:ind w:firstLine="567"/>
        <w:jc w:val="both"/>
        <w:rPr>
          <w:rFonts w:eastAsia="Lucida Sans Unicode" w:cs="Times New Roman"/>
          <w:bCs/>
          <w:kern w:val="2"/>
          <w:szCs w:val="28"/>
          <w:lang w:eastAsia="hi-IN" w:bidi="hi-IN"/>
        </w:rPr>
      </w:pPr>
      <w:r w:rsidRPr="00047221">
        <w:rPr>
          <w:rFonts w:eastAsia="Lucida Sans Unicode" w:cs="Times New Roman"/>
          <w:bCs/>
          <w:kern w:val="2"/>
          <w:szCs w:val="28"/>
          <w:lang w:eastAsia="hi-IN" w:bidi="hi-IN"/>
        </w:rPr>
        <w:t>Интерактивная карта МО «Город Астрахань» подразумевает не просто открытый доступ к данным, но и открытость органов власти для взаимодействия с горожанами, проектировщиками, инвесторами и другими заинтересованными лицами.</w:t>
      </w:r>
    </w:p>
    <w:p w:rsidR="00047221" w:rsidRPr="00047221" w:rsidRDefault="00047221" w:rsidP="00047221">
      <w:pPr>
        <w:widowControl w:val="0"/>
        <w:ind w:firstLine="567"/>
        <w:jc w:val="both"/>
        <w:rPr>
          <w:rFonts w:eastAsia="Lucida Sans Unicode" w:cs="Times New Roman"/>
          <w:bCs/>
          <w:kern w:val="2"/>
          <w:szCs w:val="28"/>
          <w:highlight w:val="yellow"/>
          <w:lang w:eastAsia="hi-IN" w:bidi="hi-IN"/>
        </w:rPr>
      </w:pPr>
      <w:r w:rsidRPr="00047221">
        <w:rPr>
          <w:rFonts w:eastAsia="Lucida Sans Unicode" w:cs="Times New Roman"/>
          <w:bCs/>
          <w:kern w:val="2"/>
          <w:szCs w:val="28"/>
          <w:lang w:eastAsia="hi-IN" w:bidi="hi-IN"/>
        </w:rPr>
        <w:t>В настоящее время Геоинформационный портал города Астрахани (Интерактив</w:t>
      </w:r>
      <w:r w:rsidR="00945D61">
        <w:rPr>
          <w:rFonts w:eastAsia="Lucida Sans Unicode" w:cs="Times New Roman"/>
          <w:bCs/>
          <w:kern w:val="2"/>
          <w:szCs w:val="28"/>
          <w:lang w:eastAsia="hi-IN" w:bidi="hi-IN"/>
        </w:rPr>
        <w:t>ная карта МО «Город Астрахань»)</w:t>
      </w:r>
      <w:r w:rsidRPr="00047221">
        <w:rPr>
          <w:rFonts w:eastAsia="Lucida Sans Unicode" w:cs="Times New Roman"/>
          <w:bCs/>
          <w:kern w:val="2"/>
          <w:szCs w:val="28"/>
          <w:lang w:eastAsia="hi-IN" w:bidi="hi-IN"/>
        </w:rPr>
        <w:t xml:space="preserve"> размещен в сети «Интернет» по адресу:  map.30gorod.ru  и  доступен неограниченному кругу лиц.</w:t>
      </w:r>
    </w:p>
    <w:p w:rsidR="00047221" w:rsidRPr="00047221" w:rsidRDefault="00047221" w:rsidP="00047221">
      <w:pPr>
        <w:widowControl w:val="0"/>
        <w:ind w:firstLine="567"/>
        <w:jc w:val="both"/>
        <w:rPr>
          <w:rFonts w:eastAsia="Lucida Sans Unicode" w:cs="Times New Roman"/>
          <w:bCs/>
          <w:kern w:val="2"/>
          <w:szCs w:val="28"/>
          <w:lang w:eastAsia="hi-IN" w:bidi="hi-IN"/>
        </w:rPr>
      </w:pPr>
      <w:r w:rsidRPr="00047221">
        <w:rPr>
          <w:rFonts w:eastAsia="Lucida Sans Unicode" w:cs="Times New Roman"/>
          <w:bCs/>
          <w:kern w:val="2"/>
          <w:szCs w:val="28"/>
          <w:lang w:eastAsia="hi-IN" w:bidi="hi-IN"/>
        </w:rPr>
        <w:t>Администрация города большое внимание уделяет развитию застроенных территорий, которое позволяет комплексно решать вопросы ликвидации ветхого и аварийного жилого фонда, а также обеспечить территорию города объектами социальной и инженерной инфраструктур.</w:t>
      </w:r>
    </w:p>
    <w:p w:rsidR="00047221" w:rsidRPr="00047221" w:rsidRDefault="00047221" w:rsidP="00047221">
      <w:pPr>
        <w:widowControl w:val="0"/>
        <w:ind w:firstLine="567"/>
        <w:jc w:val="both"/>
        <w:rPr>
          <w:rFonts w:eastAsia="Lucida Sans Unicode" w:cs="Times New Roman"/>
          <w:bCs/>
          <w:kern w:val="2"/>
          <w:szCs w:val="28"/>
          <w:lang w:eastAsia="hi-IN" w:bidi="hi-IN"/>
        </w:rPr>
      </w:pPr>
      <w:proofErr w:type="gramStart"/>
      <w:r w:rsidRPr="00047221">
        <w:rPr>
          <w:rFonts w:eastAsia="Lucida Sans Unicode" w:cs="Times New Roman"/>
          <w:bCs/>
          <w:kern w:val="2"/>
          <w:szCs w:val="28"/>
          <w:lang w:eastAsia="hi-IN" w:bidi="hi-IN"/>
        </w:rPr>
        <w:t xml:space="preserve">За отчетный год принято 8 решений о развитии застроенных территорий общей площадью 25,7 га, проведено 13 аукционов, по результатам которых заключено 11 договоров по территориям площадью 23,5 га во всех районах города: по ул. Бэра (№№28-36), </w:t>
      </w:r>
      <w:proofErr w:type="spellStart"/>
      <w:r w:rsidRPr="00047221">
        <w:rPr>
          <w:rFonts w:eastAsia="Lucida Sans Unicode" w:cs="Times New Roman"/>
          <w:bCs/>
          <w:kern w:val="2"/>
          <w:szCs w:val="28"/>
          <w:lang w:eastAsia="hi-IN" w:bidi="hi-IN"/>
        </w:rPr>
        <w:t>Ахшарумова</w:t>
      </w:r>
      <w:proofErr w:type="spellEnd"/>
      <w:r w:rsidRPr="00047221">
        <w:rPr>
          <w:rFonts w:eastAsia="Lucida Sans Unicode" w:cs="Times New Roman"/>
          <w:bCs/>
          <w:kern w:val="2"/>
          <w:szCs w:val="28"/>
          <w:lang w:eastAsia="hi-IN" w:bidi="hi-IN"/>
        </w:rPr>
        <w:t xml:space="preserve"> (№№113-93) (4,81 га); ул. </w:t>
      </w:r>
      <w:r w:rsidRPr="00047221">
        <w:rPr>
          <w:rFonts w:eastAsia="Lucida Sans Unicode" w:cs="Times New Roman"/>
          <w:bCs/>
          <w:kern w:val="2"/>
          <w:szCs w:val="28"/>
          <w:lang w:eastAsia="hi-IN" w:bidi="hi-IN"/>
        </w:rPr>
        <w:lastRenderedPageBreak/>
        <w:t>Плещеева, Волжской, Бакинской (2,47 га); ул. Сен-Симона, Костина, Рабочей, Грибоедова, Ярославской, переулками Кронштадтским, Островского (3,88 га) и др.</w:t>
      </w:r>
      <w:proofErr w:type="gramEnd"/>
    </w:p>
    <w:p w:rsidR="00964910" w:rsidRDefault="00047221" w:rsidP="00047221">
      <w:pPr>
        <w:widowControl w:val="0"/>
        <w:ind w:firstLine="567"/>
        <w:jc w:val="both"/>
        <w:rPr>
          <w:rFonts w:eastAsia="Lucida Sans Unicode" w:cs="Times New Roman"/>
          <w:bCs/>
          <w:kern w:val="2"/>
          <w:szCs w:val="28"/>
          <w:lang w:eastAsia="hi-IN" w:bidi="hi-IN"/>
        </w:rPr>
      </w:pPr>
      <w:r w:rsidRPr="00047221">
        <w:rPr>
          <w:rFonts w:eastAsia="Lucida Sans Unicode" w:cs="Times New Roman"/>
          <w:bCs/>
          <w:kern w:val="2"/>
          <w:szCs w:val="28"/>
          <w:lang w:eastAsia="hi-IN" w:bidi="hi-IN"/>
        </w:rPr>
        <w:t xml:space="preserve">В ноябре 2016 года администрацией города и инвесторами из Краснодарского края  было подписано соглашение о комплексной застройке территории улиц Бэра, Трофимова, Мусы </w:t>
      </w:r>
      <w:proofErr w:type="spellStart"/>
      <w:r w:rsidRPr="00047221">
        <w:rPr>
          <w:rFonts w:eastAsia="Lucida Sans Unicode" w:cs="Times New Roman"/>
          <w:bCs/>
          <w:kern w:val="2"/>
          <w:szCs w:val="28"/>
          <w:lang w:eastAsia="hi-IN" w:bidi="hi-IN"/>
        </w:rPr>
        <w:t>Джалиля</w:t>
      </w:r>
      <w:proofErr w:type="spellEnd"/>
      <w:r w:rsidRPr="00047221">
        <w:rPr>
          <w:rFonts w:eastAsia="Lucida Sans Unicode" w:cs="Times New Roman"/>
          <w:bCs/>
          <w:kern w:val="2"/>
          <w:szCs w:val="28"/>
          <w:lang w:eastAsia="hi-IN" w:bidi="hi-IN"/>
        </w:rPr>
        <w:t xml:space="preserve"> и </w:t>
      </w:r>
      <w:proofErr w:type="spellStart"/>
      <w:r w:rsidRPr="00047221">
        <w:rPr>
          <w:rFonts w:eastAsia="Lucida Sans Unicode" w:cs="Times New Roman"/>
          <w:bCs/>
          <w:kern w:val="2"/>
          <w:szCs w:val="28"/>
          <w:lang w:eastAsia="hi-IN" w:bidi="hi-IN"/>
        </w:rPr>
        <w:t>Ахшарумова</w:t>
      </w:r>
      <w:proofErr w:type="spellEnd"/>
      <w:r w:rsidRPr="00047221">
        <w:rPr>
          <w:rFonts w:eastAsia="Lucida Sans Unicode" w:cs="Times New Roman"/>
          <w:bCs/>
          <w:kern w:val="2"/>
          <w:szCs w:val="28"/>
          <w:lang w:eastAsia="hi-IN" w:bidi="hi-IN"/>
        </w:rPr>
        <w:t xml:space="preserve"> (площадью 3,65 га). По проекту здесь буд</w:t>
      </w:r>
      <w:r w:rsidR="00945D61">
        <w:rPr>
          <w:rFonts w:eastAsia="Lucida Sans Unicode" w:cs="Times New Roman"/>
          <w:bCs/>
          <w:kern w:val="2"/>
          <w:szCs w:val="28"/>
          <w:lang w:eastAsia="hi-IN" w:bidi="hi-IN"/>
        </w:rPr>
        <w:t>е</w:t>
      </w:r>
      <w:r w:rsidRPr="00047221">
        <w:rPr>
          <w:rFonts w:eastAsia="Lucida Sans Unicode" w:cs="Times New Roman"/>
          <w:bCs/>
          <w:kern w:val="2"/>
          <w:szCs w:val="28"/>
          <w:lang w:eastAsia="hi-IN" w:bidi="hi-IN"/>
        </w:rPr>
        <w:t>т благоустроенный микрорайон с многоэтажными домами и всей необходимой для комфортной жизни горожан инфраструктурой: спортивные и детские площадки, парковки для автотранспорта, зоны отдыха. Общая площадь жилья, введенного в строй на этой территории, составит 83 тысячи квадратных метров</w:t>
      </w:r>
      <w:r w:rsidR="00964910">
        <w:rPr>
          <w:rFonts w:eastAsia="Lucida Sans Unicode" w:cs="Times New Roman"/>
          <w:bCs/>
          <w:kern w:val="2"/>
          <w:szCs w:val="28"/>
          <w:lang w:eastAsia="hi-IN" w:bidi="hi-IN"/>
        </w:rPr>
        <w:t>.</w:t>
      </w:r>
    </w:p>
    <w:p w:rsidR="00047221" w:rsidRPr="00047221" w:rsidRDefault="00047221" w:rsidP="00047221">
      <w:pPr>
        <w:widowControl w:val="0"/>
        <w:ind w:firstLine="567"/>
        <w:jc w:val="both"/>
        <w:rPr>
          <w:rFonts w:eastAsia="Lucida Sans Unicode" w:cs="Times New Roman"/>
          <w:bCs/>
          <w:kern w:val="2"/>
          <w:szCs w:val="28"/>
          <w:lang w:eastAsia="hi-IN" w:bidi="hi-IN"/>
        </w:rPr>
      </w:pPr>
      <w:r w:rsidRPr="00047221">
        <w:rPr>
          <w:rFonts w:eastAsia="Lucida Sans Unicode" w:cs="Times New Roman"/>
          <w:bCs/>
          <w:kern w:val="2"/>
          <w:szCs w:val="28"/>
          <w:lang w:eastAsia="hi-IN" w:bidi="hi-IN"/>
        </w:rPr>
        <w:t xml:space="preserve">По состоянию на 31.12.2016 на территории </w:t>
      </w:r>
      <w:r w:rsidR="00E7705D">
        <w:rPr>
          <w:rFonts w:eastAsia="Lucida Sans Unicode" w:cs="Times New Roman"/>
          <w:bCs/>
          <w:kern w:val="2"/>
          <w:szCs w:val="28"/>
          <w:lang w:eastAsia="hi-IN" w:bidi="hi-IN"/>
        </w:rPr>
        <w:t>муниципального образования</w:t>
      </w:r>
      <w:r w:rsidRPr="00047221">
        <w:rPr>
          <w:rFonts w:eastAsia="Lucida Sans Unicode" w:cs="Times New Roman"/>
          <w:bCs/>
          <w:kern w:val="2"/>
          <w:szCs w:val="28"/>
          <w:lang w:eastAsia="hi-IN" w:bidi="hi-IN"/>
        </w:rPr>
        <w:t xml:space="preserve"> «Город Астрахань» осуществля</w:t>
      </w:r>
      <w:r w:rsidR="001F7174">
        <w:rPr>
          <w:rFonts w:eastAsia="Lucida Sans Unicode" w:cs="Times New Roman"/>
          <w:bCs/>
          <w:kern w:val="2"/>
          <w:szCs w:val="28"/>
          <w:lang w:eastAsia="hi-IN" w:bidi="hi-IN"/>
        </w:rPr>
        <w:t>лась</w:t>
      </w:r>
      <w:r w:rsidRPr="00047221">
        <w:rPr>
          <w:rFonts w:eastAsia="Lucida Sans Unicode" w:cs="Times New Roman"/>
          <w:bCs/>
          <w:kern w:val="2"/>
          <w:szCs w:val="28"/>
          <w:lang w:eastAsia="hi-IN" w:bidi="hi-IN"/>
        </w:rPr>
        <w:t xml:space="preserve"> реализация 31 договора о развитии застроенных территорий на общую площадь 51,6 га.</w:t>
      </w:r>
    </w:p>
    <w:p w:rsidR="00047221" w:rsidRPr="00047221" w:rsidRDefault="00047221" w:rsidP="00047221">
      <w:pPr>
        <w:widowControl w:val="0"/>
        <w:ind w:firstLine="567"/>
        <w:jc w:val="both"/>
        <w:rPr>
          <w:rFonts w:cs="Times New Roman"/>
          <w:szCs w:val="28"/>
        </w:rPr>
      </w:pPr>
      <w:r w:rsidRPr="00047221">
        <w:rPr>
          <w:rFonts w:cs="Times New Roman"/>
          <w:szCs w:val="28"/>
        </w:rPr>
        <w:t xml:space="preserve">В рамках исполнения Регламентов администрации города по предоставлению муниципальных услуг за отчетный год выдано: </w:t>
      </w:r>
    </w:p>
    <w:p w:rsidR="00047221" w:rsidRPr="00047221" w:rsidRDefault="00047221" w:rsidP="00047221">
      <w:pPr>
        <w:ind w:firstLine="567"/>
        <w:jc w:val="both"/>
        <w:rPr>
          <w:rFonts w:cs="Times New Roman"/>
          <w:szCs w:val="28"/>
        </w:rPr>
      </w:pPr>
      <w:r w:rsidRPr="00047221">
        <w:rPr>
          <w:rFonts w:cs="Times New Roman"/>
          <w:szCs w:val="28"/>
        </w:rPr>
        <w:t xml:space="preserve">-738 градостроительных планов земельных участков; </w:t>
      </w:r>
    </w:p>
    <w:p w:rsidR="00047221" w:rsidRPr="00047221" w:rsidRDefault="00047221" w:rsidP="00047221">
      <w:pPr>
        <w:ind w:firstLine="567"/>
        <w:jc w:val="both"/>
        <w:rPr>
          <w:rFonts w:cs="Times New Roman"/>
          <w:szCs w:val="28"/>
        </w:rPr>
      </w:pPr>
      <w:r w:rsidRPr="00047221">
        <w:rPr>
          <w:rFonts w:cs="Times New Roman"/>
          <w:szCs w:val="28"/>
        </w:rPr>
        <w:t>-110 разрешений на ввод объекто</w:t>
      </w:r>
      <w:r w:rsidR="00945D61">
        <w:rPr>
          <w:rFonts w:cs="Times New Roman"/>
          <w:szCs w:val="28"/>
        </w:rPr>
        <w:t xml:space="preserve">в в эксплуатацию (из которых 21 – </w:t>
      </w:r>
      <w:r w:rsidRPr="00047221">
        <w:rPr>
          <w:rFonts w:cs="Times New Roman"/>
          <w:szCs w:val="28"/>
        </w:rPr>
        <w:t>объект многоэтажного жилищного строительства);</w:t>
      </w:r>
    </w:p>
    <w:p w:rsidR="00047221" w:rsidRPr="00047221" w:rsidRDefault="00047221" w:rsidP="00047221">
      <w:pPr>
        <w:ind w:firstLine="567"/>
        <w:jc w:val="both"/>
        <w:rPr>
          <w:rFonts w:cs="Times New Roman"/>
          <w:szCs w:val="28"/>
        </w:rPr>
      </w:pPr>
      <w:r w:rsidRPr="00047221">
        <w:rPr>
          <w:rFonts w:cs="Times New Roman"/>
          <w:szCs w:val="28"/>
        </w:rPr>
        <w:t>-610 разрешений на строительство;</w:t>
      </w:r>
    </w:p>
    <w:p w:rsidR="00047221" w:rsidRPr="00047221" w:rsidRDefault="00047221" w:rsidP="00047221">
      <w:pPr>
        <w:ind w:firstLine="567"/>
        <w:jc w:val="both"/>
        <w:rPr>
          <w:rFonts w:cs="Times New Roman"/>
          <w:szCs w:val="28"/>
        </w:rPr>
      </w:pPr>
      <w:r w:rsidRPr="00047221">
        <w:rPr>
          <w:rFonts w:cs="Times New Roman"/>
          <w:szCs w:val="28"/>
        </w:rPr>
        <w:t>-487 документов о переустройстве и перепланировке жилых помещений;</w:t>
      </w:r>
    </w:p>
    <w:p w:rsidR="008E339E" w:rsidRPr="00235949" w:rsidRDefault="00047221" w:rsidP="00047221">
      <w:pPr>
        <w:ind w:firstLine="567"/>
        <w:jc w:val="both"/>
        <w:rPr>
          <w:rFonts w:cs="Times New Roman"/>
          <w:color w:val="FF0000"/>
          <w:szCs w:val="28"/>
        </w:rPr>
      </w:pPr>
      <w:r w:rsidRPr="00047221">
        <w:rPr>
          <w:rFonts w:cs="Times New Roman"/>
          <w:szCs w:val="28"/>
        </w:rPr>
        <w:t xml:space="preserve">-262 решения о переводе жилых помещений </w:t>
      </w:r>
      <w:proofErr w:type="gramStart"/>
      <w:r w:rsidRPr="00047221">
        <w:rPr>
          <w:rFonts w:cs="Times New Roman"/>
          <w:szCs w:val="28"/>
        </w:rPr>
        <w:t>в</w:t>
      </w:r>
      <w:proofErr w:type="gramEnd"/>
      <w:r w:rsidRPr="00047221">
        <w:rPr>
          <w:rFonts w:cs="Times New Roman"/>
          <w:szCs w:val="28"/>
        </w:rPr>
        <w:t xml:space="preserve"> нежилые и наоборот.</w:t>
      </w:r>
    </w:p>
    <w:p w:rsidR="00567DF2" w:rsidRPr="00235949" w:rsidRDefault="00567DF2" w:rsidP="00567DF2">
      <w:pPr>
        <w:rPr>
          <w:color w:val="FF0000"/>
          <w:sz w:val="24"/>
          <w:szCs w:val="20"/>
        </w:rPr>
      </w:pPr>
    </w:p>
    <w:p w:rsidR="003F3083" w:rsidRPr="00047221" w:rsidRDefault="003F3083" w:rsidP="002109DA">
      <w:pPr>
        <w:pStyle w:val="aa"/>
        <w:spacing w:before="0" w:after="0"/>
        <w:jc w:val="center"/>
        <w:outlineLvl w:val="0"/>
        <w:rPr>
          <w:rFonts w:ascii="Times New Roman" w:hAnsi="Times New Roman" w:cs="Times New Roman"/>
          <w:b/>
          <w:sz w:val="28"/>
          <w:szCs w:val="28"/>
        </w:rPr>
      </w:pPr>
      <w:bookmarkStart w:id="20" w:name="_Toc476562230"/>
      <w:bookmarkStart w:id="21" w:name="_Toc319393450"/>
      <w:r w:rsidRPr="00047221">
        <w:rPr>
          <w:rFonts w:ascii="Times New Roman" w:hAnsi="Times New Roman" w:cs="Times New Roman"/>
          <w:b/>
          <w:sz w:val="28"/>
          <w:szCs w:val="28"/>
        </w:rPr>
        <w:t>Городское строительство. Развитие строительного комплекса.</w:t>
      </w:r>
      <w:bookmarkEnd w:id="20"/>
    </w:p>
    <w:p w:rsidR="00047221" w:rsidRPr="00047221" w:rsidRDefault="00047221" w:rsidP="00047221">
      <w:pPr>
        <w:ind w:firstLine="567"/>
        <w:jc w:val="both"/>
        <w:rPr>
          <w:rFonts w:cs="Times New Roman"/>
          <w:szCs w:val="28"/>
        </w:rPr>
      </w:pPr>
      <w:r w:rsidRPr="00047221">
        <w:rPr>
          <w:rFonts w:cs="Times New Roman"/>
          <w:szCs w:val="28"/>
        </w:rPr>
        <w:t>Строительный комплекс относится к числу ключевых отраслей экономики и напрямую связан с социально-экономическим развитием города.</w:t>
      </w:r>
    </w:p>
    <w:p w:rsidR="00047221" w:rsidRPr="00047221" w:rsidRDefault="00047221" w:rsidP="00047221">
      <w:pPr>
        <w:ind w:firstLine="567"/>
        <w:jc w:val="both"/>
        <w:rPr>
          <w:rFonts w:cs="Times New Roman"/>
          <w:szCs w:val="28"/>
        </w:rPr>
      </w:pPr>
      <w:r w:rsidRPr="00047221">
        <w:rPr>
          <w:rFonts w:cs="Times New Roman"/>
          <w:szCs w:val="28"/>
        </w:rPr>
        <w:t>Администрацией города в строительной сфере большое внимание уделялось вопросам создания эффективной инженерно-коммунальной инфраструктуры, формированию рынка доступного жилья и обеспечению комфортных условий проживания граждан.</w:t>
      </w:r>
    </w:p>
    <w:p w:rsidR="00047221" w:rsidRPr="00047221" w:rsidRDefault="00047221" w:rsidP="00047221">
      <w:pPr>
        <w:spacing w:after="120"/>
        <w:ind w:firstLine="567"/>
        <w:jc w:val="both"/>
        <w:rPr>
          <w:rFonts w:cs="Times New Roman"/>
          <w:szCs w:val="28"/>
        </w:rPr>
      </w:pPr>
      <w:r w:rsidRPr="00047221">
        <w:rPr>
          <w:rFonts w:cs="Times New Roman"/>
          <w:szCs w:val="28"/>
        </w:rPr>
        <w:t>Выполнение поставленных  целей осуществлялось в рамках  реализации муниципальных и ведомственных целевых программ:</w:t>
      </w:r>
    </w:p>
    <w:p w:rsidR="00047221" w:rsidRPr="00047221" w:rsidRDefault="00047221" w:rsidP="00047221">
      <w:pPr>
        <w:numPr>
          <w:ilvl w:val="0"/>
          <w:numId w:val="24"/>
        </w:numPr>
        <w:ind w:left="0" w:firstLine="567"/>
        <w:contextualSpacing/>
        <w:jc w:val="both"/>
        <w:rPr>
          <w:rFonts w:cs="Times New Roman"/>
          <w:szCs w:val="28"/>
          <w:u w:val="single"/>
        </w:rPr>
      </w:pPr>
      <w:r w:rsidRPr="00047221">
        <w:rPr>
          <w:rFonts w:cs="Times New Roman"/>
          <w:szCs w:val="28"/>
        </w:rPr>
        <w:t>МП «Переселение граждан города Астрахани из аварийного жилищного фонда в 2013-2017 годах»:</w:t>
      </w:r>
    </w:p>
    <w:p w:rsidR="00047221" w:rsidRPr="00047221" w:rsidRDefault="00047221" w:rsidP="00047221">
      <w:pPr>
        <w:ind w:firstLine="567"/>
        <w:jc w:val="both"/>
        <w:rPr>
          <w:rFonts w:cs="Times New Roman"/>
          <w:szCs w:val="28"/>
        </w:rPr>
      </w:pPr>
      <w:r w:rsidRPr="00047221">
        <w:rPr>
          <w:rFonts w:cs="Times New Roman"/>
          <w:szCs w:val="28"/>
        </w:rPr>
        <w:t xml:space="preserve">-Завершено строительство 192-кв. жилого дома по ул. </w:t>
      </w:r>
      <w:proofErr w:type="spellStart"/>
      <w:r w:rsidRPr="00047221">
        <w:rPr>
          <w:rFonts w:cs="Times New Roman"/>
          <w:szCs w:val="28"/>
        </w:rPr>
        <w:t>Нововосточн</w:t>
      </w:r>
      <w:r w:rsidR="00E7705D">
        <w:rPr>
          <w:rFonts w:cs="Times New Roman"/>
          <w:szCs w:val="28"/>
        </w:rPr>
        <w:t>ая</w:t>
      </w:r>
      <w:proofErr w:type="spellEnd"/>
      <w:r w:rsidRPr="00047221">
        <w:rPr>
          <w:rFonts w:cs="Times New Roman"/>
          <w:szCs w:val="28"/>
        </w:rPr>
        <w:t>, д.21;</w:t>
      </w:r>
    </w:p>
    <w:p w:rsidR="00047221" w:rsidRPr="00047221" w:rsidRDefault="00047221" w:rsidP="00047221">
      <w:pPr>
        <w:ind w:firstLine="567"/>
        <w:jc w:val="both"/>
        <w:rPr>
          <w:rFonts w:cs="Times New Roman"/>
          <w:szCs w:val="28"/>
          <w:highlight w:val="yellow"/>
        </w:rPr>
      </w:pPr>
      <w:r w:rsidRPr="00047221">
        <w:rPr>
          <w:rFonts w:cs="Times New Roman"/>
          <w:szCs w:val="28"/>
        </w:rPr>
        <w:t xml:space="preserve">-Заключены соглашения о выкупе 12 жилых помещений и долей земельных участков, выплаты по которым произведены в полном объеме; </w:t>
      </w:r>
    </w:p>
    <w:p w:rsidR="00047221" w:rsidRPr="00047221" w:rsidRDefault="00047221" w:rsidP="00047221">
      <w:pPr>
        <w:spacing w:after="120"/>
        <w:ind w:firstLine="567"/>
        <w:jc w:val="both"/>
        <w:rPr>
          <w:rFonts w:cs="Times New Roman"/>
          <w:szCs w:val="28"/>
        </w:rPr>
      </w:pPr>
      <w:r w:rsidRPr="00047221">
        <w:rPr>
          <w:rFonts w:cs="Times New Roman"/>
          <w:szCs w:val="28"/>
        </w:rPr>
        <w:t>-</w:t>
      </w:r>
      <w:r w:rsidRPr="00047221">
        <w:t>П</w:t>
      </w:r>
      <w:r w:rsidRPr="00047221">
        <w:rPr>
          <w:rFonts w:cs="Times New Roman"/>
          <w:szCs w:val="28"/>
        </w:rPr>
        <w:t>риобретено 10 благоустроенных квартир для переселения граждан,  проживающих в  аварийном  жилищном фонде.</w:t>
      </w:r>
    </w:p>
    <w:p w:rsidR="00047221" w:rsidRPr="00047221" w:rsidRDefault="00047221" w:rsidP="00047221">
      <w:pPr>
        <w:numPr>
          <w:ilvl w:val="0"/>
          <w:numId w:val="24"/>
        </w:numPr>
        <w:ind w:left="0" w:firstLine="567"/>
        <w:contextualSpacing/>
        <w:jc w:val="both"/>
        <w:rPr>
          <w:rFonts w:cs="Times New Roman"/>
          <w:szCs w:val="28"/>
        </w:rPr>
      </w:pPr>
      <w:r w:rsidRPr="00047221">
        <w:rPr>
          <w:rFonts w:cs="Times New Roman"/>
          <w:szCs w:val="28"/>
        </w:rPr>
        <w:t>ВЦП «Капитальное строительство и реконструкция объектов собственности муниципального образования «Город Астрахань»:</w:t>
      </w:r>
    </w:p>
    <w:p w:rsidR="00047221" w:rsidRPr="00047221" w:rsidRDefault="00047221" w:rsidP="00047221">
      <w:pPr>
        <w:ind w:firstLine="567"/>
        <w:jc w:val="both"/>
        <w:rPr>
          <w:rFonts w:cs="Times New Roman"/>
          <w:szCs w:val="28"/>
          <w:highlight w:val="yellow"/>
        </w:rPr>
      </w:pPr>
      <w:r w:rsidRPr="00047221">
        <w:rPr>
          <w:rFonts w:cs="Times New Roman"/>
          <w:szCs w:val="28"/>
        </w:rPr>
        <w:t>-Снесено 98 аварийных домов (11 500 км</w:t>
      </w:r>
      <w:proofErr w:type="gramStart"/>
      <w:r w:rsidRPr="00047221">
        <w:rPr>
          <w:rFonts w:cs="Times New Roman"/>
          <w:szCs w:val="28"/>
        </w:rPr>
        <w:t>.м</w:t>
      </w:r>
      <w:proofErr w:type="gramEnd"/>
      <w:r w:rsidRPr="00047221">
        <w:rPr>
          <w:rFonts w:cs="Times New Roman"/>
          <w:szCs w:val="28"/>
        </w:rPr>
        <w:t>.);</w:t>
      </w:r>
    </w:p>
    <w:p w:rsidR="00047221" w:rsidRPr="00047221" w:rsidRDefault="00047221" w:rsidP="00047221">
      <w:pPr>
        <w:spacing w:after="120"/>
        <w:ind w:firstLine="567"/>
        <w:jc w:val="both"/>
        <w:rPr>
          <w:rFonts w:cs="Times New Roman"/>
          <w:szCs w:val="28"/>
        </w:rPr>
      </w:pPr>
      <w:r w:rsidRPr="00047221">
        <w:rPr>
          <w:rFonts w:cs="Times New Roman"/>
          <w:szCs w:val="28"/>
        </w:rPr>
        <w:lastRenderedPageBreak/>
        <w:t xml:space="preserve">-Спроектированы и построены  тепловые сети к 192-х квартирному жилому дому по ул. </w:t>
      </w:r>
      <w:proofErr w:type="spellStart"/>
      <w:r w:rsidRPr="00047221">
        <w:rPr>
          <w:rFonts w:cs="Times New Roman"/>
          <w:szCs w:val="28"/>
        </w:rPr>
        <w:t>Нововосточн</w:t>
      </w:r>
      <w:r w:rsidR="00E7705D">
        <w:rPr>
          <w:rFonts w:cs="Times New Roman"/>
          <w:szCs w:val="28"/>
        </w:rPr>
        <w:t>ая</w:t>
      </w:r>
      <w:proofErr w:type="spellEnd"/>
      <w:r w:rsidRPr="00047221">
        <w:rPr>
          <w:rFonts w:cs="Times New Roman"/>
          <w:szCs w:val="28"/>
        </w:rPr>
        <w:t>, д.21.</w:t>
      </w:r>
    </w:p>
    <w:p w:rsidR="00047221" w:rsidRPr="00047221" w:rsidRDefault="00047221" w:rsidP="00047221">
      <w:pPr>
        <w:numPr>
          <w:ilvl w:val="0"/>
          <w:numId w:val="24"/>
        </w:numPr>
        <w:ind w:left="0" w:firstLine="567"/>
        <w:contextualSpacing/>
        <w:jc w:val="both"/>
        <w:rPr>
          <w:rFonts w:cs="Times New Roman"/>
          <w:szCs w:val="28"/>
        </w:rPr>
      </w:pPr>
      <w:r w:rsidRPr="00047221">
        <w:rPr>
          <w:rFonts w:cs="Times New Roman"/>
          <w:szCs w:val="28"/>
        </w:rPr>
        <w:t>Подпрограмма «Приведение эксплуатационных характеристик муниципального жилищного фонда на территории города Астрахани в соответствии с требованиями государственных стандартов, норм и правил»:</w:t>
      </w:r>
    </w:p>
    <w:p w:rsidR="00047221" w:rsidRPr="00047221" w:rsidRDefault="00047221" w:rsidP="00047221">
      <w:pPr>
        <w:ind w:firstLine="567"/>
        <w:jc w:val="both"/>
        <w:rPr>
          <w:rFonts w:cs="Times New Roman"/>
          <w:szCs w:val="28"/>
        </w:rPr>
      </w:pPr>
      <w:r w:rsidRPr="00047221">
        <w:rPr>
          <w:rFonts w:cs="Times New Roman"/>
          <w:szCs w:val="28"/>
        </w:rPr>
        <w:t>Выполнены:</w:t>
      </w:r>
    </w:p>
    <w:p w:rsidR="00047221" w:rsidRPr="00047221" w:rsidRDefault="00047221" w:rsidP="00047221">
      <w:pPr>
        <w:ind w:firstLine="567"/>
        <w:jc w:val="both"/>
        <w:rPr>
          <w:rFonts w:cs="Times New Roman"/>
          <w:szCs w:val="28"/>
        </w:rPr>
      </w:pPr>
      <w:r w:rsidRPr="00047221">
        <w:rPr>
          <w:rFonts w:cs="Times New Roman"/>
          <w:szCs w:val="28"/>
        </w:rPr>
        <w:t>-Предаварийные мероприятия по укреплению конструкций жилых домов по ул. Красная Набережная, 46 Г</w:t>
      </w:r>
      <w:r w:rsidR="001B4DD6">
        <w:rPr>
          <w:rFonts w:cs="Times New Roman"/>
          <w:szCs w:val="28"/>
        </w:rPr>
        <w:t xml:space="preserve"> </w:t>
      </w:r>
      <w:r w:rsidRPr="00047221">
        <w:rPr>
          <w:rFonts w:cs="Times New Roman"/>
          <w:szCs w:val="28"/>
        </w:rPr>
        <w:t xml:space="preserve">и ул. </w:t>
      </w:r>
      <w:proofErr w:type="spellStart"/>
      <w:r w:rsidRPr="00047221">
        <w:rPr>
          <w:rFonts w:cs="Times New Roman"/>
          <w:szCs w:val="28"/>
        </w:rPr>
        <w:t>Лычманова</w:t>
      </w:r>
      <w:proofErr w:type="spellEnd"/>
      <w:r w:rsidRPr="00047221">
        <w:rPr>
          <w:rFonts w:cs="Times New Roman"/>
          <w:szCs w:val="28"/>
        </w:rPr>
        <w:t>, 25;</w:t>
      </w:r>
    </w:p>
    <w:p w:rsidR="00047221" w:rsidRPr="00047221" w:rsidRDefault="00047221" w:rsidP="00047221">
      <w:pPr>
        <w:ind w:firstLine="567"/>
        <w:jc w:val="both"/>
        <w:rPr>
          <w:rFonts w:cs="Times New Roman"/>
          <w:szCs w:val="28"/>
        </w:rPr>
      </w:pPr>
      <w:r w:rsidRPr="00047221">
        <w:rPr>
          <w:rFonts w:cs="Times New Roman"/>
          <w:szCs w:val="28"/>
        </w:rPr>
        <w:t>-Противоаварийные мероприятия жилых домов по ул. 3-й проезд Рождественского, 3 А иул</w:t>
      </w:r>
      <w:proofErr w:type="gramStart"/>
      <w:r w:rsidRPr="00047221">
        <w:rPr>
          <w:rFonts w:cs="Times New Roman"/>
          <w:szCs w:val="28"/>
        </w:rPr>
        <w:t>.Н</w:t>
      </w:r>
      <w:proofErr w:type="gramEnd"/>
      <w:r w:rsidRPr="00047221">
        <w:rPr>
          <w:rFonts w:cs="Times New Roman"/>
          <w:szCs w:val="28"/>
        </w:rPr>
        <w:t>ечаева, 40 А;</w:t>
      </w:r>
    </w:p>
    <w:p w:rsidR="00047221" w:rsidRPr="00047221" w:rsidRDefault="00047221" w:rsidP="00047221">
      <w:pPr>
        <w:ind w:firstLine="567"/>
        <w:jc w:val="both"/>
        <w:rPr>
          <w:rFonts w:cs="Times New Roman"/>
          <w:szCs w:val="28"/>
        </w:rPr>
      </w:pPr>
      <w:r w:rsidRPr="00047221">
        <w:rPr>
          <w:rFonts w:cs="Times New Roman"/>
          <w:szCs w:val="28"/>
        </w:rPr>
        <w:t>-</w:t>
      </w:r>
      <w:r w:rsidRPr="00047221">
        <w:rPr>
          <w:rFonts w:eastAsia="Calibri"/>
          <w:szCs w:val="28"/>
        </w:rPr>
        <w:t>Капитальный ремонт квартир: №</w:t>
      </w:r>
      <w:r w:rsidR="000029A7">
        <w:rPr>
          <w:rFonts w:eastAsia="Calibri"/>
          <w:szCs w:val="28"/>
        </w:rPr>
        <w:t>6 в доме по ул. Чехова,76/6; №</w:t>
      </w:r>
      <w:r w:rsidRPr="00047221">
        <w:rPr>
          <w:rFonts w:eastAsia="Calibri"/>
          <w:szCs w:val="28"/>
        </w:rPr>
        <w:t xml:space="preserve">43 А по ул. </w:t>
      </w:r>
      <w:proofErr w:type="spellStart"/>
      <w:r w:rsidRPr="00047221">
        <w:rPr>
          <w:rFonts w:eastAsia="Calibri"/>
          <w:szCs w:val="28"/>
        </w:rPr>
        <w:t>Краснопитерской</w:t>
      </w:r>
      <w:proofErr w:type="spellEnd"/>
      <w:r w:rsidRPr="00047221">
        <w:rPr>
          <w:rFonts w:eastAsia="Calibri"/>
          <w:szCs w:val="28"/>
        </w:rPr>
        <w:t>/ул. Космонавта В. Комарова, 141/1</w:t>
      </w:r>
      <w:r w:rsidR="000029A7">
        <w:rPr>
          <w:rFonts w:eastAsia="Calibri"/>
          <w:szCs w:val="28"/>
        </w:rPr>
        <w:t>44; жилого помещения квартиры №</w:t>
      </w:r>
      <w:r w:rsidRPr="00047221">
        <w:rPr>
          <w:rFonts w:eastAsia="Calibri"/>
          <w:szCs w:val="28"/>
        </w:rPr>
        <w:t>11 Б по ул</w:t>
      </w:r>
      <w:proofErr w:type="gramStart"/>
      <w:r w:rsidRPr="00047221">
        <w:rPr>
          <w:rFonts w:eastAsia="Calibri"/>
          <w:szCs w:val="28"/>
        </w:rPr>
        <w:t>.Е</w:t>
      </w:r>
      <w:proofErr w:type="gramEnd"/>
      <w:r w:rsidRPr="00047221">
        <w:rPr>
          <w:rFonts w:eastAsia="Calibri"/>
          <w:szCs w:val="28"/>
        </w:rPr>
        <w:t>пишина/ ул.Дарвина, 62/27;</w:t>
      </w:r>
    </w:p>
    <w:p w:rsidR="00047221" w:rsidRPr="00047221" w:rsidRDefault="000029A7" w:rsidP="00047221">
      <w:pPr>
        <w:ind w:firstLine="567"/>
        <w:jc w:val="both"/>
        <w:rPr>
          <w:rFonts w:cs="Times New Roman"/>
          <w:szCs w:val="28"/>
        </w:rPr>
      </w:pPr>
      <w:r>
        <w:rPr>
          <w:rFonts w:cs="Times New Roman"/>
          <w:szCs w:val="28"/>
        </w:rPr>
        <w:t>-Текущий ремонт квартиры №</w:t>
      </w:r>
      <w:r w:rsidR="00047221" w:rsidRPr="00047221">
        <w:rPr>
          <w:rFonts w:cs="Times New Roman"/>
          <w:szCs w:val="28"/>
        </w:rPr>
        <w:t>114 по ул. Татищева, корп. 17 А.</w:t>
      </w:r>
    </w:p>
    <w:p w:rsidR="00047221" w:rsidRPr="00047221" w:rsidRDefault="00047221" w:rsidP="00047221">
      <w:pPr>
        <w:spacing w:after="120"/>
        <w:ind w:firstLine="567"/>
        <w:jc w:val="both"/>
        <w:rPr>
          <w:rFonts w:cs="Times New Roman"/>
          <w:szCs w:val="28"/>
        </w:rPr>
      </w:pPr>
      <w:r w:rsidRPr="00047221">
        <w:rPr>
          <w:rFonts w:cs="Times New Roman"/>
          <w:szCs w:val="28"/>
        </w:rPr>
        <w:t>Кроме того</w:t>
      </w:r>
      <w:r w:rsidR="000029A7">
        <w:rPr>
          <w:rFonts w:cs="Times New Roman"/>
          <w:szCs w:val="28"/>
        </w:rPr>
        <w:t>,</w:t>
      </w:r>
      <w:r w:rsidRPr="00047221">
        <w:rPr>
          <w:rFonts w:cs="Times New Roman"/>
          <w:szCs w:val="28"/>
        </w:rPr>
        <w:t xml:space="preserve"> ведутся ремонтно-восстановительные  работы по объекту культурного наследия «Дом гостиничный с торговыми лавками (подворье) </w:t>
      </w:r>
      <w:proofErr w:type="spellStart"/>
      <w:r w:rsidRPr="00047221">
        <w:rPr>
          <w:rFonts w:cs="Times New Roman"/>
          <w:szCs w:val="28"/>
        </w:rPr>
        <w:t>УсейногоАджи</w:t>
      </w:r>
      <w:proofErr w:type="spellEnd"/>
      <w:r w:rsidRPr="00047221">
        <w:rPr>
          <w:rFonts w:cs="Times New Roman"/>
          <w:szCs w:val="28"/>
        </w:rPr>
        <w:t>, до 1884г.</w:t>
      </w:r>
      <w:r w:rsidR="000029A7">
        <w:rPr>
          <w:rFonts w:cs="Times New Roman"/>
          <w:szCs w:val="28"/>
        </w:rPr>
        <w:t>» по адресу нежилое помещение №</w:t>
      </w:r>
      <w:r w:rsidRPr="00047221">
        <w:rPr>
          <w:rFonts w:cs="Times New Roman"/>
          <w:szCs w:val="28"/>
        </w:rPr>
        <w:t>47 по ул. Ленина/ ул. Кирова/ ул. Красного Знамени, 11/27/12 А.</w:t>
      </w:r>
    </w:p>
    <w:p w:rsidR="00047221" w:rsidRPr="00047221" w:rsidRDefault="00047221" w:rsidP="00047221">
      <w:pPr>
        <w:numPr>
          <w:ilvl w:val="0"/>
          <w:numId w:val="24"/>
        </w:numPr>
        <w:ind w:left="0" w:firstLine="567"/>
        <w:contextualSpacing/>
        <w:jc w:val="both"/>
        <w:rPr>
          <w:rFonts w:cs="Times New Roman"/>
          <w:szCs w:val="28"/>
        </w:rPr>
      </w:pPr>
      <w:r w:rsidRPr="00047221">
        <w:rPr>
          <w:rFonts w:cs="Times New Roman"/>
          <w:szCs w:val="28"/>
        </w:rPr>
        <w:t>Подпрограмма «Развитие дорожного хозяйства города Астрахани»:</w:t>
      </w:r>
    </w:p>
    <w:p w:rsidR="00047221" w:rsidRPr="00047221" w:rsidRDefault="00047221" w:rsidP="00047221">
      <w:pPr>
        <w:ind w:firstLine="567"/>
        <w:jc w:val="both"/>
        <w:rPr>
          <w:rFonts w:cs="Times New Roman"/>
          <w:szCs w:val="28"/>
        </w:rPr>
      </w:pPr>
      <w:r w:rsidRPr="00047221">
        <w:rPr>
          <w:rFonts w:cs="Times New Roman"/>
          <w:szCs w:val="28"/>
        </w:rPr>
        <w:t xml:space="preserve">-Отремонтирована автомобильная дорога по улице С. Перовской (от </w:t>
      </w:r>
      <w:r w:rsidR="000029A7">
        <w:rPr>
          <w:rFonts w:cs="Times New Roman"/>
          <w:szCs w:val="28"/>
        </w:rPr>
        <w:t xml:space="preserve">ул. </w:t>
      </w:r>
      <w:r w:rsidRPr="00047221">
        <w:rPr>
          <w:rFonts w:cs="Times New Roman"/>
          <w:szCs w:val="28"/>
        </w:rPr>
        <w:t>Студенческ</w:t>
      </w:r>
      <w:r w:rsidR="000029A7">
        <w:rPr>
          <w:rFonts w:cs="Times New Roman"/>
          <w:szCs w:val="28"/>
        </w:rPr>
        <w:t>ая</w:t>
      </w:r>
      <w:r w:rsidRPr="00047221">
        <w:rPr>
          <w:rFonts w:cs="Times New Roman"/>
          <w:szCs w:val="28"/>
        </w:rPr>
        <w:t xml:space="preserve"> до </w:t>
      </w:r>
      <w:r w:rsidR="000029A7">
        <w:rPr>
          <w:rFonts w:cs="Times New Roman"/>
          <w:szCs w:val="28"/>
        </w:rPr>
        <w:t xml:space="preserve">ул. </w:t>
      </w:r>
      <w:r w:rsidRPr="00047221">
        <w:rPr>
          <w:rFonts w:cs="Times New Roman"/>
          <w:szCs w:val="28"/>
        </w:rPr>
        <w:t>Никитинск</w:t>
      </w:r>
      <w:r w:rsidR="000029A7">
        <w:rPr>
          <w:rFonts w:cs="Times New Roman"/>
          <w:szCs w:val="28"/>
        </w:rPr>
        <w:t>ая</w:t>
      </w:r>
      <w:r w:rsidRPr="00047221">
        <w:rPr>
          <w:rFonts w:cs="Times New Roman"/>
          <w:szCs w:val="28"/>
        </w:rPr>
        <w:t>);</w:t>
      </w:r>
    </w:p>
    <w:p w:rsidR="00047221" w:rsidRPr="00E7705D" w:rsidRDefault="00047221" w:rsidP="00047221">
      <w:pPr>
        <w:ind w:firstLine="567"/>
        <w:jc w:val="both"/>
        <w:rPr>
          <w:rFonts w:cs="Times New Roman"/>
          <w:szCs w:val="28"/>
        </w:rPr>
      </w:pPr>
      <w:r w:rsidRPr="00047221">
        <w:rPr>
          <w:rFonts w:cs="Times New Roman"/>
          <w:szCs w:val="28"/>
        </w:rPr>
        <w:t>-Осуществл</w:t>
      </w:r>
      <w:r w:rsidR="000029A7">
        <w:rPr>
          <w:rFonts w:cs="Times New Roman"/>
          <w:szCs w:val="28"/>
        </w:rPr>
        <w:t>е</w:t>
      </w:r>
      <w:r w:rsidRPr="00047221">
        <w:rPr>
          <w:rFonts w:cs="Times New Roman"/>
          <w:szCs w:val="28"/>
        </w:rPr>
        <w:t xml:space="preserve">н 1 этап ремонта проезда по ул. </w:t>
      </w:r>
      <w:proofErr w:type="spellStart"/>
      <w:r w:rsidRPr="00047221">
        <w:rPr>
          <w:rFonts w:cs="Times New Roman"/>
          <w:szCs w:val="28"/>
        </w:rPr>
        <w:t>Печенегская</w:t>
      </w:r>
      <w:proofErr w:type="spellEnd"/>
      <w:r w:rsidRPr="00047221">
        <w:rPr>
          <w:rFonts w:cs="Times New Roman"/>
          <w:szCs w:val="28"/>
        </w:rPr>
        <w:t xml:space="preserve"> (около Храма Преображения Господня)</w:t>
      </w:r>
      <w:r w:rsidR="00E7705D" w:rsidRPr="00E7705D">
        <w:rPr>
          <w:rFonts w:cs="Times New Roman"/>
          <w:szCs w:val="28"/>
        </w:rPr>
        <w:t>;</w:t>
      </w:r>
    </w:p>
    <w:p w:rsidR="00047221" w:rsidRPr="00047221" w:rsidRDefault="00047221" w:rsidP="00047221">
      <w:pPr>
        <w:ind w:firstLine="567"/>
        <w:jc w:val="both"/>
        <w:rPr>
          <w:rFonts w:cs="Times New Roman"/>
          <w:szCs w:val="28"/>
        </w:rPr>
      </w:pPr>
      <w:r w:rsidRPr="00047221">
        <w:rPr>
          <w:rFonts w:cs="Times New Roman"/>
          <w:szCs w:val="28"/>
        </w:rPr>
        <w:t>-Построена подъездная автодорога от трассы Астрахань-Камызяк до бугра Иван-Макар;</w:t>
      </w:r>
    </w:p>
    <w:p w:rsidR="00047221" w:rsidRPr="00047221" w:rsidRDefault="00047221" w:rsidP="00047221">
      <w:pPr>
        <w:ind w:firstLine="567"/>
        <w:jc w:val="both"/>
        <w:rPr>
          <w:rFonts w:cs="Times New Roman"/>
          <w:szCs w:val="28"/>
        </w:rPr>
      </w:pPr>
      <w:r w:rsidRPr="00047221">
        <w:rPr>
          <w:rFonts w:cs="Times New Roman"/>
          <w:szCs w:val="28"/>
        </w:rPr>
        <w:t>-</w:t>
      </w:r>
      <w:r w:rsidR="002E721A">
        <w:rPr>
          <w:rFonts w:cs="Times New Roman"/>
          <w:szCs w:val="28"/>
        </w:rPr>
        <w:t>Начат</w:t>
      </w:r>
      <w:r w:rsidR="0033472C">
        <w:rPr>
          <w:rFonts w:cs="Times New Roman"/>
          <w:szCs w:val="28"/>
        </w:rPr>
        <w:t>а</w:t>
      </w:r>
      <w:r w:rsidRPr="00047221">
        <w:rPr>
          <w:rFonts w:cs="Times New Roman"/>
          <w:szCs w:val="28"/>
        </w:rPr>
        <w:t xml:space="preserve"> работ</w:t>
      </w:r>
      <w:r w:rsidR="0033472C">
        <w:rPr>
          <w:rFonts w:cs="Times New Roman"/>
          <w:szCs w:val="28"/>
        </w:rPr>
        <w:t>а</w:t>
      </w:r>
      <w:r w:rsidRPr="00047221">
        <w:rPr>
          <w:rFonts w:cs="Times New Roman"/>
          <w:szCs w:val="28"/>
        </w:rPr>
        <w:t xml:space="preserve"> по капитальному ремонту моста в створе ул. Соликамск</w:t>
      </w:r>
      <w:r w:rsidR="00E7705D">
        <w:rPr>
          <w:rFonts w:cs="Times New Roman"/>
          <w:szCs w:val="28"/>
        </w:rPr>
        <w:t>ая</w:t>
      </w:r>
      <w:r w:rsidRPr="00047221">
        <w:rPr>
          <w:rFonts w:cs="Times New Roman"/>
          <w:szCs w:val="28"/>
        </w:rPr>
        <w:t xml:space="preserve"> через р. Кривая </w:t>
      </w:r>
      <w:proofErr w:type="spellStart"/>
      <w:r w:rsidRPr="00047221">
        <w:rPr>
          <w:rFonts w:cs="Times New Roman"/>
          <w:szCs w:val="28"/>
        </w:rPr>
        <w:t>Болда</w:t>
      </w:r>
      <w:proofErr w:type="spellEnd"/>
      <w:r w:rsidRPr="00047221">
        <w:rPr>
          <w:rFonts w:cs="Times New Roman"/>
          <w:szCs w:val="28"/>
        </w:rPr>
        <w:t xml:space="preserve"> в Ленинском районе;</w:t>
      </w:r>
    </w:p>
    <w:p w:rsidR="00047221" w:rsidRPr="00047221" w:rsidRDefault="00047221" w:rsidP="00047221">
      <w:pPr>
        <w:spacing w:after="120"/>
        <w:ind w:firstLine="567"/>
        <w:jc w:val="both"/>
        <w:rPr>
          <w:rFonts w:cs="Times New Roman"/>
          <w:szCs w:val="28"/>
        </w:rPr>
      </w:pPr>
      <w:r w:rsidRPr="00047221">
        <w:rPr>
          <w:rFonts w:cs="Times New Roman"/>
          <w:szCs w:val="28"/>
        </w:rPr>
        <w:t>-</w:t>
      </w:r>
      <w:r w:rsidR="002E721A">
        <w:rPr>
          <w:rFonts w:cs="Times New Roman"/>
          <w:szCs w:val="28"/>
        </w:rPr>
        <w:t>Начат</w:t>
      </w:r>
      <w:r w:rsidR="0033472C">
        <w:rPr>
          <w:rFonts w:cs="Times New Roman"/>
          <w:szCs w:val="28"/>
        </w:rPr>
        <w:t>а</w:t>
      </w:r>
      <w:r w:rsidRPr="00047221">
        <w:rPr>
          <w:rFonts w:cs="Times New Roman"/>
          <w:szCs w:val="28"/>
        </w:rPr>
        <w:t xml:space="preserve"> работ</w:t>
      </w:r>
      <w:r w:rsidR="0033472C">
        <w:rPr>
          <w:rFonts w:cs="Times New Roman"/>
          <w:szCs w:val="28"/>
        </w:rPr>
        <w:t>а</w:t>
      </w:r>
      <w:r w:rsidRPr="00047221">
        <w:rPr>
          <w:rFonts w:cs="Times New Roman"/>
          <w:szCs w:val="28"/>
        </w:rPr>
        <w:t xml:space="preserve"> по ремонту асфальтобетонного покрытия городской автомобильной дороги (от пл.</w:t>
      </w:r>
      <w:r w:rsidR="003B420F">
        <w:rPr>
          <w:rFonts w:cs="Times New Roman"/>
          <w:szCs w:val="28"/>
        </w:rPr>
        <w:t xml:space="preserve"> </w:t>
      </w:r>
      <w:proofErr w:type="spellStart"/>
      <w:r w:rsidRPr="00047221">
        <w:rPr>
          <w:rFonts w:cs="Times New Roman"/>
          <w:szCs w:val="28"/>
        </w:rPr>
        <w:t>Заводск</w:t>
      </w:r>
      <w:r w:rsidR="000029A7">
        <w:rPr>
          <w:rFonts w:cs="Times New Roman"/>
          <w:szCs w:val="28"/>
        </w:rPr>
        <w:t>ая</w:t>
      </w:r>
      <w:r w:rsidRPr="00047221">
        <w:rPr>
          <w:rFonts w:cs="Times New Roman"/>
          <w:szCs w:val="28"/>
        </w:rPr>
        <w:t>до</w:t>
      </w:r>
      <w:proofErr w:type="spellEnd"/>
      <w:r w:rsidRPr="00047221">
        <w:rPr>
          <w:rFonts w:cs="Times New Roman"/>
          <w:szCs w:val="28"/>
        </w:rPr>
        <w:t xml:space="preserve"> пер.8</w:t>
      </w:r>
      <w:r w:rsidR="00E7705D">
        <w:rPr>
          <w:rFonts w:cs="Times New Roman"/>
          <w:szCs w:val="28"/>
        </w:rPr>
        <w:t>-й</w:t>
      </w:r>
      <w:r w:rsidRPr="00047221">
        <w:rPr>
          <w:rFonts w:cs="Times New Roman"/>
          <w:szCs w:val="28"/>
        </w:rPr>
        <w:t xml:space="preserve"> Сквозной);</w:t>
      </w:r>
    </w:p>
    <w:p w:rsidR="00047221" w:rsidRPr="00047221" w:rsidRDefault="00047221" w:rsidP="00047221">
      <w:pPr>
        <w:numPr>
          <w:ilvl w:val="0"/>
          <w:numId w:val="24"/>
        </w:numPr>
        <w:ind w:left="0" w:firstLine="567"/>
        <w:contextualSpacing/>
        <w:jc w:val="both"/>
        <w:rPr>
          <w:rFonts w:cs="Times New Roman"/>
          <w:szCs w:val="28"/>
        </w:rPr>
      </w:pPr>
      <w:r w:rsidRPr="00047221">
        <w:rPr>
          <w:rFonts w:cs="Times New Roman"/>
          <w:szCs w:val="28"/>
        </w:rPr>
        <w:t>Подпрограмма «Строительство, реконструкция и капитальный ремонт объектов образования города Астрахани»:</w:t>
      </w:r>
    </w:p>
    <w:p w:rsidR="00047221" w:rsidRPr="00047221" w:rsidRDefault="00047221" w:rsidP="00047221">
      <w:pPr>
        <w:ind w:firstLine="567"/>
        <w:jc w:val="both"/>
        <w:rPr>
          <w:rFonts w:cs="Times New Roman"/>
          <w:szCs w:val="28"/>
        </w:rPr>
      </w:pPr>
      <w:r w:rsidRPr="00047221">
        <w:rPr>
          <w:rFonts w:cs="Times New Roman"/>
          <w:szCs w:val="28"/>
        </w:rPr>
        <w:t xml:space="preserve">-Выполнен капитальный ремонт в </w:t>
      </w:r>
      <w:r w:rsidR="00C12ACF">
        <w:rPr>
          <w:rFonts w:cs="Times New Roman"/>
          <w:szCs w:val="28"/>
        </w:rPr>
        <w:t>5</w:t>
      </w:r>
      <w:r w:rsidRPr="00047221">
        <w:rPr>
          <w:rFonts w:cs="Times New Roman"/>
          <w:szCs w:val="28"/>
        </w:rPr>
        <w:t xml:space="preserve"> образовательных учреждениях: в </w:t>
      </w:r>
      <w:r w:rsidR="00C12ACF">
        <w:rPr>
          <w:rFonts w:cs="Times New Roman"/>
          <w:szCs w:val="28"/>
        </w:rPr>
        <w:t>4</w:t>
      </w:r>
      <w:r w:rsidRPr="00047221">
        <w:rPr>
          <w:rFonts w:cs="Times New Roman"/>
          <w:szCs w:val="28"/>
        </w:rPr>
        <w:t xml:space="preserve"> детских садах (№29, 80, </w:t>
      </w:r>
      <w:r w:rsidR="00C12ACF">
        <w:rPr>
          <w:rFonts w:cs="Times New Roman"/>
          <w:szCs w:val="28"/>
        </w:rPr>
        <w:t xml:space="preserve">85, </w:t>
      </w:r>
      <w:r w:rsidRPr="00047221">
        <w:rPr>
          <w:rFonts w:cs="Times New Roman"/>
          <w:szCs w:val="28"/>
        </w:rPr>
        <w:t>дошкольного подразделения СОШ №57); школе №74;</w:t>
      </w:r>
    </w:p>
    <w:p w:rsidR="00047221" w:rsidRPr="00047221" w:rsidRDefault="00047221" w:rsidP="00047221">
      <w:pPr>
        <w:ind w:firstLine="567"/>
        <w:jc w:val="both"/>
        <w:rPr>
          <w:rFonts w:cs="Times New Roman"/>
          <w:szCs w:val="28"/>
        </w:rPr>
      </w:pPr>
      <w:r w:rsidRPr="00047221">
        <w:rPr>
          <w:rFonts w:cs="Times New Roman"/>
          <w:szCs w:val="28"/>
        </w:rPr>
        <w:t xml:space="preserve">-Проведен ремонт чаши бассейна в школе №37 (ул. </w:t>
      </w:r>
      <w:proofErr w:type="gramStart"/>
      <w:r w:rsidRPr="00047221">
        <w:rPr>
          <w:rFonts w:cs="Times New Roman"/>
          <w:szCs w:val="28"/>
        </w:rPr>
        <w:t>Боевая</w:t>
      </w:r>
      <w:proofErr w:type="gramEnd"/>
      <w:r w:rsidRPr="00047221">
        <w:rPr>
          <w:rFonts w:cs="Times New Roman"/>
          <w:szCs w:val="28"/>
        </w:rPr>
        <w:t>);</w:t>
      </w:r>
    </w:p>
    <w:p w:rsidR="00047221" w:rsidRPr="00047221" w:rsidRDefault="00047221" w:rsidP="00047221">
      <w:pPr>
        <w:spacing w:after="120"/>
        <w:ind w:firstLine="567"/>
        <w:jc w:val="both"/>
        <w:rPr>
          <w:rFonts w:cs="Times New Roman"/>
          <w:szCs w:val="28"/>
        </w:rPr>
      </w:pPr>
      <w:r w:rsidRPr="00047221">
        <w:rPr>
          <w:rFonts w:cs="Times New Roman"/>
          <w:szCs w:val="28"/>
        </w:rPr>
        <w:t>-</w:t>
      </w:r>
      <w:r w:rsidR="00C12ACF">
        <w:rPr>
          <w:rFonts w:cs="Times New Roman"/>
          <w:szCs w:val="28"/>
        </w:rPr>
        <w:t>Начат</w:t>
      </w:r>
      <w:r w:rsidR="0033472C">
        <w:rPr>
          <w:rFonts w:cs="Times New Roman"/>
          <w:szCs w:val="28"/>
        </w:rPr>
        <w:t>а</w:t>
      </w:r>
      <w:r w:rsidRPr="00047221">
        <w:rPr>
          <w:rFonts w:cs="Times New Roman"/>
          <w:szCs w:val="28"/>
        </w:rPr>
        <w:t xml:space="preserve"> работ</w:t>
      </w:r>
      <w:r w:rsidR="0033472C">
        <w:rPr>
          <w:rFonts w:cs="Times New Roman"/>
          <w:szCs w:val="28"/>
        </w:rPr>
        <w:t>а</w:t>
      </w:r>
      <w:r w:rsidRPr="00047221">
        <w:rPr>
          <w:rFonts w:cs="Times New Roman"/>
          <w:szCs w:val="28"/>
        </w:rPr>
        <w:t xml:space="preserve"> по капитальному ремонту </w:t>
      </w:r>
      <w:r w:rsidR="00C12ACF">
        <w:rPr>
          <w:rFonts w:cs="Times New Roman"/>
          <w:szCs w:val="28"/>
        </w:rPr>
        <w:t>здания</w:t>
      </w:r>
      <w:r w:rsidRPr="00047221">
        <w:rPr>
          <w:rFonts w:cs="Times New Roman"/>
          <w:szCs w:val="28"/>
        </w:rPr>
        <w:t xml:space="preserve"> ООШ №3.</w:t>
      </w:r>
    </w:p>
    <w:p w:rsidR="00047221" w:rsidRPr="00047221" w:rsidRDefault="00047221" w:rsidP="00047221">
      <w:pPr>
        <w:numPr>
          <w:ilvl w:val="0"/>
          <w:numId w:val="24"/>
        </w:numPr>
        <w:ind w:left="0" w:firstLine="567"/>
        <w:contextualSpacing/>
        <w:jc w:val="both"/>
        <w:rPr>
          <w:rFonts w:cs="Times New Roman"/>
          <w:szCs w:val="28"/>
        </w:rPr>
      </w:pPr>
      <w:r w:rsidRPr="00047221">
        <w:rPr>
          <w:rFonts w:cs="Times New Roman"/>
          <w:szCs w:val="28"/>
        </w:rPr>
        <w:t xml:space="preserve"> МП «Развитие физической культуры и спорта на территории города Астрахани»:</w:t>
      </w:r>
    </w:p>
    <w:p w:rsidR="00047221" w:rsidRPr="00047221" w:rsidRDefault="00047221" w:rsidP="00047221">
      <w:pPr>
        <w:spacing w:after="120"/>
        <w:ind w:firstLine="567"/>
        <w:jc w:val="both"/>
        <w:rPr>
          <w:rFonts w:cs="Times New Roman"/>
          <w:szCs w:val="28"/>
        </w:rPr>
      </w:pPr>
      <w:r w:rsidRPr="00047221">
        <w:rPr>
          <w:rFonts w:cs="Times New Roman"/>
          <w:szCs w:val="28"/>
        </w:rPr>
        <w:t>В 2016 году заключен муниципальный контракт на выполнение работ по объекту «Реконструкция тренировочной площадки на муниципальном стадионе «Астрахань», г. Астрахань, ул. Ползунова, д.1б.</w:t>
      </w:r>
    </w:p>
    <w:p w:rsidR="005274E4" w:rsidRDefault="00047221" w:rsidP="00047221">
      <w:pPr>
        <w:ind w:firstLine="567"/>
        <w:jc w:val="both"/>
        <w:rPr>
          <w:rFonts w:cs="Times New Roman"/>
          <w:szCs w:val="28"/>
        </w:rPr>
      </w:pPr>
      <w:r w:rsidRPr="00047221">
        <w:rPr>
          <w:rFonts w:cs="Times New Roman"/>
          <w:szCs w:val="28"/>
        </w:rPr>
        <w:t>Кроме того, в отчетном году</w:t>
      </w:r>
      <w:r w:rsidR="00006E62">
        <w:rPr>
          <w:rFonts w:cs="Times New Roman"/>
          <w:szCs w:val="28"/>
        </w:rPr>
        <w:t xml:space="preserve"> на территории города</w:t>
      </w:r>
      <w:r w:rsidRPr="00047221">
        <w:rPr>
          <w:rFonts w:cs="Times New Roman"/>
          <w:szCs w:val="28"/>
        </w:rPr>
        <w:t xml:space="preserve"> введены в эксплуатацию 45 объектов различного назначения, в том числе: </w:t>
      </w:r>
    </w:p>
    <w:p w:rsidR="005274E4" w:rsidRDefault="005274E4" w:rsidP="00047221">
      <w:pPr>
        <w:ind w:firstLine="567"/>
        <w:jc w:val="both"/>
        <w:rPr>
          <w:rFonts w:cs="Times New Roman"/>
          <w:szCs w:val="28"/>
        </w:rPr>
      </w:pPr>
      <w:r>
        <w:rPr>
          <w:rFonts w:cs="Times New Roman"/>
          <w:szCs w:val="28"/>
        </w:rPr>
        <w:lastRenderedPageBreak/>
        <w:t>-</w:t>
      </w:r>
      <w:r w:rsidR="00047221" w:rsidRPr="00047221">
        <w:rPr>
          <w:rFonts w:cs="Times New Roman"/>
          <w:szCs w:val="28"/>
        </w:rPr>
        <w:t>трибуны запасного стадиона на 3000 мест со встроенным зданием административно-бытового комплекса на 400 кв.м, козырьком над центральной трибуной на 300 мест, VIP зоной на 30 мест на стадионе «Центральный» (</w:t>
      </w:r>
      <w:r w:rsidR="00006E62">
        <w:rPr>
          <w:rFonts w:cs="Times New Roman"/>
          <w:szCs w:val="28"/>
        </w:rPr>
        <w:t xml:space="preserve">застройщик –  </w:t>
      </w:r>
      <w:r w:rsidR="00006E62" w:rsidRPr="00006E62">
        <w:rPr>
          <w:rFonts w:cs="Times New Roman"/>
          <w:szCs w:val="28"/>
        </w:rPr>
        <w:t>Государственное автономное учреждение АО «Футбольный клуб «Волгарь»</w:t>
      </w:r>
      <w:r w:rsidR="00047221" w:rsidRPr="00047221">
        <w:rPr>
          <w:rFonts w:cs="Times New Roman"/>
          <w:szCs w:val="28"/>
        </w:rPr>
        <w:t xml:space="preserve">); </w:t>
      </w:r>
    </w:p>
    <w:p w:rsidR="00047221" w:rsidRPr="00047221" w:rsidRDefault="005274E4" w:rsidP="00047221">
      <w:pPr>
        <w:ind w:firstLine="567"/>
        <w:jc w:val="both"/>
        <w:rPr>
          <w:rFonts w:cs="Times New Roman"/>
          <w:szCs w:val="28"/>
        </w:rPr>
      </w:pPr>
      <w:r>
        <w:rPr>
          <w:rFonts w:cs="Times New Roman"/>
          <w:szCs w:val="28"/>
        </w:rPr>
        <w:t>-</w:t>
      </w:r>
      <w:r w:rsidR="00047221" w:rsidRPr="00047221">
        <w:rPr>
          <w:rFonts w:cs="Times New Roman"/>
          <w:szCs w:val="28"/>
        </w:rPr>
        <w:t>пристрой к учебному корпусу №1 Астраханского государственного технического университета (</w:t>
      </w:r>
      <w:r>
        <w:rPr>
          <w:rFonts w:cs="Times New Roman"/>
          <w:szCs w:val="28"/>
        </w:rPr>
        <w:t xml:space="preserve">застройщик – </w:t>
      </w:r>
      <w:r w:rsidR="002E721A">
        <w:rPr>
          <w:rFonts w:cs="Times New Roman"/>
          <w:szCs w:val="28"/>
        </w:rPr>
        <w:t>ФГБОУ ВПО «</w:t>
      </w:r>
      <w:r>
        <w:rPr>
          <w:rFonts w:cs="Times New Roman"/>
          <w:szCs w:val="28"/>
        </w:rPr>
        <w:t>АГТУ</w:t>
      </w:r>
      <w:r w:rsidR="002E721A">
        <w:rPr>
          <w:rFonts w:cs="Times New Roman"/>
          <w:szCs w:val="28"/>
        </w:rPr>
        <w:t>»</w:t>
      </w:r>
      <w:r w:rsidR="00047221" w:rsidRPr="00047221">
        <w:rPr>
          <w:rFonts w:cs="Times New Roman"/>
          <w:szCs w:val="28"/>
        </w:rPr>
        <w:t>).</w:t>
      </w:r>
    </w:p>
    <w:p w:rsidR="00047221" w:rsidRPr="00047221" w:rsidRDefault="00047221" w:rsidP="00047221">
      <w:pPr>
        <w:ind w:firstLine="567"/>
        <w:jc w:val="both"/>
        <w:rPr>
          <w:rFonts w:cs="Times New Roman"/>
          <w:szCs w:val="28"/>
          <w:highlight w:val="yellow"/>
        </w:rPr>
      </w:pPr>
      <w:r w:rsidRPr="00047221">
        <w:rPr>
          <w:rFonts w:cs="Times New Roman"/>
          <w:szCs w:val="28"/>
        </w:rPr>
        <w:t>Строительными организациями построен 21 многоквартирный жи</w:t>
      </w:r>
      <w:r w:rsidR="007E51EC">
        <w:rPr>
          <w:rFonts w:cs="Times New Roman"/>
          <w:szCs w:val="28"/>
        </w:rPr>
        <w:t xml:space="preserve">лой дом по улицам: </w:t>
      </w:r>
      <w:proofErr w:type="spellStart"/>
      <w:r w:rsidR="007E51EC">
        <w:rPr>
          <w:rFonts w:cs="Times New Roman"/>
          <w:szCs w:val="28"/>
        </w:rPr>
        <w:t>Балашовская</w:t>
      </w:r>
      <w:proofErr w:type="spellEnd"/>
      <w:r w:rsidR="007E51EC">
        <w:rPr>
          <w:rFonts w:cs="Times New Roman"/>
          <w:szCs w:val="28"/>
        </w:rPr>
        <w:t>/</w:t>
      </w:r>
      <w:r w:rsidRPr="00047221">
        <w:rPr>
          <w:rFonts w:cs="Times New Roman"/>
          <w:szCs w:val="28"/>
        </w:rPr>
        <w:t xml:space="preserve">пер. Линейный (жилой комплекс «Времена года»); Баха, 10 и Моздокская, 18 (498 квартир); ул. </w:t>
      </w:r>
      <w:proofErr w:type="spellStart"/>
      <w:r w:rsidRPr="00047221">
        <w:rPr>
          <w:rFonts w:cs="Times New Roman"/>
          <w:szCs w:val="28"/>
        </w:rPr>
        <w:t>Нововосточная</w:t>
      </w:r>
      <w:proofErr w:type="spellEnd"/>
      <w:r w:rsidRPr="00047221">
        <w:rPr>
          <w:rFonts w:cs="Times New Roman"/>
          <w:szCs w:val="28"/>
        </w:rPr>
        <w:t>, 21</w:t>
      </w:r>
      <w:r w:rsidR="007E51EC">
        <w:rPr>
          <w:rFonts w:cs="Times New Roman"/>
          <w:szCs w:val="28"/>
        </w:rPr>
        <w:t xml:space="preserve"> (192-</w:t>
      </w:r>
      <w:r w:rsidRPr="00047221">
        <w:rPr>
          <w:rFonts w:cs="Times New Roman"/>
          <w:szCs w:val="28"/>
        </w:rPr>
        <w:t>кв</w:t>
      </w:r>
      <w:r w:rsidR="007E51EC">
        <w:rPr>
          <w:rFonts w:cs="Times New Roman"/>
          <w:szCs w:val="28"/>
        </w:rPr>
        <w:t>артирный</w:t>
      </w:r>
      <w:r w:rsidRPr="00047221">
        <w:rPr>
          <w:rFonts w:cs="Times New Roman"/>
          <w:szCs w:val="28"/>
        </w:rPr>
        <w:t xml:space="preserve"> дом); С. Перовской, 10, корп.1</w:t>
      </w:r>
      <w:r w:rsidR="007E51EC">
        <w:rPr>
          <w:rFonts w:cs="Times New Roman"/>
          <w:szCs w:val="28"/>
        </w:rPr>
        <w:t xml:space="preserve"> (168-квартирный</w:t>
      </w:r>
      <w:r w:rsidRPr="00047221">
        <w:rPr>
          <w:rFonts w:cs="Times New Roman"/>
          <w:szCs w:val="28"/>
        </w:rPr>
        <w:t xml:space="preserve"> дом); Аксакова, 14, корп.3 (12-этажный </w:t>
      </w:r>
      <w:r w:rsidR="007E51EC">
        <w:rPr>
          <w:rFonts w:cs="Times New Roman"/>
          <w:szCs w:val="28"/>
        </w:rPr>
        <w:t>154 кв</w:t>
      </w:r>
      <w:r w:rsidR="00E7705D">
        <w:rPr>
          <w:rFonts w:cs="Times New Roman"/>
          <w:szCs w:val="28"/>
        </w:rPr>
        <w:t>артирный</w:t>
      </w:r>
      <w:r w:rsidR="007E51EC">
        <w:rPr>
          <w:rFonts w:cs="Times New Roman"/>
          <w:szCs w:val="28"/>
        </w:rPr>
        <w:t xml:space="preserve"> дом); Фурманова, 9 (150-</w:t>
      </w:r>
      <w:r w:rsidRPr="00047221">
        <w:rPr>
          <w:rFonts w:cs="Times New Roman"/>
          <w:szCs w:val="28"/>
        </w:rPr>
        <w:t xml:space="preserve">квартирный жилой дом с нежилыми первыми </w:t>
      </w:r>
      <w:r w:rsidR="007E51EC">
        <w:rPr>
          <w:rFonts w:cs="Times New Roman"/>
          <w:szCs w:val="28"/>
        </w:rPr>
        <w:t>этажами); 3-я Зеленгинская (142-</w:t>
      </w:r>
      <w:r w:rsidRPr="00047221">
        <w:rPr>
          <w:rFonts w:cs="Times New Roman"/>
          <w:szCs w:val="28"/>
        </w:rPr>
        <w:t>кв</w:t>
      </w:r>
      <w:r w:rsidR="007E51EC">
        <w:rPr>
          <w:rFonts w:cs="Times New Roman"/>
          <w:szCs w:val="28"/>
        </w:rPr>
        <w:t>артирный</w:t>
      </w:r>
      <w:r w:rsidRPr="00047221">
        <w:rPr>
          <w:rFonts w:cs="Times New Roman"/>
          <w:szCs w:val="28"/>
        </w:rPr>
        <w:t xml:space="preserve"> дом); Менжинского, 3 (190</w:t>
      </w:r>
      <w:r w:rsidR="007E51EC">
        <w:rPr>
          <w:rFonts w:cs="Times New Roman"/>
          <w:szCs w:val="28"/>
        </w:rPr>
        <w:t>-</w:t>
      </w:r>
      <w:r w:rsidRPr="00047221">
        <w:rPr>
          <w:rFonts w:cs="Times New Roman"/>
          <w:szCs w:val="28"/>
        </w:rPr>
        <w:t>квартирный индивидуальный жилой дом)</w:t>
      </w:r>
      <w:proofErr w:type="gramStart"/>
      <w:r w:rsidRPr="00047221">
        <w:rPr>
          <w:rFonts w:cs="Times New Roman"/>
          <w:szCs w:val="28"/>
        </w:rPr>
        <w:t>;Л</w:t>
      </w:r>
      <w:proofErr w:type="gramEnd"/>
      <w:r w:rsidRPr="00047221">
        <w:rPr>
          <w:rFonts w:cs="Times New Roman"/>
          <w:szCs w:val="28"/>
        </w:rPr>
        <w:t>атышева, 3л, 3к</w:t>
      </w:r>
      <w:r w:rsidR="007E51EC">
        <w:rPr>
          <w:rFonts w:cs="Times New Roman"/>
          <w:szCs w:val="28"/>
        </w:rPr>
        <w:t xml:space="preserve"> (265 квартир); Маркина, 71 (95-</w:t>
      </w:r>
      <w:r w:rsidRPr="00047221">
        <w:rPr>
          <w:rFonts w:cs="Times New Roman"/>
          <w:szCs w:val="28"/>
        </w:rPr>
        <w:t>кв</w:t>
      </w:r>
      <w:r w:rsidR="007E51EC">
        <w:rPr>
          <w:rFonts w:cs="Times New Roman"/>
          <w:szCs w:val="28"/>
        </w:rPr>
        <w:t>артирный</w:t>
      </w:r>
      <w:r w:rsidRPr="00047221">
        <w:rPr>
          <w:rFonts w:cs="Times New Roman"/>
          <w:szCs w:val="28"/>
        </w:rPr>
        <w:t xml:space="preserve"> дом); ул. Донбасская, 3 (жилой многоквартирный дом с нежилым первый этажом и встроенной автостоянкой на цокольно</w:t>
      </w:r>
      <w:r w:rsidR="007E51EC">
        <w:rPr>
          <w:rFonts w:cs="Times New Roman"/>
          <w:szCs w:val="28"/>
        </w:rPr>
        <w:t>м этаже); ул. Савушкина, 6д (75-</w:t>
      </w:r>
      <w:r w:rsidRPr="00047221">
        <w:rPr>
          <w:rFonts w:cs="Times New Roman"/>
          <w:szCs w:val="28"/>
        </w:rPr>
        <w:t>квартирный дом); Белгор</w:t>
      </w:r>
      <w:r w:rsidR="007E51EC">
        <w:rPr>
          <w:rFonts w:cs="Times New Roman"/>
          <w:szCs w:val="28"/>
        </w:rPr>
        <w:t>одская, 9, корп.2 (72-</w:t>
      </w:r>
      <w:r w:rsidRPr="00047221">
        <w:rPr>
          <w:rFonts w:cs="Times New Roman"/>
          <w:szCs w:val="28"/>
        </w:rPr>
        <w:t>квартирный дом) и др.</w:t>
      </w:r>
    </w:p>
    <w:p w:rsidR="003F3083" w:rsidRPr="00235949" w:rsidRDefault="00047221" w:rsidP="00047221">
      <w:pPr>
        <w:ind w:firstLine="567"/>
        <w:jc w:val="both"/>
        <w:rPr>
          <w:rFonts w:cs="Times New Roman"/>
          <w:color w:val="FF0000"/>
          <w:szCs w:val="28"/>
        </w:rPr>
      </w:pPr>
      <w:r w:rsidRPr="00047221">
        <w:rPr>
          <w:rFonts w:cs="Times New Roman"/>
          <w:szCs w:val="28"/>
        </w:rPr>
        <w:t>В 2016 году на территории г. Астрахани введено жилья общей площадью 334,6 тыс. кв.м, что на 9,3% выше уровня 2015 года. Площадь введенных в действие многоквартирных жилых домов составила 164,6 тыс. кв.м, а построенного индиви</w:t>
      </w:r>
      <w:r w:rsidR="007E51EC">
        <w:rPr>
          <w:rFonts w:cs="Times New Roman"/>
          <w:szCs w:val="28"/>
        </w:rPr>
        <w:t xml:space="preserve">дуальными застройщиками жилья – </w:t>
      </w:r>
      <w:r w:rsidRPr="00047221">
        <w:rPr>
          <w:rFonts w:cs="Times New Roman"/>
          <w:szCs w:val="28"/>
        </w:rPr>
        <w:t>169,1 тыс.кв.м., что на 35,6% выше уровня 2015 года (124,7 тыс.кв.м.).</w:t>
      </w:r>
    </w:p>
    <w:p w:rsidR="003F3083" w:rsidRPr="00235949" w:rsidRDefault="003F3083" w:rsidP="00367B22">
      <w:pPr>
        <w:ind w:firstLine="567"/>
        <w:jc w:val="both"/>
        <w:rPr>
          <w:rFonts w:cs="Times New Roman"/>
          <w:color w:val="FF0000"/>
          <w:szCs w:val="28"/>
        </w:rPr>
      </w:pPr>
    </w:p>
    <w:p w:rsidR="00026209" w:rsidRPr="00047221" w:rsidRDefault="00026209" w:rsidP="00835AC0">
      <w:pPr>
        <w:pStyle w:val="1"/>
        <w:spacing w:before="0"/>
        <w:jc w:val="center"/>
        <w:rPr>
          <w:rFonts w:ascii="Times New Roman" w:eastAsia="Times New Roman" w:hAnsi="Times New Roman" w:cs="Times New Roman"/>
          <w:b w:val="0"/>
          <w:iCs/>
          <w:color w:val="auto"/>
          <w:lang w:eastAsia="ru-RU"/>
        </w:rPr>
      </w:pPr>
      <w:bookmarkStart w:id="22" w:name="_Toc476562231"/>
      <w:bookmarkEnd w:id="21"/>
      <w:r w:rsidRPr="00047221">
        <w:rPr>
          <w:rFonts w:ascii="Times New Roman" w:eastAsia="Times New Roman" w:hAnsi="Times New Roman" w:cs="Times New Roman"/>
          <w:iCs/>
          <w:color w:val="auto"/>
          <w:lang w:eastAsia="ru-RU"/>
        </w:rPr>
        <w:t>Жилищная политика. Учет и распределение жилья</w:t>
      </w:r>
      <w:bookmarkEnd w:id="22"/>
    </w:p>
    <w:p w:rsidR="00047221" w:rsidRPr="00047221" w:rsidRDefault="00047221" w:rsidP="00500FE1">
      <w:pPr>
        <w:ind w:firstLine="567"/>
        <w:jc w:val="both"/>
        <w:rPr>
          <w:szCs w:val="28"/>
        </w:rPr>
      </w:pPr>
      <w:r w:rsidRPr="00047221">
        <w:rPr>
          <w:szCs w:val="28"/>
        </w:rPr>
        <w:t>Жилищная политика администрации города направлена на обеспечение и удовлетворение потребности горожан в благоустроенном жилье.</w:t>
      </w:r>
    </w:p>
    <w:p w:rsidR="00047221" w:rsidRPr="00047221" w:rsidRDefault="00047221" w:rsidP="00500FE1">
      <w:pPr>
        <w:ind w:firstLine="567"/>
        <w:jc w:val="both"/>
        <w:rPr>
          <w:szCs w:val="28"/>
        </w:rPr>
      </w:pPr>
      <w:r w:rsidRPr="00047221">
        <w:rPr>
          <w:szCs w:val="28"/>
        </w:rPr>
        <w:t xml:space="preserve">В целях реализации основных направлений велась работа </w:t>
      </w:r>
      <w:proofErr w:type="gramStart"/>
      <w:r w:rsidRPr="00047221">
        <w:rPr>
          <w:szCs w:val="28"/>
        </w:rPr>
        <w:t>по</w:t>
      </w:r>
      <w:proofErr w:type="gramEnd"/>
      <w:r w:rsidRPr="00047221">
        <w:rPr>
          <w:szCs w:val="28"/>
        </w:rPr>
        <w:t>:</w:t>
      </w:r>
    </w:p>
    <w:p w:rsidR="00047221" w:rsidRPr="00047221" w:rsidRDefault="00047221" w:rsidP="00500FE1">
      <w:pPr>
        <w:numPr>
          <w:ilvl w:val="0"/>
          <w:numId w:val="21"/>
        </w:numPr>
        <w:ind w:left="851" w:hanging="284"/>
        <w:contextualSpacing/>
        <w:jc w:val="both"/>
        <w:rPr>
          <w:rFonts w:eastAsia="Times New Roman" w:cs="Times New Roman"/>
          <w:szCs w:val="28"/>
          <w:lang w:eastAsia="ru-RU"/>
        </w:rPr>
      </w:pPr>
      <w:r w:rsidRPr="00047221">
        <w:rPr>
          <w:rFonts w:eastAsia="Times New Roman" w:cs="Times New Roman"/>
          <w:szCs w:val="28"/>
          <w:lang w:eastAsia="ru-RU"/>
        </w:rPr>
        <w:t>федеральным и областным программам;</w:t>
      </w:r>
    </w:p>
    <w:p w:rsidR="00047221" w:rsidRPr="00047221" w:rsidRDefault="00047221" w:rsidP="00500FE1">
      <w:pPr>
        <w:numPr>
          <w:ilvl w:val="0"/>
          <w:numId w:val="21"/>
        </w:numPr>
        <w:ind w:left="851" w:hanging="284"/>
        <w:contextualSpacing/>
        <w:jc w:val="both"/>
        <w:rPr>
          <w:rFonts w:eastAsia="Times New Roman" w:cs="Times New Roman"/>
          <w:szCs w:val="28"/>
          <w:lang w:eastAsia="ru-RU"/>
        </w:rPr>
      </w:pPr>
      <w:r w:rsidRPr="00047221">
        <w:rPr>
          <w:rFonts w:eastAsia="Times New Roman" w:cs="Times New Roman"/>
          <w:szCs w:val="28"/>
          <w:lang w:eastAsia="ru-RU"/>
        </w:rPr>
        <w:t xml:space="preserve">отселению граждан из жилых помещений, признанных в установленном  порядке непригодными для проживания  и подлежащих сносу; </w:t>
      </w:r>
    </w:p>
    <w:p w:rsidR="00047221" w:rsidRPr="00047221" w:rsidRDefault="00047221" w:rsidP="00500FE1">
      <w:pPr>
        <w:numPr>
          <w:ilvl w:val="0"/>
          <w:numId w:val="21"/>
        </w:numPr>
        <w:ind w:left="851" w:hanging="284"/>
        <w:contextualSpacing/>
        <w:jc w:val="both"/>
        <w:rPr>
          <w:rFonts w:eastAsia="Times New Roman" w:cs="Times New Roman"/>
          <w:szCs w:val="28"/>
          <w:lang w:eastAsia="ru-RU"/>
        </w:rPr>
      </w:pPr>
      <w:r w:rsidRPr="00047221">
        <w:rPr>
          <w:szCs w:val="28"/>
        </w:rPr>
        <w:t>исполнение решений районных судов о предоставлении жилых помещений гражданам во внеочередном порядке;</w:t>
      </w:r>
    </w:p>
    <w:p w:rsidR="00047221" w:rsidRPr="00047221" w:rsidRDefault="00047221" w:rsidP="00500FE1">
      <w:pPr>
        <w:numPr>
          <w:ilvl w:val="0"/>
          <w:numId w:val="21"/>
        </w:numPr>
        <w:ind w:left="851" w:hanging="284"/>
        <w:contextualSpacing/>
        <w:jc w:val="both"/>
        <w:rPr>
          <w:rFonts w:eastAsia="Times New Roman" w:cs="Times New Roman"/>
          <w:szCs w:val="28"/>
          <w:lang w:eastAsia="ru-RU"/>
        </w:rPr>
      </w:pPr>
      <w:r w:rsidRPr="00047221">
        <w:rPr>
          <w:rFonts w:eastAsia="Times New Roman" w:cs="Times New Roman"/>
          <w:szCs w:val="28"/>
          <w:lang w:eastAsia="ru-RU"/>
        </w:rPr>
        <w:t xml:space="preserve">предоставлению  гражданам  жилых помещений маневренного фонда на период проведения капитального ремонта в многоквартирных домах, а также лицам, жилье которых пострадало в результате чрезвычайных ситуаций; </w:t>
      </w:r>
    </w:p>
    <w:p w:rsidR="00047221" w:rsidRPr="00047221" w:rsidRDefault="00047221" w:rsidP="00500FE1">
      <w:pPr>
        <w:numPr>
          <w:ilvl w:val="0"/>
          <w:numId w:val="21"/>
        </w:numPr>
        <w:ind w:left="851" w:hanging="284"/>
        <w:contextualSpacing/>
        <w:jc w:val="both"/>
        <w:rPr>
          <w:rFonts w:eastAsia="Times New Roman" w:cs="Times New Roman"/>
          <w:szCs w:val="28"/>
          <w:lang w:eastAsia="ru-RU"/>
        </w:rPr>
      </w:pPr>
      <w:r w:rsidRPr="00047221">
        <w:rPr>
          <w:szCs w:val="28"/>
        </w:rPr>
        <w:t>сбор платы за наем муниципального жилья;</w:t>
      </w:r>
    </w:p>
    <w:p w:rsidR="00047221" w:rsidRPr="00047221" w:rsidRDefault="00047221" w:rsidP="00500FE1">
      <w:pPr>
        <w:numPr>
          <w:ilvl w:val="0"/>
          <w:numId w:val="21"/>
        </w:numPr>
        <w:ind w:left="851" w:hanging="284"/>
        <w:contextualSpacing/>
        <w:jc w:val="both"/>
        <w:rPr>
          <w:rFonts w:eastAsia="Times New Roman" w:cs="Times New Roman"/>
          <w:szCs w:val="28"/>
          <w:lang w:eastAsia="ru-RU"/>
        </w:rPr>
      </w:pPr>
      <w:r w:rsidRPr="00047221">
        <w:rPr>
          <w:rFonts w:eastAsia="Times New Roman" w:cs="Times New Roman"/>
          <w:szCs w:val="28"/>
          <w:lang w:eastAsia="ru-RU"/>
        </w:rPr>
        <w:t>инвентаризации муниципальных жилых помещений с целью выявления свободного жилищного фонда.</w:t>
      </w:r>
    </w:p>
    <w:p w:rsidR="00047221" w:rsidRPr="00047221" w:rsidRDefault="00047221" w:rsidP="00047221">
      <w:pPr>
        <w:ind w:right="-1" w:firstLine="567"/>
        <w:jc w:val="both"/>
        <w:rPr>
          <w:szCs w:val="28"/>
        </w:rPr>
      </w:pPr>
      <w:r w:rsidRPr="00047221">
        <w:rPr>
          <w:szCs w:val="28"/>
        </w:rPr>
        <w:t>В 2016 году по Федеральной программе «Жилье для российской семьи», утвержденной Постановлением Правительства РФ «Обеспечение доступным и комфортным жильем и коммунальными услуг</w:t>
      </w:r>
      <w:r w:rsidR="00500FE1">
        <w:rPr>
          <w:szCs w:val="28"/>
        </w:rPr>
        <w:t xml:space="preserve">ами граждан РФ», поставлены на </w:t>
      </w:r>
      <w:r w:rsidRPr="00047221">
        <w:rPr>
          <w:szCs w:val="28"/>
        </w:rPr>
        <w:t xml:space="preserve">учет 28 семей, имеющих право на приобретение жилья эконом </w:t>
      </w:r>
      <w:r w:rsidRPr="00047221">
        <w:rPr>
          <w:szCs w:val="28"/>
        </w:rPr>
        <w:lastRenderedPageBreak/>
        <w:t>класса, проживающих на территории Астраханской области. Всего в списке значатся 139 семей.</w:t>
      </w:r>
    </w:p>
    <w:p w:rsidR="00047221" w:rsidRPr="00047221" w:rsidRDefault="00047221" w:rsidP="00047221">
      <w:pPr>
        <w:suppressAutoHyphens/>
        <w:ind w:firstLine="567"/>
        <w:jc w:val="both"/>
        <w:rPr>
          <w:szCs w:val="28"/>
        </w:rPr>
      </w:pPr>
      <w:r w:rsidRPr="00047221">
        <w:rPr>
          <w:szCs w:val="28"/>
        </w:rPr>
        <w:t xml:space="preserve">В отчетном году велась работа по </w:t>
      </w:r>
      <w:r w:rsidRPr="00047221">
        <w:rPr>
          <w:rFonts w:eastAsia="Calibri"/>
          <w:szCs w:val="28"/>
        </w:rPr>
        <w:t xml:space="preserve">обеспечению жильем граждан, страдающих тяжелыми формами хронических заболеваний, имеющих право на внеочередное предоставление жилья (на учете состоит 70 человек). В результате данной категории граждан было </w:t>
      </w:r>
      <w:r w:rsidRPr="00047221">
        <w:rPr>
          <w:szCs w:val="28"/>
        </w:rPr>
        <w:t>предоставлено 17 квартир общей площадью 557,1 кв.м.</w:t>
      </w:r>
    </w:p>
    <w:p w:rsidR="00047221" w:rsidRPr="00047221" w:rsidRDefault="00047221" w:rsidP="00047221">
      <w:pPr>
        <w:ind w:firstLine="567"/>
        <w:jc w:val="both"/>
        <w:rPr>
          <w:szCs w:val="28"/>
        </w:rPr>
      </w:pPr>
      <w:r w:rsidRPr="00047221">
        <w:rPr>
          <w:szCs w:val="28"/>
        </w:rPr>
        <w:t>Приоритетным направлением в деятельности администрации города являлось отселение граждан из жилых помещений,признанных в установленном порядке непригодными для проживания и подлежащими сносу, в рамках которого:</w:t>
      </w:r>
    </w:p>
    <w:p w:rsidR="00047221" w:rsidRPr="00047221" w:rsidRDefault="00047221" w:rsidP="00047221">
      <w:pPr>
        <w:numPr>
          <w:ilvl w:val="0"/>
          <w:numId w:val="22"/>
        </w:numPr>
        <w:spacing w:after="200" w:line="276" w:lineRule="auto"/>
        <w:ind w:left="851"/>
        <w:contextualSpacing/>
        <w:jc w:val="both"/>
        <w:rPr>
          <w:rFonts w:eastAsia="Times New Roman" w:cs="Times New Roman"/>
          <w:szCs w:val="28"/>
          <w:lang w:eastAsia="ru-RU"/>
        </w:rPr>
      </w:pPr>
      <w:r w:rsidRPr="00047221">
        <w:rPr>
          <w:szCs w:val="28"/>
        </w:rPr>
        <w:t>предоставлены:</w:t>
      </w:r>
    </w:p>
    <w:p w:rsidR="00047221" w:rsidRPr="00047221" w:rsidRDefault="00047221" w:rsidP="00047221">
      <w:pPr>
        <w:ind w:left="851"/>
        <w:contextualSpacing/>
        <w:jc w:val="both"/>
        <w:rPr>
          <w:rFonts w:eastAsia="Times New Roman" w:cs="Times New Roman"/>
          <w:szCs w:val="28"/>
          <w:lang w:eastAsia="ru-RU"/>
        </w:rPr>
      </w:pPr>
      <w:r w:rsidRPr="00047221">
        <w:rPr>
          <w:szCs w:val="28"/>
        </w:rPr>
        <w:t>-369 новых квартир общей площадью 15307,4 кв.м;</w:t>
      </w:r>
    </w:p>
    <w:p w:rsidR="00047221" w:rsidRPr="00047221" w:rsidRDefault="00047221" w:rsidP="00047221">
      <w:pPr>
        <w:ind w:left="851"/>
        <w:contextualSpacing/>
        <w:jc w:val="both"/>
        <w:rPr>
          <w:rFonts w:eastAsia="Times New Roman" w:cs="Times New Roman"/>
          <w:szCs w:val="28"/>
          <w:lang w:eastAsia="ru-RU"/>
        </w:rPr>
      </w:pPr>
      <w:r w:rsidRPr="00047221">
        <w:rPr>
          <w:szCs w:val="28"/>
        </w:rPr>
        <w:t>-226 жилых помещений маневренного фонда;</w:t>
      </w:r>
    </w:p>
    <w:p w:rsidR="00047221" w:rsidRPr="00047221" w:rsidRDefault="00047221" w:rsidP="00047221">
      <w:pPr>
        <w:ind w:left="851"/>
        <w:contextualSpacing/>
        <w:jc w:val="both"/>
        <w:rPr>
          <w:rFonts w:eastAsia="Times New Roman" w:cs="Times New Roman"/>
          <w:szCs w:val="28"/>
          <w:lang w:eastAsia="ru-RU"/>
        </w:rPr>
      </w:pPr>
      <w:r w:rsidRPr="00047221">
        <w:rPr>
          <w:szCs w:val="28"/>
        </w:rPr>
        <w:t>-31 жилое помещение из вторичного муниципального жилищного фонда;</w:t>
      </w:r>
    </w:p>
    <w:p w:rsidR="00047221" w:rsidRPr="00047221" w:rsidRDefault="00047221" w:rsidP="00500FE1">
      <w:pPr>
        <w:numPr>
          <w:ilvl w:val="0"/>
          <w:numId w:val="22"/>
        </w:numPr>
        <w:spacing w:after="200"/>
        <w:ind w:left="851"/>
        <w:contextualSpacing/>
        <w:jc w:val="both"/>
        <w:rPr>
          <w:rFonts w:eastAsia="Times New Roman" w:cs="Times New Roman"/>
          <w:szCs w:val="28"/>
          <w:lang w:eastAsia="ru-RU"/>
        </w:rPr>
      </w:pPr>
      <w:r w:rsidRPr="00047221">
        <w:rPr>
          <w:rFonts w:eastAsia="Times New Roman" w:cs="Times New Roman"/>
          <w:szCs w:val="28"/>
          <w:lang w:eastAsia="ru-RU"/>
        </w:rPr>
        <w:t>освобождены 10331 кв.м ветхого и аварийного фонда</w:t>
      </w:r>
      <w:r w:rsidRPr="00047221">
        <w:rPr>
          <w:szCs w:val="28"/>
        </w:rPr>
        <w:t xml:space="preserve"> от регистрации, проживания и прав третьих лиц</w:t>
      </w:r>
      <w:r w:rsidRPr="00047221">
        <w:rPr>
          <w:rFonts w:eastAsia="Times New Roman" w:cs="Times New Roman"/>
          <w:szCs w:val="28"/>
          <w:lang w:eastAsia="ru-RU"/>
        </w:rPr>
        <w:t>;</w:t>
      </w:r>
    </w:p>
    <w:p w:rsidR="00047221" w:rsidRPr="00047221" w:rsidRDefault="00047221" w:rsidP="00500FE1">
      <w:pPr>
        <w:numPr>
          <w:ilvl w:val="0"/>
          <w:numId w:val="22"/>
        </w:numPr>
        <w:spacing w:after="200"/>
        <w:ind w:left="851"/>
        <w:contextualSpacing/>
        <w:jc w:val="both"/>
        <w:rPr>
          <w:rFonts w:eastAsia="Times New Roman" w:cs="Times New Roman"/>
          <w:szCs w:val="28"/>
          <w:lang w:eastAsia="ru-RU"/>
        </w:rPr>
      </w:pPr>
      <w:r w:rsidRPr="00047221">
        <w:rPr>
          <w:rFonts w:eastAsia="Times New Roman" w:cs="Times New Roman"/>
          <w:szCs w:val="28"/>
          <w:lang w:eastAsia="ru-RU"/>
        </w:rPr>
        <w:t>завершено отселение граждан из 6 жилых домов (бывших ведомственных общежитий);</w:t>
      </w:r>
    </w:p>
    <w:p w:rsidR="00047221" w:rsidRPr="00047221" w:rsidRDefault="00047221" w:rsidP="00500FE1">
      <w:pPr>
        <w:numPr>
          <w:ilvl w:val="0"/>
          <w:numId w:val="22"/>
        </w:numPr>
        <w:spacing w:after="200"/>
        <w:ind w:left="851"/>
        <w:contextualSpacing/>
        <w:jc w:val="both"/>
        <w:rPr>
          <w:rFonts w:eastAsia="Times New Roman" w:cs="Times New Roman"/>
          <w:szCs w:val="28"/>
          <w:lang w:eastAsia="ru-RU"/>
        </w:rPr>
      </w:pPr>
      <w:r w:rsidRPr="00047221">
        <w:rPr>
          <w:rFonts w:eastAsia="Times New Roman" w:cs="Times New Roman"/>
          <w:szCs w:val="28"/>
          <w:lang w:eastAsia="ru-RU"/>
        </w:rPr>
        <w:t>отселены:</w:t>
      </w:r>
    </w:p>
    <w:p w:rsidR="00047221" w:rsidRPr="00047221" w:rsidRDefault="00047221" w:rsidP="00500FE1">
      <w:pPr>
        <w:ind w:left="851"/>
        <w:contextualSpacing/>
        <w:jc w:val="both"/>
        <w:rPr>
          <w:rFonts w:eastAsia="Times New Roman" w:cs="Times New Roman"/>
          <w:szCs w:val="28"/>
          <w:lang w:eastAsia="ru-RU"/>
        </w:rPr>
      </w:pPr>
      <w:r w:rsidRPr="00047221">
        <w:rPr>
          <w:rFonts w:eastAsia="Times New Roman" w:cs="Times New Roman"/>
          <w:szCs w:val="28"/>
          <w:lang w:eastAsia="ru-RU"/>
        </w:rPr>
        <w:t>-324 семьи в жилые помещения по договорам социального найма;</w:t>
      </w:r>
    </w:p>
    <w:p w:rsidR="00047221" w:rsidRPr="00047221" w:rsidRDefault="00047221" w:rsidP="00500FE1">
      <w:pPr>
        <w:ind w:left="851"/>
        <w:contextualSpacing/>
        <w:jc w:val="both"/>
        <w:rPr>
          <w:rFonts w:eastAsia="Times New Roman" w:cs="Times New Roman"/>
          <w:szCs w:val="28"/>
          <w:lang w:eastAsia="ru-RU"/>
        </w:rPr>
      </w:pPr>
      <w:r w:rsidRPr="00047221">
        <w:rPr>
          <w:rFonts w:eastAsia="Times New Roman" w:cs="Times New Roman"/>
          <w:szCs w:val="28"/>
          <w:lang w:eastAsia="ru-RU"/>
        </w:rPr>
        <w:t>-161 семья – собственники жилья в жилые помещения ман</w:t>
      </w:r>
      <w:r w:rsidR="00500FE1">
        <w:rPr>
          <w:rFonts w:eastAsia="Times New Roman" w:cs="Times New Roman"/>
          <w:szCs w:val="28"/>
          <w:lang w:eastAsia="ru-RU"/>
        </w:rPr>
        <w:t>е</w:t>
      </w:r>
      <w:r w:rsidRPr="00047221">
        <w:rPr>
          <w:rFonts w:eastAsia="Times New Roman" w:cs="Times New Roman"/>
          <w:szCs w:val="28"/>
          <w:lang w:eastAsia="ru-RU"/>
        </w:rPr>
        <w:t>вренного фонда до завершения с ними расчётов в рамках ст. 32 Жилищного Кодекса;</w:t>
      </w:r>
    </w:p>
    <w:p w:rsidR="00047221" w:rsidRPr="00047221" w:rsidRDefault="00047221" w:rsidP="00500FE1">
      <w:pPr>
        <w:ind w:left="851"/>
        <w:contextualSpacing/>
        <w:jc w:val="both"/>
        <w:rPr>
          <w:rFonts w:eastAsia="Times New Roman" w:cs="Times New Roman"/>
          <w:szCs w:val="28"/>
          <w:lang w:eastAsia="ru-RU"/>
        </w:rPr>
      </w:pPr>
      <w:r w:rsidRPr="00047221">
        <w:rPr>
          <w:rFonts w:eastAsia="Times New Roman" w:cs="Times New Roman"/>
          <w:szCs w:val="28"/>
          <w:lang w:eastAsia="ru-RU"/>
        </w:rPr>
        <w:t>-20 семей в жилые помещения маневренного фонда на время проведения капитального ремонта жилья.</w:t>
      </w:r>
    </w:p>
    <w:p w:rsidR="00047221" w:rsidRPr="00047221" w:rsidRDefault="00047221" w:rsidP="00047221">
      <w:pPr>
        <w:suppressAutoHyphens/>
        <w:ind w:firstLine="567"/>
        <w:jc w:val="both"/>
        <w:rPr>
          <w:szCs w:val="28"/>
        </w:rPr>
      </w:pPr>
      <w:r w:rsidRPr="00047221">
        <w:rPr>
          <w:szCs w:val="28"/>
        </w:rPr>
        <w:t>Ежегодно ведется работа по формированию списка нуж</w:t>
      </w:r>
      <w:r w:rsidR="00500FE1">
        <w:rPr>
          <w:szCs w:val="28"/>
        </w:rPr>
        <w:t>дающихся в жилых помещениях для</w:t>
      </w:r>
      <w:r w:rsidRPr="00047221">
        <w:rPr>
          <w:szCs w:val="28"/>
        </w:rPr>
        <w:t xml:space="preserve"> получения социальных выплат на приобретение (строительство) жилья. Всего за 2016 год на учет встали: </w:t>
      </w:r>
    </w:p>
    <w:p w:rsidR="00047221" w:rsidRPr="00047221" w:rsidRDefault="00047221" w:rsidP="00047221">
      <w:pPr>
        <w:ind w:right="-1" w:firstLine="567"/>
        <w:jc w:val="both"/>
        <w:rPr>
          <w:szCs w:val="28"/>
        </w:rPr>
      </w:pPr>
      <w:r w:rsidRPr="00047221">
        <w:rPr>
          <w:szCs w:val="28"/>
        </w:rPr>
        <w:t xml:space="preserve">-108 многодетных семей, претендующих на предоставление жилья по договорам социального найма из государственного жилищного фонда; </w:t>
      </w:r>
    </w:p>
    <w:p w:rsidR="00047221" w:rsidRPr="00047221" w:rsidRDefault="00047221" w:rsidP="00047221">
      <w:pPr>
        <w:ind w:right="-1" w:firstLine="567"/>
        <w:jc w:val="both"/>
        <w:rPr>
          <w:szCs w:val="28"/>
        </w:rPr>
      </w:pPr>
      <w:r w:rsidRPr="00047221">
        <w:rPr>
          <w:szCs w:val="28"/>
        </w:rPr>
        <w:t xml:space="preserve">-212 многодетных семей, претендующих на предоставление социальной выплаты для приобретения жилья; </w:t>
      </w:r>
    </w:p>
    <w:p w:rsidR="00047221" w:rsidRPr="00047221" w:rsidRDefault="00047221" w:rsidP="00047221">
      <w:pPr>
        <w:ind w:right="-1" w:firstLine="567"/>
        <w:jc w:val="both"/>
        <w:rPr>
          <w:szCs w:val="28"/>
        </w:rPr>
      </w:pPr>
      <w:r w:rsidRPr="00047221">
        <w:rPr>
          <w:szCs w:val="28"/>
        </w:rPr>
        <w:t xml:space="preserve">-21 участник ликвидации последствий аварии на Чернобыльской АЭС, вынужденных переселенцев, изъявивших желание получить государственный жилищный сертификат. </w:t>
      </w:r>
    </w:p>
    <w:p w:rsidR="00047221" w:rsidRPr="00047221" w:rsidRDefault="00047221" w:rsidP="00047221">
      <w:pPr>
        <w:ind w:firstLine="567"/>
        <w:jc w:val="both"/>
        <w:rPr>
          <w:szCs w:val="28"/>
        </w:rPr>
      </w:pPr>
      <w:r w:rsidRPr="00047221">
        <w:rPr>
          <w:szCs w:val="28"/>
        </w:rPr>
        <w:t>Также проведена работа с целью исключения граждан, у которых отсутствуют основания состоять на учете в качестве нуждающихся в жилом помещении.</w:t>
      </w:r>
    </w:p>
    <w:p w:rsidR="00047221" w:rsidRPr="00047221" w:rsidRDefault="00047221" w:rsidP="00047221">
      <w:pPr>
        <w:ind w:firstLine="567"/>
        <w:jc w:val="both"/>
        <w:rPr>
          <w:szCs w:val="28"/>
        </w:rPr>
      </w:pPr>
      <w:r w:rsidRPr="00047221">
        <w:rPr>
          <w:szCs w:val="28"/>
        </w:rPr>
        <w:t>За отчетный год с целью упорядочения жилищных отношений с гражданами, проживающими в муниципальном жилищном фонде,  заключено 315 договор</w:t>
      </w:r>
      <w:r w:rsidR="00500FE1">
        <w:rPr>
          <w:szCs w:val="28"/>
        </w:rPr>
        <w:t>ов</w:t>
      </w:r>
      <w:r w:rsidRPr="00047221">
        <w:rPr>
          <w:szCs w:val="28"/>
        </w:rPr>
        <w:t xml:space="preserve"> социального найма, подготовлено 197 дополнительных соглашений, передано в порядке приватизации 980 жилых помещений, в том числе в административном порядке – 493.</w:t>
      </w:r>
    </w:p>
    <w:p w:rsidR="00C64CA2" w:rsidRDefault="00047221" w:rsidP="00047221">
      <w:pPr>
        <w:ind w:firstLine="567"/>
        <w:jc w:val="both"/>
        <w:rPr>
          <w:szCs w:val="28"/>
        </w:rPr>
      </w:pPr>
      <w:r w:rsidRPr="00047221">
        <w:rPr>
          <w:szCs w:val="28"/>
        </w:rPr>
        <w:lastRenderedPageBreak/>
        <w:t xml:space="preserve">За 2016 год, несмотря на принимаемые меры в достижении положительных результатов по всем направлениям реализации жилищной политики, проблема обеспечения нуждающихся жильем остается актуальной. По состоянию на 01.01.2017 нуждается в улучшении жилищных условий </w:t>
      </w:r>
    </w:p>
    <w:p w:rsidR="00047221" w:rsidRPr="00047221" w:rsidRDefault="00047221" w:rsidP="00C64CA2">
      <w:pPr>
        <w:jc w:val="both"/>
        <w:rPr>
          <w:szCs w:val="28"/>
        </w:rPr>
      </w:pPr>
      <w:r w:rsidRPr="00047221">
        <w:rPr>
          <w:szCs w:val="28"/>
        </w:rPr>
        <w:t>13827 семей, что на 1,3% больше</w:t>
      </w:r>
      <w:r w:rsidR="00D061D8">
        <w:rPr>
          <w:szCs w:val="28"/>
        </w:rPr>
        <w:t>,</w:t>
      </w:r>
      <w:r w:rsidRPr="00047221">
        <w:rPr>
          <w:szCs w:val="28"/>
        </w:rPr>
        <w:t xml:space="preserve"> чем показатель 2015 года (13647 семей), из которы</w:t>
      </w:r>
      <w:r w:rsidR="004715C5">
        <w:rPr>
          <w:szCs w:val="28"/>
        </w:rPr>
        <w:t xml:space="preserve">х по договору социального найма – </w:t>
      </w:r>
      <w:r w:rsidRPr="00047221">
        <w:rPr>
          <w:szCs w:val="28"/>
        </w:rPr>
        <w:t>12660 семей. По сравнению с предыдущим годом этот показатель уменьшился на 4,2%.</w:t>
      </w:r>
    </w:p>
    <w:p w:rsidR="00026209" w:rsidRPr="00235949" w:rsidRDefault="00047221" w:rsidP="00047221">
      <w:pPr>
        <w:ind w:firstLine="567"/>
        <w:jc w:val="both"/>
        <w:rPr>
          <w:color w:val="FF0000"/>
          <w:szCs w:val="28"/>
        </w:rPr>
      </w:pPr>
      <w:r w:rsidRPr="00047221">
        <w:rPr>
          <w:szCs w:val="28"/>
        </w:rPr>
        <w:t>Кроме того</w:t>
      </w:r>
      <w:r w:rsidR="00D061D8">
        <w:rPr>
          <w:szCs w:val="28"/>
        </w:rPr>
        <w:t>,</w:t>
      </w:r>
      <w:r w:rsidRPr="00047221">
        <w:rPr>
          <w:szCs w:val="28"/>
        </w:rPr>
        <w:t xml:space="preserve"> велась работа по взысканию с граждан задолженности по оплате за наем, </w:t>
      </w:r>
      <w:r w:rsidR="00D061D8">
        <w:rPr>
          <w:szCs w:val="28"/>
        </w:rPr>
        <w:t xml:space="preserve">по результатам которой </w:t>
      </w:r>
      <w:r w:rsidRPr="00047221">
        <w:rPr>
          <w:szCs w:val="28"/>
        </w:rPr>
        <w:t>66 дел было подготовлено и передано в судебные инстанции. Большинство нанимателей должников произвели оплату в досудебном порядке.</w:t>
      </w:r>
    </w:p>
    <w:p w:rsidR="00766823" w:rsidRPr="00235949" w:rsidRDefault="00766823" w:rsidP="00DB14B2">
      <w:pPr>
        <w:tabs>
          <w:tab w:val="left" w:pos="709"/>
        </w:tabs>
        <w:jc w:val="both"/>
        <w:rPr>
          <w:color w:val="FF0000"/>
          <w:szCs w:val="28"/>
        </w:rPr>
      </w:pPr>
    </w:p>
    <w:p w:rsidR="00FA4DC1" w:rsidRPr="00047221" w:rsidRDefault="00766823" w:rsidP="002109DA">
      <w:pPr>
        <w:pStyle w:val="ab"/>
        <w:tabs>
          <w:tab w:val="left" w:pos="709"/>
        </w:tabs>
        <w:ind w:left="0"/>
        <w:jc w:val="center"/>
        <w:outlineLvl w:val="0"/>
        <w:rPr>
          <w:rFonts w:ascii="Times New Roman" w:hAnsi="Times New Roman"/>
          <w:b/>
          <w:sz w:val="28"/>
          <w:szCs w:val="28"/>
        </w:rPr>
      </w:pPr>
      <w:bookmarkStart w:id="23" w:name="_Toc476562232"/>
      <w:r w:rsidRPr="00047221">
        <w:rPr>
          <w:rFonts w:ascii="Times New Roman" w:hAnsi="Times New Roman"/>
          <w:b/>
          <w:sz w:val="28"/>
          <w:szCs w:val="28"/>
        </w:rPr>
        <w:t>Обеспечение функционирования городского хозяйства</w:t>
      </w:r>
      <w:bookmarkEnd w:id="23"/>
    </w:p>
    <w:p w:rsidR="00047221" w:rsidRPr="00047221" w:rsidRDefault="00047221" w:rsidP="00047221">
      <w:pPr>
        <w:ind w:firstLine="567"/>
        <w:jc w:val="both"/>
        <w:rPr>
          <w:szCs w:val="28"/>
        </w:rPr>
      </w:pPr>
      <w:r w:rsidRPr="00047221">
        <w:rPr>
          <w:szCs w:val="28"/>
        </w:rPr>
        <w:t>Особое место в экономике города занимает жилищно-коммунальный комплекс. От эффективности его работы напрямую зависит функционирование объектов городского хозяйства, социальной сферы, качество предоставляемых населению жилищно-коммунальных услуг.</w:t>
      </w:r>
    </w:p>
    <w:p w:rsidR="00047221" w:rsidRPr="00047221" w:rsidRDefault="00047221" w:rsidP="00047221">
      <w:pPr>
        <w:spacing w:before="120"/>
        <w:ind w:firstLine="567"/>
        <w:jc w:val="both"/>
        <w:rPr>
          <w:szCs w:val="28"/>
          <w:u w:val="single"/>
        </w:rPr>
      </w:pPr>
      <w:r w:rsidRPr="00047221">
        <w:rPr>
          <w:szCs w:val="28"/>
          <w:u w:val="single"/>
        </w:rPr>
        <w:t>Жилищное хозяйство</w:t>
      </w:r>
    </w:p>
    <w:p w:rsidR="00047221" w:rsidRPr="00047221" w:rsidRDefault="00047221" w:rsidP="00047221">
      <w:pPr>
        <w:ind w:firstLine="567"/>
        <w:jc w:val="both"/>
        <w:rPr>
          <w:szCs w:val="28"/>
        </w:rPr>
      </w:pPr>
      <w:r w:rsidRPr="00047221">
        <w:rPr>
          <w:szCs w:val="28"/>
        </w:rPr>
        <w:t>Особое внимание администрацией города уделяется работе с собственниками жилья по вопросам, связанным с обслуживанием домов, нормативными документами в сфере жилищно-коммунального хозяйства (ЖКХ).</w:t>
      </w:r>
    </w:p>
    <w:p w:rsidR="00047221" w:rsidRPr="00047221" w:rsidRDefault="00047221" w:rsidP="00047221">
      <w:pPr>
        <w:ind w:firstLine="567"/>
        <w:jc w:val="both"/>
        <w:rPr>
          <w:szCs w:val="28"/>
        </w:rPr>
      </w:pPr>
      <w:r w:rsidRPr="00047221">
        <w:rPr>
          <w:szCs w:val="28"/>
        </w:rPr>
        <w:t>Всего за год было принято более 1 500 человек для консультирования по вопросам защиты прав собственников жилья, оказана поддержка уполномоченным представителям многоквартирных домов и председателям ТСЖ по разработке и выдаче образцов документов для проведения общих собраний, оформлено более 650 запросов, заявлений, а так же жалоб в службу жилищного надзора.</w:t>
      </w:r>
    </w:p>
    <w:p w:rsidR="00047221" w:rsidRPr="00047221" w:rsidRDefault="00047221" w:rsidP="00047221">
      <w:pPr>
        <w:ind w:firstLine="567"/>
        <w:jc w:val="both"/>
        <w:rPr>
          <w:color w:val="FF0000"/>
          <w:szCs w:val="28"/>
        </w:rPr>
      </w:pPr>
      <w:r w:rsidRPr="00047221">
        <w:rPr>
          <w:szCs w:val="28"/>
        </w:rPr>
        <w:t>В целях просвещения граждан по вопросам ЖКХ было распространено более 4,5 тыс. информационных памяток, организов</w:t>
      </w:r>
      <w:r w:rsidR="00D061D8">
        <w:rPr>
          <w:szCs w:val="28"/>
        </w:rPr>
        <w:t xml:space="preserve">ано 29 рабочих встреч экспертов </w:t>
      </w:r>
      <w:r w:rsidRPr="00047221">
        <w:rPr>
          <w:szCs w:val="28"/>
        </w:rPr>
        <w:t xml:space="preserve">Общественно-консультативного совета, а также 24 встречи населения с представителями </w:t>
      </w:r>
      <w:proofErr w:type="spellStart"/>
      <w:r w:rsidRPr="00047221">
        <w:rPr>
          <w:szCs w:val="28"/>
        </w:rPr>
        <w:t>ресурсоснабжающих</w:t>
      </w:r>
      <w:proofErr w:type="spellEnd"/>
      <w:r w:rsidRPr="00047221">
        <w:rPr>
          <w:szCs w:val="28"/>
        </w:rPr>
        <w:t xml:space="preserve"> организаций, а также с контрольно-надзорными органами и органами местного самоуправления.</w:t>
      </w:r>
    </w:p>
    <w:p w:rsidR="00047221" w:rsidRPr="00047221" w:rsidRDefault="00047221" w:rsidP="00047221">
      <w:pPr>
        <w:ind w:firstLine="567"/>
        <w:jc w:val="both"/>
        <w:rPr>
          <w:szCs w:val="28"/>
        </w:rPr>
      </w:pPr>
      <w:r w:rsidRPr="00047221">
        <w:rPr>
          <w:szCs w:val="28"/>
        </w:rPr>
        <w:t>В рамках Школы жилищного просвещения проведено более 30 лекций, практических занятий, круглых столов, а также 19 обучающих семинаров, направленных на ознакомление граждан с новыми изменениями в жилищном кодексе и в отдельных законодательных актах Российской Федерации.</w:t>
      </w:r>
    </w:p>
    <w:p w:rsidR="002109DA" w:rsidRPr="00730277" w:rsidRDefault="00047221" w:rsidP="00730277">
      <w:pPr>
        <w:ind w:firstLine="567"/>
        <w:jc w:val="both"/>
        <w:rPr>
          <w:szCs w:val="28"/>
        </w:rPr>
      </w:pPr>
      <w:r w:rsidRPr="00047221">
        <w:rPr>
          <w:szCs w:val="28"/>
        </w:rPr>
        <w:t xml:space="preserve">Большую роль по информированию собственников жилья по всем вопросам, касающимся содержания и обслуживания многоквартирных домов, законодательства в сфере ЖКХ, играют Центры поддержки собственников жилья в районных администрациях. За отчетный год ими принято 1 309 человек. </w:t>
      </w:r>
    </w:p>
    <w:p w:rsidR="00047221" w:rsidRPr="00047221" w:rsidRDefault="00047221" w:rsidP="00047221">
      <w:pPr>
        <w:spacing w:before="120"/>
        <w:ind w:firstLine="567"/>
        <w:jc w:val="both"/>
        <w:rPr>
          <w:szCs w:val="28"/>
          <w:u w:val="single"/>
        </w:rPr>
      </w:pPr>
      <w:r w:rsidRPr="00047221">
        <w:rPr>
          <w:szCs w:val="28"/>
          <w:u w:val="single"/>
        </w:rPr>
        <w:t xml:space="preserve">Коммунальное хозяйство    </w:t>
      </w:r>
    </w:p>
    <w:p w:rsidR="00047221" w:rsidRPr="00047221" w:rsidRDefault="00047221" w:rsidP="00047221">
      <w:pPr>
        <w:ind w:firstLine="567"/>
        <w:jc w:val="both"/>
        <w:rPr>
          <w:szCs w:val="28"/>
        </w:rPr>
      </w:pPr>
      <w:r w:rsidRPr="00047221">
        <w:rPr>
          <w:szCs w:val="28"/>
        </w:rPr>
        <w:lastRenderedPageBreak/>
        <w:t xml:space="preserve">В отчетном году продолжилась работа по взаимодействию со всеми </w:t>
      </w:r>
      <w:proofErr w:type="spellStart"/>
      <w:r w:rsidRPr="00047221">
        <w:rPr>
          <w:szCs w:val="28"/>
        </w:rPr>
        <w:t>ресурсоснабжающими</w:t>
      </w:r>
      <w:proofErr w:type="spellEnd"/>
      <w:r w:rsidRPr="00047221">
        <w:rPr>
          <w:szCs w:val="28"/>
        </w:rPr>
        <w:t xml:space="preserve"> организациями и контролю качества предоставляемых услуг и выполняемых работ.</w:t>
      </w:r>
    </w:p>
    <w:p w:rsidR="00047221" w:rsidRPr="00047221" w:rsidRDefault="00047221" w:rsidP="00047221">
      <w:pPr>
        <w:ind w:firstLine="567"/>
        <w:jc w:val="both"/>
        <w:rPr>
          <w:szCs w:val="28"/>
        </w:rPr>
      </w:pPr>
      <w:r w:rsidRPr="00047221">
        <w:rPr>
          <w:szCs w:val="28"/>
        </w:rPr>
        <w:t>В результате деятельности МУП г. Астрахани «Астрводоканал» в 2016 году:</w:t>
      </w:r>
    </w:p>
    <w:p w:rsidR="00047221" w:rsidRPr="00047221" w:rsidRDefault="00047221" w:rsidP="00047221">
      <w:pPr>
        <w:ind w:firstLine="567"/>
        <w:jc w:val="both"/>
        <w:rPr>
          <w:szCs w:val="28"/>
        </w:rPr>
      </w:pPr>
      <w:r w:rsidRPr="00047221">
        <w:rPr>
          <w:szCs w:val="28"/>
        </w:rPr>
        <w:t xml:space="preserve">-устранены 4 564 аварийные ситуации на сетях водоснабжения, 13 963  – на сетях водоотведения; </w:t>
      </w:r>
    </w:p>
    <w:p w:rsidR="00047221" w:rsidRPr="00047221" w:rsidRDefault="00047221" w:rsidP="00047221">
      <w:pPr>
        <w:ind w:firstLine="567"/>
        <w:jc w:val="both"/>
        <w:rPr>
          <w:szCs w:val="28"/>
        </w:rPr>
      </w:pPr>
      <w:r w:rsidRPr="00047221">
        <w:rPr>
          <w:szCs w:val="28"/>
        </w:rPr>
        <w:t>-отремонтировано 7,6 км водопроводных и 2,2 км канализационных сетей;</w:t>
      </w:r>
    </w:p>
    <w:p w:rsidR="00047221" w:rsidRPr="00047221" w:rsidRDefault="00047221" w:rsidP="00047221">
      <w:pPr>
        <w:ind w:firstLine="567"/>
        <w:jc w:val="both"/>
        <w:rPr>
          <w:szCs w:val="28"/>
        </w:rPr>
      </w:pPr>
      <w:r w:rsidRPr="00047221">
        <w:rPr>
          <w:szCs w:val="28"/>
        </w:rPr>
        <w:t>-установлено 26 и отремонтировано 35 пожарных гидрантов.</w:t>
      </w:r>
    </w:p>
    <w:p w:rsidR="00047221" w:rsidRPr="00047221" w:rsidRDefault="00047221" w:rsidP="00047221">
      <w:pPr>
        <w:ind w:firstLine="567"/>
        <w:jc w:val="both"/>
        <w:rPr>
          <w:szCs w:val="28"/>
        </w:rPr>
      </w:pPr>
      <w:r w:rsidRPr="00047221">
        <w:rPr>
          <w:szCs w:val="28"/>
        </w:rPr>
        <w:t>В отчетном периоде протяженность капитально отремонтированных тепловых сетей МУП г. Астрахани «</w:t>
      </w:r>
      <w:proofErr w:type="spellStart"/>
      <w:r w:rsidRPr="00047221">
        <w:rPr>
          <w:szCs w:val="28"/>
        </w:rPr>
        <w:t>Коммунэнерго</w:t>
      </w:r>
      <w:proofErr w:type="spellEnd"/>
      <w:r w:rsidRPr="00047221">
        <w:rPr>
          <w:szCs w:val="28"/>
        </w:rPr>
        <w:t xml:space="preserve">» составила более 2,9 км. </w:t>
      </w:r>
    </w:p>
    <w:p w:rsidR="00047221" w:rsidRPr="00047221" w:rsidRDefault="00047221" w:rsidP="00047221">
      <w:pPr>
        <w:ind w:firstLine="567"/>
        <w:jc w:val="both"/>
        <w:rPr>
          <w:szCs w:val="28"/>
        </w:rPr>
      </w:pPr>
      <w:r w:rsidRPr="00047221">
        <w:rPr>
          <w:szCs w:val="28"/>
        </w:rPr>
        <w:t>МКП г. Астрахани «</w:t>
      </w:r>
      <w:proofErr w:type="spellStart"/>
      <w:r w:rsidRPr="00047221">
        <w:rPr>
          <w:szCs w:val="28"/>
        </w:rPr>
        <w:t>Горсвет</w:t>
      </w:r>
      <w:proofErr w:type="spellEnd"/>
      <w:r w:rsidRPr="00047221">
        <w:rPr>
          <w:szCs w:val="28"/>
        </w:rPr>
        <w:t xml:space="preserve">» в течение 2016 года выполнил работу </w:t>
      </w:r>
      <w:proofErr w:type="gramStart"/>
      <w:r w:rsidRPr="00047221">
        <w:rPr>
          <w:szCs w:val="28"/>
        </w:rPr>
        <w:t>по</w:t>
      </w:r>
      <w:proofErr w:type="gramEnd"/>
      <w:r w:rsidRPr="00047221">
        <w:rPr>
          <w:szCs w:val="28"/>
        </w:rPr>
        <w:t xml:space="preserve">: </w:t>
      </w:r>
    </w:p>
    <w:p w:rsidR="00047221" w:rsidRPr="00047221" w:rsidRDefault="00047221" w:rsidP="00047221">
      <w:pPr>
        <w:ind w:firstLine="567"/>
        <w:jc w:val="both"/>
        <w:rPr>
          <w:szCs w:val="28"/>
        </w:rPr>
      </w:pPr>
      <w:r w:rsidRPr="00047221">
        <w:rPr>
          <w:szCs w:val="28"/>
        </w:rPr>
        <w:t xml:space="preserve">-замене неизолированного провода на самонесущий изолированный провод (СИП) протяженностью 13,5 км; </w:t>
      </w:r>
    </w:p>
    <w:p w:rsidR="00047221" w:rsidRPr="00047221" w:rsidRDefault="00047221" w:rsidP="00047221">
      <w:pPr>
        <w:ind w:firstLine="567"/>
        <w:jc w:val="both"/>
        <w:rPr>
          <w:szCs w:val="28"/>
        </w:rPr>
      </w:pPr>
      <w:proofErr w:type="gramStart"/>
      <w:r w:rsidRPr="00047221">
        <w:rPr>
          <w:szCs w:val="28"/>
        </w:rPr>
        <w:t xml:space="preserve">-улучшению освещения улиц с заменой физически и морально устаревшего осветительного оборудования на более </w:t>
      </w:r>
      <w:proofErr w:type="spellStart"/>
      <w:r w:rsidRPr="00047221">
        <w:rPr>
          <w:szCs w:val="28"/>
        </w:rPr>
        <w:t>энергоэффективное</w:t>
      </w:r>
      <w:proofErr w:type="spellEnd"/>
      <w:r w:rsidRPr="00047221">
        <w:rPr>
          <w:szCs w:val="28"/>
        </w:rPr>
        <w:t xml:space="preserve"> с применением натриевых ламп высокого давления (436 шт.);</w:t>
      </w:r>
      <w:proofErr w:type="gramEnd"/>
    </w:p>
    <w:p w:rsidR="00047221" w:rsidRPr="00047221" w:rsidRDefault="00047221" w:rsidP="00047221">
      <w:pPr>
        <w:ind w:firstLine="567"/>
        <w:jc w:val="both"/>
        <w:rPr>
          <w:szCs w:val="28"/>
        </w:rPr>
      </w:pPr>
      <w:r w:rsidRPr="00047221">
        <w:rPr>
          <w:szCs w:val="28"/>
        </w:rPr>
        <w:t>-ремонту осветительных приборов (1 514 шт.);</w:t>
      </w:r>
    </w:p>
    <w:p w:rsidR="00047221" w:rsidRPr="00047221" w:rsidRDefault="00047221" w:rsidP="00047221">
      <w:pPr>
        <w:ind w:firstLine="567"/>
        <w:jc w:val="both"/>
        <w:rPr>
          <w:szCs w:val="28"/>
        </w:rPr>
      </w:pPr>
      <w:r w:rsidRPr="00047221">
        <w:rPr>
          <w:szCs w:val="28"/>
        </w:rPr>
        <w:t xml:space="preserve">-организации освещения на улицах города (добавление опор) протяженностью 7,4 км и установке 179 осветительных приборов. </w:t>
      </w:r>
    </w:p>
    <w:p w:rsidR="00047221" w:rsidRPr="00047221" w:rsidRDefault="00047221" w:rsidP="00047221">
      <w:pPr>
        <w:ind w:firstLine="567"/>
        <w:jc w:val="both"/>
        <w:rPr>
          <w:szCs w:val="28"/>
        </w:rPr>
      </w:pPr>
      <w:r w:rsidRPr="00047221">
        <w:rPr>
          <w:szCs w:val="28"/>
        </w:rPr>
        <w:t>В целях повышения эффективности эксплуатации электрических сетей и оборудования, находящихся в муниципальной собственности, в 2016 году создано МУП г. Астрахани «</w:t>
      </w:r>
      <w:proofErr w:type="spellStart"/>
      <w:r w:rsidRPr="00047221">
        <w:rPr>
          <w:szCs w:val="28"/>
        </w:rPr>
        <w:t>Горэлектросеть</w:t>
      </w:r>
      <w:proofErr w:type="spellEnd"/>
      <w:r w:rsidRPr="00047221">
        <w:rPr>
          <w:szCs w:val="28"/>
        </w:rPr>
        <w:t xml:space="preserve">». За отчетный период предприятием проведены мероприятия </w:t>
      </w:r>
      <w:proofErr w:type="gramStart"/>
      <w:r w:rsidRPr="00047221">
        <w:rPr>
          <w:szCs w:val="28"/>
        </w:rPr>
        <w:t>по</w:t>
      </w:r>
      <w:proofErr w:type="gramEnd"/>
      <w:r w:rsidRPr="00047221">
        <w:rPr>
          <w:szCs w:val="28"/>
        </w:rPr>
        <w:t>:</w:t>
      </w:r>
    </w:p>
    <w:p w:rsidR="00047221" w:rsidRPr="00047221" w:rsidRDefault="00047221" w:rsidP="00047221">
      <w:pPr>
        <w:ind w:firstLine="567"/>
        <w:jc w:val="both"/>
        <w:rPr>
          <w:szCs w:val="28"/>
        </w:rPr>
      </w:pPr>
      <w:r w:rsidRPr="00047221">
        <w:rPr>
          <w:szCs w:val="28"/>
        </w:rPr>
        <w:t>-техническому обслуживанию 9 электросетевых объектов, линий электропередач (ЛЭП) – 10кВ протяженностью 5 км 328 м, кабельных линий КЛ-6 кВ – 2 км 225 м;</w:t>
      </w:r>
    </w:p>
    <w:p w:rsidR="00047221" w:rsidRDefault="00047221" w:rsidP="00047221">
      <w:pPr>
        <w:ind w:firstLine="567"/>
        <w:jc w:val="both"/>
        <w:rPr>
          <w:szCs w:val="28"/>
        </w:rPr>
      </w:pPr>
      <w:r w:rsidRPr="00047221">
        <w:rPr>
          <w:szCs w:val="28"/>
        </w:rPr>
        <w:t>-капитальному ремонту объекто</w:t>
      </w:r>
      <w:r w:rsidR="00D061D8">
        <w:rPr>
          <w:szCs w:val="28"/>
        </w:rPr>
        <w:t>в трансформаторной подстанции №</w:t>
      </w:r>
      <w:r w:rsidRPr="00047221">
        <w:rPr>
          <w:szCs w:val="28"/>
        </w:rPr>
        <w:t xml:space="preserve">588 по ул. </w:t>
      </w:r>
      <w:proofErr w:type="gramStart"/>
      <w:r w:rsidRPr="00047221">
        <w:rPr>
          <w:szCs w:val="28"/>
        </w:rPr>
        <w:t>Красноармейская</w:t>
      </w:r>
      <w:proofErr w:type="gramEnd"/>
      <w:r w:rsidRPr="00047221">
        <w:rPr>
          <w:szCs w:val="28"/>
        </w:rPr>
        <w:t xml:space="preserve">, 56 и распределительного пункта (РП 10) по ул. </w:t>
      </w:r>
      <w:proofErr w:type="spellStart"/>
      <w:r w:rsidRPr="00047221">
        <w:rPr>
          <w:szCs w:val="28"/>
        </w:rPr>
        <w:t>Краматорская</w:t>
      </w:r>
      <w:proofErr w:type="spellEnd"/>
      <w:r w:rsidRPr="00047221">
        <w:rPr>
          <w:szCs w:val="28"/>
        </w:rPr>
        <w:t>, 190.</w:t>
      </w:r>
    </w:p>
    <w:p w:rsidR="00904ABB" w:rsidRPr="00541F61" w:rsidRDefault="00904ABB" w:rsidP="00904ABB">
      <w:pPr>
        <w:ind w:firstLine="567"/>
        <w:jc w:val="both"/>
        <w:rPr>
          <w:szCs w:val="28"/>
        </w:rPr>
      </w:pPr>
      <w:r w:rsidRPr="00541F61">
        <w:rPr>
          <w:szCs w:val="28"/>
        </w:rPr>
        <w:t>В 2016 году предприятием ООО «Астраханские тепловые сети» выполнены следующие мероприятия:</w:t>
      </w:r>
    </w:p>
    <w:p w:rsidR="00904ABB" w:rsidRPr="00541F61" w:rsidRDefault="00904ABB" w:rsidP="00047221">
      <w:pPr>
        <w:ind w:firstLine="567"/>
        <w:jc w:val="both"/>
        <w:rPr>
          <w:szCs w:val="28"/>
        </w:rPr>
      </w:pPr>
      <w:r w:rsidRPr="00541F61">
        <w:rPr>
          <w:szCs w:val="28"/>
        </w:rPr>
        <w:t>-технологическое присоединение объекта «Строительство тепловой сети к жилому комплексу по ул. Костина 1»;</w:t>
      </w:r>
    </w:p>
    <w:p w:rsidR="00904ABB" w:rsidRPr="00541F61" w:rsidRDefault="00904ABB" w:rsidP="00047221">
      <w:pPr>
        <w:ind w:firstLine="567"/>
        <w:jc w:val="both"/>
        <w:rPr>
          <w:szCs w:val="28"/>
        </w:rPr>
      </w:pPr>
      <w:r w:rsidRPr="00541F61">
        <w:rPr>
          <w:szCs w:val="28"/>
        </w:rPr>
        <w:t>-строительство надземной теп</w:t>
      </w:r>
      <w:r w:rsidR="00345463" w:rsidRPr="00541F61">
        <w:rPr>
          <w:szCs w:val="28"/>
        </w:rPr>
        <w:t>ловой сети диаметром 108 мм</w:t>
      </w:r>
      <w:r w:rsidRPr="00541F61">
        <w:rPr>
          <w:szCs w:val="28"/>
        </w:rPr>
        <w:t xml:space="preserve"> протяженностью 75п.</w:t>
      </w:r>
      <w:r w:rsidR="00345463" w:rsidRPr="00541F61">
        <w:rPr>
          <w:szCs w:val="28"/>
        </w:rPr>
        <w:t xml:space="preserve"> м</w:t>
      </w:r>
      <w:r w:rsidRPr="00541F61">
        <w:rPr>
          <w:szCs w:val="28"/>
        </w:rPr>
        <w:t>;</w:t>
      </w:r>
    </w:p>
    <w:p w:rsidR="00904ABB" w:rsidRPr="00541F61" w:rsidRDefault="00904ABB" w:rsidP="00047221">
      <w:pPr>
        <w:ind w:firstLine="567"/>
        <w:jc w:val="both"/>
        <w:rPr>
          <w:szCs w:val="28"/>
        </w:rPr>
      </w:pPr>
      <w:r w:rsidRPr="00541F61">
        <w:rPr>
          <w:szCs w:val="28"/>
        </w:rPr>
        <w:t xml:space="preserve">-строительство </w:t>
      </w:r>
      <w:proofErr w:type="spellStart"/>
      <w:r w:rsidRPr="00541F61">
        <w:rPr>
          <w:szCs w:val="28"/>
        </w:rPr>
        <w:t>бесканальной</w:t>
      </w:r>
      <w:proofErr w:type="spellEnd"/>
      <w:r w:rsidRPr="00541F61">
        <w:rPr>
          <w:szCs w:val="28"/>
        </w:rPr>
        <w:t xml:space="preserve"> прокладки трубопроводов в изоляции из </w:t>
      </w:r>
      <w:proofErr w:type="spellStart"/>
      <w:r w:rsidRPr="00541F61">
        <w:rPr>
          <w:szCs w:val="28"/>
        </w:rPr>
        <w:t>пенополиуретана</w:t>
      </w:r>
      <w:proofErr w:type="spellEnd"/>
      <w:r w:rsidRPr="00541F61">
        <w:rPr>
          <w:szCs w:val="28"/>
        </w:rPr>
        <w:t xml:space="preserve"> диаметром 108 мм протяженностью 306 п.</w:t>
      </w:r>
      <w:r w:rsidR="00345463" w:rsidRPr="00541F61">
        <w:rPr>
          <w:szCs w:val="28"/>
        </w:rPr>
        <w:t xml:space="preserve"> м</w:t>
      </w:r>
      <w:r w:rsidRPr="00541F61">
        <w:rPr>
          <w:szCs w:val="28"/>
        </w:rPr>
        <w:t>;</w:t>
      </w:r>
    </w:p>
    <w:p w:rsidR="00904ABB" w:rsidRPr="00541F61" w:rsidRDefault="00904ABB" w:rsidP="00047221">
      <w:pPr>
        <w:ind w:firstLine="567"/>
        <w:jc w:val="both"/>
        <w:rPr>
          <w:szCs w:val="28"/>
        </w:rPr>
      </w:pPr>
      <w:r w:rsidRPr="00541F61">
        <w:rPr>
          <w:szCs w:val="28"/>
        </w:rPr>
        <w:t xml:space="preserve">-строительство в непроходном канале трубопровода в изоляции из </w:t>
      </w:r>
      <w:proofErr w:type="spellStart"/>
      <w:r w:rsidRPr="00541F61">
        <w:rPr>
          <w:szCs w:val="28"/>
        </w:rPr>
        <w:t>пенополиуретана</w:t>
      </w:r>
      <w:proofErr w:type="spellEnd"/>
      <w:r w:rsidRPr="00541F61">
        <w:rPr>
          <w:szCs w:val="28"/>
        </w:rPr>
        <w:t xml:space="preserve"> диаметром 108 мм протяженностью 162 п.</w:t>
      </w:r>
      <w:r w:rsidR="00345463" w:rsidRPr="00541F61">
        <w:rPr>
          <w:szCs w:val="28"/>
        </w:rPr>
        <w:t xml:space="preserve"> </w:t>
      </w:r>
      <w:r w:rsidRPr="00541F61">
        <w:rPr>
          <w:szCs w:val="28"/>
        </w:rPr>
        <w:t>м.</w:t>
      </w:r>
    </w:p>
    <w:p w:rsidR="00345463" w:rsidRPr="00541F61" w:rsidRDefault="00345463" w:rsidP="00047221">
      <w:pPr>
        <w:ind w:firstLine="567"/>
        <w:jc w:val="both"/>
        <w:rPr>
          <w:szCs w:val="28"/>
        </w:rPr>
      </w:pPr>
      <w:proofErr w:type="gramStart"/>
      <w:r w:rsidRPr="00541F61">
        <w:rPr>
          <w:szCs w:val="28"/>
        </w:rPr>
        <w:t>По инвестиционной программе (ООО «ЛУКОЙЛ-Астраханьэнерго», по договору аренды тепловых сетей у АТС) реализован проект «Модернизация активов с целью перевода тепловой нагрузки на АТЭЦ-2» по модернизации тепловых сетей протяженностью 12,9 тыс. п. м (на</w:t>
      </w:r>
      <w:r w:rsidR="00541F61">
        <w:rPr>
          <w:szCs w:val="28"/>
        </w:rPr>
        <w:t xml:space="preserve"> участках улиц Звездная, </w:t>
      </w:r>
      <w:r w:rsidR="00541F61">
        <w:rPr>
          <w:szCs w:val="28"/>
        </w:rPr>
        <w:lastRenderedPageBreak/>
        <w:t>пр.</w:t>
      </w:r>
      <w:proofErr w:type="gramEnd"/>
      <w:r w:rsidR="00541F61">
        <w:rPr>
          <w:szCs w:val="28"/>
        </w:rPr>
        <w:t xml:space="preserve"> Н.Островского, Кубанская, Наб. </w:t>
      </w:r>
      <w:proofErr w:type="gramStart"/>
      <w:r w:rsidRPr="00541F61">
        <w:rPr>
          <w:szCs w:val="28"/>
        </w:rPr>
        <w:t>Приволжского Затона, Кирова, Куйбышева, Б. Алексеева, Минусинская и др.).</w:t>
      </w:r>
      <w:proofErr w:type="gramEnd"/>
    </w:p>
    <w:p w:rsidR="00345463" w:rsidRDefault="00345463" w:rsidP="00047221">
      <w:pPr>
        <w:ind w:firstLine="567"/>
        <w:jc w:val="both"/>
        <w:rPr>
          <w:szCs w:val="28"/>
        </w:rPr>
      </w:pPr>
      <w:r w:rsidRPr="00541F61">
        <w:rPr>
          <w:szCs w:val="28"/>
        </w:rPr>
        <w:t>Кроме того, предприятиям выполнен капитальный ремонт и замена участков тепловых сетей протяженностью 1</w:t>
      </w:r>
      <w:r w:rsidR="00541F61" w:rsidRPr="00541F61">
        <w:rPr>
          <w:szCs w:val="28"/>
        </w:rPr>
        <w:t xml:space="preserve"> </w:t>
      </w:r>
      <w:r w:rsidRPr="00541F61">
        <w:rPr>
          <w:szCs w:val="28"/>
        </w:rPr>
        <w:t xml:space="preserve">955 п. </w:t>
      </w:r>
      <w:proofErr w:type="gramStart"/>
      <w:r w:rsidRPr="00541F61">
        <w:rPr>
          <w:szCs w:val="28"/>
        </w:rPr>
        <w:t>м</w:t>
      </w:r>
      <w:proofErr w:type="gramEnd"/>
      <w:r w:rsidRPr="00541F61">
        <w:rPr>
          <w:szCs w:val="28"/>
        </w:rPr>
        <w:t xml:space="preserve"> (по улицам </w:t>
      </w:r>
      <w:proofErr w:type="spellStart"/>
      <w:r w:rsidRPr="00541F61">
        <w:rPr>
          <w:szCs w:val="28"/>
        </w:rPr>
        <w:t>Гилянской</w:t>
      </w:r>
      <w:proofErr w:type="spellEnd"/>
      <w:r w:rsidRPr="00541F61">
        <w:rPr>
          <w:szCs w:val="28"/>
        </w:rPr>
        <w:t xml:space="preserve">, Кирова, </w:t>
      </w:r>
      <w:proofErr w:type="spellStart"/>
      <w:r w:rsidRPr="00541F61">
        <w:rPr>
          <w:szCs w:val="28"/>
        </w:rPr>
        <w:t>М.Гвардии</w:t>
      </w:r>
      <w:proofErr w:type="spellEnd"/>
      <w:r w:rsidRPr="00541F61">
        <w:rPr>
          <w:szCs w:val="28"/>
        </w:rPr>
        <w:t>, Свердлова, пл. Джона Рида</w:t>
      </w:r>
      <w:r w:rsidR="00D64FE5" w:rsidRPr="00541F61">
        <w:rPr>
          <w:szCs w:val="28"/>
        </w:rPr>
        <w:t>, Дарвина, Татищева, Савушкина), капитальный ремонт тепловой изоляции тепловых сетей протяженностью 956 п. м.</w:t>
      </w:r>
    </w:p>
    <w:p w:rsidR="00541F61" w:rsidRPr="00904ABB" w:rsidRDefault="00541F61" w:rsidP="00047221">
      <w:pPr>
        <w:ind w:firstLine="567"/>
        <w:jc w:val="both"/>
        <w:rPr>
          <w:szCs w:val="28"/>
        </w:rPr>
      </w:pPr>
      <w:r>
        <w:rPr>
          <w:szCs w:val="28"/>
        </w:rPr>
        <w:t xml:space="preserve">При возникновении аварийных ситуаций проведен текущий ремонт участков тепловых сетей протяженностью 9 979 п. </w:t>
      </w:r>
      <w:proofErr w:type="gramStart"/>
      <w:r>
        <w:rPr>
          <w:szCs w:val="28"/>
        </w:rPr>
        <w:t>м</w:t>
      </w:r>
      <w:proofErr w:type="gramEnd"/>
      <w:r>
        <w:rPr>
          <w:szCs w:val="28"/>
        </w:rPr>
        <w:t xml:space="preserve"> и заменена тепловая изоляция тепловых сетей протяженностью 3 544 п. м.</w:t>
      </w:r>
    </w:p>
    <w:p w:rsidR="00047221" w:rsidRPr="00047221" w:rsidRDefault="00047221" w:rsidP="00047221">
      <w:pPr>
        <w:spacing w:before="120"/>
        <w:ind w:firstLine="567"/>
        <w:jc w:val="both"/>
        <w:rPr>
          <w:szCs w:val="28"/>
          <w:u w:val="single"/>
        </w:rPr>
      </w:pPr>
      <w:r w:rsidRPr="00047221">
        <w:rPr>
          <w:szCs w:val="28"/>
          <w:u w:val="single"/>
        </w:rPr>
        <w:t xml:space="preserve">Энергосбережение и </w:t>
      </w:r>
      <w:proofErr w:type="spellStart"/>
      <w:r w:rsidRPr="00047221">
        <w:rPr>
          <w:szCs w:val="28"/>
          <w:u w:val="single"/>
        </w:rPr>
        <w:t>энергоэффективность</w:t>
      </w:r>
      <w:proofErr w:type="spellEnd"/>
    </w:p>
    <w:p w:rsidR="00047221" w:rsidRPr="00047221" w:rsidRDefault="00047221" w:rsidP="00047221">
      <w:pPr>
        <w:ind w:firstLine="567"/>
        <w:jc w:val="both"/>
        <w:rPr>
          <w:szCs w:val="28"/>
        </w:rPr>
      </w:pPr>
      <w:r w:rsidRPr="00047221">
        <w:rPr>
          <w:szCs w:val="28"/>
        </w:rPr>
        <w:t>В рамках государственной Программы «Энергосбережение и повышение энергетической эффективности Астраханской области» в отчетном году МУП г</w:t>
      </w:r>
      <w:r w:rsidR="00FF3C3A">
        <w:rPr>
          <w:szCs w:val="28"/>
        </w:rPr>
        <w:t>. Астрахани «</w:t>
      </w:r>
      <w:proofErr w:type="spellStart"/>
      <w:r w:rsidR="00FF3C3A">
        <w:rPr>
          <w:szCs w:val="28"/>
        </w:rPr>
        <w:t>Коммунэнерго</w:t>
      </w:r>
      <w:proofErr w:type="spellEnd"/>
      <w:r w:rsidR="00FF3C3A">
        <w:rPr>
          <w:szCs w:val="28"/>
        </w:rPr>
        <w:t xml:space="preserve">» </w:t>
      </w:r>
      <w:r w:rsidR="003514C5">
        <w:rPr>
          <w:szCs w:val="28"/>
        </w:rPr>
        <w:t>была начата</w:t>
      </w:r>
      <w:r w:rsidR="003332ED">
        <w:rPr>
          <w:szCs w:val="28"/>
        </w:rPr>
        <w:t xml:space="preserve"> </w:t>
      </w:r>
      <w:r w:rsidR="003514C5">
        <w:rPr>
          <w:szCs w:val="28"/>
        </w:rPr>
        <w:t xml:space="preserve">работа по </w:t>
      </w:r>
      <w:r w:rsidRPr="00047221">
        <w:rPr>
          <w:szCs w:val="28"/>
        </w:rPr>
        <w:t>следующи</w:t>
      </w:r>
      <w:r w:rsidR="003514C5">
        <w:rPr>
          <w:szCs w:val="28"/>
        </w:rPr>
        <w:t>м</w:t>
      </w:r>
      <w:r w:rsidRPr="00047221">
        <w:rPr>
          <w:szCs w:val="28"/>
        </w:rPr>
        <w:t xml:space="preserve"> мероприятия</w:t>
      </w:r>
      <w:r w:rsidR="003514C5">
        <w:rPr>
          <w:szCs w:val="28"/>
        </w:rPr>
        <w:t>м</w:t>
      </w:r>
      <w:r w:rsidRPr="00047221">
        <w:rPr>
          <w:szCs w:val="28"/>
        </w:rPr>
        <w:t>:</w:t>
      </w:r>
    </w:p>
    <w:p w:rsidR="00047221" w:rsidRPr="00047221" w:rsidRDefault="00047221" w:rsidP="00047221">
      <w:pPr>
        <w:ind w:firstLine="567"/>
        <w:jc w:val="both"/>
        <w:rPr>
          <w:szCs w:val="28"/>
        </w:rPr>
      </w:pPr>
      <w:r w:rsidRPr="00047221">
        <w:rPr>
          <w:szCs w:val="28"/>
        </w:rPr>
        <w:t>-</w:t>
      </w:r>
      <w:r w:rsidR="003514C5">
        <w:rPr>
          <w:szCs w:val="28"/>
        </w:rPr>
        <w:t>разработка</w:t>
      </w:r>
      <w:r w:rsidRPr="00047221">
        <w:rPr>
          <w:szCs w:val="28"/>
        </w:rPr>
        <w:t>проектн</w:t>
      </w:r>
      <w:r w:rsidR="004715C5">
        <w:rPr>
          <w:szCs w:val="28"/>
        </w:rPr>
        <w:t>ой</w:t>
      </w:r>
      <w:r w:rsidRPr="00047221">
        <w:rPr>
          <w:szCs w:val="28"/>
        </w:rPr>
        <w:t xml:space="preserve"> документаци</w:t>
      </w:r>
      <w:r w:rsidR="004715C5">
        <w:rPr>
          <w:szCs w:val="28"/>
        </w:rPr>
        <w:t>и</w:t>
      </w:r>
      <w:r w:rsidRPr="00047221">
        <w:rPr>
          <w:szCs w:val="28"/>
        </w:rPr>
        <w:t xml:space="preserve"> для строительства котельной взамен существующей №Т-41, реконструкции котельных №Т-43 и № Т-6, а также для оборудования коммерческих узлов учета тепловой энергии и теплоносителей у потребителей предприятия;</w:t>
      </w:r>
    </w:p>
    <w:p w:rsidR="00047221" w:rsidRPr="00047221" w:rsidRDefault="00047221" w:rsidP="00047221">
      <w:pPr>
        <w:ind w:firstLine="567"/>
        <w:jc w:val="both"/>
        <w:rPr>
          <w:szCs w:val="28"/>
        </w:rPr>
      </w:pPr>
      <w:r w:rsidRPr="00047221">
        <w:rPr>
          <w:szCs w:val="28"/>
        </w:rPr>
        <w:t>-монтаж изоляции тепловых сетей предприятия ППУ-скорлупами в оболочке из оцинкованной стали.</w:t>
      </w:r>
    </w:p>
    <w:p w:rsidR="00047221" w:rsidRPr="00047221" w:rsidRDefault="00047221" w:rsidP="00047221">
      <w:pPr>
        <w:ind w:firstLine="567"/>
        <w:jc w:val="both"/>
        <w:rPr>
          <w:szCs w:val="28"/>
        </w:rPr>
      </w:pPr>
      <w:r w:rsidRPr="00047221">
        <w:rPr>
          <w:szCs w:val="28"/>
        </w:rPr>
        <w:t xml:space="preserve">В октябре 2016 года в Астрахани состоялся международный инвестиционный форум «Южный диалог», одной из главных тем которого было изучение лучших практик </w:t>
      </w:r>
      <w:proofErr w:type="spellStart"/>
      <w:r w:rsidRPr="00047221">
        <w:rPr>
          <w:szCs w:val="28"/>
        </w:rPr>
        <w:t>энергоменеджмента</w:t>
      </w:r>
      <w:proofErr w:type="spellEnd"/>
      <w:r w:rsidRPr="00047221">
        <w:rPr>
          <w:szCs w:val="28"/>
        </w:rPr>
        <w:t>. В рамках пленарных и панельных сессий был представлен опыт Астрахани, в том числе по решению вопросов энергосбережения и повышения энергетической эффективности.</w:t>
      </w:r>
    </w:p>
    <w:p w:rsidR="00047221" w:rsidRPr="00047221" w:rsidRDefault="00730277" w:rsidP="00047221">
      <w:pPr>
        <w:ind w:firstLine="567"/>
        <w:jc w:val="both"/>
        <w:rPr>
          <w:szCs w:val="28"/>
        </w:rPr>
      </w:pPr>
      <w:r>
        <w:rPr>
          <w:szCs w:val="28"/>
        </w:rPr>
        <w:t xml:space="preserve">В </w:t>
      </w:r>
      <w:r w:rsidR="00047221" w:rsidRPr="00047221">
        <w:rPr>
          <w:szCs w:val="28"/>
        </w:rPr>
        <w:t xml:space="preserve">августе в Астрахани был запущен пилотный проект по внедрению в наружном освещении светодиодных светильников, позволяющий значительно экономить электроэнергию. </w:t>
      </w:r>
      <w:r w:rsidR="00D061D8">
        <w:rPr>
          <w:szCs w:val="28"/>
        </w:rPr>
        <w:t>Данный проектстал</w:t>
      </w:r>
      <w:r w:rsidR="00047221" w:rsidRPr="00047221">
        <w:rPr>
          <w:szCs w:val="28"/>
        </w:rPr>
        <w:t xml:space="preserve"> очередным этапом масштабной работы администрации города по внедрению энергосберегающих технологий в сфере ЖКХ. Тестовая зона, где МКП г. Астрахани «</w:t>
      </w:r>
      <w:proofErr w:type="spellStart"/>
      <w:r w:rsidR="00047221" w:rsidRPr="00047221">
        <w:rPr>
          <w:szCs w:val="28"/>
        </w:rPr>
        <w:t>Горсвет</w:t>
      </w:r>
      <w:proofErr w:type="spellEnd"/>
      <w:r w:rsidR="00047221" w:rsidRPr="00047221">
        <w:rPr>
          <w:szCs w:val="28"/>
        </w:rPr>
        <w:t xml:space="preserve">» апробирует технологию, включает в себя </w:t>
      </w:r>
      <w:r>
        <w:rPr>
          <w:szCs w:val="28"/>
        </w:rPr>
        <w:t xml:space="preserve">парковую зону по ул. </w:t>
      </w:r>
      <w:r w:rsidR="00047221" w:rsidRPr="00047221">
        <w:rPr>
          <w:szCs w:val="28"/>
        </w:rPr>
        <w:t>Набережн</w:t>
      </w:r>
      <w:r>
        <w:rPr>
          <w:szCs w:val="28"/>
        </w:rPr>
        <w:t>ая</w:t>
      </w:r>
      <w:r w:rsidR="00047221" w:rsidRPr="00047221">
        <w:rPr>
          <w:szCs w:val="28"/>
        </w:rPr>
        <w:t xml:space="preserve"> Приволжского затона, ул. Генерала Епишева</w:t>
      </w:r>
      <w:r>
        <w:rPr>
          <w:szCs w:val="28"/>
        </w:rPr>
        <w:t xml:space="preserve"> до ул. Н. Островского</w:t>
      </w:r>
      <w:r w:rsidR="00047221" w:rsidRPr="00047221">
        <w:rPr>
          <w:szCs w:val="28"/>
        </w:rPr>
        <w:t xml:space="preserve"> и двор</w:t>
      </w:r>
      <w:r>
        <w:rPr>
          <w:szCs w:val="28"/>
        </w:rPr>
        <w:t>овую территорию жилого домапо</w:t>
      </w:r>
      <w:r w:rsidR="00047221" w:rsidRPr="00047221">
        <w:rPr>
          <w:szCs w:val="28"/>
        </w:rPr>
        <w:t xml:space="preserve"> ул. Гоголя</w:t>
      </w:r>
      <w:r>
        <w:rPr>
          <w:szCs w:val="28"/>
        </w:rPr>
        <w:t xml:space="preserve"> 3 к.1</w:t>
      </w:r>
      <w:r w:rsidR="00047221" w:rsidRPr="00047221">
        <w:rPr>
          <w:szCs w:val="28"/>
        </w:rPr>
        <w:t>.</w:t>
      </w:r>
    </w:p>
    <w:p w:rsidR="00047221" w:rsidRPr="00047221" w:rsidRDefault="00047221" w:rsidP="00047221">
      <w:pPr>
        <w:ind w:firstLine="567"/>
        <w:jc w:val="both"/>
        <w:rPr>
          <w:color w:val="FF0000"/>
          <w:szCs w:val="28"/>
        </w:rPr>
      </w:pPr>
      <w:r w:rsidRPr="00047221">
        <w:rPr>
          <w:szCs w:val="28"/>
        </w:rPr>
        <w:t xml:space="preserve">Также астраханские практики в этом году были представлены в Москве на международном форуме по энергоэффективности и развитию энергетики ENES-2016 и на северо-кавказском инвестиционном форуме «Энергия Кавказа» в Ставрополе. </w:t>
      </w:r>
    </w:p>
    <w:p w:rsidR="00047221" w:rsidRPr="00047221" w:rsidRDefault="00047221" w:rsidP="00047221">
      <w:pPr>
        <w:spacing w:before="120"/>
        <w:ind w:firstLine="567"/>
        <w:jc w:val="both"/>
        <w:rPr>
          <w:szCs w:val="28"/>
          <w:u w:val="single"/>
        </w:rPr>
      </w:pPr>
      <w:r w:rsidRPr="00047221">
        <w:rPr>
          <w:szCs w:val="28"/>
          <w:u w:val="single"/>
        </w:rPr>
        <w:t>Благоустройство</w:t>
      </w:r>
    </w:p>
    <w:p w:rsidR="00047221" w:rsidRPr="00047221" w:rsidRDefault="00047221" w:rsidP="00047221">
      <w:pPr>
        <w:ind w:firstLine="567"/>
        <w:jc w:val="both"/>
        <w:rPr>
          <w:szCs w:val="28"/>
        </w:rPr>
      </w:pPr>
      <w:r w:rsidRPr="00047221">
        <w:rPr>
          <w:szCs w:val="28"/>
        </w:rPr>
        <w:t>В формировании эстетического облика города и обеспечении условий комфортного проживания горожан важнейшее место занимает благоустройство городских территорий, водоемов, парков, скверов и др.</w:t>
      </w:r>
    </w:p>
    <w:p w:rsidR="00047221" w:rsidRPr="00047221" w:rsidRDefault="00047221" w:rsidP="00047221">
      <w:pPr>
        <w:ind w:firstLine="567"/>
        <w:jc w:val="both"/>
        <w:rPr>
          <w:szCs w:val="28"/>
        </w:rPr>
      </w:pPr>
      <w:r w:rsidRPr="00047221">
        <w:rPr>
          <w:szCs w:val="28"/>
        </w:rPr>
        <w:t xml:space="preserve">Для улучшения транспортно-эксплуатационного и технического состояния дорог в рамках программы «Устройство, капитальный ремонт и </w:t>
      </w:r>
      <w:r w:rsidRPr="00047221">
        <w:rPr>
          <w:szCs w:val="28"/>
        </w:rPr>
        <w:lastRenderedPageBreak/>
        <w:t xml:space="preserve">текущее содержание системы ливне-дренажной канализации города Астрахани» были выполнены мероприятия </w:t>
      </w:r>
      <w:proofErr w:type="gramStart"/>
      <w:r w:rsidRPr="00047221">
        <w:rPr>
          <w:szCs w:val="28"/>
        </w:rPr>
        <w:t>по</w:t>
      </w:r>
      <w:proofErr w:type="gramEnd"/>
      <w:r w:rsidRPr="00047221">
        <w:rPr>
          <w:szCs w:val="28"/>
        </w:rPr>
        <w:t>:</w:t>
      </w:r>
    </w:p>
    <w:p w:rsidR="00047221" w:rsidRPr="00047221" w:rsidRDefault="00047221" w:rsidP="00047221">
      <w:pPr>
        <w:ind w:firstLine="567"/>
        <w:jc w:val="both"/>
        <w:rPr>
          <w:szCs w:val="28"/>
        </w:rPr>
      </w:pPr>
      <w:r w:rsidRPr="00047221">
        <w:rPr>
          <w:szCs w:val="28"/>
        </w:rPr>
        <w:t>-ремонту ливневой насосной станции №4 по ул. Б.Алексеева;</w:t>
      </w:r>
    </w:p>
    <w:p w:rsidR="00047221" w:rsidRPr="00047221" w:rsidRDefault="00047221" w:rsidP="00047221">
      <w:pPr>
        <w:ind w:firstLine="567"/>
        <w:jc w:val="both"/>
        <w:rPr>
          <w:szCs w:val="28"/>
        </w:rPr>
      </w:pPr>
      <w:r w:rsidRPr="00047221">
        <w:rPr>
          <w:szCs w:val="28"/>
        </w:rPr>
        <w:t xml:space="preserve">-восстановлению системы по ул. </w:t>
      </w:r>
      <w:proofErr w:type="spellStart"/>
      <w:r w:rsidRPr="00047221">
        <w:rPr>
          <w:szCs w:val="28"/>
        </w:rPr>
        <w:t>А.Барбюса</w:t>
      </w:r>
      <w:proofErr w:type="spellEnd"/>
      <w:r w:rsidRPr="00047221">
        <w:rPr>
          <w:szCs w:val="28"/>
        </w:rPr>
        <w:t xml:space="preserve"> (</w:t>
      </w:r>
      <w:proofErr w:type="gramStart"/>
      <w:r w:rsidRPr="00047221">
        <w:rPr>
          <w:szCs w:val="28"/>
        </w:rPr>
        <w:t>от ж</w:t>
      </w:r>
      <w:proofErr w:type="gramEnd"/>
      <w:r w:rsidRPr="00047221">
        <w:rPr>
          <w:szCs w:val="28"/>
        </w:rPr>
        <w:t>/д Вокзала до ул. М.Максаковой), ул. Яблочкова;</w:t>
      </w:r>
    </w:p>
    <w:p w:rsidR="00047221" w:rsidRPr="00047221" w:rsidRDefault="00047221" w:rsidP="00047221">
      <w:pPr>
        <w:ind w:firstLine="567"/>
        <w:jc w:val="both"/>
        <w:rPr>
          <w:szCs w:val="28"/>
        </w:rPr>
      </w:pPr>
      <w:r w:rsidRPr="00047221">
        <w:rPr>
          <w:szCs w:val="28"/>
        </w:rPr>
        <w:t xml:space="preserve">-зачистке системы </w:t>
      </w:r>
      <w:proofErr w:type="gramStart"/>
      <w:r w:rsidRPr="00047221">
        <w:rPr>
          <w:szCs w:val="28"/>
        </w:rPr>
        <w:t>ливне-дренажной</w:t>
      </w:r>
      <w:proofErr w:type="gramEnd"/>
      <w:r w:rsidRPr="00047221">
        <w:rPr>
          <w:szCs w:val="28"/>
        </w:rPr>
        <w:t xml:space="preserve"> канализации на участке ул. Пирогова;</w:t>
      </w:r>
    </w:p>
    <w:p w:rsidR="00047221" w:rsidRPr="00047221" w:rsidRDefault="00047221" w:rsidP="00047221">
      <w:pPr>
        <w:ind w:firstLine="567"/>
        <w:jc w:val="both"/>
        <w:rPr>
          <w:szCs w:val="28"/>
        </w:rPr>
      </w:pPr>
      <w:r w:rsidRPr="00047221">
        <w:rPr>
          <w:szCs w:val="28"/>
        </w:rPr>
        <w:t xml:space="preserve">-проведению работ на отдельных участках дорог по ул. Боевая, ул. </w:t>
      </w:r>
      <w:proofErr w:type="spellStart"/>
      <w:r w:rsidRPr="00047221">
        <w:rPr>
          <w:szCs w:val="28"/>
        </w:rPr>
        <w:t>М.Джалиля</w:t>
      </w:r>
      <w:proofErr w:type="spellEnd"/>
      <w:r w:rsidRPr="00047221">
        <w:rPr>
          <w:szCs w:val="28"/>
        </w:rPr>
        <w:t>, ул. Мечникова, ул. Калинина.</w:t>
      </w:r>
    </w:p>
    <w:p w:rsidR="00047221" w:rsidRPr="00047221" w:rsidRDefault="00047221" w:rsidP="00047221">
      <w:pPr>
        <w:ind w:firstLine="567"/>
        <w:jc w:val="both"/>
        <w:rPr>
          <w:szCs w:val="28"/>
        </w:rPr>
      </w:pPr>
      <w:r w:rsidRPr="00047221">
        <w:rPr>
          <w:szCs w:val="28"/>
        </w:rPr>
        <w:t>В отчетном году в целях безопасности дорожного движения на улицах города:</w:t>
      </w:r>
    </w:p>
    <w:p w:rsidR="00047221" w:rsidRPr="00047221" w:rsidRDefault="00047221" w:rsidP="00047221">
      <w:pPr>
        <w:ind w:firstLine="567"/>
        <w:jc w:val="both"/>
        <w:rPr>
          <w:szCs w:val="28"/>
        </w:rPr>
      </w:pPr>
      <w:r w:rsidRPr="00047221">
        <w:rPr>
          <w:szCs w:val="28"/>
        </w:rPr>
        <w:t>-произведен ремонт 147 тыс. кв. м</w:t>
      </w:r>
      <w:r w:rsidR="00D061D8">
        <w:rPr>
          <w:szCs w:val="28"/>
        </w:rPr>
        <w:t>етров</w:t>
      </w:r>
      <w:r w:rsidRPr="00047221">
        <w:rPr>
          <w:szCs w:val="28"/>
        </w:rPr>
        <w:t xml:space="preserve"> дорожного покрытия;</w:t>
      </w:r>
    </w:p>
    <w:p w:rsidR="00047221" w:rsidRPr="00047221" w:rsidRDefault="00047221" w:rsidP="00047221">
      <w:pPr>
        <w:ind w:firstLine="567"/>
        <w:jc w:val="both"/>
        <w:rPr>
          <w:szCs w:val="28"/>
        </w:rPr>
      </w:pPr>
      <w:r w:rsidRPr="00047221">
        <w:rPr>
          <w:szCs w:val="28"/>
        </w:rPr>
        <w:t>-нанесено 24 272 кв. метров дорожной горизонтальной разметки;</w:t>
      </w:r>
    </w:p>
    <w:p w:rsidR="00047221" w:rsidRPr="00047221" w:rsidRDefault="00047221" w:rsidP="00047221">
      <w:pPr>
        <w:ind w:firstLine="567"/>
        <w:jc w:val="both"/>
        <w:rPr>
          <w:szCs w:val="28"/>
        </w:rPr>
      </w:pPr>
      <w:r w:rsidRPr="00047221">
        <w:rPr>
          <w:szCs w:val="28"/>
        </w:rPr>
        <w:t>-установлено 655 дорожных знаков и 4 светофорных объекта.</w:t>
      </w:r>
    </w:p>
    <w:p w:rsidR="00047221" w:rsidRPr="00047221" w:rsidRDefault="00047221" w:rsidP="00047221">
      <w:pPr>
        <w:ind w:firstLine="567"/>
        <w:jc w:val="both"/>
        <w:rPr>
          <w:szCs w:val="28"/>
        </w:rPr>
      </w:pPr>
      <w:r w:rsidRPr="00047221">
        <w:rPr>
          <w:szCs w:val="28"/>
        </w:rPr>
        <w:t xml:space="preserve">В 2016 году особое внимание было уделено благоустройству парков города. Так, в студенческом сквере у Астраханского госуниверситета был установлен первый в России памятник персидскому астроному, математику, поэту и философу Омару Хайяму. </w:t>
      </w:r>
      <w:r w:rsidRPr="00047221">
        <w:rPr>
          <w:rFonts w:cs="Times New Roman"/>
          <w:szCs w:val="28"/>
        </w:rPr>
        <w:t>На аллее «</w:t>
      </w:r>
      <w:proofErr w:type="gramStart"/>
      <w:r w:rsidRPr="00047221">
        <w:rPr>
          <w:rFonts w:cs="Times New Roman"/>
          <w:szCs w:val="28"/>
        </w:rPr>
        <w:t>Звездная</w:t>
      </w:r>
      <w:proofErr w:type="gramEnd"/>
      <w:r w:rsidRPr="00047221">
        <w:rPr>
          <w:rFonts w:cs="Times New Roman"/>
          <w:szCs w:val="28"/>
        </w:rPr>
        <w:t>» в «Юго-Востоке-3» и на мемориальном комплексе погибшим воинам в пос. Советский высажены деревья. На Аллее ветеранов установлен памятник «Самолет» и выложена тротуарная плитка.</w:t>
      </w:r>
      <w:r w:rsidRPr="00047221">
        <w:rPr>
          <w:rFonts w:eastAsia="Calibri" w:cs="Times New Roman"/>
          <w:szCs w:val="28"/>
        </w:rPr>
        <w:t xml:space="preserve"> В сквере «Нефтяников» на ул. </w:t>
      </w:r>
      <w:proofErr w:type="gramStart"/>
      <w:r w:rsidRPr="00047221">
        <w:rPr>
          <w:rFonts w:eastAsia="Calibri" w:cs="Times New Roman"/>
          <w:szCs w:val="28"/>
        </w:rPr>
        <w:t>Коммунистическая</w:t>
      </w:r>
      <w:proofErr w:type="gramEnd"/>
      <w:r w:rsidRPr="00047221">
        <w:rPr>
          <w:rFonts w:eastAsia="Calibri" w:cs="Times New Roman"/>
          <w:szCs w:val="28"/>
        </w:rPr>
        <w:t xml:space="preserve"> привели в порядок зеленые насаждения и установили новые бордюры.</w:t>
      </w:r>
    </w:p>
    <w:p w:rsidR="00047221" w:rsidRPr="00047221" w:rsidRDefault="00047221" w:rsidP="00047221">
      <w:pPr>
        <w:ind w:firstLine="567"/>
        <w:jc w:val="both"/>
        <w:rPr>
          <w:rFonts w:cs="Times New Roman"/>
          <w:szCs w:val="28"/>
        </w:rPr>
      </w:pPr>
      <w:r w:rsidRPr="00047221">
        <w:rPr>
          <w:rFonts w:cs="Times New Roman"/>
          <w:szCs w:val="28"/>
        </w:rPr>
        <w:t xml:space="preserve">У храма Преображения Господня открылся новый парк, на территории которого установлена бронзовая скульптура святых Петра и </w:t>
      </w:r>
      <w:proofErr w:type="spellStart"/>
      <w:r w:rsidRPr="00047221">
        <w:rPr>
          <w:rFonts w:cs="Times New Roman"/>
          <w:szCs w:val="28"/>
        </w:rPr>
        <w:t>Февронии</w:t>
      </w:r>
      <w:proofErr w:type="spellEnd"/>
      <w:r w:rsidRPr="00047221">
        <w:rPr>
          <w:rFonts w:cs="Times New Roman"/>
          <w:szCs w:val="28"/>
        </w:rPr>
        <w:t xml:space="preserve"> Муромских. В парке обустроены пешеходные дорожки, поливочный водопровод, реконструирована система освещения, высажены цветы, установлены скамейки, в том числе и «скамейка примирения». Сквер планируется сделать традиционным местом посещения новобрачных в дни бракосочетания.</w:t>
      </w:r>
    </w:p>
    <w:p w:rsidR="00047221" w:rsidRPr="00047221" w:rsidRDefault="00047221" w:rsidP="00047221">
      <w:pPr>
        <w:ind w:firstLine="567"/>
        <w:jc w:val="both"/>
        <w:rPr>
          <w:szCs w:val="28"/>
        </w:rPr>
      </w:pPr>
      <w:r w:rsidRPr="00047221">
        <w:rPr>
          <w:szCs w:val="28"/>
        </w:rPr>
        <w:t>В течение года в каждом районе города проводились «Дни чистоты», общегородские субботники, во время которых осуществлялись работы по зачистке территорий районов от несанкционированных свалок и мусора, покраске бордюров и опор уличного освещения, побелке деревьев.</w:t>
      </w:r>
    </w:p>
    <w:p w:rsidR="00047221" w:rsidRPr="00047221" w:rsidRDefault="00047221" w:rsidP="00047221">
      <w:pPr>
        <w:ind w:firstLine="567"/>
        <w:jc w:val="both"/>
        <w:rPr>
          <w:szCs w:val="28"/>
        </w:rPr>
      </w:pPr>
      <w:r w:rsidRPr="00047221">
        <w:rPr>
          <w:szCs w:val="28"/>
        </w:rPr>
        <w:t xml:space="preserve">С целью улучшения облика города велась постоянная работа по выявлению и ликвидации незаконно установленной рекламы и иных металлических конструкций. В результате комплексных проверок в 2016 году было демонтировано и ликвидировано 839 незаконно установленных рекламных объектов. </w:t>
      </w:r>
    </w:p>
    <w:p w:rsidR="00DB14B2" w:rsidRPr="00235949" w:rsidRDefault="00047221" w:rsidP="00047221">
      <w:pPr>
        <w:ind w:firstLine="567"/>
        <w:jc w:val="both"/>
        <w:rPr>
          <w:rFonts w:cs="Times New Roman"/>
          <w:color w:val="FF0000"/>
          <w:szCs w:val="28"/>
        </w:rPr>
      </w:pPr>
      <w:r w:rsidRPr="00047221">
        <w:rPr>
          <w:szCs w:val="28"/>
        </w:rPr>
        <w:t>Для обеспечения зоны видимости знаков и светофорных объектов в придорожной зоне, а также повышения степени благоустройства и озеленения на территории города особое внимание уделялось опиловке деревьев. Всего за отчетный год были выполнены работы по обрезке и валке более 2,5 тыс</w:t>
      </w:r>
      <w:r w:rsidR="00D061D8">
        <w:rPr>
          <w:szCs w:val="28"/>
        </w:rPr>
        <w:t>.</w:t>
      </w:r>
      <w:r w:rsidRPr="00047221">
        <w:rPr>
          <w:szCs w:val="28"/>
        </w:rPr>
        <w:t xml:space="preserve"> деревьев.</w:t>
      </w:r>
    </w:p>
    <w:p w:rsidR="00655955" w:rsidRPr="00047221" w:rsidRDefault="00655955" w:rsidP="00655955">
      <w:pPr>
        <w:ind w:firstLine="709"/>
        <w:jc w:val="both"/>
        <w:rPr>
          <w:rFonts w:cs="Times New Roman"/>
          <w:sz w:val="27"/>
          <w:szCs w:val="27"/>
        </w:rPr>
      </w:pPr>
    </w:p>
    <w:p w:rsidR="000D09BC" w:rsidRPr="00047221" w:rsidRDefault="000D09BC" w:rsidP="00861812">
      <w:pPr>
        <w:pStyle w:val="1"/>
        <w:spacing w:before="0"/>
        <w:jc w:val="center"/>
        <w:rPr>
          <w:rFonts w:ascii="Times New Roman" w:eastAsia="Times New Roman" w:hAnsi="Times New Roman" w:cs="Times New Roman"/>
          <w:color w:val="auto"/>
          <w:lang w:eastAsia="ru-RU"/>
        </w:rPr>
      </w:pPr>
      <w:bookmarkStart w:id="24" w:name="_Toc476562233"/>
      <w:r w:rsidRPr="00047221">
        <w:rPr>
          <w:rFonts w:ascii="Times New Roman" w:eastAsia="Times New Roman" w:hAnsi="Times New Roman" w:cs="Times New Roman"/>
          <w:color w:val="auto"/>
          <w:lang w:eastAsia="ru-RU"/>
        </w:rPr>
        <w:lastRenderedPageBreak/>
        <w:t>Охрана окружающей среды</w:t>
      </w:r>
      <w:bookmarkEnd w:id="24"/>
    </w:p>
    <w:p w:rsidR="00047221" w:rsidRPr="00047221" w:rsidRDefault="00047221" w:rsidP="00047221">
      <w:pPr>
        <w:ind w:firstLine="567"/>
        <w:jc w:val="both"/>
        <w:rPr>
          <w:lang w:eastAsia="ru-RU"/>
        </w:rPr>
      </w:pPr>
      <w:r w:rsidRPr="00047221">
        <w:rPr>
          <w:lang w:eastAsia="ru-RU"/>
        </w:rPr>
        <w:t>Администрация города в 2016 году продолжила работу, направленную на рациональное природопользование, создание комфортной и безопасной среды для жизни людей, решение вопросов экологии и реализации природоохранных мероприятий.</w:t>
      </w:r>
    </w:p>
    <w:p w:rsidR="00047221" w:rsidRPr="00047221" w:rsidRDefault="00047221" w:rsidP="00047221">
      <w:pPr>
        <w:ind w:firstLine="567"/>
        <w:jc w:val="both"/>
        <w:rPr>
          <w:szCs w:val="28"/>
        </w:rPr>
      </w:pPr>
      <w:r w:rsidRPr="00047221">
        <w:rPr>
          <w:szCs w:val="28"/>
        </w:rPr>
        <w:t xml:space="preserve">Улучшение состояния окружающей среды и снижение влияния неблагоприятных экологических факторов на здоровье человека обеспечивается посредством реализации муниципальной программы «Охрана окружающей  среды». </w:t>
      </w:r>
    </w:p>
    <w:p w:rsidR="00047221" w:rsidRPr="00047221" w:rsidRDefault="00047221" w:rsidP="00047221">
      <w:pPr>
        <w:ind w:firstLine="567"/>
        <w:jc w:val="both"/>
        <w:rPr>
          <w:szCs w:val="28"/>
        </w:rPr>
      </w:pPr>
      <w:r w:rsidRPr="00047221">
        <w:rPr>
          <w:szCs w:val="28"/>
        </w:rPr>
        <w:t>В отчетном году в рамках программы были выполнены мероприятия по мониторингу на территории объектов накопленного экологического ущерба  (полигон ТБО «</w:t>
      </w:r>
      <w:proofErr w:type="spellStart"/>
      <w:r w:rsidRPr="00047221">
        <w:rPr>
          <w:szCs w:val="28"/>
        </w:rPr>
        <w:t>Фунтово</w:t>
      </w:r>
      <w:proofErr w:type="spellEnd"/>
      <w:r w:rsidRPr="00047221">
        <w:rPr>
          <w:szCs w:val="28"/>
        </w:rPr>
        <w:t>») за состоянием атмосферного воздуха, грунтовых вод и почво-грунтов, а также аналитический контроль над качеством сбросных вод (проток Кутум от дворца бракосочетания, каналы Набережная 1 Мая и Набережная Приволжского Затона).</w:t>
      </w:r>
    </w:p>
    <w:p w:rsidR="00DB14B2" w:rsidRPr="00235949" w:rsidRDefault="00047221" w:rsidP="00047221">
      <w:pPr>
        <w:ind w:firstLine="567"/>
        <w:jc w:val="both"/>
        <w:rPr>
          <w:color w:val="FF0000"/>
          <w:szCs w:val="28"/>
        </w:rPr>
      </w:pPr>
      <w:r w:rsidRPr="00047221">
        <w:rPr>
          <w:szCs w:val="28"/>
        </w:rPr>
        <w:t>Под постоянным контролем находится регулирование численности безнадзорных животных на территории города. За отчетный год по обращению граждан было отловлено более 3,5 тыс</w:t>
      </w:r>
      <w:r w:rsidR="009F1026">
        <w:rPr>
          <w:szCs w:val="28"/>
        </w:rPr>
        <w:t>.</w:t>
      </w:r>
      <w:r w:rsidRPr="00047221">
        <w:rPr>
          <w:szCs w:val="28"/>
        </w:rPr>
        <w:t xml:space="preserve"> бродячих собак.</w:t>
      </w:r>
    </w:p>
    <w:p w:rsidR="003A6B31" w:rsidRPr="00235949" w:rsidRDefault="003A6B31" w:rsidP="00F32EEF">
      <w:pPr>
        <w:rPr>
          <w:rFonts w:ascii="Calibri" w:eastAsia="Calibri" w:hAnsi="Calibri" w:cs="Times New Roman"/>
          <w:color w:val="FF0000"/>
          <w:sz w:val="22"/>
        </w:rPr>
      </w:pPr>
    </w:p>
    <w:p w:rsidR="00367B22" w:rsidRPr="00047221" w:rsidRDefault="00766823" w:rsidP="00861812">
      <w:pPr>
        <w:pStyle w:val="1"/>
        <w:spacing w:before="0"/>
        <w:jc w:val="center"/>
        <w:rPr>
          <w:rFonts w:ascii="Times New Roman" w:eastAsia="Times New Roman" w:hAnsi="Times New Roman" w:cs="Times New Roman"/>
          <w:color w:val="auto"/>
          <w:lang w:eastAsia="ru-RU"/>
        </w:rPr>
      </w:pPr>
      <w:bookmarkStart w:id="25" w:name="_Toc476562234"/>
      <w:r w:rsidRPr="00047221">
        <w:rPr>
          <w:rFonts w:ascii="Times New Roman" w:eastAsia="Times New Roman" w:hAnsi="Times New Roman" w:cs="Times New Roman"/>
          <w:color w:val="auto"/>
          <w:lang w:eastAsia="ru-RU"/>
        </w:rPr>
        <w:t>Обеспечение населения услугами торговли</w:t>
      </w:r>
      <w:r w:rsidR="000D09BC" w:rsidRPr="00047221">
        <w:rPr>
          <w:rFonts w:ascii="Times New Roman" w:eastAsia="Times New Roman" w:hAnsi="Times New Roman" w:cs="Times New Roman"/>
          <w:color w:val="auto"/>
          <w:lang w:eastAsia="ru-RU"/>
        </w:rPr>
        <w:t>, общественного питания</w:t>
      </w:r>
      <w:bookmarkEnd w:id="25"/>
    </w:p>
    <w:p w:rsidR="00766823" w:rsidRPr="00047221" w:rsidRDefault="000D09BC" w:rsidP="00861812">
      <w:pPr>
        <w:pStyle w:val="1"/>
        <w:spacing w:before="0"/>
        <w:jc w:val="center"/>
        <w:rPr>
          <w:rFonts w:ascii="Times New Roman" w:eastAsia="Times New Roman" w:hAnsi="Times New Roman" w:cs="Times New Roman"/>
          <w:b w:val="0"/>
          <w:color w:val="auto"/>
          <w:lang w:eastAsia="ru-RU"/>
        </w:rPr>
      </w:pPr>
      <w:bookmarkStart w:id="26" w:name="_Toc476562235"/>
      <w:r w:rsidRPr="00047221">
        <w:rPr>
          <w:rFonts w:ascii="Times New Roman" w:eastAsia="Times New Roman" w:hAnsi="Times New Roman" w:cs="Times New Roman"/>
          <w:color w:val="auto"/>
          <w:lang w:eastAsia="ru-RU"/>
        </w:rPr>
        <w:t>и бытового обслуживания</w:t>
      </w:r>
      <w:bookmarkEnd w:id="26"/>
    </w:p>
    <w:p w:rsidR="00047221" w:rsidRPr="00047221" w:rsidRDefault="00047221" w:rsidP="00047221">
      <w:pPr>
        <w:tabs>
          <w:tab w:val="left" w:pos="0"/>
        </w:tabs>
        <w:ind w:firstLine="567"/>
        <w:jc w:val="both"/>
        <w:rPr>
          <w:rFonts w:eastAsia="Times New Roman" w:cs="Times New Roman"/>
          <w:szCs w:val="28"/>
          <w:shd w:val="clear" w:color="auto" w:fill="FFFFFF"/>
          <w:lang w:eastAsia="ru-RU"/>
        </w:rPr>
      </w:pPr>
      <w:r w:rsidRPr="00047221">
        <w:t>Потребительский рынок представляет собой один из наиболее динамично развивающихся секторов экономики, в котором решаются социально значимые задачи по обеспечению населения потребительскими товарами и услугами. Степень его развития значительно влияет на уровень и качество жизни населения.</w:t>
      </w:r>
    </w:p>
    <w:p w:rsidR="00047221" w:rsidRPr="00047221" w:rsidRDefault="00047221" w:rsidP="00047221">
      <w:pPr>
        <w:tabs>
          <w:tab w:val="left" w:pos="0"/>
        </w:tabs>
        <w:ind w:firstLine="567"/>
        <w:jc w:val="both"/>
        <w:rPr>
          <w:rFonts w:eastAsia="Times New Roman" w:cs="Times New Roman"/>
          <w:szCs w:val="28"/>
          <w:shd w:val="clear" w:color="auto" w:fill="FFFFFF"/>
          <w:lang w:eastAsia="ru-RU"/>
        </w:rPr>
      </w:pPr>
      <w:r w:rsidRPr="00047221">
        <w:rPr>
          <w:rFonts w:eastAsia="Times New Roman" w:cs="Times New Roman"/>
          <w:szCs w:val="28"/>
          <w:shd w:val="clear" w:color="auto" w:fill="FFFFFF"/>
          <w:lang w:eastAsia="ru-RU"/>
        </w:rPr>
        <w:t xml:space="preserve">На территории города функционировало 4 розничных рынка, из которых 3 – сельскохозяйственных  и 1 – специализированный продовольственный, всего на 909 торговых мест. </w:t>
      </w:r>
    </w:p>
    <w:p w:rsidR="00047221" w:rsidRPr="00047221" w:rsidRDefault="00047221" w:rsidP="00047221">
      <w:pPr>
        <w:ind w:firstLine="567"/>
        <w:jc w:val="both"/>
        <w:rPr>
          <w:rFonts w:eastAsia="Times New Roman" w:cs="Times New Roman"/>
          <w:szCs w:val="28"/>
          <w:lang w:eastAsia="ar-SA"/>
        </w:rPr>
      </w:pPr>
      <w:r w:rsidRPr="00047221">
        <w:rPr>
          <w:szCs w:val="28"/>
        </w:rPr>
        <w:t xml:space="preserve">В рамках политики Российской Федерации по импортозамещению продуктов питания, а также для обеспечения жителей города услугами торговли и оказания содействия в реализации собственной продукции, организована выездная торговля продовольственными товарами и сельскохозяйственной продукцией местных </w:t>
      </w:r>
      <w:proofErr w:type="spellStart"/>
      <w:r w:rsidRPr="00047221">
        <w:rPr>
          <w:szCs w:val="28"/>
        </w:rPr>
        <w:t>товаро</w:t>
      </w:r>
      <w:proofErr w:type="spellEnd"/>
      <w:r w:rsidRPr="00047221">
        <w:rPr>
          <w:szCs w:val="28"/>
        </w:rPr>
        <w:t xml:space="preserve">- и сельхозпроизводителей на семи площадках по адресам: ул. Аксакова, 7б, пр. </w:t>
      </w:r>
      <w:proofErr w:type="gramStart"/>
      <w:r w:rsidRPr="00047221">
        <w:rPr>
          <w:szCs w:val="28"/>
        </w:rPr>
        <w:t>Бумажников, 20, пер. Грановский, 54, пл. Заводская (напротив д.82 «а»), ул. Шоссейная,</w:t>
      </w:r>
      <w:r w:rsidR="00585528">
        <w:rPr>
          <w:szCs w:val="28"/>
        </w:rPr>
        <w:t xml:space="preserve"> 9, ул. С.</w:t>
      </w:r>
      <w:r w:rsidRPr="00047221">
        <w:rPr>
          <w:szCs w:val="28"/>
        </w:rPr>
        <w:t>Перовской, д.75, ул. Немова,24 «д».</w:t>
      </w:r>
      <w:proofErr w:type="gramEnd"/>
    </w:p>
    <w:p w:rsidR="00047221" w:rsidRPr="00014D8D" w:rsidRDefault="00047221" w:rsidP="00014D8D">
      <w:pPr>
        <w:ind w:firstLine="567"/>
        <w:jc w:val="both"/>
        <w:rPr>
          <w:szCs w:val="28"/>
        </w:rPr>
      </w:pPr>
      <w:bookmarkStart w:id="27" w:name="_Toc445384240"/>
      <w:bookmarkStart w:id="28" w:name="_Toc445384308"/>
      <w:r w:rsidRPr="00014D8D">
        <w:rPr>
          <w:szCs w:val="28"/>
        </w:rPr>
        <w:t xml:space="preserve">В целях создания условий для обеспечения жителей города услугами торговли, расширения рынка сбыта сельскохозяйственной продукции на территории города было организовано проведение сезонных мини-ярмарок «Зелёные ряды» по реализации плодоовощной продукции, выращенной гражданами на приусадебных и садовых участках на 30 площадках с предоставлением 326 торговых мест без взимания платы.  </w:t>
      </w:r>
    </w:p>
    <w:bookmarkEnd w:id="27"/>
    <w:bookmarkEnd w:id="28"/>
    <w:p w:rsidR="00047221" w:rsidRPr="00047221" w:rsidRDefault="00047221" w:rsidP="00047221">
      <w:pPr>
        <w:ind w:firstLine="567"/>
        <w:jc w:val="both"/>
        <w:rPr>
          <w:rFonts w:eastAsia="Times New Roman" w:cs="Times New Roman"/>
          <w:szCs w:val="28"/>
          <w:lang w:eastAsia="ru-RU"/>
        </w:rPr>
      </w:pPr>
      <w:r w:rsidRPr="00047221">
        <w:rPr>
          <w:rFonts w:eastAsia="Times New Roman" w:cs="Times New Roman"/>
          <w:szCs w:val="28"/>
          <w:lang w:eastAsia="ru-RU"/>
        </w:rPr>
        <w:t xml:space="preserve">Большой спрос имели и тематические ярмарки. Так, в предпраздничные дни на 40 площадках города осуществлялась торговля хвойными деревьями в </w:t>
      </w:r>
      <w:r w:rsidRPr="00047221">
        <w:rPr>
          <w:rFonts w:eastAsia="Times New Roman" w:cs="Times New Roman"/>
          <w:szCs w:val="28"/>
          <w:lang w:eastAsia="ru-RU"/>
        </w:rPr>
        <w:lastRenderedPageBreak/>
        <w:t>рамках «Елочного базара». На улице Кирова около главной городской елки была организована Рождественская ярмарка.</w:t>
      </w:r>
    </w:p>
    <w:p w:rsidR="00047221" w:rsidRPr="00047221" w:rsidRDefault="00047221" w:rsidP="00047221">
      <w:pPr>
        <w:ind w:firstLine="567"/>
        <w:jc w:val="both"/>
        <w:rPr>
          <w:rFonts w:eastAsia="Lucida Sans Unicode" w:cs="Times New Roman"/>
          <w:szCs w:val="28"/>
          <w:lang w:eastAsia="ru-RU" w:bidi="en-US"/>
        </w:rPr>
      </w:pPr>
      <w:r w:rsidRPr="00047221">
        <w:rPr>
          <w:rFonts w:eastAsia="Lucida Sans Unicode" w:cs="Times New Roman"/>
          <w:szCs w:val="28"/>
          <w:lang w:eastAsia="ru-RU" w:bidi="en-US"/>
        </w:rPr>
        <w:t xml:space="preserve">На улучшение архитектурного облика города и благоустройство территории были направлены изменения в требованиях к размещению нестационарных торговых объектов (НТО).   </w:t>
      </w:r>
    </w:p>
    <w:p w:rsidR="00047221" w:rsidRPr="00047221" w:rsidRDefault="008E7826" w:rsidP="00047221">
      <w:pPr>
        <w:ind w:firstLine="567"/>
        <w:jc w:val="both"/>
        <w:rPr>
          <w:szCs w:val="28"/>
        </w:rPr>
      </w:pPr>
      <w:r w:rsidRPr="008E7826">
        <w:rPr>
          <w:rFonts w:eastAsia="Lucida Sans Unicode" w:cs="Times New Roman"/>
          <w:szCs w:val="28"/>
          <w:lang w:eastAsia="ru-RU" w:bidi="en-US"/>
        </w:rPr>
        <w:t>В целях обеспечения равного доступа к возможности размещения НТО введена процедура открытого конкурса, по результатам которого заключается договор на размещение. В 2016 году организовано и проведено 36 заседаний комиссии по проведению открытого конкурса на право заключения договора на размещение нестационарных торговых объектов на территории муниципального образования «Город Астрахань». Оформлено и заключено 282 договора на размещение НТО.</w:t>
      </w:r>
    </w:p>
    <w:p w:rsidR="00047221" w:rsidRPr="00047221" w:rsidRDefault="00047221" w:rsidP="00047221">
      <w:pPr>
        <w:ind w:firstLine="709"/>
        <w:contextualSpacing/>
        <w:jc w:val="both"/>
        <w:rPr>
          <w:rFonts w:eastAsia="Lucida Sans Unicode" w:cs="Times New Roman"/>
          <w:szCs w:val="28"/>
          <w:lang w:eastAsia="ru-RU" w:bidi="en-US"/>
        </w:rPr>
      </w:pPr>
      <w:r w:rsidRPr="00047221">
        <w:rPr>
          <w:rFonts w:eastAsia="Lucida Sans Unicode" w:cs="Times New Roman"/>
          <w:szCs w:val="28"/>
          <w:lang w:eastAsia="ru-RU" w:bidi="en-US"/>
        </w:rPr>
        <w:t>Схемой размещения нестационарных торговых объектов на территории МО «Город Астрахань» предусмотрено размещение  804 нестационарных торговых объектов.</w:t>
      </w:r>
    </w:p>
    <w:p w:rsidR="00047221" w:rsidRPr="00047221" w:rsidRDefault="00047221" w:rsidP="00047221">
      <w:pPr>
        <w:tabs>
          <w:tab w:val="left" w:pos="302"/>
          <w:tab w:val="num" w:pos="900"/>
        </w:tabs>
        <w:ind w:firstLine="709"/>
        <w:jc w:val="both"/>
        <w:rPr>
          <w:rFonts w:eastAsia="Times New Roman" w:cs="Times New Roman"/>
          <w:szCs w:val="28"/>
          <w:lang w:eastAsia="ru-RU"/>
        </w:rPr>
      </w:pPr>
      <w:r w:rsidRPr="00047221">
        <w:rPr>
          <w:rFonts w:eastAsia="Times New Roman" w:cs="Times New Roman"/>
          <w:szCs w:val="28"/>
          <w:lang w:eastAsia="ru-RU"/>
        </w:rPr>
        <w:t xml:space="preserve">Торговое обслуживание населения при проведении городских мероприятий носит традиционный характер и с каждым годом улучшается качество обслуживания при выездной торговле, расширяется ассортимент продукции, внедряются новые типы торгового и холодильного оборудования. </w:t>
      </w:r>
    </w:p>
    <w:p w:rsidR="00047221" w:rsidRPr="00047221" w:rsidRDefault="00047221" w:rsidP="00047221">
      <w:pPr>
        <w:tabs>
          <w:tab w:val="left" w:pos="302"/>
          <w:tab w:val="num" w:pos="900"/>
        </w:tabs>
        <w:ind w:firstLine="709"/>
        <w:jc w:val="both"/>
        <w:rPr>
          <w:lang w:eastAsia="ru-RU"/>
        </w:rPr>
      </w:pPr>
      <w:r w:rsidRPr="00047221">
        <w:rPr>
          <w:rFonts w:eastAsia="Times New Roman" w:cs="Times New Roman"/>
          <w:szCs w:val="28"/>
          <w:lang w:eastAsia="ru-RU"/>
        </w:rPr>
        <w:t>Более 300 предприятий торговли и общественного питания города обслуживали праздничные мероприятия, посвященные Ма</w:t>
      </w:r>
      <w:r w:rsidR="005E6FE4">
        <w:rPr>
          <w:rFonts w:eastAsia="Times New Roman" w:cs="Times New Roman"/>
          <w:szCs w:val="28"/>
          <w:lang w:eastAsia="ru-RU"/>
        </w:rPr>
        <w:t>сле</w:t>
      </w:r>
      <w:r w:rsidRPr="00047221">
        <w:rPr>
          <w:rFonts w:eastAsia="Times New Roman" w:cs="Times New Roman"/>
          <w:szCs w:val="28"/>
          <w:lang w:eastAsia="ru-RU"/>
        </w:rPr>
        <w:t>нице, Дню Победы, Дню города и др. В</w:t>
      </w:r>
      <w:r w:rsidRPr="00047221">
        <w:rPr>
          <w:lang w:eastAsia="ru-RU"/>
        </w:rPr>
        <w:t xml:space="preserve">ыдано 407 разрешений на размещение нестационарных торговых объектов во время проведения массовых мероприятий. </w:t>
      </w:r>
    </w:p>
    <w:p w:rsidR="00AD267A" w:rsidRPr="00235949" w:rsidRDefault="00585528" w:rsidP="00047221">
      <w:pPr>
        <w:tabs>
          <w:tab w:val="left" w:pos="302"/>
          <w:tab w:val="num" w:pos="900"/>
        </w:tabs>
        <w:ind w:firstLine="567"/>
        <w:jc w:val="both"/>
        <w:rPr>
          <w:rFonts w:eastAsia="Times New Roman" w:cs="Times New Roman"/>
          <w:color w:val="FF0000"/>
          <w:szCs w:val="28"/>
          <w:lang w:eastAsia="ru-RU"/>
        </w:rPr>
      </w:pPr>
      <w:r>
        <w:rPr>
          <w:lang w:eastAsia="ru-RU"/>
        </w:rPr>
        <w:t>Также</w:t>
      </w:r>
      <w:r w:rsidR="00047221" w:rsidRPr="00047221">
        <w:rPr>
          <w:lang w:eastAsia="ru-RU"/>
        </w:rPr>
        <w:t xml:space="preserve"> заключено 471 типовое соглашение о содержании прилегающей территории к размещаемому нестационарному торговому объекту.</w:t>
      </w:r>
    </w:p>
    <w:p w:rsidR="003A6B31" w:rsidRPr="00235949" w:rsidRDefault="003A6B31" w:rsidP="003A6B31">
      <w:pPr>
        <w:rPr>
          <w:color w:val="FF0000"/>
          <w:lang w:eastAsia="ru-RU"/>
        </w:rPr>
      </w:pPr>
    </w:p>
    <w:p w:rsidR="00766823" w:rsidRPr="00C51698" w:rsidRDefault="00CD006F" w:rsidP="00655955">
      <w:pPr>
        <w:pStyle w:val="1"/>
        <w:spacing w:before="0"/>
        <w:jc w:val="center"/>
        <w:rPr>
          <w:rFonts w:ascii="Times New Roman" w:hAnsi="Times New Roman" w:cs="Times New Roman"/>
          <w:b w:val="0"/>
          <w:color w:val="auto"/>
        </w:rPr>
      </w:pPr>
      <w:bookmarkStart w:id="29" w:name="_Toc476562236"/>
      <w:r w:rsidRPr="00C51698">
        <w:rPr>
          <w:rFonts w:ascii="Times New Roman" w:eastAsia="Times New Roman" w:hAnsi="Times New Roman" w:cs="Times New Roman"/>
          <w:color w:val="auto"/>
          <w:lang w:eastAsia="ru-RU"/>
        </w:rPr>
        <w:t>Транспортное обслуживание населения</w:t>
      </w:r>
      <w:bookmarkEnd w:id="29"/>
    </w:p>
    <w:p w:rsidR="00C51698" w:rsidRPr="00C51698" w:rsidRDefault="00C51698" w:rsidP="00C51698">
      <w:pPr>
        <w:ind w:firstLine="567"/>
        <w:jc w:val="both"/>
        <w:rPr>
          <w:rFonts w:eastAsia="Times New Roman" w:cs="Times New Roman"/>
          <w:szCs w:val="28"/>
          <w:lang w:eastAsia="ru-RU"/>
        </w:rPr>
      </w:pPr>
      <w:r w:rsidRPr="00C51698">
        <w:rPr>
          <w:rFonts w:eastAsia="Times New Roman" w:cs="Times New Roman"/>
          <w:szCs w:val="28"/>
          <w:lang w:eastAsia="ru-RU"/>
        </w:rPr>
        <w:t>Транспортное обслуживание основано на планомерной организации пассажирских перевозок на транспорте общего пользования, их регулировании и контроле качества предоставляемых услуг.</w:t>
      </w:r>
    </w:p>
    <w:p w:rsidR="00C51698" w:rsidRPr="00C51698" w:rsidRDefault="00C51698" w:rsidP="00C51698">
      <w:pPr>
        <w:ind w:firstLine="567"/>
        <w:jc w:val="both"/>
        <w:rPr>
          <w:rFonts w:eastAsia="Times New Roman" w:cs="Times New Roman"/>
          <w:szCs w:val="28"/>
          <w:lang w:eastAsia="ru-RU"/>
        </w:rPr>
      </w:pPr>
      <w:r w:rsidRPr="00C51698">
        <w:rPr>
          <w:rFonts w:eastAsia="Times New Roman" w:cs="Times New Roman"/>
          <w:szCs w:val="28"/>
          <w:lang w:eastAsia="ru-RU"/>
        </w:rPr>
        <w:t>Решение этих задач осуществлялось в рамках реализации Федерального закона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w:t>
      </w:r>
    </w:p>
    <w:p w:rsidR="00C51698" w:rsidRPr="00C51698" w:rsidRDefault="00C51698" w:rsidP="00C51698">
      <w:pPr>
        <w:ind w:firstLine="567"/>
        <w:jc w:val="both"/>
        <w:rPr>
          <w:rFonts w:eastAsia="Times New Roman" w:cs="Times New Roman"/>
          <w:szCs w:val="28"/>
          <w:lang w:eastAsia="ru-RU"/>
        </w:rPr>
      </w:pPr>
      <w:r w:rsidRPr="00C51698">
        <w:rPr>
          <w:rFonts w:eastAsia="Times New Roman" w:cs="Times New Roman"/>
          <w:szCs w:val="28"/>
          <w:lang w:eastAsia="ru-RU"/>
        </w:rPr>
        <w:t>Услуги по перевозке пассажиров осуществлялись на 80 регулярных муниципальных городских маршрутах, из которых 73 маршрута обслуживаются автобусам</w:t>
      </w:r>
      <w:r w:rsidR="00585528">
        <w:rPr>
          <w:rFonts w:eastAsia="Times New Roman" w:cs="Times New Roman"/>
          <w:szCs w:val="28"/>
          <w:lang w:eastAsia="ru-RU"/>
        </w:rPr>
        <w:t xml:space="preserve">и малого класса; 5 маршрутов – </w:t>
      </w:r>
      <w:r w:rsidRPr="00C51698">
        <w:rPr>
          <w:rFonts w:eastAsia="Times New Roman" w:cs="Times New Roman"/>
          <w:szCs w:val="28"/>
          <w:lang w:eastAsia="ru-RU"/>
        </w:rPr>
        <w:t>автобусами</w:t>
      </w:r>
      <w:r w:rsidR="00585528">
        <w:rPr>
          <w:rFonts w:eastAsia="Times New Roman" w:cs="Times New Roman"/>
          <w:szCs w:val="28"/>
          <w:lang w:eastAsia="ru-RU"/>
        </w:rPr>
        <w:t xml:space="preserve"> большого класса; 2 маршрута – </w:t>
      </w:r>
      <w:r w:rsidRPr="00C51698">
        <w:rPr>
          <w:rFonts w:eastAsia="Times New Roman" w:cs="Times New Roman"/>
          <w:szCs w:val="28"/>
          <w:lang w:eastAsia="ru-RU"/>
        </w:rPr>
        <w:t>троллейбусами муниципального Астраханского троллейбусного предприятия.</w:t>
      </w:r>
    </w:p>
    <w:p w:rsidR="00C51698" w:rsidRPr="00C51698" w:rsidRDefault="00C51698" w:rsidP="00C51698">
      <w:pPr>
        <w:autoSpaceDE w:val="0"/>
        <w:autoSpaceDN w:val="0"/>
        <w:adjustRightInd w:val="0"/>
        <w:ind w:firstLine="540"/>
        <w:jc w:val="both"/>
        <w:rPr>
          <w:rFonts w:eastAsia="Times New Roman" w:cs="Times New Roman"/>
          <w:szCs w:val="28"/>
          <w:lang w:eastAsia="ru-RU"/>
        </w:rPr>
      </w:pPr>
      <w:r w:rsidRPr="00C51698">
        <w:rPr>
          <w:rFonts w:eastAsia="Times New Roman" w:cs="Times New Roman"/>
          <w:szCs w:val="28"/>
          <w:lang w:eastAsia="ru-RU"/>
        </w:rPr>
        <w:t xml:space="preserve">В целях усовершенствования системы управления и </w:t>
      </w:r>
      <w:proofErr w:type="gramStart"/>
      <w:r w:rsidRPr="00C51698">
        <w:rPr>
          <w:rFonts w:eastAsia="Times New Roman" w:cs="Times New Roman"/>
          <w:szCs w:val="28"/>
          <w:lang w:eastAsia="ru-RU"/>
        </w:rPr>
        <w:t>контроля за</w:t>
      </w:r>
      <w:proofErr w:type="gramEnd"/>
      <w:r w:rsidRPr="00C51698">
        <w:rPr>
          <w:rFonts w:eastAsia="Times New Roman" w:cs="Times New Roman"/>
          <w:szCs w:val="28"/>
          <w:lang w:eastAsia="ru-RU"/>
        </w:rPr>
        <w:t xml:space="preserve"> осуществлением регулярных перевозок транспортом общего пользования на территории города:</w:t>
      </w:r>
    </w:p>
    <w:p w:rsidR="00C51698" w:rsidRPr="00C51698" w:rsidRDefault="00C51698" w:rsidP="00C51698">
      <w:pPr>
        <w:autoSpaceDE w:val="0"/>
        <w:autoSpaceDN w:val="0"/>
        <w:adjustRightInd w:val="0"/>
        <w:ind w:firstLine="540"/>
        <w:jc w:val="both"/>
        <w:rPr>
          <w:rFonts w:eastAsia="Calibri" w:cs="Times New Roman"/>
          <w:szCs w:val="28"/>
        </w:rPr>
      </w:pPr>
      <w:r w:rsidRPr="00C51698">
        <w:rPr>
          <w:rFonts w:eastAsia="Times New Roman" w:cs="Times New Roman"/>
          <w:szCs w:val="28"/>
          <w:lang w:eastAsia="ru-RU"/>
        </w:rPr>
        <w:t>-</w:t>
      </w:r>
      <w:r w:rsidRPr="00C51698">
        <w:rPr>
          <w:rFonts w:eastAsia="Calibri" w:cs="Times New Roman"/>
          <w:szCs w:val="28"/>
        </w:rPr>
        <w:t xml:space="preserve">создана рабочая группа по вопросам подготовки документов планирования регулярных перевозок транспортом общего пользования в </w:t>
      </w:r>
      <w:r w:rsidRPr="00C51698">
        <w:rPr>
          <w:rFonts w:eastAsia="Calibri" w:cs="Times New Roman"/>
          <w:szCs w:val="28"/>
        </w:rPr>
        <w:lastRenderedPageBreak/>
        <w:t>муниципальном образовании «Город Астрахань» (</w:t>
      </w:r>
      <w:r w:rsidRPr="00C51698">
        <w:rPr>
          <w:rFonts w:eastAsia="Times New Roman" w:cs="Times New Roman"/>
          <w:szCs w:val="28"/>
          <w:lang w:eastAsia="ru-RU"/>
        </w:rPr>
        <w:t>р</w:t>
      </w:r>
      <w:r w:rsidRPr="00C51698">
        <w:rPr>
          <w:rFonts w:eastAsia="Calibri" w:cs="Times New Roman"/>
          <w:szCs w:val="28"/>
        </w:rPr>
        <w:t>аспоряжением администрации муниципального образования «Город Астрахань»  от 08.02.2016 №99-р);</w:t>
      </w:r>
    </w:p>
    <w:p w:rsidR="00C51698" w:rsidRPr="00C51698" w:rsidRDefault="00C51698" w:rsidP="00C51698">
      <w:pPr>
        <w:autoSpaceDE w:val="0"/>
        <w:autoSpaceDN w:val="0"/>
        <w:adjustRightInd w:val="0"/>
        <w:ind w:firstLine="540"/>
        <w:jc w:val="both"/>
        <w:rPr>
          <w:rFonts w:eastAsia="Calibri" w:cs="Times New Roman"/>
          <w:szCs w:val="28"/>
        </w:rPr>
      </w:pPr>
      <w:r w:rsidRPr="00C51698">
        <w:rPr>
          <w:rFonts w:eastAsia="Calibri" w:cs="Times New Roman"/>
          <w:szCs w:val="28"/>
        </w:rPr>
        <w:t>-утвержден Документ планирования регулярных перевозок транспортом общего пользования в муниципальном образовании «Город Астрахань» на 2016-2018 годы (постановление администрации муниципального образования «Город Астрахань» от 17.05.2016 №3219);</w:t>
      </w:r>
    </w:p>
    <w:p w:rsidR="00C51698" w:rsidRPr="00C51698" w:rsidRDefault="00C51698" w:rsidP="00C51698">
      <w:pPr>
        <w:ind w:firstLine="567"/>
        <w:jc w:val="both"/>
        <w:rPr>
          <w:rFonts w:eastAsia="Times New Roman" w:cs="Times New Roman"/>
          <w:szCs w:val="28"/>
          <w:lang w:eastAsia="ru-RU"/>
        </w:rPr>
      </w:pPr>
      <w:r w:rsidRPr="00C51698">
        <w:rPr>
          <w:rFonts w:eastAsia="Times New Roman" w:cs="Times New Roman"/>
          <w:szCs w:val="28"/>
          <w:lang w:eastAsia="ru-RU"/>
        </w:rPr>
        <w:t>-сформирован и размещен на официальном сайте администрации муниципального образования «Город Астрахань» Реестр муниципальных маршрутов регулярных перевозок в муниципальном образовании «Город Астрахань» (</w:t>
      </w:r>
      <w:r w:rsidRPr="00C51698">
        <w:rPr>
          <w:rFonts w:eastAsia="Calibri" w:cs="Times New Roman"/>
          <w:szCs w:val="28"/>
        </w:rPr>
        <w:t>постановление администрации муниципального образования «Город Астрахань» от 24.12.2015 №9025</w:t>
      </w:r>
      <w:r w:rsidRPr="00C51698">
        <w:rPr>
          <w:rFonts w:eastAsia="Times New Roman" w:cs="Times New Roman"/>
          <w:szCs w:val="28"/>
          <w:lang w:eastAsia="ru-RU"/>
        </w:rPr>
        <w:t>).</w:t>
      </w:r>
    </w:p>
    <w:p w:rsidR="00C51698" w:rsidRPr="00C51698" w:rsidRDefault="00C51698" w:rsidP="00C51698">
      <w:pPr>
        <w:ind w:firstLine="567"/>
        <w:jc w:val="both"/>
        <w:rPr>
          <w:rFonts w:eastAsia="Calibri" w:cs="Times New Roman"/>
          <w:szCs w:val="28"/>
        </w:rPr>
      </w:pPr>
      <w:r w:rsidRPr="00C51698">
        <w:rPr>
          <w:rFonts w:eastAsia="Calibri" w:cs="Times New Roman"/>
          <w:szCs w:val="28"/>
        </w:rPr>
        <w:t xml:space="preserve">Юридическим лицам и индивидуальным предпринимателям, осуществляющим перевозки пассажиров и багажа по муниципальным маршрутам регулярных перевозок, включенным в реестр, </w:t>
      </w:r>
      <w:r w:rsidR="00585528">
        <w:rPr>
          <w:rFonts w:eastAsia="Calibri" w:cs="Times New Roman"/>
          <w:szCs w:val="28"/>
        </w:rPr>
        <w:t>были выданы и заменены на новые</w:t>
      </w:r>
      <w:r w:rsidR="008E7826">
        <w:rPr>
          <w:rFonts w:eastAsia="Calibri" w:cs="Times New Roman"/>
          <w:szCs w:val="28"/>
        </w:rPr>
        <w:t>1 362</w:t>
      </w:r>
      <w:r w:rsidRPr="00C51698">
        <w:rPr>
          <w:rFonts w:eastAsia="Calibri" w:cs="Times New Roman"/>
          <w:szCs w:val="28"/>
        </w:rPr>
        <w:t xml:space="preserve"> карт</w:t>
      </w:r>
      <w:r w:rsidR="008E7826">
        <w:rPr>
          <w:rFonts w:eastAsia="Calibri" w:cs="Times New Roman"/>
          <w:szCs w:val="28"/>
        </w:rPr>
        <w:t>ы</w:t>
      </w:r>
      <w:r w:rsidRPr="00C51698">
        <w:rPr>
          <w:rFonts w:eastAsia="Calibri" w:cs="Times New Roman"/>
          <w:szCs w:val="28"/>
        </w:rPr>
        <w:t xml:space="preserve"> маршрутов.</w:t>
      </w:r>
    </w:p>
    <w:p w:rsidR="00C51698" w:rsidRPr="00C51698" w:rsidRDefault="00C51698" w:rsidP="00C51698">
      <w:pPr>
        <w:ind w:firstLine="567"/>
        <w:jc w:val="both"/>
        <w:rPr>
          <w:rFonts w:eastAsia="Calibri" w:cs="Times New Roman"/>
          <w:szCs w:val="28"/>
        </w:rPr>
      </w:pPr>
      <w:r w:rsidRPr="00C51698">
        <w:rPr>
          <w:rFonts w:eastAsia="Calibri" w:cs="Times New Roman"/>
          <w:szCs w:val="28"/>
        </w:rPr>
        <w:t xml:space="preserve">В целях обеспечения доступности транспортных услуг для населения, исходя из положений ст. 14 </w:t>
      </w:r>
      <w:r w:rsidRPr="00C51698">
        <w:rPr>
          <w:rFonts w:eastAsia="Times New Roman" w:cs="Times New Roman"/>
          <w:szCs w:val="28"/>
          <w:lang w:eastAsia="ru-RU"/>
        </w:rPr>
        <w:t>Федерального закона № 220-ФЗ</w:t>
      </w:r>
      <w:r w:rsidR="00585528">
        <w:rPr>
          <w:rFonts w:eastAsia="Times New Roman" w:cs="Times New Roman"/>
          <w:szCs w:val="28"/>
          <w:lang w:eastAsia="ru-RU"/>
        </w:rPr>
        <w:t>,</w:t>
      </w:r>
      <w:r w:rsidRPr="00C51698">
        <w:rPr>
          <w:rFonts w:eastAsia="Calibri" w:cs="Times New Roman"/>
          <w:szCs w:val="28"/>
        </w:rPr>
        <w:t xml:space="preserve"> установлены маршруты регулярных перевозок по регулируемым тарифам.</w:t>
      </w:r>
    </w:p>
    <w:p w:rsidR="00C51698" w:rsidRPr="00C51698" w:rsidRDefault="00C51698" w:rsidP="00C51698">
      <w:pPr>
        <w:ind w:firstLine="567"/>
        <w:jc w:val="both"/>
        <w:rPr>
          <w:rFonts w:eastAsia="Times New Roman" w:cs="Times New Roman"/>
          <w:szCs w:val="28"/>
          <w:lang w:eastAsia="ru-RU"/>
        </w:rPr>
      </w:pPr>
      <w:r w:rsidRPr="00C51698">
        <w:rPr>
          <w:rFonts w:eastAsia="Times New Roman" w:cs="Times New Roman"/>
          <w:szCs w:val="28"/>
          <w:lang w:eastAsia="ru-RU"/>
        </w:rPr>
        <w:t xml:space="preserve">В течение 2016 года было проведено 22 открытых конкурса на право получения свидетельств об осуществлении регулярных перевозок пассажиров и багажа по муниципальным маршрутам. В результате проведенных конкурсных процедур обновлено </w:t>
      </w:r>
      <w:r w:rsidR="008E7826">
        <w:rPr>
          <w:rFonts w:eastAsia="Times New Roman" w:cs="Times New Roman"/>
          <w:szCs w:val="28"/>
          <w:lang w:eastAsia="ru-RU"/>
        </w:rPr>
        <w:t>342</w:t>
      </w:r>
      <w:r w:rsidRPr="00C51698">
        <w:rPr>
          <w:rFonts w:eastAsia="Times New Roman" w:cs="Times New Roman"/>
          <w:szCs w:val="28"/>
          <w:lang w:eastAsia="ru-RU"/>
        </w:rPr>
        <w:t xml:space="preserve"> транспортных средств</w:t>
      </w:r>
      <w:r w:rsidR="008E7826">
        <w:rPr>
          <w:rFonts w:eastAsia="Times New Roman" w:cs="Times New Roman"/>
          <w:szCs w:val="28"/>
          <w:lang w:eastAsia="ru-RU"/>
        </w:rPr>
        <w:t>а</w:t>
      </w:r>
      <w:r w:rsidRPr="00C51698">
        <w:rPr>
          <w:rFonts w:eastAsia="Times New Roman" w:cs="Times New Roman"/>
          <w:szCs w:val="28"/>
          <w:lang w:eastAsia="ru-RU"/>
        </w:rPr>
        <w:t>.</w:t>
      </w:r>
    </w:p>
    <w:p w:rsidR="00C51698" w:rsidRPr="00C51698" w:rsidRDefault="00C51698" w:rsidP="00C51698">
      <w:pPr>
        <w:ind w:firstLine="567"/>
        <w:jc w:val="both"/>
        <w:rPr>
          <w:rFonts w:eastAsia="Times New Roman" w:cs="Times New Roman"/>
          <w:szCs w:val="28"/>
          <w:lang w:eastAsia="ru-RU"/>
        </w:rPr>
      </w:pPr>
      <w:r w:rsidRPr="00C51698">
        <w:rPr>
          <w:rFonts w:eastAsia="Times New Roman" w:cs="Times New Roman"/>
          <w:szCs w:val="28"/>
          <w:lang w:eastAsia="ru-RU"/>
        </w:rPr>
        <w:t>На основании Документа планирования и в целях исключения дублирования и не востребованностью со стороны населения были изменены схемы движений на 11</w:t>
      </w:r>
      <w:r w:rsidR="00585528">
        <w:rPr>
          <w:rFonts w:eastAsia="Times New Roman" w:cs="Times New Roman"/>
          <w:szCs w:val="28"/>
          <w:lang w:eastAsia="ru-RU"/>
        </w:rPr>
        <w:t xml:space="preserve"> муниципальных маршрутах, а так</w:t>
      </w:r>
      <w:r w:rsidRPr="00C51698">
        <w:rPr>
          <w:rFonts w:eastAsia="Times New Roman" w:cs="Times New Roman"/>
          <w:szCs w:val="28"/>
          <w:lang w:eastAsia="ru-RU"/>
        </w:rPr>
        <w:t>же отменены 18 муниципальных маршрутов регулярных перевозок.</w:t>
      </w:r>
    </w:p>
    <w:p w:rsidR="00C51698" w:rsidRPr="00C51698" w:rsidRDefault="00585528" w:rsidP="00C51698">
      <w:pPr>
        <w:ind w:firstLine="567"/>
        <w:jc w:val="both"/>
        <w:rPr>
          <w:rFonts w:eastAsia="Times New Roman" w:cs="Times New Roman"/>
          <w:szCs w:val="28"/>
          <w:lang w:eastAsia="ru-RU"/>
        </w:rPr>
      </w:pPr>
      <w:proofErr w:type="gramStart"/>
      <w:r>
        <w:rPr>
          <w:rFonts w:eastAsia="Times New Roman" w:cs="Times New Roman"/>
          <w:szCs w:val="28"/>
          <w:lang w:eastAsia="ru-RU"/>
        </w:rPr>
        <w:t>В отче</w:t>
      </w:r>
      <w:r w:rsidR="00C51698" w:rsidRPr="00C51698">
        <w:rPr>
          <w:rFonts w:eastAsia="Times New Roman" w:cs="Times New Roman"/>
          <w:szCs w:val="28"/>
          <w:lang w:eastAsia="ru-RU"/>
        </w:rPr>
        <w:t>тном году была проведена работа по уточнению Перечня наименований остановочных пунктов на регулярных муниципальных маршрутах города Астрахани, в который было добавлено 183 остановочных пункта, уточнены и изменены адреса ранее утвержденных остановочных пунктов (постановление мэра города Астрахани от 05.07.2010 № 4657-м с изменениями от 18.01.2016 №128, от 12.08.2016 №5322, от 19.10.2016 № 7119).</w:t>
      </w:r>
      <w:proofErr w:type="gramEnd"/>
    </w:p>
    <w:p w:rsidR="00CE51D8" w:rsidRPr="00235949" w:rsidRDefault="00C51698" w:rsidP="00C51698">
      <w:pPr>
        <w:ind w:firstLine="567"/>
        <w:jc w:val="both"/>
        <w:rPr>
          <w:rFonts w:eastAsia="Times New Roman" w:cs="Times New Roman"/>
          <w:color w:val="FF0000"/>
          <w:szCs w:val="28"/>
          <w:lang w:eastAsia="ru-RU"/>
        </w:rPr>
      </w:pPr>
      <w:r w:rsidRPr="00C51698">
        <w:rPr>
          <w:rFonts w:eastAsia="Arial CYR" w:cs="Times New Roman"/>
          <w:szCs w:val="28"/>
          <w:lang w:eastAsia="ru-RU"/>
        </w:rPr>
        <w:t>Совместно с инспекторами Межрегионального управления государственного автодорожного надзора по Астраханской области и Республике Калмыкия, ОБДПС ГИБДД №1 ОМВД России по Астраханской области согласно утвержденному графику проводились выездные рейдовые мероприятия по выявлению нелегальных перевозчиков, осуществляющих перевозки пассажиров и багажа на муниципальных маршрутах регулярных перевозок.</w:t>
      </w:r>
    </w:p>
    <w:p w:rsidR="00CE51D8" w:rsidRPr="00235949" w:rsidRDefault="00CE51D8" w:rsidP="00CE51D8">
      <w:pPr>
        <w:ind w:firstLine="567"/>
        <w:jc w:val="both"/>
        <w:rPr>
          <w:rFonts w:eastAsia="Times New Roman" w:cs="Times New Roman"/>
          <w:color w:val="FF0000"/>
          <w:szCs w:val="28"/>
          <w:lang w:eastAsia="ru-RU"/>
        </w:rPr>
      </w:pPr>
    </w:p>
    <w:p w:rsidR="005F19E0" w:rsidRPr="00047221" w:rsidRDefault="000D09BC" w:rsidP="005F19E0">
      <w:pPr>
        <w:pStyle w:val="1"/>
        <w:spacing w:before="0"/>
        <w:jc w:val="center"/>
        <w:rPr>
          <w:color w:val="auto"/>
        </w:rPr>
      </w:pPr>
      <w:bookmarkStart w:id="30" w:name="_Toc476562237"/>
      <w:r w:rsidRPr="00047221">
        <w:rPr>
          <w:rFonts w:ascii="Times New Roman" w:hAnsi="Times New Roman" w:cs="Times New Roman"/>
          <w:color w:val="auto"/>
        </w:rPr>
        <w:lastRenderedPageBreak/>
        <w:t>Муниципальный контроль</w:t>
      </w:r>
      <w:bookmarkEnd w:id="30"/>
    </w:p>
    <w:p w:rsidR="00047221" w:rsidRPr="00047221" w:rsidRDefault="00047221" w:rsidP="00047221">
      <w:pPr>
        <w:autoSpaceDE w:val="0"/>
        <w:autoSpaceDN w:val="0"/>
        <w:adjustRightInd w:val="0"/>
        <w:ind w:firstLine="567"/>
        <w:jc w:val="both"/>
        <w:rPr>
          <w:rFonts w:eastAsia="Times New Roman" w:cs="Times New Roman"/>
          <w:color w:val="000000"/>
          <w:spacing w:val="4"/>
          <w:szCs w:val="28"/>
        </w:rPr>
      </w:pPr>
      <w:r w:rsidRPr="00047221">
        <w:rPr>
          <w:rFonts w:eastAsia="Times New Roman" w:cs="Times New Roman"/>
          <w:color w:val="000000"/>
          <w:spacing w:val="4"/>
          <w:szCs w:val="28"/>
        </w:rPr>
        <w:t xml:space="preserve">Осуществление муниципального контроля в городе было направлено на обеспечение соблюдения юридическими и физическими лицами, индивидуальными предпринимателями требований законодательства. </w:t>
      </w:r>
    </w:p>
    <w:p w:rsidR="00047221" w:rsidRPr="00047221" w:rsidRDefault="00047221" w:rsidP="00047221">
      <w:pPr>
        <w:autoSpaceDE w:val="0"/>
        <w:autoSpaceDN w:val="0"/>
        <w:adjustRightInd w:val="0"/>
        <w:spacing w:line="190" w:lineRule="atLeast"/>
        <w:ind w:firstLine="567"/>
        <w:jc w:val="both"/>
        <w:rPr>
          <w:rFonts w:eastAsia="Times New Roman" w:cs="Times New Roman"/>
          <w:color w:val="000000"/>
          <w:spacing w:val="4"/>
          <w:szCs w:val="28"/>
        </w:rPr>
      </w:pPr>
      <w:r w:rsidRPr="00047221">
        <w:rPr>
          <w:rFonts w:eastAsia="Times New Roman" w:cs="Times New Roman"/>
          <w:color w:val="000000"/>
          <w:spacing w:val="4"/>
          <w:szCs w:val="28"/>
        </w:rPr>
        <w:t>Велась работа по выявлению нарушений Земельного и Жилищного кодексов, а также Правил благоустройства территории г. Астрахани.</w:t>
      </w:r>
    </w:p>
    <w:p w:rsidR="00047221" w:rsidRPr="00047221" w:rsidRDefault="00047221" w:rsidP="00A675FB">
      <w:pPr>
        <w:ind w:firstLine="567"/>
        <w:jc w:val="both"/>
        <w:rPr>
          <w:rFonts w:eastAsia="Times New Roman" w:cs="Times New Roman"/>
          <w:color w:val="000000"/>
          <w:spacing w:val="4"/>
          <w:szCs w:val="28"/>
        </w:rPr>
      </w:pPr>
      <w:r w:rsidRPr="00047221">
        <w:rPr>
          <w:rFonts w:eastAsia="Times New Roman" w:cs="Times New Roman"/>
          <w:color w:val="000000"/>
          <w:spacing w:val="4"/>
          <w:szCs w:val="28"/>
        </w:rPr>
        <w:t>Всего в 2016 году проведено 769 проверок, что на 30% больше, чем в предыдущем году, в том числе 129 плановых и 640 внеплановых  проверок. Из общего кол</w:t>
      </w:r>
      <w:r w:rsidR="00D07DFE">
        <w:rPr>
          <w:rFonts w:eastAsia="Times New Roman" w:cs="Times New Roman"/>
          <w:color w:val="000000"/>
          <w:spacing w:val="4"/>
          <w:szCs w:val="28"/>
        </w:rPr>
        <w:t xml:space="preserve">ичества проверок: 241 проверка – </w:t>
      </w:r>
      <w:r w:rsidRPr="00047221">
        <w:rPr>
          <w:rFonts w:eastAsia="Times New Roman" w:cs="Times New Roman"/>
          <w:color w:val="000000"/>
          <w:spacing w:val="4"/>
          <w:szCs w:val="28"/>
        </w:rPr>
        <w:t>по соблюдению норм земельного за</w:t>
      </w:r>
      <w:r w:rsidR="00D07DFE">
        <w:rPr>
          <w:rFonts w:eastAsia="Times New Roman" w:cs="Times New Roman"/>
          <w:color w:val="000000"/>
          <w:spacing w:val="4"/>
          <w:szCs w:val="28"/>
        </w:rPr>
        <w:t xml:space="preserve">конодательства, 527  проверок – </w:t>
      </w:r>
      <w:r w:rsidRPr="00047221">
        <w:rPr>
          <w:rFonts w:eastAsia="Times New Roman" w:cs="Times New Roman"/>
          <w:color w:val="000000"/>
          <w:spacing w:val="4"/>
          <w:szCs w:val="28"/>
        </w:rPr>
        <w:t xml:space="preserve">по соблюдения норм </w:t>
      </w:r>
      <w:r w:rsidR="00D07DFE">
        <w:rPr>
          <w:rFonts w:eastAsia="Times New Roman" w:cs="Times New Roman"/>
          <w:color w:val="000000"/>
          <w:spacing w:val="4"/>
          <w:szCs w:val="28"/>
        </w:rPr>
        <w:t xml:space="preserve">жилищного законодательства, 1 – </w:t>
      </w:r>
      <w:r w:rsidRPr="00047221">
        <w:rPr>
          <w:rFonts w:eastAsia="Times New Roman" w:cs="Times New Roman"/>
          <w:color w:val="000000"/>
          <w:spacing w:val="4"/>
          <w:szCs w:val="28"/>
        </w:rPr>
        <w:t xml:space="preserve">за сохранностью автомобильных дорог местного значения в границах городского округа. Выдано 178 предписаний, 216 юридических лиц привлечено к административной ответственности на общую сумму 4 350,8 тыс. руб.  </w:t>
      </w:r>
    </w:p>
    <w:p w:rsidR="00047221" w:rsidRPr="00047221" w:rsidRDefault="00047221" w:rsidP="00047221">
      <w:pPr>
        <w:ind w:firstLine="567"/>
        <w:jc w:val="both"/>
        <w:rPr>
          <w:rFonts w:eastAsia="Times New Roman" w:cs="Times New Roman"/>
          <w:color w:val="000000"/>
          <w:spacing w:val="4"/>
          <w:szCs w:val="28"/>
        </w:rPr>
      </w:pPr>
      <w:r w:rsidRPr="00047221">
        <w:rPr>
          <w:rFonts w:eastAsia="Times New Roman" w:cs="Times New Roman"/>
          <w:color w:val="000000"/>
          <w:spacing w:val="4"/>
          <w:szCs w:val="28"/>
        </w:rPr>
        <w:t xml:space="preserve">В сфере контроля за соблюдением правил благоустройства городских территорий, обеспечения чистоты и порядка составлено 1092 протокола об административных правонарушениях, по </w:t>
      </w:r>
      <w:proofErr w:type="gramStart"/>
      <w:r w:rsidRPr="00047221">
        <w:rPr>
          <w:rFonts w:eastAsia="Times New Roman" w:cs="Times New Roman"/>
          <w:color w:val="000000"/>
          <w:spacing w:val="4"/>
          <w:szCs w:val="28"/>
        </w:rPr>
        <w:t>результатам</w:t>
      </w:r>
      <w:proofErr w:type="gramEnd"/>
      <w:r w:rsidRPr="00047221">
        <w:rPr>
          <w:rFonts w:eastAsia="Times New Roman" w:cs="Times New Roman"/>
          <w:color w:val="000000"/>
          <w:spacing w:val="4"/>
          <w:szCs w:val="28"/>
        </w:rPr>
        <w:t xml:space="preserve"> рассмотрения которых в городской бюджет поступило административных штрафов на сумму 3 479,7 тыс.</w:t>
      </w:r>
      <w:r w:rsidR="00541F61">
        <w:rPr>
          <w:rFonts w:eastAsia="Times New Roman" w:cs="Times New Roman"/>
          <w:color w:val="000000"/>
          <w:spacing w:val="4"/>
          <w:szCs w:val="28"/>
        </w:rPr>
        <w:t xml:space="preserve"> </w:t>
      </w:r>
      <w:r w:rsidRPr="00047221">
        <w:rPr>
          <w:rFonts w:eastAsia="Times New Roman" w:cs="Times New Roman"/>
          <w:color w:val="000000"/>
          <w:spacing w:val="4"/>
          <w:szCs w:val="28"/>
        </w:rPr>
        <w:t xml:space="preserve">руб. </w:t>
      </w:r>
    </w:p>
    <w:p w:rsidR="00047221" w:rsidRPr="00047221" w:rsidRDefault="00047221" w:rsidP="00047221">
      <w:pPr>
        <w:ind w:firstLine="567"/>
        <w:jc w:val="both"/>
        <w:rPr>
          <w:rFonts w:eastAsia="Times New Roman" w:cs="Times New Roman"/>
          <w:color w:val="000000"/>
          <w:spacing w:val="4"/>
          <w:szCs w:val="28"/>
        </w:rPr>
      </w:pPr>
      <w:r w:rsidRPr="00047221">
        <w:rPr>
          <w:rFonts w:eastAsia="Times New Roman" w:cs="Times New Roman"/>
          <w:color w:val="000000"/>
          <w:spacing w:val="4"/>
          <w:szCs w:val="28"/>
        </w:rPr>
        <w:t>Всего в бюджет города за 2016 год в результате реализации мероприятий по осуществлению функций муниципального контроля поступило 7 830,5 тыс. руб.</w:t>
      </w:r>
    </w:p>
    <w:p w:rsidR="00047221" w:rsidRPr="00047221" w:rsidRDefault="00047221" w:rsidP="00047221">
      <w:pPr>
        <w:autoSpaceDE w:val="0"/>
        <w:autoSpaceDN w:val="0"/>
        <w:adjustRightInd w:val="0"/>
        <w:spacing w:before="120"/>
        <w:ind w:firstLine="567"/>
        <w:jc w:val="both"/>
        <w:rPr>
          <w:rFonts w:eastAsia="Calibri" w:cs="Times New Roman"/>
          <w:szCs w:val="28"/>
        </w:rPr>
      </w:pPr>
      <w:r w:rsidRPr="00047221">
        <w:rPr>
          <w:rFonts w:eastAsia="Calibri" w:cs="Times New Roman"/>
          <w:szCs w:val="28"/>
        </w:rPr>
        <w:t xml:space="preserve">В рамках контроля соблюдения </w:t>
      </w:r>
      <w:r w:rsidRPr="00047221">
        <w:rPr>
          <w:rFonts w:eastAsia="Calibri" w:cs="Times New Roman"/>
          <w:szCs w:val="28"/>
          <w:u w:val="single"/>
        </w:rPr>
        <w:t>земельного законодательства</w:t>
      </w:r>
      <w:r w:rsidR="00D07DFE">
        <w:rPr>
          <w:rFonts w:eastAsia="Calibri" w:cs="Times New Roman"/>
          <w:szCs w:val="28"/>
        </w:rPr>
        <w:t xml:space="preserve"> было обследовано</w:t>
      </w:r>
      <w:r w:rsidRPr="00047221">
        <w:rPr>
          <w:rFonts w:eastAsia="Calibri" w:cs="Times New Roman"/>
          <w:szCs w:val="28"/>
        </w:rPr>
        <w:t xml:space="preserve"> 257 земельных участков общей площадью 225 326  кв.м.  По результатам 155 проверок на 158 земельных участках выявлены нарушения. По результатам рассмотрения: </w:t>
      </w:r>
    </w:p>
    <w:p w:rsidR="00047221" w:rsidRPr="00047221" w:rsidRDefault="00D07DFE" w:rsidP="00047221">
      <w:pPr>
        <w:ind w:firstLine="567"/>
        <w:jc w:val="both"/>
        <w:rPr>
          <w:rFonts w:eastAsia="Calibri" w:cs="Times New Roman"/>
          <w:szCs w:val="28"/>
        </w:rPr>
      </w:pPr>
      <w:r>
        <w:rPr>
          <w:rFonts w:eastAsia="Calibri" w:cs="Times New Roman"/>
          <w:szCs w:val="28"/>
        </w:rPr>
        <w:t xml:space="preserve">-по </w:t>
      </w:r>
      <w:r w:rsidR="00047221" w:rsidRPr="00047221">
        <w:rPr>
          <w:rFonts w:eastAsia="Calibri" w:cs="Times New Roman"/>
          <w:szCs w:val="28"/>
        </w:rPr>
        <w:t xml:space="preserve">72 материалам проверок юридические и физические лица привлечены к административной ответственности на сумму 49,5 тыс. рублей; </w:t>
      </w:r>
    </w:p>
    <w:p w:rsidR="00047221" w:rsidRPr="00047221" w:rsidRDefault="00D07DFE" w:rsidP="00047221">
      <w:pPr>
        <w:ind w:firstLine="567"/>
        <w:jc w:val="both"/>
        <w:rPr>
          <w:rFonts w:eastAsia="Calibri" w:cs="Times New Roman"/>
          <w:szCs w:val="28"/>
        </w:rPr>
      </w:pPr>
      <w:r>
        <w:rPr>
          <w:rFonts w:eastAsia="Calibri" w:cs="Times New Roman"/>
          <w:szCs w:val="28"/>
        </w:rPr>
        <w:t>-по</w:t>
      </w:r>
      <w:r w:rsidR="00047221" w:rsidRPr="00047221">
        <w:rPr>
          <w:rFonts w:eastAsia="Calibri" w:cs="Times New Roman"/>
          <w:szCs w:val="28"/>
        </w:rPr>
        <w:t xml:space="preserve"> 13  материалам  принимаются меры административного воздействия. </w:t>
      </w:r>
    </w:p>
    <w:p w:rsidR="00047221" w:rsidRPr="00047221" w:rsidRDefault="00047221" w:rsidP="00047221">
      <w:pPr>
        <w:autoSpaceDE w:val="0"/>
        <w:autoSpaceDN w:val="0"/>
        <w:adjustRightInd w:val="0"/>
        <w:spacing w:line="190" w:lineRule="atLeast"/>
        <w:ind w:firstLine="567"/>
        <w:jc w:val="both"/>
        <w:rPr>
          <w:rFonts w:eastAsia="Times New Roman" w:cs="Times New Roman"/>
          <w:color w:val="000000"/>
          <w:spacing w:val="4"/>
          <w:szCs w:val="28"/>
        </w:rPr>
      </w:pPr>
      <w:r w:rsidRPr="00047221">
        <w:rPr>
          <w:rFonts w:eastAsia="Times New Roman" w:cs="Times New Roman"/>
          <w:color w:val="000000"/>
          <w:spacing w:val="4"/>
          <w:szCs w:val="28"/>
        </w:rPr>
        <w:t xml:space="preserve">Также велась работа по выявлению и устранению нарушений, связанных с самовольным строительством. Выявлено 299 самовольно </w:t>
      </w:r>
      <w:proofErr w:type="gramStart"/>
      <w:r w:rsidRPr="00047221">
        <w:rPr>
          <w:rFonts w:eastAsia="Times New Roman" w:cs="Times New Roman"/>
          <w:color w:val="000000"/>
          <w:spacing w:val="4"/>
          <w:szCs w:val="28"/>
        </w:rPr>
        <w:t>занятых</w:t>
      </w:r>
      <w:proofErr w:type="gramEnd"/>
      <w:r w:rsidRPr="00047221">
        <w:rPr>
          <w:rFonts w:eastAsia="Times New Roman" w:cs="Times New Roman"/>
          <w:color w:val="000000"/>
          <w:spacing w:val="4"/>
          <w:szCs w:val="28"/>
        </w:rPr>
        <w:t xml:space="preserve"> земельных участка и 34 неиспользуемых.</w:t>
      </w:r>
    </w:p>
    <w:p w:rsidR="00047221" w:rsidRPr="00047221" w:rsidRDefault="00047221" w:rsidP="00047221">
      <w:pPr>
        <w:autoSpaceDE w:val="0"/>
        <w:autoSpaceDN w:val="0"/>
        <w:adjustRightInd w:val="0"/>
        <w:spacing w:line="190" w:lineRule="atLeast"/>
        <w:ind w:firstLine="567"/>
        <w:jc w:val="both"/>
        <w:rPr>
          <w:rFonts w:eastAsia="Times New Roman" w:cs="Times New Roman"/>
          <w:color w:val="000000"/>
          <w:spacing w:val="4"/>
          <w:szCs w:val="28"/>
        </w:rPr>
      </w:pPr>
      <w:r w:rsidRPr="00047221">
        <w:rPr>
          <w:rFonts w:eastAsia="Times New Roman" w:cs="Times New Roman"/>
          <w:color w:val="000000"/>
          <w:spacing w:val="4"/>
          <w:szCs w:val="28"/>
        </w:rPr>
        <w:t xml:space="preserve">Регулярно работала межведомственная комиссия по освобождению земельных участков, находящихся в муниципальной и государственной собственности, от незаконно установленных объектов. На 18 заседаниях комиссии рассмотрены материалы по 2711 незаконно установленным объектам. Выявлено 1489 нарушений земельного и градостроительного законодательства, демонтировано 238 объектов. </w:t>
      </w:r>
    </w:p>
    <w:p w:rsidR="00047221" w:rsidRPr="00047221" w:rsidRDefault="00D07DFE" w:rsidP="00047221">
      <w:pPr>
        <w:spacing w:after="160" w:line="256" w:lineRule="auto"/>
        <w:ind w:firstLine="567"/>
        <w:jc w:val="both"/>
        <w:rPr>
          <w:rFonts w:eastAsia="Times New Roman" w:cs="Times New Roman"/>
          <w:color w:val="000000"/>
          <w:spacing w:val="4"/>
          <w:szCs w:val="28"/>
        </w:rPr>
      </w:pPr>
      <w:r>
        <w:rPr>
          <w:rFonts w:eastAsia="Times New Roman" w:cs="Times New Roman"/>
          <w:color w:val="000000"/>
          <w:spacing w:val="4"/>
          <w:szCs w:val="28"/>
        </w:rPr>
        <w:t>Всего в городской бюджет</w:t>
      </w:r>
      <w:r w:rsidR="00047221" w:rsidRPr="00047221">
        <w:rPr>
          <w:rFonts w:eastAsia="Times New Roman" w:cs="Times New Roman"/>
          <w:color w:val="000000"/>
          <w:spacing w:val="4"/>
          <w:szCs w:val="28"/>
        </w:rPr>
        <w:t xml:space="preserve"> по взысканиям (штрафам) за нарушение земельно</w:t>
      </w:r>
      <w:r>
        <w:rPr>
          <w:rFonts w:eastAsia="Times New Roman" w:cs="Times New Roman"/>
          <w:color w:val="000000"/>
          <w:spacing w:val="4"/>
          <w:szCs w:val="28"/>
        </w:rPr>
        <w:t xml:space="preserve">го законодательства поступило </w:t>
      </w:r>
      <w:r w:rsidR="00047221" w:rsidRPr="00047221">
        <w:rPr>
          <w:rFonts w:eastAsia="Times New Roman" w:cs="Times New Roman"/>
          <w:color w:val="000000"/>
          <w:spacing w:val="4"/>
          <w:szCs w:val="28"/>
        </w:rPr>
        <w:t>2 151,4 тыс.руб</w:t>
      </w:r>
      <w:r>
        <w:rPr>
          <w:rFonts w:eastAsia="Times New Roman" w:cs="Times New Roman"/>
          <w:color w:val="000000"/>
          <w:spacing w:val="4"/>
          <w:szCs w:val="28"/>
        </w:rPr>
        <w:t>.</w:t>
      </w:r>
      <w:r w:rsidR="00047221" w:rsidRPr="00047221">
        <w:rPr>
          <w:rFonts w:eastAsia="Times New Roman" w:cs="Times New Roman"/>
          <w:color w:val="000000"/>
          <w:spacing w:val="4"/>
          <w:szCs w:val="28"/>
        </w:rPr>
        <w:t>, за нарушения законода</w:t>
      </w:r>
      <w:r>
        <w:rPr>
          <w:rFonts w:eastAsia="Times New Roman" w:cs="Times New Roman"/>
          <w:color w:val="000000"/>
          <w:spacing w:val="4"/>
          <w:szCs w:val="28"/>
        </w:rPr>
        <w:t xml:space="preserve">тельства о градостроительстве – </w:t>
      </w:r>
      <w:r w:rsidR="00047221" w:rsidRPr="00047221">
        <w:rPr>
          <w:rFonts w:eastAsia="Times New Roman" w:cs="Times New Roman"/>
          <w:color w:val="000000"/>
          <w:spacing w:val="4"/>
          <w:szCs w:val="28"/>
        </w:rPr>
        <w:t>1 135,2 тыс.руб.</w:t>
      </w:r>
    </w:p>
    <w:p w:rsidR="00047221" w:rsidRPr="00047221" w:rsidRDefault="00047221" w:rsidP="00047221">
      <w:pPr>
        <w:autoSpaceDE w:val="0"/>
        <w:autoSpaceDN w:val="0"/>
        <w:adjustRightInd w:val="0"/>
        <w:spacing w:before="120" w:line="190" w:lineRule="atLeast"/>
        <w:ind w:firstLine="567"/>
        <w:jc w:val="both"/>
        <w:rPr>
          <w:rFonts w:eastAsia="Times New Roman" w:cs="Times New Roman"/>
          <w:color w:val="000000"/>
          <w:spacing w:val="4"/>
          <w:szCs w:val="28"/>
        </w:rPr>
      </w:pPr>
      <w:r w:rsidRPr="00047221">
        <w:rPr>
          <w:rFonts w:eastAsia="Times New Roman" w:cs="Times New Roman"/>
          <w:color w:val="000000"/>
          <w:spacing w:val="4"/>
          <w:szCs w:val="28"/>
        </w:rPr>
        <w:t xml:space="preserve">В рамках осуществления муниципального </w:t>
      </w:r>
      <w:r w:rsidRPr="00047221">
        <w:rPr>
          <w:rFonts w:eastAsia="Times New Roman" w:cs="Times New Roman"/>
          <w:color w:val="000000"/>
          <w:spacing w:val="4"/>
          <w:szCs w:val="28"/>
          <w:u w:val="single"/>
        </w:rPr>
        <w:t>жилищного контроля</w:t>
      </w:r>
      <w:r w:rsidRPr="00047221">
        <w:rPr>
          <w:rFonts w:eastAsia="Times New Roman" w:cs="Times New Roman"/>
          <w:color w:val="000000"/>
          <w:spacing w:val="4"/>
          <w:szCs w:val="28"/>
        </w:rPr>
        <w:t xml:space="preserve"> по результатам 189 проверок выявлено 319 случаев нарушения норм жилищного законодательства. </w:t>
      </w:r>
    </w:p>
    <w:p w:rsidR="00047221" w:rsidRPr="00047221" w:rsidRDefault="00047221" w:rsidP="00047221">
      <w:pPr>
        <w:autoSpaceDE w:val="0"/>
        <w:autoSpaceDN w:val="0"/>
        <w:adjustRightInd w:val="0"/>
        <w:spacing w:line="190" w:lineRule="atLeast"/>
        <w:ind w:firstLine="567"/>
        <w:jc w:val="both"/>
        <w:rPr>
          <w:rFonts w:eastAsia="Times New Roman" w:cs="Times New Roman"/>
          <w:color w:val="000000"/>
          <w:spacing w:val="4"/>
          <w:szCs w:val="28"/>
        </w:rPr>
      </w:pPr>
      <w:r w:rsidRPr="00047221">
        <w:rPr>
          <w:rFonts w:eastAsia="Times New Roman" w:cs="Times New Roman"/>
          <w:color w:val="000000"/>
          <w:spacing w:val="4"/>
          <w:szCs w:val="28"/>
        </w:rPr>
        <w:lastRenderedPageBreak/>
        <w:t>В адрес Службы жилищного надзора по Астраханской области направлены материалы 98 проверок. В целях устранения нарушений жилищного законодательства выдано 177 предписаний. На юридических лиц составлено 78 протоколов об административном правонарушении,по</w:t>
      </w:r>
      <w:r w:rsidR="00D07DFE">
        <w:rPr>
          <w:rFonts w:eastAsia="Times New Roman" w:cs="Times New Roman"/>
          <w:color w:val="000000"/>
          <w:spacing w:val="4"/>
          <w:szCs w:val="28"/>
        </w:rPr>
        <w:t xml:space="preserve">48 – </w:t>
      </w:r>
      <w:r w:rsidRPr="00047221">
        <w:rPr>
          <w:rFonts w:eastAsia="Times New Roman" w:cs="Times New Roman"/>
          <w:color w:val="000000"/>
          <w:spacing w:val="4"/>
          <w:szCs w:val="28"/>
        </w:rPr>
        <w:t>привлечены к административной ответственности на сумму 371,1 тыс.руб.</w:t>
      </w:r>
    </w:p>
    <w:p w:rsidR="00047221" w:rsidRPr="00047221" w:rsidRDefault="00047221" w:rsidP="00047221">
      <w:pPr>
        <w:autoSpaceDE w:val="0"/>
        <w:autoSpaceDN w:val="0"/>
        <w:adjustRightInd w:val="0"/>
        <w:spacing w:before="120" w:line="190" w:lineRule="atLeast"/>
        <w:ind w:firstLine="567"/>
        <w:jc w:val="both"/>
        <w:rPr>
          <w:rFonts w:eastAsia="Times New Roman" w:cs="Times New Roman"/>
          <w:color w:val="000000"/>
          <w:spacing w:val="4"/>
          <w:szCs w:val="28"/>
        </w:rPr>
      </w:pPr>
      <w:r w:rsidRPr="00047221">
        <w:rPr>
          <w:rFonts w:eastAsia="Times New Roman" w:cs="Times New Roman"/>
          <w:color w:val="000000"/>
          <w:spacing w:val="4"/>
          <w:szCs w:val="28"/>
        </w:rPr>
        <w:t>В рамках контроля за</w:t>
      </w:r>
      <w:r w:rsidRPr="00047221">
        <w:rPr>
          <w:rFonts w:eastAsia="Times New Roman" w:cs="Times New Roman"/>
          <w:color w:val="000000"/>
          <w:spacing w:val="4"/>
          <w:szCs w:val="28"/>
          <w:u w:val="single"/>
        </w:rPr>
        <w:t>соблюдением сохранности автомобильных дорог</w:t>
      </w:r>
      <w:r w:rsidRPr="00047221">
        <w:rPr>
          <w:rFonts w:eastAsia="Times New Roman" w:cs="Times New Roman"/>
          <w:color w:val="000000"/>
          <w:spacing w:val="4"/>
          <w:szCs w:val="28"/>
        </w:rPr>
        <w:t xml:space="preserve"> выявлено 2 нарушения, по одному из которых выдано предписание для устранения, по другому наложен штраф на сумму 5 тыс</w:t>
      </w:r>
      <w:proofErr w:type="gramStart"/>
      <w:r w:rsidRPr="00047221">
        <w:rPr>
          <w:rFonts w:eastAsia="Times New Roman" w:cs="Times New Roman"/>
          <w:color w:val="000000"/>
          <w:spacing w:val="4"/>
          <w:szCs w:val="28"/>
        </w:rPr>
        <w:t>.р</w:t>
      </w:r>
      <w:proofErr w:type="gramEnd"/>
      <w:r w:rsidRPr="00047221">
        <w:rPr>
          <w:rFonts w:eastAsia="Times New Roman" w:cs="Times New Roman"/>
          <w:color w:val="000000"/>
          <w:spacing w:val="4"/>
          <w:szCs w:val="28"/>
        </w:rPr>
        <w:t>уб.</w:t>
      </w:r>
    </w:p>
    <w:p w:rsidR="00047221" w:rsidRPr="00047221" w:rsidRDefault="00047221" w:rsidP="00047221">
      <w:pPr>
        <w:autoSpaceDE w:val="0"/>
        <w:autoSpaceDN w:val="0"/>
        <w:adjustRightInd w:val="0"/>
        <w:spacing w:before="120" w:line="190" w:lineRule="atLeast"/>
        <w:ind w:firstLine="567"/>
        <w:jc w:val="both"/>
        <w:rPr>
          <w:rFonts w:eastAsia="Times New Roman" w:cs="Times New Roman"/>
          <w:color w:val="000000"/>
          <w:spacing w:val="4"/>
          <w:szCs w:val="28"/>
        </w:rPr>
      </w:pPr>
      <w:r w:rsidRPr="00047221">
        <w:rPr>
          <w:rFonts w:eastAsia="Times New Roman" w:cs="Times New Roman"/>
          <w:color w:val="000000"/>
          <w:spacing w:val="4"/>
          <w:szCs w:val="28"/>
        </w:rPr>
        <w:t xml:space="preserve">Не менее значимой для администрации города являлась работа по профилактике и предупреждению нарушений в сфере </w:t>
      </w:r>
      <w:r w:rsidRPr="00047221">
        <w:rPr>
          <w:rFonts w:eastAsia="Times New Roman" w:cs="Times New Roman"/>
          <w:color w:val="000000"/>
          <w:spacing w:val="4"/>
          <w:szCs w:val="28"/>
          <w:u w:val="single"/>
        </w:rPr>
        <w:t xml:space="preserve">благоустройства </w:t>
      </w:r>
      <w:r w:rsidRPr="00047221">
        <w:rPr>
          <w:rFonts w:eastAsia="Times New Roman" w:cs="Times New Roman"/>
          <w:color w:val="000000"/>
          <w:spacing w:val="4"/>
          <w:szCs w:val="28"/>
        </w:rPr>
        <w:t xml:space="preserve">городской территории, обеспечению чистоты и порядка в городе. </w:t>
      </w:r>
    </w:p>
    <w:p w:rsidR="00047221" w:rsidRPr="00047221" w:rsidRDefault="00047221" w:rsidP="00047221">
      <w:pPr>
        <w:autoSpaceDE w:val="0"/>
        <w:autoSpaceDN w:val="0"/>
        <w:adjustRightInd w:val="0"/>
        <w:spacing w:line="190" w:lineRule="atLeast"/>
        <w:ind w:firstLine="567"/>
        <w:jc w:val="both"/>
        <w:rPr>
          <w:rFonts w:eastAsia="Times New Roman" w:cs="Times New Roman"/>
          <w:color w:val="000000"/>
          <w:spacing w:val="4"/>
          <w:szCs w:val="28"/>
        </w:rPr>
      </w:pPr>
      <w:r w:rsidRPr="00047221">
        <w:rPr>
          <w:rFonts w:eastAsia="Times New Roman" w:cs="Times New Roman"/>
          <w:color w:val="000000"/>
          <w:spacing w:val="4"/>
          <w:szCs w:val="28"/>
        </w:rPr>
        <w:t>По результатам проверок, проведенных межведомственными рабочими группами, 237 протоколов об административных правонарушениях направлены для рассмотрения мировым судьям, из которых по 202 протоколам приняты постановления о привлечении лиц к административной ответственности.</w:t>
      </w:r>
    </w:p>
    <w:p w:rsidR="00047221" w:rsidRPr="00047221" w:rsidRDefault="00047221" w:rsidP="00047221">
      <w:pPr>
        <w:ind w:firstLine="567"/>
        <w:jc w:val="both"/>
        <w:rPr>
          <w:rFonts w:eastAsia="Calibri" w:cs="Times New Roman"/>
          <w:szCs w:val="28"/>
        </w:rPr>
      </w:pPr>
      <w:r w:rsidRPr="00047221">
        <w:rPr>
          <w:rFonts w:eastAsia="Calibri" w:cs="Times New Roman"/>
          <w:szCs w:val="28"/>
        </w:rPr>
        <w:t xml:space="preserve">В целях исполнения требований по благоустройству городских территорий, обеспечения чистоты и порядка в городе юридическим лицам и индивидуальным предпринимателям выдано 286 предписаний, которые выполнены. </w:t>
      </w:r>
    </w:p>
    <w:p w:rsidR="005F19E0" w:rsidRPr="00235949" w:rsidRDefault="00D07DFE" w:rsidP="00047221">
      <w:pPr>
        <w:ind w:firstLine="567"/>
        <w:jc w:val="both"/>
        <w:rPr>
          <w:rFonts w:eastAsia="Arial CYR"/>
          <w:color w:val="FF0000"/>
          <w:szCs w:val="28"/>
          <w:lang w:eastAsia="ru-RU"/>
        </w:rPr>
      </w:pPr>
      <w:r>
        <w:rPr>
          <w:rFonts w:eastAsia="Calibri" w:cs="Times New Roman"/>
          <w:szCs w:val="28"/>
        </w:rPr>
        <w:t>Основные требования</w:t>
      </w:r>
      <w:r w:rsidR="00047221" w:rsidRPr="00047221">
        <w:rPr>
          <w:rFonts w:eastAsia="Calibri" w:cs="Times New Roman"/>
          <w:szCs w:val="28"/>
        </w:rPr>
        <w:t xml:space="preserve"> предписаний – ликвидация свалок, уборка придомовых территорий, содержание контейнерных площадок, покос сорной травы, приведение в надлежащее состояние фасадов зданий, объектов торговли и общепита.</w:t>
      </w:r>
    </w:p>
    <w:p w:rsidR="005F19E0" w:rsidRPr="00235949" w:rsidRDefault="005F19E0" w:rsidP="005F19E0">
      <w:pPr>
        <w:ind w:firstLine="567"/>
        <w:jc w:val="both"/>
        <w:rPr>
          <w:rFonts w:eastAsia="Arial CYR"/>
          <w:color w:val="FF0000"/>
          <w:szCs w:val="28"/>
          <w:lang w:eastAsia="ru-RU"/>
        </w:rPr>
      </w:pPr>
    </w:p>
    <w:p w:rsidR="005F19E0" w:rsidRPr="00047221" w:rsidRDefault="00CD006F" w:rsidP="005F19E0">
      <w:pPr>
        <w:pStyle w:val="1"/>
        <w:spacing w:before="0"/>
        <w:jc w:val="center"/>
        <w:rPr>
          <w:rFonts w:ascii="Times New Roman" w:hAnsi="Times New Roman" w:cs="Times New Roman"/>
          <w:color w:val="auto"/>
        </w:rPr>
      </w:pPr>
      <w:bookmarkStart w:id="31" w:name="_Toc476562238"/>
      <w:r w:rsidRPr="00047221">
        <w:rPr>
          <w:rFonts w:ascii="Times New Roman" w:hAnsi="Times New Roman" w:cs="Times New Roman"/>
          <w:color w:val="auto"/>
        </w:rPr>
        <w:t>Организация образования</w:t>
      </w:r>
      <w:bookmarkEnd w:id="31"/>
    </w:p>
    <w:p w:rsidR="00047221" w:rsidRPr="00E8102F" w:rsidRDefault="00047221" w:rsidP="00047221">
      <w:pPr>
        <w:ind w:firstLine="567"/>
        <w:jc w:val="both"/>
        <w:rPr>
          <w:rFonts w:eastAsia="Calibri" w:cs="Times New Roman"/>
          <w:szCs w:val="28"/>
        </w:rPr>
      </w:pPr>
      <w:r w:rsidRPr="00E8102F">
        <w:rPr>
          <w:rFonts w:eastAsia="Calibri" w:cs="Times New Roman"/>
          <w:szCs w:val="28"/>
        </w:rPr>
        <w:t>В сфере образования деятельность администрации города в 2016 году была направлена на удовлетворение образовательных потребностей граждан в доступном и качественном образовании в рамках реализации Указов Президента в области социальной политики, развитие кадрового потенциала, создание современных и качественных условий обучения.</w:t>
      </w:r>
    </w:p>
    <w:p w:rsidR="00047221" w:rsidRPr="00E8102F" w:rsidRDefault="00047221" w:rsidP="00047221">
      <w:pPr>
        <w:ind w:firstLine="567"/>
        <w:jc w:val="both"/>
        <w:rPr>
          <w:rFonts w:eastAsia="Calibri" w:cs="Times New Roman"/>
          <w:szCs w:val="28"/>
        </w:rPr>
      </w:pPr>
      <w:r w:rsidRPr="00E8102F">
        <w:rPr>
          <w:rFonts w:eastAsia="Calibri" w:cs="Times New Roman"/>
          <w:szCs w:val="28"/>
        </w:rPr>
        <w:t>Программы дошкольного образования реализовались на базе 105 муниципальных учреждений различных типов и видов, в которых воспитывались и получали разностороннее развитие 26 346 детей в возрасте от 1,5 до 7 лет.</w:t>
      </w:r>
    </w:p>
    <w:p w:rsidR="00047221" w:rsidRPr="00E8102F" w:rsidRDefault="00047221" w:rsidP="00047221">
      <w:pPr>
        <w:ind w:firstLine="851"/>
        <w:jc w:val="both"/>
        <w:rPr>
          <w:rFonts w:cs="Times New Roman"/>
          <w:szCs w:val="28"/>
        </w:rPr>
      </w:pPr>
      <w:r w:rsidRPr="00E8102F">
        <w:rPr>
          <w:rFonts w:cs="Times New Roman"/>
          <w:szCs w:val="28"/>
        </w:rPr>
        <w:t>В Астрахани продолжается планомерная работа по модернизации муниципальной системы дошкольного образования:</w:t>
      </w:r>
    </w:p>
    <w:p w:rsidR="00047221" w:rsidRDefault="00047221" w:rsidP="00047221">
      <w:pPr>
        <w:ind w:firstLine="851"/>
        <w:jc w:val="both"/>
        <w:rPr>
          <w:rFonts w:cs="Times New Roman"/>
          <w:szCs w:val="28"/>
        </w:rPr>
      </w:pPr>
      <w:r w:rsidRPr="00E8102F">
        <w:rPr>
          <w:rFonts w:cs="Times New Roman"/>
          <w:szCs w:val="28"/>
        </w:rPr>
        <w:t>- после капитального ремонта и оснащения возобновлена деятельность детского сада, являющегося  структурным подразделением  СОШ №57, для</w:t>
      </w:r>
      <w:r w:rsidRPr="001C193C">
        <w:rPr>
          <w:rFonts w:cs="Times New Roman"/>
          <w:szCs w:val="28"/>
        </w:rPr>
        <w:t xml:space="preserve"> 360 воспитанников в возрасте от 2 до 7 лет</w:t>
      </w:r>
      <w:r w:rsidR="00F650B9" w:rsidRPr="00F650B9">
        <w:rPr>
          <w:rFonts w:cs="Times New Roman"/>
          <w:szCs w:val="28"/>
        </w:rPr>
        <w:t>;</w:t>
      </w:r>
    </w:p>
    <w:p w:rsidR="00047221" w:rsidRPr="001C193C" w:rsidRDefault="00047221" w:rsidP="00047221">
      <w:pPr>
        <w:ind w:firstLine="851"/>
        <w:jc w:val="both"/>
        <w:rPr>
          <w:rFonts w:cs="Times New Roman"/>
          <w:szCs w:val="28"/>
        </w:rPr>
      </w:pPr>
      <w:r w:rsidRPr="001C193C">
        <w:rPr>
          <w:rFonts w:cs="Times New Roman"/>
          <w:szCs w:val="28"/>
        </w:rPr>
        <w:t>- обеспечено функционирование детского сада №80 в Кировском районе на 320 мест.</w:t>
      </w:r>
    </w:p>
    <w:p w:rsidR="00047221" w:rsidRDefault="00047221" w:rsidP="00047221">
      <w:pPr>
        <w:ind w:firstLine="567"/>
        <w:jc w:val="both"/>
        <w:rPr>
          <w:rFonts w:eastAsia="Times New Roman" w:cs="Times New Roman"/>
          <w:szCs w:val="28"/>
        </w:rPr>
      </w:pPr>
      <w:r>
        <w:rPr>
          <w:rFonts w:eastAsia="Times New Roman" w:cs="Times New Roman"/>
          <w:szCs w:val="28"/>
        </w:rPr>
        <w:lastRenderedPageBreak/>
        <w:t xml:space="preserve">В отчетном году продолжилось оказание муниципальной услуги по приему заявлений, постановке на учет для зачисления детей в детский сад через «Личный кабинет» на Портале государственных и муниципальных услуг Российской Федерации, через многофункциональные центры государственных и муниципальных услуг «Мои документы», а также непосредственно в управлении образования. </w:t>
      </w:r>
    </w:p>
    <w:p w:rsidR="00047221" w:rsidRDefault="00047221" w:rsidP="00047221">
      <w:pPr>
        <w:ind w:firstLine="567"/>
        <w:jc w:val="both"/>
        <w:rPr>
          <w:rFonts w:eastAsia="Times New Roman" w:cs="Times New Roman"/>
          <w:szCs w:val="28"/>
        </w:rPr>
      </w:pPr>
      <w:r>
        <w:rPr>
          <w:rFonts w:eastAsia="Times New Roman" w:cs="Times New Roman"/>
          <w:szCs w:val="28"/>
        </w:rPr>
        <w:t>За</w:t>
      </w:r>
      <w:r>
        <w:rPr>
          <w:rFonts w:eastAsia="Times New Roman" w:cs="Times New Roman"/>
          <w:spacing w:val="4"/>
          <w:szCs w:val="28"/>
        </w:rPr>
        <w:t xml:space="preserve"> 2016 год было поставлено на учет более 11 500 детей, из них около 2 </w:t>
      </w:r>
      <w:r w:rsidR="00F650B9">
        <w:rPr>
          <w:rFonts w:eastAsia="Times New Roman" w:cs="Times New Roman"/>
          <w:spacing w:val="4"/>
          <w:szCs w:val="28"/>
        </w:rPr>
        <w:t>000</w:t>
      </w:r>
      <w:r>
        <w:rPr>
          <w:rFonts w:eastAsia="Times New Roman" w:cs="Times New Roman"/>
          <w:spacing w:val="4"/>
          <w:szCs w:val="28"/>
        </w:rPr>
        <w:t xml:space="preserve"> заявлений поступило через П</w:t>
      </w:r>
      <w:r w:rsidR="00F650B9">
        <w:rPr>
          <w:rFonts w:eastAsia="Times New Roman" w:cs="Times New Roman"/>
          <w:szCs w:val="28"/>
        </w:rPr>
        <w:t xml:space="preserve">ортал, около 3 700 – через МФЦ, остальные – </w:t>
      </w:r>
      <w:r>
        <w:rPr>
          <w:rFonts w:eastAsia="Times New Roman" w:cs="Times New Roman"/>
          <w:szCs w:val="28"/>
        </w:rPr>
        <w:t xml:space="preserve">непосредственно в администрации города. </w:t>
      </w:r>
    </w:p>
    <w:p w:rsidR="00047221" w:rsidRPr="00407877" w:rsidRDefault="00047221" w:rsidP="00047221">
      <w:pPr>
        <w:spacing w:after="120"/>
        <w:ind w:firstLine="567"/>
        <w:jc w:val="both"/>
        <w:rPr>
          <w:rFonts w:eastAsia="Calibri" w:cs="Times New Roman"/>
          <w:szCs w:val="28"/>
        </w:rPr>
      </w:pPr>
      <w:r>
        <w:rPr>
          <w:rFonts w:cs="Times New Roman"/>
          <w:szCs w:val="28"/>
        </w:rPr>
        <w:t xml:space="preserve">На сегодня актуальный спрос детей в возрасте от 3 до 7 лет, желающих получить </w:t>
      </w:r>
      <w:r w:rsidRPr="00407877">
        <w:rPr>
          <w:rFonts w:cs="Times New Roman"/>
          <w:szCs w:val="28"/>
        </w:rPr>
        <w:t xml:space="preserve">место в муниципальных образовательных организациях, отсутствует. </w:t>
      </w:r>
      <w:r w:rsidRPr="00407877">
        <w:rPr>
          <w:rFonts w:eastAsia="Calibri" w:cs="Times New Roman"/>
          <w:szCs w:val="28"/>
        </w:rPr>
        <w:t>В тоже время имеется очередность детей в возрасте до 3 лет   (14 481), нуждающихся в получении услуги дошкольного образования.</w:t>
      </w:r>
    </w:p>
    <w:p w:rsidR="00047221" w:rsidRDefault="00047221" w:rsidP="00047221">
      <w:pPr>
        <w:ind w:firstLine="567"/>
        <w:jc w:val="both"/>
        <w:rPr>
          <w:rFonts w:eastAsia="Calibri" w:cs="Times New Roman"/>
          <w:szCs w:val="28"/>
        </w:rPr>
      </w:pPr>
      <w:r w:rsidRPr="00075C42">
        <w:rPr>
          <w:rFonts w:eastAsia="Calibri" w:cs="Times New Roman"/>
          <w:szCs w:val="28"/>
        </w:rPr>
        <w:t xml:space="preserve">Сеть муниципальных учреждений, реализующих основные программы общего образования на всех его уровнях, насчитывала 71 </w:t>
      </w:r>
      <w:r>
        <w:rPr>
          <w:rFonts w:eastAsia="Calibri" w:cs="Times New Roman"/>
          <w:szCs w:val="28"/>
        </w:rPr>
        <w:t xml:space="preserve">учреждение, в которых обучалось </w:t>
      </w:r>
      <w:r w:rsidRPr="00075C42">
        <w:rPr>
          <w:rFonts w:eastAsia="Calibri" w:cs="Times New Roman"/>
          <w:szCs w:val="28"/>
        </w:rPr>
        <w:t>56</w:t>
      </w:r>
      <w:r>
        <w:rPr>
          <w:rFonts w:eastAsia="Calibri" w:cs="Times New Roman"/>
          <w:szCs w:val="28"/>
        </w:rPr>
        <w:t> </w:t>
      </w:r>
      <w:r w:rsidRPr="00075C42">
        <w:rPr>
          <w:rFonts w:eastAsia="Calibri" w:cs="Times New Roman"/>
          <w:szCs w:val="28"/>
        </w:rPr>
        <w:t xml:space="preserve">673учащихся. </w:t>
      </w:r>
      <w:r w:rsidRPr="00315D03">
        <w:rPr>
          <w:rFonts w:eastAsia="Calibri" w:cs="Times New Roman"/>
          <w:szCs w:val="28"/>
        </w:rPr>
        <w:t>Во всех муниципальных общеобразовательных учреждениях реализуется Федеральный государственный образовательный стандарт</w:t>
      </w:r>
      <w:r>
        <w:rPr>
          <w:rFonts w:eastAsia="Calibri" w:cs="Times New Roman"/>
          <w:szCs w:val="28"/>
        </w:rPr>
        <w:t xml:space="preserve"> (ФГОС)</w:t>
      </w:r>
      <w:r w:rsidRPr="00315D03">
        <w:rPr>
          <w:rFonts w:eastAsia="Calibri" w:cs="Times New Roman"/>
          <w:szCs w:val="28"/>
        </w:rPr>
        <w:t xml:space="preserve"> начального общего образования, а также основного общего в 5-х, 7-х классах. Продолжается реализация пилотного проекта по введению </w:t>
      </w:r>
      <w:r>
        <w:rPr>
          <w:rFonts w:eastAsia="Calibri" w:cs="Times New Roman"/>
          <w:szCs w:val="28"/>
        </w:rPr>
        <w:t>ФГОС</w:t>
      </w:r>
      <w:r w:rsidRPr="00315D03">
        <w:rPr>
          <w:rFonts w:eastAsia="Calibri" w:cs="Times New Roman"/>
          <w:szCs w:val="28"/>
        </w:rPr>
        <w:t xml:space="preserve"> основного общего образования в 8</w:t>
      </w:r>
      <w:r>
        <w:rPr>
          <w:rFonts w:eastAsia="Calibri" w:cs="Times New Roman"/>
          <w:szCs w:val="28"/>
        </w:rPr>
        <w:t>-х классах в</w:t>
      </w:r>
      <w:r w:rsidRPr="00315D03">
        <w:rPr>
          <w:rFonts w:eastAsia="Calibri" w:cs="Times New Roman"/>
          <w:szCs w:val="28"/>
        </w:rPr>
        <w:t xml:space="preserve"> 26 </w:t>
      </w:r>
      <w:r>
        <w:rPr>
          <w:rFonts w:eastAsia="Calibri" w:cs="Times New Roman"/>
          <w:szCs w:val="28"/>
        </w:rPr>
        <w:t>школах</w:t>
      </w:r>
      <w:r w:rsidRPr="00315D03">
        <w:rPr>
          <w:rFonts w:eastAsia="Calibri" w:cs="Times New Roman"/>
          <w:szCs w:val="28"/>
        </w:rPr>
        <w:t xml:space="preserve">, в 9-х классах – </w:t>
      </w:r>
      <w:r>
        <w:rPr>
          <w:rFonts w:eastAsia="Calibri" w:cs="Times New Roman"/>
          <w:szCs w:val="28"/>
        </w:rPr>
        <w:t xml:space="preserve">в </w:t>
      </w:r>
      <w:r w:rsidRPr="00315D03">
        <w:rPr>
          <w:rFonts w:eastAsia="Calibri" w:cs="Times New Roman"/>
          <w:szCs w:val="28"/>
        </w:rPr>
        <w:t>15</w:t>
      </w:r>
      <w:r>
        <w:rPr>
          <w:rFonts w:eastAsia="Calibri" w:cs="Times New Roman"/>
          <w:szCs w:val="28"/>
        </w:rPr>
        <w:t xml:space="preserve"> школах</w:t>
      </w:r>
      <w:r w:rsidRPr="00315D03">
        <w:rPr>
          <w:rFonts w:eastAsia="Calibri" w:cs="Times New Roman"/>
          <w:szCs w:val="28"/>
        </w:rPr>
        <w:t xml:space="preserve">. </w:t>
      </w:r>
    </w:p>
    <w:p w:rsidR="00047221" w:rsidRPr="00EB67F9" w:rsidRDefault="00047221" w:rsidP="00047221">
      <w:pPr>
        <w:ind w:firstLine="567"/>
        <w:jc w:val="both"/>
        <w:rPr>
          <w:rFonts w:eastAsia="Calibri" w:cs="Times New Roman"/>
          <w:szCs w:val="28"/>
        </w:rPr>
      </w:pPr>
      <w:r w:rsidRPr="00EB67F9">
        <w:rPr>
          <w:rFonts w:eastAsia="Calibri" w:cs="Times New Roman"/>
          <w:szCs w:val="28"/>
        </w:rPr>
        <w:t xml:space="preserve">Из общего числа образовательных учреждений 8 лицеев и гимназий обеспечивают углубленное изучение отдельных предметов, 11 – имеют профильные классы обучения, 26 – принимают участие в пилотном проекте по введению нового стандарта на </w:t>
      </w:r>
      <w:r>
        <w:rPr>
          <w:rFonts w:eastAsia="Calibri" w:cs="Times New Roman"/>
          <w:szCs w:val="28"/>
        </w:rPr>
        <w:t>уровне</w:t>
      </w:r>
      <w:r w:rsidRPr="00EB67F9">
        <w:rPr>
          <w:rFonts w:eastAsia="Calibri" w:cs="Times New Roman"/>
          <w:szCs w:val="28"/>
        </w:rPr>
        <w:t xml:space="preserve"> основного общего образования. На базе Гимназии №1 действует Центр дистанционного образования для детей-инвалидов, начальная общеобразовательная школа №19 реализует модель «</w:t>
      </w:r>
      <w:proofErr w:type="gramStart"/>
      <w:r w:rsidRPr="00EB67F9">
        <w:rPr>
          <w:rFonts w:eastAsia="Calibri" w:cs="Times New Roman"/>
          <w:szCs w:val="28"/>
        </w:rPr>
        <w:t>школы полного дня</w:t>
      </w:r>
      <w:proofErr w:type="gramEnd"/>
      <w:r w:rsidRPr="00EB67F9">
        <w:rPr>
          <w:rFonts w:eastAsia="Calibri" w:cs="Times New Roman"/>
          <w:szCs w:val="28"/>
        </w:rPr>
        <w:t>», 9 учреждений осуществляют образовательный процесс с использованием культурно-исторических традиций казачества.</w:t>
      </w:r>
    </w:p>
    <w:p w:rsidR="00047221" w:rsidRPr="001C193C" w:rsidRDefault="00047221" w:rsidP="00047221">
      <w:pPr>
        <w:widowControl w:val="0"/>
        <w:suppressAutoHyphens/>
        <w:autoSpaceDN w:val="0"/>
        <w:ind w:firstLine="567"/>
        <w:jc w:val="both"/>
        <w:rPr>
          <w:rFonts w:eastAsia="SimSun" w:cs="Times New Roman"/>
          <w:kern w:val="3"/>
          <w:szCs w:val="28"/>
          <w:highlight w:val="lightGray"/>
          <w:lang w:eastAsia="zh-CN" w:bidi="hi-IN"/>
        </w:rPr>
      </w:pPr>
      <w:r w:rsidRPr="00B07DF8">
        <w:rPr>
          <w:rFonts w:eastAsia="Calibri" w:cs="Times New Roman"/>
          <w:szCs w:val="28"/>
        </w:rPr>
        <w:t>Одним из показателей качества образования являются результаты государственной итоговой аттестации выпускников. Средний балл ЕГЭ выпускников муниципальных школ выше общероссийского по основным предметам: по русскому язык</w:t>
      </w:r>
      <w:r w:rsidR="00F650B9">
        <w:rPr>
          <w:rFonts w:eastAsia="Calibri" w:cs="Times New Roman"/>
          <w:szCs w:val="28"/>
        </w:rPr>
        <w:t xml:space="preserve">у – на 4 балла, по математике – </w:t>
      </w:r>
      <w:r w:rsidRPr="00B07DF8">
        <w:rPr>
          <w:rFonts w:eastAsia="Calibri" w:cs="Times New Roman"/>
          <w:szCs w:val="28"/>
        </w:rPr>
        <w:t xml:space="preserve">на 2 балла. </w:t>
      </w:r>
      <w:proofErr w:type="spellStart"/>
      <w:r w:rsidRPr="00B07DF8">
        <w:rPr>
          <w:rFonts w:eastAsia="Calibri" w:cs="Times New Roman"/>
          <w:szCs w:val="28"/>
        </w:rPr>
        <w:t>Стобалльные</w:t>
      </w:r>
      <w:proofErr w:type="spellEnd"/>
      <w:r w:rsidRPr="00B07DF8">
        <w:rPr>
          <w:rFonts w:eastAsia="Calibri" w:cs="Times New Roman"/>
          <w:szCs w:val="28"/>
        </w:rPr>
        <w:t xml:space="preserve"> результаты показали 12 выпускников. </w:t>
      </w:r>
      <w:r w:rsidRPr="00850DE5">
        <w:rPr>
          <w:szCs w:val="28"/>
        </w:rPr>
        <w:t xml:space="preserve">Обладателями медалей «Гордость Астраханской области» и «За особые успехи в учении» в текущем году стали </w:t>
      </w:r>
      <w:r>
        <w:rPr>
          <w:szCs w:val="28"/>
        </w:rPr>
        <w:t xml:space="preserve">более </w:t>
      </w:r>
      <w:r w:rsidRPr="00850DE5">
        <w:rPr>
          <w:szCs w:val="28"/>
        </w:rPr>
        <w:t>19</w:t>
      </w:r>
      <w:r>
        <w:rPr>
          <w:szCs w:val="28"/>
        </w:rPr>
        <w:t>0 выпускников.</w:t>
      </w:r>
    </w:p>
    <w:p w:rsidR="00F650B9" w:rsidRDefault="00047221" w:rsidP="00047221">
      <w:pPr>
        <w:autoSpaceDE w:val="0"/>
        <w:autoSpaceDN w:val="0"/>
        <w:adjustRightInd w:val="0"/>
        <w:ind w:firstLine="567"/>
        <w:jc w:val="both"/>
        <w:rPr>
          <w:rFonts w:eastAsia="Calibri" w:cs="Times New Roman"/>
          <w:szCs w:val="28"/>
        </w:rPr>
      </w:pPr>
      <w:r w:rsidRPr="00E25600">
        <w:rPr>
          <w:rFonts w:eastAsia="Calibri" w:cs="Times New Roman"/>
          <w:szCs w:val="28"/>
        </w:rPr>
        <w:t>Образовательные учреждения города активно участвуют в различных проектах и программах, способствующих участию школьников в научно</w:t>
      </w:r>
      <w:r>
        <w:rPr>
          <w:rFonts w:eastAsia="Calibri" w:cs="Times New Roman"/>
          <w:szCs w:val="28"/>
        </w:rPr>
        <w:t xml:space="preserve">-исследовательской деятельности. </w:t>
      </w:r>
      <w:r w:rsidRPr="00E25600">
        <w:rPr>
          <w:rFonts w:eastAsia="Calibri" w:cs="Times New Roman"/>
          <w:szCs w:val="28"/>
        </w:rPr>
        <w:t xml:space="preserve">По результатам 2015-2016 учебного года </w:t>
      </w:r>
    </w:p>
    <w:p w:rsidR="00047221" w:rsidRDefault="00047221" w:rsidP="00F650B9">
      <w:pPr>
        <w:autoSpaceDE w:val="0"/>
        <w:autoSpaceDN w:val="0"/>
        <w:adjustRightInd w:val="0"/>
        <w:jc w:val="both"/>
        <w:rPr>
          <w:rFonts w:eastAsia="Calibri" w:cs="Times New Roman"/>
          <w:szCs w:val="28"/>
        </w:rPr>
      </w:pPr>
      <w:r w:rsidRPr="00E25600">
        <w:rPr>
          <w:rFonts w:eastAsia="Calibri" w:cs="Times New Roman"/>
          <w:szCs w:val="28"/>
        </w:rPr>
        <w:t xml:space="preserve">5460 обучающихся стали победителями и призерами всероссийских и международных конкурсов, олимпиад. </w:t>
      </w:r>
    </w:p>
    <w:p w:rsidR="00047221" w:rsidRDefault="00047221" w:rsidP="00047221">
      <w:pPr>
        <w:autoSpaceDE w:val="0"/>
        <w:autoSpaceDN w:val="0"/>
        <w:adjustRightInd w:val="0"/>
        <w:ind w:firstLine="567"/>
        <w:jc w:val="both"/>
        <w:rPr>
          <w:rFonts w:eastAsia="Calibri" w:cs="Times New Roman"/>
          <w:szCs w:val="28"/>
        </w:rPr>
      </w:pPr>
      <w:r>
        <w:rPr>
          <w:rFonts w:eastAsia="Calibri" w:cs="Times New Roman"/>
          <w:szCs w:val="28"/>
        </w:rPr>
        <w:t xml:space="preserve">В отчетном году </w:t>
      </w:r>
      <w:r w:rsidRPr="00E25600">
        <w:rPr>
          <w:rFonts w:eastAsia="Calibri" w:cs="Times New Roman"/>
          <w:szCs w:val="28"/>
        </w:rPr>
        <w:t>СОШ №32 с углубленным изучением предметов физ</w:t>
      </w:r>
      <w:r>
        <w:rPr>
          <w:rFonts w:eastAsia="Calibri" w:cs="Times New Roman"/>
          <w:szCs w:val="28"/>
        </w:rPr>
        <w:t>и</w:t>
      </w:r>
      <w:r w:rsidRPr="00E25600">
        <w:rPr>
          <w:rFonts w:eastAsia="Calibri" w:cs="Times New Roman"/>
          <w:szCs w:val="28"/>
        </w:rPr>
        <w:t xml:space="preserve">ко-математического профиля вошла в список 500 лучших школ Российской Федерации, подготовленный Московским центром непрерывного математического образования. </w:t>
      </w:r>
      <w:r>
        <w:rPr>
          <w:rFonts w:eastAsia="Calibri" w:cs="Times New Roman"/>
          <w:szCs w:val="28"/>
        </w:rPr>
        <w:t>П</w:t>
      </w:r>
      <w:r w:rsidRPr="00E25600">
        <w:rPr>
          <w:rFonts w:eastAsia="Calibri" w:cs="Times New Roman"/>
          <w:szCs w:val="28"/>
        </w:rPr>
        <w:t xml:space="preserve">о итогам открытого конкурса министерства </w:t>
      </w:r>
      <w:r w:rsidRPr="00E25600">
        <w:rPr>
          <w:rFonts w:eastAsia="Calibri" w:cs="Times New Roman"/>
          <w:szCs w:val="28"/>
        </w:rPr>
        <w:lastRenderedPageBreak/>
        <w:t>образования и науки Российской Федерации Гимназия №1 стала обладателем гранта в 1 млн. руб. на реализацию программ инновационной деятельности по отработке новых технологий и содержания обучения.</w:t>
      </w:r>
    </w:p>
    <w:p w:rsidR="00047221" w:rsidRPr="00850DE5" w:rsidRDefault="00047221" w:rsidP="00047221">
      <w:pPr>
        <w:pStyle w:val="ac"/>
        <w:spacing w:after="120"/>
        <w:ind w:firstLine="709"/>
        <w:jc w:val="both"/>
        <w:rPr>
          <w:rFonts w:ascii="Times New Roman" w:hAnsi="Times New Roman"/>
          <w:sz w:val="28"/>
          <w:szCs w:val="28"/>
        </w:rPr>
      </w:pPr>
      <w:r w:rsidRPr="00850DE5">
        <w:rPr>
          <w:rFonts w:ascii="Times New Roman" w:hAnsi="Times New Roman"/>
          <w:sz w:val="28"/>
          <w:szCs w:val="28"/>
        </w:rPr>
        <w:t xml:space="preserve">Одной из основных составляющих качества образования является кадровый потенциал. </w:t>
      </w:r>
      <w:r>
        <w:rPr>
          <w:rFonts w:ascii="Times New Roman" w:hAnsi="Times New Roman"/>
          <w:sz w:val="28"/>
          <w:szCs w:val="28"/>
        </w:rPr>
        <w:t>В отчетном</w:t>
      </w:r>
      <w:r w:rsidRPr="00850DE5">
        <w:rPr>
          <w:rFonts w:ascii="Times New Roman" w:hAnsi="Times New Roman"/>
          <w:sz w:val="28"/>
          <w:szCs w:val="28"/>
        </w:rPr>
        <w:t xml:space="preserve"> году 506 педагогов стали победителями конкурсов и конференций всероссийского и международного уровня.</w:t>
      </w:r>
    </w:p>
    <w:p w:rsidR="00047221" w:rsidRPr="002413A7" w:rsidRDefault="00047221" w:rsidP="00047221">
      <w:pPr>
        <w:ind w:firstLine="708"/>
        <w:jc w:val="both"/>
        <w:rPr>
          <w:rFonts w:eastAsia="Lucida Sans Unicode"/>
          <w:kern w:val="2"/>
          <w:szCs w:val="28"/>
          <w:lang w:eastAsia="ar-SA"/>
        </w:rPr>
      </w:pPr>
      <w:r w:rsidRPr="002413A7">
        <w:rPr>
          <w:rFonts w:eastAsia="Lucida Sans Unicode"/>
          <w:kern w:val="2"/>
          <w:szCs w:val="28"/>
          <w:lang w:eastAsia="ar-SA"/>
        </w:rPr>
        <w:t>В рамках муниципальных программ по развитию системы образования МО «Город Астрахань», а также по исполнению наказов избирателей депута</w:t>
      </w:r>
      <w:r>
        <w:rPr>
          <w:rFonts w:eastAsia="Lucida Sans Unicode"/>
          <w:kern w:val="2"/>
          <w:szCs w:val="28"/>
          <w:lang w:eastAsia="ar-SA"/>
        </w:rPr>
        <w:t xml:space="preserve">там Думы Астраханской области </w:t>
      </w:r>
      <w:r w:rsidRPr="002413A7">
        <w:rPr>
          <w:rFonts w:eastAsia="Lucida Sans Unicode"/>
          <w:kern w:val="2"/>
          <w:szCs w:val="28"/>
          <w:lang w:eastAsia="ar-SA"/>
        </w:rPr>
        <w:t>и депутатам Городской Думы МО «Город Астрахань» проведены следующие мероприятия:</w:t>
      </w:r>
    </w:p>
    <w:p w:rsidR="00047221" w:rsidRPr="002413A7" w:rsidRDefault="00047221" w:rsidP="00047221">
      <w:pPr>
        <w:ind w:firstLine="708"/>
        <w:jc w:val="both"/>
        <w:rPr>
          <w:rFonts w:eastAsia="Lucida Sans Unicode"/>
          <w:kern w:val="2"/>
          <w:szCs w:val="28"/>
          <w:lang w:eastAsia="ar-SA"/>
        </w:rPr>
      </w:pPr>
      <w:r w:rsidRPr="002413A7">
        <w:rPr>
          <w:szCs w:val="28"/>
        </w:rPr>
        <w:t xml:space="preserve">- текущий ремонт инженерных сетей, </w:t>
      </w:r>
      <w:r w:rsidRPr="002413A7">
        <w:rPr>
          <w:color w:val="000000" w:themeColor="text1"/>
          <w:szCs w:val="28"/>
        </w:rPr>
        <w:t>кров</w:t>
      </w:r>
      <w:r w:rsidR="00F650B9">
        <w:rPr>
          <w:color w:val="000000" w:themeColor="text1"/>
          <w:szCs w:val="28"/>
        </w:rPr>
        <w:t xml:space="preserve">ель, общестроительные работы – </w:t>
      </w:r>
      <w:r w:rsidRPr="002413A7">
        <w:rPr>
          <w:color w:val="000000" w:themeColor="text1"/>
          <w:szCs w:val="28"/>
        </w:rPr>
        <w:t>в 119 образовательных учреждениях;</w:t>
      </w:r>
    </w:p>
    <w:p w:rsidR="00047221" w:rsidRPr="002413A7" w:rsidRDefault="00047221" w:rsidP="00047221">
      <w:pPr>
        <w:ind w:firstLine="708"/>
        <w:jc w:val="both"/>
        <w:rPr>
          <w:rFonts w:eastAsia="Lucida Sans Unicode"/>
          <w:color w:val="000000" w:themeColor="text1"/>
          <w:kern w:val="2"/>
          <w:szCs w:val="28"/>
          <w:lang w:eastAsia="ar-SA"/>
        </w:rPr>
      </w:pPr>
      <w:r w:rsidRPr="002413A7">
        <w:rPr>
          <w:rFonts w:eastAsia="Lucida Sans Unicode"/>
          <w:color w:val="000000" w:themeColor="text1"/>
          <w:kern w:val="2"/>
          <w:szCs w:val="28"/>
          <w:lang w:eastAsia="ar-SA"/>
        </w:rPr>
        <w:t xml:space="preserve">- благоустройство территорий (устройство ограждений, установка и ремонт беседок, установка малых архитектурных форм, асфальтирование дорожек) </w:t>
      </w:r>
      <w:r w:rsidR="00F650B9">
        <w:rPr>
          <w:color w:val="000000" w:themeColor="text1"/>
          <w:szCs w:val="28"/>
        </w:rPr>
        <w:t xml:space="preserve">– </w:t>
      </w:r>
      <w:r w:rsidRPr="002413A7">
        <w:rPr>
          <w:rFonts w:eastAsia="Lucida Sans Unicode"/>
          <w:color w:val="000000" w:themeColor="text1"/>
          <w:kern w:val="2"/>
          <w:szCs w:val="28"/>
          <w:lang w:eastAsia="ar-SA"/>
        </w:rPr>
        <w:t xml:space="preserve">в 17 </w:t>
      </w:r>
      <w:r w:rsidRPr="002413A7">
        <w:rPr>
          <w:color w:val="000000" w:themeColor="text1"/>
          <w:szCs w:val="28"/>
        </w:rPr>
        <w:t>образовательных учреждениях</w:t>
      </w:r>
      <w:r w:rsidRPr="002413A7">
        <w:rPr>
          <w:rFonts w:eastAsia="Lucida Sans Unicode"/>
          <w:color w:val="000000" w:themeColor="text1"/>
          <w:kern w:val="2"/>
          <w:szCs w:val="28"/>
          <w:lang w:eastAsia="ar-SA"/>
        </w:rPr>
        <w:t>;</w:t>
      </w:r>
    </w:p>
    <w:p w:rsidR="00047221" w:rsidRPr="002413A7" w:rsidRDefault="00047221" w:rsidP="00047221">
      <w:pPr>
        <w:ind w:firstLine="708"/>
        <w:jc w:val="both"/>
        <w:rPr>
          <w:rFonts w:eastAsia="Lucida Sans Unicode"/>
          <w:color w:val="000000" w:themeColor="text1"/>
          <w:kern w:val="2"/>
          <w:szCs w:val="28"/>
          <w:lang w:eastAsia="ar-SA"/>
        </w:rPr>
      </w:pPr>
      <w:r w:rsidRPr="002413A7">
        <w:rPr>
          <w:rFonts w:eastAsia="Lucida Sans Unicode"/>
          <w:color w:val="000000" w:themeColor="text1"/>
          <w:kern w:val="2"/>
          <w:szCs w:val="28"/>
          <w:lang w:eastAsia="ar-SA"/>
        </w:rPr>
        <w:t xml:space="preserve">- развитие материально-технической базы (приобретение мебели, оргтехники, медицинского оборудования, строительных материалов) </w:t>
      </w:r>
      <w:r w:rsidR="00F650B9">
        <w:rPr>
          <w:color w:val="000000" w:themeColor="text1"/>
          <w:szCs w:val="28"/>
        </w:rPr>
        <w:t>–</w:t>
      </w:r>
      <w:r w:rsidRPr="002413A7">
        <w:rPr>
          <w:rFonts w:eastAsia="Lucida Sans Unicode"/>
          <w:color w:val="000000" w:themeColor="text1"/>
          <w:kern w:val="2"/>
          <w:szCs w:val="28"/>
          <w:lang w:eastAsia="ar-SA"/>
        </w:rPr>
        <w:t xml:space="preserve"> в 41 </w:t>
      </w:r>
      <w:r w:rsidRPr="002413A7">
        <w:rPr>
          <w:color w:val="000000" w:themeColor="text1"/>
          <w:szCs w:val="28"/>
        </w:rPr>
        <w:t>образовательном учреждении</w:t>
      </w:r>
      <w:r w:rsidRPr="002413A7">
        <w:rPr>
          <w:rFonts w:eastAsia="Lucida Sans Unicode"/>
          <w:color w:val="000000" w:themeColor="text1"/>
          <w:kern w:val="2"/>
          <w:szCs w:val="28"/>
          <w:lang w:eastAsia="ar-SA"/>
        </w:rPr>
        <w:t>;</w:t>
      </w:r>
    </w:p>
    <w:p w:rsidR="00047221" w:rsidRPr="002413A7" w:rsidRDefault="00047221" w:rsidP="00047221">
      <w:pPr>
        <w:ind w:firstLine="708"/>
        <w:jc w:val="both"/>
        <w:rPr>
          <w:rFonts w:eastAsia="Lucida Sans Unicode"/>
          <w:color w:val="000000" w:themeColor="text1"/>
          <w:kern w:val="2"/>
          <w:szCs w:val="28"/>
          <w:lang w:eastAsia="ar-SA"/>
        </w:rPr>
      </w:pPr>
      <w:r w:rsidRPr="002413A7">
        <w:rPr>
          <w:rFonts w:eastAsia="Lucida Sans Unicode"/>
          <w:color w:val="000000" w:themeColor="text1"/>
          <w:kern w:val="2"/>
          <w:szCs w:val="28"/>
          <w:lang w:eastAsia="ar-SA"/>
        </w:rPr>
        <w:t>- монтаж систем видеонаблюдения</w:t>
      </w:r>
      <w:r w:rsidR="00F650B9">
        <w:rPr>
          <w:color w:val="000000" w:themeColor="text1"/>
          <w:szCs w:val="28"/>
        </w:rPr>
        <w:t>–</w:t>
      </w:r>
      <w:r w:rsidRPr="002413A7">
        <w:rPr>
          <w:rFonts w:eastAsia="Lucida Sans Unicode"/>
          <w:color w:val="000000" w:themeColor="text1"/>
          <w:kern w:val="2"/>
          <w:szCs w:val="28"/>
          <w:lang w:eastAsia="ar-SA"/>
        </w:rPr>
        <w:t xml:space="preserve"> в 30 </w:t>
      </w:r>
      <w:r w:rsidRPr="002413A7">
        <w:rPr>
          <w:color w:val="000000" w:themeColor="text1"/>
          <w:szCs w:val="28"/>
        </w:rPr>
        <w:t>образовательных учреждениях</w:t>
      </w:r>
      <w:r w:rsidRPr="002413A7">
        <w:rPr>
          <w:rFonts w:eastAsia="Lucida Sans Unicode"/>
          <w:color w:val="000000" w:themeColor="text1"/>
          <w:kern w:val="2"/>
          <w:szCs w:val="28"/>
          <w:lang w:eastAsia="ar-SA"/>
        </w:rPr>
        <w:t>.</w:t>
      </w:r>
    </w:p>
    <w:p w:rsidR="00047221" w:rsidRDefault="00047221" w:rsidP="00047221">
      <w:pPr>
        <w:ind w:firstLine="708"/>
        <w:jc w:val="both"/>
        <w:rPr>
          <w:color w:val="000000" w:themeColor="text1"/>
          <w:szCs w:val="28"/>
        </w:rPr>
      </w:pPr>
      <w:r w:rsidRPr="002413A7">
        <w:rPr>
          <w:color w:val="000000" w:themeColor="text1"/>
          <w:szCs w:val="28"/>
        </w:rPr>
        <w:t xml:space="preserve">В целях создания доступной среды для инвалидов и других маломобильных групп населения за счет средств бюджета </w:t>
      </w:r>
      <w:r w:rsidRPr="002413A7">
        <w:rPr>
          <w:szCs w:val="28"/>
        </w:rPr>
        <w:t xml:space="preserve">МО «Город Астрахань» выполнены работы по устройству пандусов в 9 </w:t>
      </w:r>
      <w:r w:rsidRPr="002413A7">
        <w:rPr>
          <w:color w:val="000000" w:themeColor="text1"/>
          <w:szCs w:val="28"/>
        </w:rPr>
        <w:t>образовательных учреждениях.</w:t>
      </w:r>
    </w:p>
    <w:p w:rsidR="00047221" w:rsidRDefault="00047221" w:rsidP="00047221">
      <w:pPr>
        <w:ind w:firstLine="709"/>
        <w:jc w:val="both"/>
        <w:rPr>
          <w:rFonts w:eastAsia="Calibri" w:cs="Times New Roman"/>
          <w:szCs w:val="28"/>
        </w:rPr>
      </w:pPr>
      <w:r w:rsidRPr="00CF25BD">
        <w:rPr>
          <w:rFonts w:cs="Times New Roman"/>
          <w:szCs w:val="28"/>
        </w:rPr>
        <w:t xml:space="preserve">Таким образом, увеличилась доля муниципальных </w:t>
      </w:r>
      <w:r w:rsidR="00715C47">
        <w:rPr>
          <w:rFonts w:cs="Times New Roman"/>
          <w:szCs w:val="28"/>
        </w:rPr>
        <w:t xml:space="preserve">общеобразовательных учреждений, </w:t>
      </w:r>
      <w:r w:rsidRPr="00CF25BD">
        <w:rPr>
          <w:rFonts w:cs="Times New Roman"/>
          <w:szCs w:val="28"/>
        </w:rPr>
        <w:t>соответствующих современным требованиям обучения, до 86% (в 2015 – 85%).</w:t>
      </w:r>
    </w:p>
    <w:p w:rsidR="00047221" w:rsidRDefault="00047221" w:rsidP="00047221">
      <w:pPr>
        <w:pStyle w:val="ac"/>
        <w:ind w:firstLine="709"/>
        <w:jc w:val="both"/>
        <w:rPr>
          <w:rFonts w:ascii="Times New Roman" w:hAnsi="Times New Roman"/>
          <w:sz w:val="28"/>
          <w:szCs w:val="28"/>
        </w:rPr>
      </w:pPr>
      <w:r w:rsidRPr="006D1CA3">
        <w:rPr>
          <w:rFonts w:ascii="Times New Roman" w:hAnsi="Times New Roman"/>
          <w:sz w:val="28"/>
          <w:szCs w:val="28"/>
        </w:rPr>
        <w:t>За счет эффективного использования имеющихся помещений общеобразовательных</w:t>
      </w:r>
      <w:r w:rsidRPr="002413A7">
        <w:rPr>
          <w:rFonts w:ascii="Times New Roman" w:hAnsi="Times New Roman"/>
          <w:sz w:val="28"/>
          <w:szCs w:val="28"/>
        </w:rPr>
        <w:t xml:space="preserve"> учреждений удалось в 2015-2016 учебном году уменьшить долю детей, обучающихся во вторую смену</w:t>
      </w:r>
      <w:r w:rsidR="00F650B9">
        <w:rPr>
          <w:rFonts w:ascii="Times New Roman" w:hAnsi="Times New Roman"/>
          <w:sz w:val="28"/>
          <w:szCs w:val="28"/>
        </w:rPr>
        <w:t>,</w:t>
      </w:r>
      <w:r w:rsidRPr="002413A7">
        <w:rPr>
          <w:rFonts w:ascii="Times New Roman" w:hAnsi="Times New Roman"/>
          <w:sz w:val="28"/>
          <w:szCs w:val="28"/>
        </w:rPr>
        <w:t xml:space="preserve"> с 32% до 29,4%.</w:t>
      </w:r>
    </w:p>
    <w:p w:rsidR="00047221" w:rsidRPr="00850DE5" w:rsidRDefault="00047221" w:rsidP="00047221">
      <w:pPr>
        <w:ind w:firstLine="709"/>
        <w:jc w:val="both"/>
        <w:rPr>
          <w:szCs w:val="28"/>
        </w:rPr>
      </w:pPr>
      <w:r w:rsidRPr="00714866">
        <w:rPr>
          <w:rFonts w:eastAsia="Times New Roman" w:cs="Times New Roman"/>
          <w:color w:val="000000"/>
          <w:szCs w:val="28"/>
          <w:lang w:eastAsia="ru-RU"/>
        </w:rPr>
        <w:t xml:space="preserve">В рамках проведения летней оздоровительной кампании в отчетном году в </w:t>
      </w:r>
      <w:r>
        <w:rPr>
          <w:rFonts w:eastAsia="Times New Roman" w:cs="Times New Roman"/>
          <w:color w:val="000000"/>
          <w:szCs w:val="28"/>
          <w:lang w:eastAsia="ru-RU"/>
        </w:rPr>
        <w:t xml:space="preserve">64 </w:t>
      </w:r>
      <w:r w:rsidRPr="00714866">
        <w:rPr>
          <w:rFonts w:eastAsia="Times New Roman" w:cs="Times New Roman"/>
          <w:color w:val="000000"/>
          <w:szCs w:val="28"/>
          <w:lang w:eastAsia="ru-RU"/>
        </w:rPr>
        <w:t>пришкольных лагерях с д</w:t>
      </w:r>
      <w:r>
        <w:rPr>
          <w:rFonts w:eastAsia="Times New Roman" w:cs="Times New Roman"/>
          <w:color w:val="000000"/>
          <w:szCs w:val="28"/>
          <w:lang w:eastAsia="ru-RU"/>
        </w:rPr>
        <w:t>невным пребыванием отдохнули 5114детей.</w:t>
      </w:r>
      <w:r w:rsidRPr="00714866">
        <w:rPr>
          <w:rFonts w:eastAsia="Times New Roman" w:cs="Times New Roman"/>
          <w:color w:val="000000"/>
          <w:szCs w:val="28"/>
          <w:lang w:eastAsia="ru-RU"/>
        </w:rPr>
        <w:t xml:space="preserve"> Всего организованными формами оздоро</w:t>
      </w:r>
      <w:r>
        <w:rPr>
          <w:rFonts w:eastAsia="Times New Roman" w:cs="Times New Roman"/>
          <w:color w:val="000000"/>
          <w:szCs w:val="28"/>
          <w:lang w:eastAsia="ru-RU"/>
        </w:rPr>
        <w:t>вления и отдыха было охвачено 35 464</w:t>
      </w:r>
      <w:r w:rsidRPr="00714866">
        <w:rPr>
          <w:rFonts w:eastAsia="Times New Roman" w:cs="Times New Roman"/>
          <w:color w:val="000000"/>
          <w:szCs w:val="28"/>
          <w:lang w:eastAsia="ru-RU"/>
        </w:rPr>
        <w:t xml:space="preserve"> детей и подростков </w:t>
      </w:r>
      <w:r>
        <w:rPr>
          <w:rFonts w:eastAsia="Times New Roman" w:cs="Times New Roman"/>
          <w:color w:val="000000"/>
          <w:szCs w:val="28"/>
          <w:lang w:eastAsia="ru-RU"/>
        </w:rPr>
        <w:t xml:space="preserve">города </w:t>
      </w:r>
      <w:r w:rsidRPr="001627E1">
        <w:rPr>
          <w:rFonts w:eastAsia="Calibri" w:cs="Times New Roman"/>
          <w:szCs w:val="28"/>
        </w:rPr>
        <w:t>(в 2015 – 34 358 человек).</w:t>
      </w:r>
    </w:p>
    <w:p w:rsidR="00047221" w:rsidRPr="006D1CA3" w:rsidRDefault="00047221" w:rsidP="00047221">
      <w:pPr>
        <w:ind w:firstLine="709"/>
        <w:jc w:val="both"/>
        <w:rPr>
          <w:szCs w:val="28"/>
        </w:rPr>
      </w:pPr>
      <w:r w:rsidRPr="006D1CA3">
        <w:rPr>
          <w:rFonts w:eastAsia="Calibri" w:cs="Times New Roman"/>
          <w:szCs w:val="28"/>
        </w:rPr>
        <w:t xml:space="preserve">В целях  реализации Указа Президента Российской Федерации  от 07.05.2012 №597 </w:t>
      </w:r>
      <w:r w:rsidRPr="006D1CA3">
        <w:rPr>
          <w:szCs w:val="28"/>
        </w:rPr>
        <w:t>проведены мероприятия по оптимизации сети образовательных организаций. Высвободившиеся бюджетные ассигнования в части субвенций направлены на увеличение заработной платы педагогических работников и обеспечение функционирования детского сада №80.</w:t>
      </w:r>
    </w:p>
    <w:p w:rsidR="00047221" w:rsidRPr="006D1CA3" w:rsidRDefault="00047221" w:rsidP="00047221">
      <w:pPr>
        <w:ind w:firstLine="709"/>
        <w:jc w:val="both"/>
        <w:rPr>
          <w:rFonts w:eastAsia="Calibri" w:cs="Times New Roman"/>
          <w:szCs w:val="28"/>
        </w:rPr>
      </w:pPr>
      <w:r w:rsidRPr="006D1CA3">
        <w:rPr>
          <w:rFonts w:eastAsia="Calibri" w:cs="Times New Roman"/>
          <w:szCs w:val="28"/>
        </w:rPr>
        <w:t>В результате по итогам отчетного года среднемесячная заработная плата по отрасли «Образование» составила:</w:t>
      </w:r>
    </w:p>
    <w:p w:rsidR="00047221" w:rsidRPr="006D1CA3" w:rsidRDefault="00047221" w:rsidP="00047221">
      <w:pPr>
        <w:ind w:firstLine="709"/>
        <w:jc w:val="both"/>
        <w:rPr>
          <w:rFonts w:eastAsia="Calibri" w:cs="Times New Roman"/>
          <w:szCs w:val="28"/>
        </w:rPr>
      </w:pPr>
      <w:r w:rsidRPr="006D1CA3">
        <w:rPr>
          <w:rFonts w:eastAsia="Calibri" w:cs="Times New Roman"/>
          <w:szCs w:val="28"/>
        </w:rPr>
        <w:t>-педагогических работников общего образования – 27 241,4 руб</w:t>
      </w:r>
      <w:r w:rsidR="00097082">
        <w:rPr>
          <w:rFonts w:eastAsia="Calibri" w:cs="Times New Roman"/>
          <w:szCs w:val="28"/>
        </w:rPr>
        <w:t>.</w:t>
      </w:r>
      <w:r w:rsidRPr="006D1CA3">
        <w:rPr>
          <w:rFonts w:eastAsia="Calibri" w:cs="Times New Roman"/>
          <w:szCs w:val="28"/>
        </w:rPr>
        <w:t>, (109,1% выполнения целевого показателя «дорожной карты»);</w:t>
      </w:r>
    </w:p>
    <w:p w:rsidR="00047221" w:rsidRPr="00987DAF" w:rsidRDefault="00047221" w:rsidP="00047221">
      <w:pPr>
        <w:ind w:firstLine="709"/>
        <w:jc w:val="both"/>
        <w:rPr>
          <w:rFonts w:eastAsia="Calibri" w:cs="Times New Roman"/>
          <w:szCs w:val="28"/>
        </w:rPr>
      </w:pPr>
      <w:r w:rsidRPr="006D1CA3">
        <w:rPr>
          <w:rFonts w:eastAsia="Calibri" w:cs="Times New Roman"/>
          <w:szCs w:val="28"/>
        </w:rPr>
        <w:lastRenderedPageBreak/>
        <w:t>-педагогических</w:t>
      </w:r>
      <w:r w:rsidRPr="00987DAF">
        <w:rPr>
          <w:rFonts w:eastAsia="Calibri" w:cs="Times New Roman"/>
          <w:szCs w:val="28"/>
        </w:rPr>
        <w:t xml:space="preserve"> работников дошкольного образования – 19 506,2 руб</w:t>
      </w:r>
      <w:r w:rsidR="00097082">
        <w:rPr>
          <w:rFonts w:eastAsia="Calibri" w:cs="Times New Roman"/>
          <w:szCs w:val="28"/>
        </w:rPr>
        <w:t>.</w:t>
      </w:r>
      <w:r w:rsidRPr="00987DAF">
        <w:rPr>
          <w:rFonts w:eastAsia="Calibri" w:cs="Times New Roman"/>
          <w:szCs w:val="28"/>
        </w:rPr>
        <w:t>, (104,3% выполнения целевого показателя «дорожной карты»);</w:t>
      </w:r>
    </w:p>
    <w:p w:rsidR="005F19E0" w:rsidRPr="00235949" w:rsidRDefault="00047221" w:rsidP="00047221">
      <w:pPr>
        <w:ind w:firstLine="567"/>
        <w:jc w:val="both"/>
        <w:rPr>
          <w:rFonts w:eastAsia="Times New Roman" w:cs="Times New Roman"/>
          <w:b/>
          <w:color w:val="FF0000"/>
          <w:szCs w:val="28"/>
          <w:lang w:eastAsia="ru-RU"/>
        </w:rPr>
      </w:pPr>
      <w:r>
        <w:rPr>
          <w:rFonts w:eastAsia="Calibri" w:cs="Times New Roman"/>
          <w:szCs w:val="28"/>
        </w:rPr>
        <w:t>-</w:t>
      </w:r>
      <w:r w:rsidRPr="00987DAF">
        <w:rPr>
          <w:rFonts w:eastAsia="Calibri" w:cs="Times New Roman"/>
          <w:szCs w:val="28"/>
        </w:rPr>
        <w:t>педагогических работников учреждений дополнительного образования в сфере образования – 20 961,6 руб</w:t>
      </w:r>
      <w:r w:rsidR="00097082">
        <w:rPr>
          <w:rFonts w:eastAsia="Calibri" w:cs="Times New Roman"/>
          <w:szCs w:val="28"/>
        </w:rPr>
        <w:t>.</w:t>
      </w:r>
      <w:r w:rsidRPr="00987DAF">
        <w:rPr>
          <w:rFonts w:eastAsia="Calibri" w:cs="Times New Roman"/>
          <w:szCs w:val="28"/>
        </w:rPr>
        <w:t>, (99,1% выполнения целевого показателя «дорожной карты»).</w:t>
      </w:r>
    </w:p>
    <w:p w:rsidR="00861812" w:rsidRPr="00235949" w:rsidRDefault="00861812" w:rsidP="00435F36">
      <w:pPr>
        <w:pStyle w:val="aa"/>
        <w:spacing w:before="0" w:after="0"/>
        <w:ind w:firstLine="567"/>
        <w:jc w:val="both"/>
        <w:rPr>
          <w:color w:val="FF0000"/>
          <w:sz w:val="28"/>
          <w:szCs w:val="28"/>
        </w:rPr>
      </w:pPr>
    </w:p>
    <w:p w:rsidR="000D09BC" w:rsidRPr="00047221" w:rsidRDefault="000D09BC" w:rsidP="00861812">
      <w:pPr>
        <w:pStyle w:val="1"/>
        <w:spacing w:before="0"/>
        <w:jc w:val="center"/>
        <w:rPr>
          <w:rFonts w:ascii="Times New Roman" w:hAnsi="Times New Roman"/>
          <w:b w:val="0"/>
          <w:color w:val="auto"/>
        </w:rPr>
      </w:pPr>
      <w:bookmarkStart w:id="32" w:name="_Toc476562239"/>
      <w:r w:rsidRPr="00047221">
        <w:rPr>
          <w:rFonts w:ascii="Times New Roman" w:hAnsi="Times New Roman" w:cs="Times New Roman"/>
          <w:color w:val="auto"/>
        </w:rPr>
        <w:t>Охрана общественного порядка, профилактика терроризма и экстремизма</w:t>
      </w:r>
      <w:bookmarkEnd w:id="32"/>
    </w:p>
    <w:p w:rsidR="00047221" w:rsidRPr="00047221" w:rsidRDefault="00047221" w:rsidP="00047221">
      <w:pPr>
        <w:ind w:firstLine="567"/>
        <w:jc w:val="both"/>
        <w:rPr>
          <w:rFonts w:eastAsia="Times New Roman" w:cs="Times New Roman"/>
          <w:szCs w:val="28"/>
          <w:lang w:eastAsia="ru-RU"/>
        </w:rPr>
      </w:pPr>
      <w:r w:rsidRPr="00047221">
        <w:rPr>
          <w:rFonts w:eastAsia="Times New Roman" w:cs="Times New Roman"/>
          <w:szCs w:val="28"/>
          <w:lang w:eastAsia="ru-RU"/>
        </w:rPr>
        <w:t xml:space="preserve">В течение 2016 года администрацией города велась работа по обеспечению общественной безопасности населения города, защиты его прав и интересов. </w:t>
      </w:r>
    </w:p>
    <w:p w:rsidR="00047221" w:rsidRPr="00047221" w:rsidRDefault="00047221" w:rsidP="00047221">
      <w:pPr>
        <w:ind w:firstLine="567"/>
        <w:contextualSpacing/>
        <w:jc w:val="both"/>
        <w:rPr>
          <w:rFonts w:eastAsia="Times New Roman" w:cs="Times New Roman"/>
          <w:szCs w:val="28"/>
          <w:highlight w:val="yellow"/>
          <w:lang w:eastAsia="ru-RU"/>
        </w:rPr>
      </w:pPr>
      <w:r w:rsidRPr="00047221">
        <w:rPr>
          <w:rFonts w:eastAsia="Times New Roman" w:cs="Times New Roman"/>
          <w:szCs w:val="28"/>
          <w:lang w:eastAsia="ru-RU"/>
        </w:rPr>
        <w:t>Проведенный анализ оперативной обстановки показал, что уровень преступности в отчетном году по сравнению с 2015 годом снизился. Общее количество зарегистрированных преступлений сократилось на 5,7% (с 7</w:t>
      </w:r>
      <w:r w:rsidR="00715C47">
        <w:rPr>
          <w:rFonts w:eastAsia="Times New Roman" w:cs="Times New Roman"/>
          <w:szCs w:val="28"/>
          <w:lang w:eastAsia="ru-RU"/>
        </w:rPr>
        <w:t xml:space="preserve"> </w:t>
      </w:r>
      <w:r w:rsidRPr="00047221">
        <w:rPr>
          <w:rFonts w:eastAsia="Times New Roman" w:cs="Times New Roman"/>
          <w:szCs w:val="28"/>
          <w:lang w:eastAsia="ru-RU"/>
        </w:rPr>
        <w:t>382 до 6</w:t>
      </w:r>
      <w:r w:rsidR="00715C47">
        <w:rPr>
          <w:rFonts w:eastAsia="Times New Roman" w:cs="Times New Roman"/>
          <w:szCs w:val="28"/>
          <w:lang w:eastAsia="ru-RU"/>
        </w:rPr>
        <w:t xml:space="preserve"> </w:t>
      </w:r>
      <w:r w:rsidRPr="00047221">
        <w:rPr>
          <w:rFonts w:eastAsia="Times New Roman" w:cs="Times New Roman"/>
          <w:szCs w:val="28"/>
          <w:lang w:eastAsia="ru-RU"/>
        </w:rPr>
        <w:t>961).</w:t>
      </w:r>
    </w:p>
    <w:p w:rsidR="00047221" w:rsidRPr="00047221" w:rsidRDefault="00047221" w:rsidP="00047221">
      <w:pPr>
        <w:suppressAutoHyphens/>
        <w:ind w:firstLine="567"/>
        <w:jc w:val="both"/>
        <w:rPr>
          <w:rFonts w:eastAsia="Times New Roman" w:cs="Times New Roman"/>
          <w:szCs w:val="28"/>
          <w:highlight w:val="yellow"/>
          <w:lang w:eastAsia="ar-SA"/>
        </w:rPr>
      </w:pPr>
      <w:r w:rsidRPr="00047221">
        <w:rPr>
          <w:rFonts w:eastAsia="Times New Roman" w:cs="Times New Roman"/>
          <w:szCs w:val="28"/>
          <w:lang w:eastAsia="ar-SA"/>
        </w:rPr>
        <w:t xml:space="preserve">В целях </w:t>
      </w:r>
      <w:proofErr w:type="gramStart"/>
      <w:r w:rsidRPr="00047221">
        <w:rPr>
          <w:rFonts w:eastAsia="Times New Roman" w:cs="Times New Roman"/>
          <w:szCs w:val="28"/>
          <w:lang w:eastAsia="ar-SA"/>
        </w:rPr>
        <w:t>улучшения координации деятельности администрации города</w:t>
      </w:r>
      <w:proofErr w:type="gramEnd"/>
      <w:r w:rsidRPr="00047221">
        <w:rPr>
          <w:rFonts w:eastAsia="Times New Roman" w:cs="Times New Roman"/>
          <w:szCs w:val="28"/>
          <w:lang w:eastAsia="ar-SA"/>
        </w:rPr>
        <w:t xml:space="preserve"> и правоохранительных органов продолжила работу </w:t>
      </w:r>
      <w:r w:rsidRPr="00047221">
        <w:rPr>
          <w:rFonts w:eastAsia="Times New Roman" w:cs="Times New Roman"/>
          <w:szCs w:val="28"/>
          <w:u w:val="single"/>
          <w:lang w:eastAsia="ar-SA"/>
        </w:rPr>
        <w:t>межведомственная комиссия по профилактике правонарушений</w:t>
      </w:r>
      <w:r w:rsidRPr="00047221">
        <w:rPr>
          <w:rFonts w:eastAsia="Times New Roman" w:cs="Times New Roman"/>
          <w:szCs w:val="28"/>
          <w:lang w:eastAsia="ar-SA"/>
        </w:rPr>
        <w:t xml:space="preserve"> при главе администрации города. В отчетном году было проведено 2 заседания, на которых разрабатывались мероприятия по обеспечению общественного порядка и борьбе с преступностью, способствующие снижению количества преступлений и повышению безопасности горожан. В рамках муниципальной программы «Безопасность» в отчетном году организовано и проведено более 500 рейдовых мероприятий, направленных на выявление и пресечение административных правонарушений, а также по недопущению нахождения несовершеннолетних в общественных местах без сопровождения родителей (законных представителей) в ночное время суток.</w:t>
      </w:r>
    </w:p>
    <w:p w:rsidR="00047221" w:rsidRPr="00047221" w:rsidRDefault="00047221" w:rsidP="00047221">
      <w:pPr>
        <w:ind w:firstLine="567"/>
        <w:jc w:val="both"/>
        <w:rPr>
          <w:rFonts w:eastAsia="Times New Roman" w:cs="Times New Roman"/>
          <w:szCs w:val="28"/>
          <w:highlight w:val="yellow"/>
          <w:lang w:eastAsia="ru-RU"/>
        </w:rPr>
      </w:pPr>
      <w:r w:rsidRPr="00047221">
        <w:rPr>
          <w:rFonts w:eastAsia="Times New Roman" w:cs="Times New Roman"/>
          <w:szCs w:val="28"/>
          <w:lang w:eastAsia="ru-RU"/>
        </w:rPr>
        <w:t xml:space="preserve">В 2016 году продолжалась деятельность </w:t>
      </w:r>
      <w:r w:rsidRPr="00047221">
        <w:rPr>
          <w:rFonts w:eastAsia="Times New Roman" w:cs="Times New Roman"/>
          <w:szCs w:val="28"/>
          <w:u w:val="single"/>
          <w:lang w:eastAsia="ru-RU"/>
        </w:rPr>
        <w:t>антитеррористической комиссии</w:t>
      </w:r>
      <w:r w:rsidRPr="00047221">
        <w:rPr>
          <w:rFonts w:eastAsia="Times New Roman" w:cs="Times New Roman"/>
          <w:szCs w:val="28"/>
          <w:lang w:eastAsia="ru-RU"/>
        </w:rPr>
        <w:t>, на которой рассматривались вопросы по обеспечению антитеррористической защищенности объектов жизнеобеспечения города, жилого фонда, объектов образования, здравоохранения, культуры, объектов повышенной опасности и мест массового пребывания людей</w:t>
      </w:r>
      <w:proofErr w:type="gramStart"/>
      <w:r w:rsidRPr="00047221">
        <w:rPr>
          <w:rFonts w:eastAsia="Times New Roman" w:cs="Times New Roman"/>
          <w:szCs w:val="28"/>
          <w:lang w:eastAsia="ru-RU"/>
        </w:rPr>
        <w:t>,о</w:t>
      </w:r>
      <w:proofErr w:type="gramEnd"/>
      <w:r w:rsidRPr="00047221">
        <w:rPr>
          <w:rFonts w:eastAsia="Times New Roman" w:cs="Times New Roman"/>
          <w:szCs w:val="28"/>
          <w:lang w:eastAsia="ru-RU"/>
        </w:rPr>
        <w:t>б организации антитеррористической защищенности мероприятий, связанных с выборами депутатов Государственной Думы Федерального Собрания Российской Федерации в 2016 году и празднования Дня города. Всего за отчетный период было проведено 4 заседания, на которых рассматривались самые актуальные вопросы антитеррористической защищенности.</w:t>
      </w:r>
    </w:p>
    <w:p w:rsidR="00047221" w:rsidRPr="00047221" w:rsidRDefault="00047221" w:rsidP="00047221">
      <w:pPr>
        <w:ind w:firstLine="567"/>
        <w:jc w:val="both"/>
        <w:rPr>
          <w:rFonts w:eastAsia="Times New Roman" w:cs="Times New Roman"/>
          <w:szCs w:val="28"/>
          <w:lang w:eastAsia="ru-RU"/>
        </w:rPr>
      </w:pPr>
      <w:r w:rsidRPr="00047221">
        <w:rPr>
          <w:rFonts w:eastAsia="Times New Roman" w:cs="Times New Roman"/>
          <w:szCs w:val="28"/>
          <w:lang w:eastAsia="ru-RU"/>
        </w:rPr>
        <w:t xml:space="preserve">В рамках деятельности </w:t>
      </w:r>
      <w:r w:rsidRPr="00047221">
        <w:rPr>
          <w:rFonts w:eastAsia="Times New Roman" w:cs="Times New Roman"/>
          <w:szCs w:val="28"/>
          <w:u w:val="single"/>
          <w:lang w:eastAsia="ru-RU"/>
        </w:rPr>
        <w:t>антинаркотической комиссии</w:t>
      </w:r>
      <w:r w:rsidRPr="00047221">
        <w:rPr>
          <w:rFonts w:eastAsia="Times New Roman" w:cs="Times New Roman"/>
          <w:szCs w:val="28"/>
          <w:lang w:eastAsia="ru-RU"/>
        </w:rPr>
        <w:t xml:space="preserve"> при администрации города за 2016 год совместно с правоохранительными органами проводились мероприятия профилактический антинаркотической направленности. Так, в течение года проведено 14 рейдов по выявлению фактов употребления наркотических сре</w:t>
      </w:r>
      <w:proofErr w:type="gramStart"/>
      <w:r w:rsidRPr="00047221">
        <w:rPr>
          <w:rFonts w:eastAsia="Times New Roman" w:cs="Times New Roman"/>
          <w:szCs w:val="28"/>
          <w:lang w:eastAsia="ru-RU"/>
        </w:rPr>
        <w:t>дств ср</w:t>
      </w:r>
      <w:proofErr w:type="gramEnd"/>
      <w:r w:rsidRPr="00047221">
        <w:rPr>
          <w:rFonts w:eastAsia="Times New Roman" w:cs="Times New Roman"/>
          <w:szCs w:val="28"/>
          <w:lang w:eastAsia="ru-RU"/>
        </w:rPr>
        <w:t>еди водителей общественного транспорта, проверено более 250 транспортных средств,  выявлено 1 нарушение, наложен штраф.</w:t>
      </w:r>
    </w:p>
    <w:p w:rsidR="00047221" w:rsidRPr="00047221" w:rsidRDefault="00047221" w:rsidP="00047221">
      <w:pPr>
        <w:ind w:firstLine="567"/>
        <w:jc w:val="both"/>
        <w:rPr>
          <w:rFonts w:eastAsia="Times New Roman" w:cs="Times New Roman"/>
          <w:szCs w:val="28"/>
          <w:lang w:eastAsia="ru-RU"/>
        </w:rPr>
      </w:pPr>
      <w:r w:rsidRPr="00047221">
        <w:rPr>
          <w:rFonts w:eastAsia="Times New Roman" w:cs="Times New Roman"/>
          <w:szCs w:val="28"/>
          <w:lang w:eastAsia="ru-RU"/>
        </w:rPr>
        <w:lastRenderedPageBreak/>
        <w:t>Проведены мероприятия, направленные на снижение спроса на наркотики, профилактику потребления наркотических средств и психотропных веществ, пропаганду здорового образа жизни среди подрастающего поколения.</w:t>
      </w:r>
    </w:p>
    <w:p w:rsidR="00047221" w:rsidRPr="00047221" w:rsidRDefault="00047221" w:rsidP="00047221">
      <w:pPr>
        <w:ind w:firstLine="567"/>
        <w:jc w:val="both"/>
        <w:rPr>
          <w:rFonts w:eastAsia="Times New Roman" w:cs="Times New Roman"/>
          <w:szCs w:val="28"/>
          <w:lang w:eastAsia="ru-RU"/>
        </w:rPr>
      </w:pPr>
      <w:r w:rsidRPr="00047221">
        <w:rPr>
          <w:rFonts w:eastAsia="Times New Roman" w:cs="Times New Roman"/>
          <w:szCs w:val="28"/>
          <w:lang w:eastAsia="ru-RU"/>
        </w:rPr>
        <w:t>Также в отчетном году была проведена операция «Мак-2016» по выявлению и уничтожению незаконных посевов и дикорастущих наркосодержащих растений, которых ликвидировано на территории площадью 1,3 га.</w:t>
      </w:r>
    </w:p>
    <w:p w:rsidR="00047221" w:rsidRPr="00047221" w:rsidRDefault="00047221" w:rsidP="00047221">
      <w:pPr>
        <w:ind w:firstLine="567"/>
        <w:jc w:val="both"/>
        <w:rPr>
          <w:rFonts w:eastAsia="Times New Roman" w:cs="Times New Roman"/>
          <w:szCs w:val="28"/>
          <w:highlight w:val="yellow"/>
          <w:lang w:eastAsia="ru-RU"/>
        </w:rPr>
      </w:pPr>
      <w:r w:rsidRPr="00047221">
        <w:rPr>
          <w:rFonts w:eastAsia="Times New Roman" w:cs="Times New Roman"/>
          <w:szCs w:val="28"/>
          <w:lang w:eastAsia="ru-RU"/>
        </w:rPr>
        <w:t xml:space="preserve">Большое внимание уделялось освещению проблемы наркомании в средствах массовой информации. На страницах городских газет публикуются материалы по темам противодействия употреблению и незаконному обороту наркотиков и токсических веществ. Антинаркотические мероприятия освещаются в новостных выпусках  ТВ </w:t>
      </w:r>
      <w:r w:rsidRPr="00047221">
        <w:rPr>
          <w:rFonts w:eastAsia="Times New Roman" w:cs="Times New Roman"/>
          <w:szCs w:val="28"/>
        </w:rPr>
        <w:t>«Лотос», «Канал 7+», а также на сайте антинаркотической комиссии.</w:t>
      </w:r>
    </w:p>
    <w:p w:rsidR="00047221" w:rsidRPr="00047221" w:rsidRDefault="00047221" w:rsidP="00047221">
      <w:pPr>
        <w:ind w:firstLine="567"/>
        <w:jc w:val="both"/>
        <w:rPr>
          <w:rFonts w:eastAsia="Times New Roman" w:cs="Times New Roman"/>
          <w:szCs w:val="28"/>
          <w:lang w:eastAsia="ru-RU"/>
        </w:rPr>
      </w:pPr>
      <w:r w:rsidRPr="00047221">
        <w:rPr>
          <w:rFonts w:eastAsia="Times New Roman" w:cs="Times New Roman"/>
          <w:szCs w:val="28"/>
          <w:lang w:eastAsia="ru-RU"/>
        </w:rPr>
        <w:t xml:space="preserve">Регулярно осуществлялись мероприятия по выявлению незаконной рекламы наркотических и </w:t>
      </w:r>
      <w:proofErr w:type="spellStart"/>
      <w:r w:rsidRPr="00047221">
        <w:rPr>
          <w:rFonts w:eastAsia="Times New Roman" w:cs="Times New Roman"/>
          <w:szCs w:val="28"/>
          <w:lang w:eastAsia="ru-RU"/>
        </w:rPr>
        <w:t>психоактивных</w:t>
      </w:r>
      <w:proofErr w:type="spellEnd"/>
      <w:r w:rsidRPr="00047221">
        <w:rPr>
          <w:rFonts w:eastAsia="Times New Roman" w:cs="Times New Roman"/>
          <w:szCs w:val="28"/>
          <w:lang w:eastAsia="ru-RU"/>
        </w:rPr>
        <w:t xml:space="preserve"> веществ, оказывающих вред здоровью и не включенных в список подконтрольных веществ. В результате за отчетный год было ликвидировано 720 объектов незаконной рекламы </w:t>
      </w:r>
      <w:proofErr w:type="spellStart"/>
      <w:r w:rsidRPr="00047221">
        <w:rPr>
          <w:rFonts w:eastAsia="Times New Roman" w:cs="Times New Roman"/>
          <w:szCs w:val="28"/>
          <w:lang w:eastAsia="ru-RU"/>
        </w:rPr>
        <w:t>спайсов</w:t>
      </w:r>
      <w:proofErr w:type="spellEnd"/>
      <w:r w:rsidRPr="00047221">
        <w:rPr>
          <w:rFonts w:eastAsia="Times New Roman" w:cs="Times New Roman"/>
          <w:szCs w:val="28"/>
          <w:lang w:eastAsia="ru-RU"/>
        </w:rPr>
        <w:t xml:space="preserve"> и </w:t>
      </w:r>
      <w:proofErr w:type="spellStart"/>
      <w:r w:rsidRPr="00047221">
        <w:rPr>
          <w:rFonts w:eastAsia="Times New Roman" w:cs="Times New Roman"/>
          <w:szCs w:val="28"/>
          <w:lang w:eastAsia="ru-RU"/>
        </w:rPr>
        <w:t>микс</w:t>
      </w:r>
      <w:proofErr w:type="spellEnd"/>
      <w:r w:rsidRPr="00047221">
        <w:rPr>
          <w:rFonts w:eastAsia="Times New Roman" w:cs="Times New Roman"/>
          <w:szCs w:val="28"/>
          <w:lang w:eastAsia="ru-RU"/>
        </w:rPr>
        <w:t xml:space="preserve"> солей на фасадах зданий, учреждений, строений, расположенных на территории города.</w:t>
      </w:r>
    </w:p>
    <w:p w:rsidR="00DB14B2" w:rsidRPr="00235949" w:rsidRDefault="00047221" w:rsidP="00047221">
      <w:pPr>
        <w:ind w:firstLine="567"/>
        <w:jc w:val="both"/>
        <w:rPr>
          <w:rFonts w:eastAsia="Times New Roman" w:cs="Times New Roman"/>
          <w:color w:val="FF0000"/>
          <w:szCs w:val="28"/>
          <w:lang w:eastAsia="ru-RU"/>
        </w:rPr>
      </w:pPr>
      <w:r w:rsidRPr="00047221">
        <w:rPr>
          <w:rFonts w:eastAsia="Times New Roman" w:cs="Times New Roman"/>
          <w:szCs w:val="28"/>
          <w:lang w:eastAsia="ru-RU"/>
        </w:rPr>
        <w:t>По-прежнему одной из важных задач является привлечение граждан к участию в обеспечении общественной безопасности. За 2016 год Народной дружиной города и «Казачьей народной дружиной города Астрахани» совместно с сотрудниками правоохранительных органов проведено 4</w:t>
      </w:r>
      <w:r w:rsidR="00F508E3">
        <w:rPr>
          <w:rFonts w:eastAsia="Times New Roman" w:cs="Times New Roman"/>
          <w:szCs w:val="28"/>
          <w:lang w:eastAsia="ru-RU"/>
        </w:rPr>
        <w:t xml:space="preserve"> </w:t>
      </w:r>
      <w:r w:rsidRPr="00047221">
        <w:rPr>
          <w:rFonts w:eastAsia="Times New Roman" w:cs="Times New Roman"/>
          <w:szCs w:val="28"/>
          <w:lang w:eastAsia="ru-RU"/>
        </w:rPr>
        <w:t>011 дежурств и рейдовых мероприятий, в результате которых выявлено 12 преступлений (8 преступлений, связанных с незаконным оборотом наркотических средств), задержано за административные правонарушения 232 человека.</w:t>
      </w:r>
    </w:p>
    <w:p w:rsidR="00E664B8" w:rsidRPr="00235949" w:rsidRDefault="00E664B8" w:rsidP="00DB14B2">
      <w:pPr>
        <w:ind w:firstLine="567"/>
        <w:jc w:val="both"/>
        <w:rPr>
          <w:rFonts w:eastAsia="Times New Roman" w:cs="Times New Roman"/>
          <w:color w:val="FF0000"/>
          <w:sz w:val="24"/>
          <w:szCs w:val="24"/>
          <w:lang w:eastAsia="ru-RU"/>
        </w:rPr>
      </w:pPr>
    </w:p>
    <w:p w:rsidR="000D09BC" w:rsidRPr="00C51698" w:rsidRDefault="000D09BC" w:rsidP="00861812">
      <w:pPr>
        <w:pStyle w:val="1"/>
        <w:spacing w:before="0"/>
        <w:jc w:val="center"/>
        <w:rPr>
          <w:rFonts w:ascii="Times New Roman" w:hAnsi="Times New Roman" w:cs="Times New Roman"/>
          <w:b w:val="0"/>
          <w:color w:val="auto"/>
        </w:rPr>
      </w:pPr>
      <w:bookmarkStart w:id="33" w:name="_Toc476562240"/>
      <w:r w:rsidRPr="00C51698">
        <w:rPr>
          <w:rFonts w:ascii="Times New Roman" w:hAnsi="Times New Roman" w:cs="Times New Roman"/>
          <w:color w:val="auto"/>
        </w:rPr>
        <w:t>Развитие культуры. Библиотечное обслуживание населения. Организация досуга горожан</w:t>
      </w:r>
      <w:bookmarkEnd w:id="33"/>
    </w:p>
    <w:p w:rsidR="00C51698" w:rsidRPr="00C51698" w:rsidRDefault="00C51698" w:rsidP="002109DA">
      <w:pPr>
        <w:ind w:firstLine="567"/>
        <w:jc w:val="both"/>
        <w:rPr>
          <w:bCs/>
          <w:szCs w:val="28"/>
        </w:rPr>
      </w:pPr>
      <w:r w:rsidRPr="00C51698">
        <w:rPr>
          <w:bCs/>
          <w:szCs w:val="28"/>
        </w:rPr>
        <w:t>Деятельность администрации города в области культуры была направлена на поддержку, сохранение и развитие богатых культурных традиций Астрахани, совершенствование эстетического воспитания и обеспечение разнообразных форм досуга горожан.</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Одной из основных задач в реализации этих направлений являлось всестороннее воспитание подрастающего поколения, приобщение его к миру прекрасного, поддержка юных дарований. Большая роль в этом отводилась 11 муниципальным учреждениям: 2 музыкальным школам (ДМШ), 2 художественным школам (ДХШ) и 7 школам искусств (ДШИ). В отчетном году в них обучалось 4</w:t>
      </w:r>
      <w:r w:rsidR="00F508E3">
        <w:rPr>
          <w:rFonts w:eastAsia="Times New Roman" w:cs="Times New Roman"/>
          <w:szCs w:val="28"/>
          <w:lang w:eastAsia="ru-RU"/>
        </w:rPr>
        <w:t xml:space="preserve"> </w:t>
      </w:r>
      <w:r w:rsidRPr="00C51698">
        <w:rPr>
          <w:rFonts w:eastAsia="Times New Roman" w:cs="Times New Roman"/>
          <w:szCs w:val="28"/>
          <w:lang w:eastAsia="ru-RU"/>
        </w:rPr>
        <w:t>965 человек.</w:t>
      </w:r>
    </w:p>
    <w:p w:rsidR="00C51698" w:rsidRPr="00C51698" w:rsidRDefault="00C51698" w:rsidP="002109DA">
      <w:pPr>
        <w:widowControl w:val="0"/>
        <w:suppressAutoHyphens/>
        <w:ind w:firstLine="567"/>
        <w:jc w:val="both"/>
        <w:rPr>
          <w:rFonts w:eastAsia="Times New Roman" w:cs="Times New Roman"/>
          <w:szCs w:val="28"/>
          <w:lang w:eastAsia="ru-RU"/>
        </w:rPr>
      </w:pPr>
      <w:r w:rsidRPr="00C51698">
        <w:rPr>
          <w:rFonts w:eastAsia="Times New Roman" w:cs="Times New Roman"/>
          <w:szCs w:val="28"/>
          <w:lang w:eastAsia="ru-RU"/>
        </w:rPr>
        <w:t xml:space="preserve">Одним из показателей качества преподавания в детских школах искусств является поступление 115 выпускников из 472 в профильные учреждения культуры и искусства, а также на отделения архитектуры и дизайна высших учебных заведений. </w:t>
      </w:r>
    </w:p>
    <w:p w:rsidR="00C51698" w:rsidRPr="00C51698" w:rsidRDefault="00C51698" w:rsidP="002109DA">
      <w:pPr>
        <w:ind w:firstLine="567"/>
        <w:jc w:val="both"/>
        <w:rPr>
          <w:rFonts w:eastAsia="Calibri" w:cs="Times New Roman"/>
          <w:szCs w:val="28"/>
        </w:rPr>
      </w:pPr>
      <w:r w:rsidRPr="00C51698">
        <w:rPr>
          <w:rFonts w:eastAsia="Calibri" w:cs="Times New Roman"/>
          <w:szCs w:val="28"/>
        </w:rPr>
        <w:lastRenderedPageBreak/>
        <w:t xml:space="preserve">Качество преподавания в школах искусств города неоднократно получало высокую оценку на разных уровнях. Так, </w:t>
      </w:r>
      <w:r w:rsidRPr="00C51698">
        <w:rPr>
          <w:rFonts w:eastAsia="Times New Roman" w:cs="Times New Roman"/>
          <w:szCs w:val="28"/>
        </w:rPr>
        <w:t xml:space="preserve">победителем конкурса «50 лучших детских школ искусств» стала </w:t>
      </w:r>
      <w:r w:rsidRPr="00C51698">
        <w:rPr>
          <w:rFonts w:eastAsia="Times New Roman" w:cs="Times New Roman"/>
          <w:bCs/>
          <w:szCs w:val="28"/>
        </w:rPr>
        <w:t>детская школа искусств им. М.П. Максаковой</w:t>
      </w:r>
      <w:r w:rsidRPr="00C51698">
        <w:rPr>
          <w:rFonts w:eastAsia="Times New Roman" w:cs="Times New Roman"/>
          <w:szCs w:val="28"/>
        </w:rPr>
        <w:t xml:space="preserve"> города Астрахани, вошедшая в список </w:t>
      </w:r>
      <w:r w:rsidRPr="00C51698">
        <w:rPr>
          <w:rFonts w:eastAsia="Times New Roman" w:cs="Times New Roman"/>
          <w:bCs/>
          <w:szCs w:val="28"/>
        </w:rPr>
        <w:t>50</w:t>
      </w:r>
      <w:r w:rsidRPr="00C51698">
        <w:rPr>
          <w:rFonts w:eastAsia="Times New Roman" w:cs="Times New Roman"/>
          <w:szCs w:val="28"/>
        </w:rPr>
        <w:t xml:space="preserve"> лауреатов из </w:t>
      </w:r>
      <w:r w:rsidRPr="00C51698">
        <w:rPr>
          <w:rFonts w:eastAsia="Times New Roman" w:cs="Times New Roman"/>
          <w:bCs/>
          <w:szCs w:val="28"/>
        </w:rPr>
        <w:t>42</w:t>
      </w:r>
      <w:r w:rsidRPr="00C51698">
        <w:rPr>
          <w:rFonts w:eastAsia="Times New Roman" w:cs="Times New Roman"/>
          <w:szCs w:val="28"/>
        </w:rPr>
        <w:t xml:space="preserve"> субъектов Российской Федерации. На общероссийском конкурсе преподавателю </w:t>
      </w:r>
      <w:r w:rsidRPr="00C51698">
        <w:rPr>
          <w:rFonts w:eastAsia="Times New Roman" w:cs="Times New Roman"/>
          <w:bCs/>
          <w:szCs w:val="28"/>
        </w:rPr>
        <w:t xml:space="preserve">ДШИ №2 </w:t>
      </w:r>
      <w:proofErr w:type="spellStart"/>
      <w:r w:rsidRPr="00C51698">
        <w:rPr>
          <w:rFonts w:eastAsia="Times New Roman" w:cs="Times New Roman"/>
          <w:szCs w:val="28"/>
        </w:rPr>
        <w:t>Капкаевой</w:t>
      </w:r>
      <w:proofErr w:type="spellEnd"/>
      <w:r w:rsidRPr="00C51698">
        <w:rPr>
          <w:rFonts w:eastAsia="Times New Roman" w:cs="Times New Roman"/>
          <w:szCs w:val="28"/>
        </w:rPr>
        <w:t xml:space="preserve"> Т.Ф.</w:t>
      </w:r>
      <w:r w:rsidRPr="00C51698">
        <w:rPr>
          <w:rFonts w:eastAsia="Times New Roman" w:cs="Times New Roman"/>
          <w:bCs/>
          <w:szCs w:val="28"/>
        </w:rPr>
        <w:t xml:space="preserve"> присуждено звание</w:t>
      </w:r>
      <w:r w:rsidRPr="00C51698">
        <w:rPr>
          <w:rFonts w:eastAsia="Times New Roman" w:cs="Times New Roman"/>
          <w:szCs w:val="28"/>
        </w:rPr>
        <w:t xml:space="preserve"> «Лучший преподаватель детской школы искусств»</w:t>
      </w:r>
      <w:r w:rsidRPr="00C51698">
        <w:rPr>
          <w:rFonts w:eastAsia="Times New Roman" w:cs="Times New Roman"/>
          <w:bCs/>
          <w:szCs w:val="28"/>
        </w:rPr>
        <w:t xml:space="preserve">. </w:t>
      </w:r>
      <w:r w:rsidRPr="00C51698">
        <w:rPr>
          <w:rFonts w:eastAsia="Calibri" w:cs="Times New Roman"/>
          <w:szCs w:val="28"/>
        </w:rPr>
        <w:t>Детский хореографический ансамбль «Подсолнухи» (</w:t>
      </w:r>
      <w:r w:rsidRPr="00C51698">
        <w:rPr>
          <w:rFonts w:eastAsia="Times New Roman" w:cs="Times New Roman"/>
          <w:bCs/>
          <w:szCs w:val="28"/>
        </w:rPr>
        <w:t>ДШИ №2) защитил статус образцового коллектива на региональном уровне.</w:t>
      </w:r>
    </w:p>
    <w:p w:rsidR="00C51698" w:rsidRPr="00C51698" w:rsidRDefault="00C51698" w:rsidP="002109DA">
      <w:pPr>
        <w:ind w:firstLine="567"/>
        <w:jc w:val="both"/>
        <w:rPr>
          <w:rFonts w:eastAsia="Calibri" w:cs="Times New Roman"/>
          <w:szCs w:val="28"/>
        </w:rPr>
      </w:pPr>
      <w:r w:rsidRPr="00C51698">
        <w:rPr>
          <w:rFonts w:eastAsia="Calibri" w:cs="Times New Roman"/>
          <w:szCs w:val="28"/>
        </w:rPr>
        <w:t>Более 64% учащихся школ искусств города принимали активное участие в конкурсах, фестивалях и выставках. Ежегодно увеличивается количество победителей конкурсов различного уровня. Так, в 2014 году было 1 113 лауреатов (дипломантов), в 2015 году – 1 300 человек</w:t>
      </w:r>
      <w:r w:rsidR="00097082">
        <w:rPr>
          <w:rFonts w:eastAsia="Calibri" w:cs="Times New Roman"/>
          <w:szCs w:val="28"/>
        </w:rPr>
        <w:t xml:space="preserve">, а в 2016 – </w:t>
      </w:r>
      <w:r w:rsidRPr="00C51698">
        <w:rPr>
          <w:rFonts w:eastAsia="Calibri" w:cs="Times New Roman"/>
          <w:szCs w:val="28"/>
        </w:rPr>
        <w:t xml:space="preserve">уже более     1 800 человек. </w:t>
      </w:r>
    </w:p>
    <w:p w:rsidR="00C51698" w:rsidRPr="00C51698" w:rsidRDefault="00C51698" w:rsidP="002109DA">
      <w:pPr>
        <w:ind w:firstLine="567"/>
        <w:jc w:val="both"/>
        <w:rPr>
          <w:rFonts w:eastAsia="Calibri" w:cs="Times New Roman"/>
          <w:szCs w:val="28"/>
        </w:rPr>
      </w:pPr>
      <w:r w:rsidRPr="00C51698">
        <w:rPr>
          <w:rFonts w:eastAsia="Calibri" w:cs="Times New Roman"/>
          <w:szCs w:val="28"/>
        </w:rPr>
        <w:t xml:space="preserve">Одно из самых заметных конкурсных событий года стало проведение </w:t>
      </w:r>
      <w:r w:rsidRPr="00C51698">
        <w:rPr>
          <w:rFonts w:eastAsia="Calibri" w:cs="Times New Roman"/>
          <w:szCs w:val="28"/>
          <w:lang w:val="en-US"/>
        </w:rPr>
        <w:t>VIII</w:t>
      </w:r>
      <w:r w:rsidRPr="00C51698">
        <w:rPr>
          <w:rFonts w:eastAsia="Calibri" w:cs="Times New Roman"/>
          <w:szCs w:val="28"/>
        </w:rPr>
        <w:t xml:space="preserve"> Российского конкурса детского рисунка «Любимый город в красках детства», в котором помимо конкурсантов из Астраханского региона, приняли участие около 200 художников из Волгограда, Ижевска, Иркутска и др. </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Состоялась ежегодная творческая лаборатория в области искусства «Таланты Астрахани» для 150 учащихся муниципальных учреждений дополнительного образования в области искусств. Программа проекта включала как образовательный процесс, так и культурно-просветительские мероприятия, в т</w:t>
      </w:r>
      <w:r w:rsidR="00097082">
        <w:rPr>
          <w:rFonts w:eastAsia="Times New Roman" w:cs="Times New Roman"/>
          <w:szCs w:val="28"/>
          <w:lang w:eastAsia="ru-RU"/>
        </w:rPr>
        <w:t xml:space="preserve">ом </w:t>
      </w:r>
      <w:r w:rsidRPr="00C51698">
        <w:rPr>
          <w:rFonts w:eastAsia="Times New Roman" w:cs="Times New Roman"/>
          <w:szCs w:val="28"/>
          <w:lang w:eastAsia="ru-RU"/>
        </w:rPr>
        <w:t>ч</w:t>
      </w:r>
      <w:r w:rsidR="00097082">
        <w:rPr>
          <w:rFonts w:eastAsia="Times New Roman" w:cs="Times New Roman"/>
          <w:szCs w:val="28"/>
          <w:lang w:eastAsia="ru-RU"/>
        </w:rPr>
        <w:t>исле</w:t>
      </w:r>
      <w:r w:rsidRPr="00C51698">
        <w:rPr>
          <w:rFonts w:eastAsia="Times New Roman" w:cs="Times New Roman"/>
          <w:color w:val="000000"/>
          <w:szCs w:val="28"/>
          <w:lang w:eastAsia="ru-RU"/>
        </w:rPr>
        <w:t xml:space="preserve">экскурсионные поездки. </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color w:val="000000"/>
          <w:szCs w:val="28"/>
          <w:lang w:eastAsia="ru-RU"/>
        </w:rPr>
        <w:t xml:space="preserve">В дни летних каникул 22 учащихся детских школ искусств Астрахани стали участниками </w:t>
      </w:r>
      <w:r w:rsidRPr="00C51698">
        <w:rPr>
          <w:rFonts w:eastAsia="Times New Roman" w:cs="Times New Roman"/>
          <w:color w:val="000000"/>
          <w:szCs w:val="28"/>
          <w:shd w:val="clear" w:color="auto" w:fill="FFFFFF"/>
          <w:lang w:eastAsia="ru-RU"/>
        </w:rPr>
        <w:t xml:space="preserve">Международного культурно-социального проекта </w:t>
      </w:r>
      <w:r w:rsidRPr="00C51698">
        <w:rPr>
          <w:rFonts w:eastAsia="Times New Roman" w:cs="Times New Roman"/>
          <w:b/>
          <w:color w:val="000000"/>
          <w:szCs w:val="28"/>
          <w:shd w:val="clear" w:color="auto" w:fill="FFFFFF"/>
          <w:lang w:eastAsia="ru-RU"/>
        </w:rPr>
        <w:t>«</w:t>
      </w:r>
      <w:r w:rsidRPr="00C51698">
        <w:rPr>
          <w:rFonts w:eastAsia="Times New Roman" w:cs="Times New Roman"/>
          <w:bCs/>
          <w:color w:val="000000"/>
          <w:szCs w:val="28"/>
          <w:shd w:val="clear" w:color="auto" w:fill="FFFFFF"/>
          <w:lang w:eastAsia="ru-RU"/>
        </w:rPr>
        <w:t xml:space="preserve">Летняя творческая школа для одаренных детей и молодежи» (учредители – министерство культуры РФ, министерство культуры и туризма АО) </w:t>
      </w:r>
      <w:r w:rsidRPr="00C51698">
        <w:rPr>
          <w:rFonts w:eastAsia="Times New Roman" w:cs="Times New Roman"/>
          <w:color w:val="000000"/>
          <w:szCs w:val="28"/>
          <w:shd w:val="clear" w:color="auto" w:fill="FFFFFF"/>
          <w:lang w:eastAsia="ru-RU"/>
        </w:rPr>
        <w:t xml:space="preserve">и </w:t>
      </w:r>
      <w:r w:rsidRPr="00C51698">
        <w:rPr>
          <w:rFonts w:eastAsia="Times New Roman" w:cs="Times New Roman"/>
          <w:color w:val="000000"/>
          <w:szCs w:val="28"/>
          <w:lang w:eastAsia="ru-RU"/>
        </w:rPr>
        <w:t>Межрегиональной летней творческой школы в области музык</w:t>
      </w:r>
      <w:r w:rsidR="00097082">
        <w:rPr>
          <w:rFonts w:eastAsia="Times New Roman" w:cs="Times New Roman"/>
          <w:color w:val="000000"/>
          <w:szCs w:val="28"/>
          <w:lang w:eastAsia="ru-RU"/>
        </w:rPr>
        <w:t xml:space="preserve">ального искусства (учредители – </w:t>
      </w:r>
      <w:r w:rsidRPr="00C51698">
        <w:rPr>
          <w:rFonts w:eastAsia="Times New Roman" w:cs="Times New Roman"/>
          <w:color w:val="000000"/>
          <w:szCs w:val="28"/>
          <w:lang w:eastAsia="ru-RU"/>
        </w:rPr>
        <w:t>министерство культуры и туризма Республики Калмыкия)</w:t>
      </w:r>
      <w:r w:rsidRPr="00C51698">
        <w:rPr>
          <w:rFonts w:eastAsia="Times New Roman" w:cs="Times New Roman"/>
          <w:color w:val="000000"/>
          <w:szCs w:val="28"/>
          <w:shd w:val="clear" w:color="auto" w:fill="FFFFFF"/>
          <w:lang w:eastAsia="ru-RU"/>
        </w:rPr>
        <w:t>. </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На базе двух детских школ искусств  (ДШИ №1 и ДШИ №22) в каникулярное время были организованы мастер-классы, концерты и игровые программы для всех желающих юных горожан. В 45 мероприятиях участвовали 1</w:t>
      </w:r>
      <w:r w:rsidR="00F508E3">
        <w:rPr>
          <w:rFonts w:eastAsia="Times New Roman" w:cs="Times New Roman"/>
          <w:szCs w:val="28"/>
          <w:lang w:eastAsia="ru-RU"/>
        </w:rPr>
        <w:t xml:space="preserve"> </w:t>
      </w:r>
      <w:r w:rsidRPr="00C51698">
        <w:rPr>
          <w:rFonts w:eastAsia="Times New Roman" w:cs="Times New Roman"/>
          <w:szCs w:val="28"/>
          <w:lang w:eastAsia="ru-RU"/>
        </w:rPr>
        <w:t>472 школьника.</w:t>
      </w:r>
    </w:p>
    <w:p w:rsidR="00C51698" w:rsidRPr="00C51698" w:rsidRDefault="00C51698" w:rsidP="002109DA">
      <w:pPr>
        <w:shd w:val="clear" w:color="auto" w:fill="FFFFFF"/>
        <w:ind w:firstLine="567"/>
        <w:jc w:val="both"/>
        <w:rPr>
          <w:rFonts w:eastAsia="Times New Roman" w:cs="Times New Roman"/>
          <w:szCs w:val="28"/>
          <w:lang w:eastAsia="ru-RU"/>
        </w:rPr>
      </w:pPr>
      <w:r w:rsidRPr="00C51698">
        <w:rPr>
          <w:rFonts w:eastAsia="Times New Roman" w:cs="Times New Roman"/>
          <w:szCs w:val="28"/>
          <w:lang w:eastAsia="ru-RU"/>
        </w:rPr>
        <w:t>В рамках ежегодной Всероссийской акции «Ночь и</w:t>
      </w:r>
      <w:r w:rsidR="00097082">
        <w:rPr>
          <w:rFonts w:eastAsia="Times New Roman" w:cs="Times New Roman"/>
          <w:szCs w:val="28"/>
          <w:lang w:eastAsia="ru-RU"/>
        </w:rPr>
        <w:t>скусств» детские школы искусств</w:t>
      </w:r>
      <w:r w:rsidRPr="00C51698">
        <w:rPr>
          <w:rFonts w:eastAsia="Times New Roman" w:cs="Times New Roman"/>
          <w:szCs w:val="28"/>
          <w:lang w:eastAsia="ru-RU"/>
        </w:rPr>
        <w:t xml:space="preserve"> и библиотеки города открыли свои двери для всех посетителей. Акция «Ночь искусств» охватила не только центр города, но и отдаленные районы (микрорайон Приволжье). Интерактивные программы, мастер-классы, выставки, концерты были приурочены к Году российского кино.</w:t>
      </w:r>
    </w:p>
    <w:p w:rsidR="00C51698" w:rsidRPr="00C51698" w:rsidRDefault="00C51698" w:rsidP="002109DA">
      <w:pPr>
        <w:ind w:firstLine="567"/>
        <w:jc w:val="both"/>
        <w:rPr>
          <w:rFonts w:eastAsia="Calibri" w:cs="Times New Roman"/>
          <w:szCs w:val="28"/>
          <w:lang w:eastAsia="ru-RU"/>
        </w:rPr>
      </w:pPr>
      <w:r w:rsidRPr="00C51698">
        <w:rPr>
          <w:rFonts w:eastAsia="Times New Roman" w:cs="Times New Roman"/>
          <w:szCs w:val="28"/>
        </w:rPr>
        <w:t xml:space="preserve">В целях создания доступной среды для инвалидов и других маломобильных групп населения выполнены работы по устройству пандусов в двух учреждениях дополнительного образования (ДХШ №1, ДМШ №1). </w:t>
      </w:r>
      <w:r w:rsidRPr="00C51698">
        <w:rPr>
          <w:rFonts w:eastAsia="Times New Roman" w:cs="Times New Roman"/>
          <w:szCs w:val="28"/>
        </w:rPr>
        <w:lastRenderedPageBreak/>
        <w:t>П</w:t>
      </w:r>
      <w:r w:rsidRPr="00C51698">
        <w:rPr>
          <w:rFonts w:eastAsia="Calibri" w:cs="Times New Roman"/>
          <w:szCs w:val="28"/>
          <w:lang w:eastAsia="ru-RU"/>
        </w:rPr>
        <w:t>ри входе в здания подведомственных учреждений установлены кнопки вызова и вывески, выполненные рельефно-точечным шрифтом Брайля.</w:t>
      </w:r>
    </w:p>
    <w:p w:rsidR="00C51698" w:rsidRPr="00C51698" w:rsidRDefault="00C51698" w:rsidP="002109DA">
      <w:pPr>
        <w:ind w:firstLine="567"/>
        <w:jc w:val="both"/>
        <w:rPr>
          <w:rFonts w:eastAsia="Calibri" w:cs="Times New Roman"/>
          <w:szCs w:val="28"/>
        </w:rPr>
      </w:pPr>
      <w:r w:rsidRPr="00C51698">
        <w:rPr>
          <w:rFonts w:eastAsia="Times New Roman" w:cs="Times New Roman"/>
          <w:szCs w:val="28"/>
        </w:rPr>
        <w:t>Кроме того, у</w:t>
      </w:r>
      <w:r w:rsidRPr="00C51698">
        <w:rPr>
          <w:rFonts w:eastAsia="Calibri" w:cs="Times New Roman"/>
          <w:szCs w:val="28"/>
        </w:rPr>
        <w:t xml:space="preserve">чреждениями дополнительного образования </w:t>
      </w:r>
      <w:r w:rsidRPr="00C51698">
        <w:rPr>
          <w:rFonts w:eastAsia="Times New Roman" w:cs="Times New Roman"/>
          <w:szCs w:val="28"/>
        </w:rPr>
        <w:t xml:space="preserve">для инвалидов </w:t>
      </w:r>
      <w:r w:rsidRPr="00C51698">
        <w:rPr>
          <w:rFonts w:eastAsia="Calibri" w:cs="Times New Roman"/>
          <w:szCs w:val="28"/>
        </w:rPr>
        <w:t>составлены Паспорта доступности</w:t>
      </w:r>
      <w:r w:rsidRPr="00C51698">
        <w:rPr>
          <w:rFonts w:eastAsia="Times New Roman" w:cs="Times New Roman"/>
          <w:szCs w:val="28"/>
        </w:rPr>
        <w:t xml:space="preserve"> по объектам и предоставляемым в них услугам, </w:t>
      </w:r>
      <w:r w:rsidRPr="00C51698">
        <w:rPr>
          <w:rFonts w:eastAsia="Calibri" w:cs="Times New Roman"/>
          <w:szCs w:val="28"/>
        </w:rPr>
        <w:t xml:space="preserve">согласованные с астраханским региональным отделением Общероссийской общественной организации «Всероссийское общество инвалидов». </w:t>
      </w:r>
    </w:p>
    <w:p w:rsidR="00C51698" w:rsidRPr="00C51698" w:rsidRDefault="00C51698" w:rsidP="002109DA">
      <w:pPr>
        <w:spacing w:after="120"/>
        <w:ind w:firstLine="567"/>
        <w:jc w:val="both"/>
        <w:rPr>
          <w:rFonts w:eastAsia="Times New Roman" w:cs="Times New Roman"/>
          <w:szCs w:val="28"/>
        </w:rPr>
      </w:pPr>
      <w:r w:rsidRPr="00C51698">
        <w:rPr>
          <w:rFonts w:eastAsia="Times New Roman" w:cs="Times New Roman"/>
          <w:szCs w:val="28"/>
        </w:rPr>
        <w:t>Дети с ограниченными возможностями здоровья не только обучаются, но и становятся победителями на конкурсах различного уровня. Так, учащийся детской школы искусств №2 (</w:t>
      </w:r>
      <w:proofErr w:type="spellStart"/>
      <w:r w:rsidRPr="00C51698">
        <w:rPr>
          <w:rFonts w:eastAsia="Times New Roman" w:cs="Times New Roman"/>
          <w:szCs w:val="28"/>
        </w:rPr>
        <w:t>Ишмухамедов</w:t>
      </w:r>
      <w:proofErr w:type="spellEnd"/>
      <w:r w:rsidRPr="00C51698">
        <w:rPr>
          <w:rFonts w:eastAsia="Times New Roman" w:cs="Times New Roman"/>
          <w:szCs w:val="28"/>
        </w:rPr>
        <w:t xml:space="preserve"> Руслан) стал Лауреатом третье</w:t>
      </w:r>
      <w:r w:rsidR="00097082">
        <w:rPr>
          <w:rFonts w:eastAsia="Times New Roman" w:cs="Times New Roman"/>
          <w:szCs w:val="28"/>
        </w:rPr>
        <w:t>й степени Международного детско-</w:t>
      </w:r>
      <w:r w:rsidRPr="00C51698">
        <w:rPr>
          <w:rFonts w:eastAsia="Times New Roman" w:cs="Times New Roman"/>
          <w:szCs w:val="28"/>
        </w:rPr>
        <w:t>юношеского конкурса музыкантов с ограниченными возможностями по зрению в г. Санкт-Петербург.</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Важное место в обеспечении доступа населения к информации и создании условий для интеллектуального общения читателей отводилось  Централизованной городской библиотечной системе (ЦГБС), включающей 20 муниципальных библиотек (центральная городская библиотека и 19 библиотек-филиалов) и обслуживающей как взрослое, так и детское население города.</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 xml:space="preserve">В отчетном году муниципальными библиотеками обслужено более 70 тыс. читателей, в том числе – более 30 тыс. детей. </w:t>
      </w:r>
      <w:r w:rsidRPr="00C51698">
        <w:rPr>
          <w:rFonts w:eastAsia="Calibri" w:cs="Times New Roman"/>
          <w:szCs w:val="28"/>
        </w:rPr>
        <w:t xml:space="preserve">Было проведено более       2 000 культурно-массовых мероприятий, в которых приняли участие 35 736 человек, в том числе 27 526 детей. </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Успешно реализовывались образовательные и социально-культурные проекты:</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 xml:space="preserve">- «Лето с книгой» </w:t>
      </w:r>
      <w:r w:rsidR="00097082">
        <w:rPr>
          <w:color w:val="000000" w:themeColor="text1"/>
          <w:szCs w:val="28"/>
        </w:rPr>
        <w:t>–</w:t>
      </w:r>
      <w:r w:rsidRPr="00C51698">
        <w:rPr>
          <w:rFonts w:eastAsia="Times New Roman" w:cs="Times New Roman"/>
          <w:szCs w:val="28"/>
          <w:lang w:eastAsia="ru-RU"/>
        </w:rPr>
        <w:t xml:space="preserve"> летние чтения  в городских парках;</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 xml:space="preserve">- «Книжный мир собирает друзей» в рамках Всероссийской недели детской и юношеской книги; </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 xml:space="preserve">-«Нескучный выходной», включающий книжные выставки, </w:t>
      </w:r>
      <w:proofErr w:type="spellStart"/>
      <w:r w:rsidRPr="00C51698">
        <w:rPr>
          <w:rFonts w:eastAsia="Times New Roman" w:cs="Times New Roman"/>
          <w:szCs w:val="28"/>
          <w:lang w:eastAsia="ru-RU"/>
        </w:rPr>
        <w:t>библиоигры</w:t>
      </w:r>
      <w:proofErr w:type="spellEnd"/>
      <w:r w:rsidRPr="00C51698">
        <w:rPr>
          <w:rFonts w:eastAsia="Times New Roman" w:cs="Times New Roman"/>
          <w:szCs w:val="28"/>
          <w:lang w:eastAsia="ru-RU"/>
        </w:rPr>
        <w:t xml:space="preserve"> и просмотры фильмов для детей  по воскресным дням;</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 «</w:t>
      </w:r>
      <w:proofErr w:type="spellStart"/>
      <w:r w:rsidRPr="00C51698">
        <w:rPr>
          <w:rFonts w:eastAsia="Times New Roman" w:cs="Times New Roman"/>
          <w:szCs w:val="28"/>
          <w:lang w:eastAsia="ru-RU"/>
        </w:rPr>
        <w:t>Библиотерапия</w:t>
      </w:r>
      <w:proofErr w:type="spellEnd"/>
      <w:r w:rsidRPr="00C51698">
        <w:rPr>
          <w:rFonts w:eastAsia="Times New Roman" w:cs="Times New Roman"/>
          <w:szCs w:val="28"/>
          <w:lang w:eastAsia="ru-RU"/>
        </w:rPr>
        <w:t>»: организовано 5 пунктов выдачи библиотечных книг в городских больницах;</w:t>
      </w:r>
    </w:p>
    <w:p w:rsidR="00C51698" w:rsidRPr="00097082"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 «Белая полка»: в центральной библиотеке и 5 филиалах открыты  пункты о</w:t>
      </w:r>
      <w:r w:rsidR="00097082">
        <w:rPr>
          <w:rFonts w:eastAsia="Times New Roman" w:cs="Times New Roman"/>
          <w:szCs w:val="28"/>
          <w:lang w:eastAsia="ru-RU"/>
        </w:rPr>
        <w:t>бслуживания инвалидов по зрению</w:t>
      </w:r>
      <w:r w:rsidR="00097082" w:rsidRPr="00097082">
        <w:rPr>
          <w:rFonts w:eastAsia="Times New Roman" w:cs="Times New Roman"/>
          <w:szCs w:val="28"/>
          <w:lang w:eastAsia="ru-RU"/>
        </w:rPr>
        <w:t>;</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 xml:space="preserve">-  проект </w:t>
      </w:r>
      <w:r w:rsidRPr="00C51698">
        <w:rPr>
          <w:rFonts w:eastAsia="Calibri" w:cs="Times New Roman"/>
          <w:bCs/>
          <w:szCs w:val="28"/>
        </w:rPr>
        <w:t xml:space="preserve">«Тимур и NEXT команда…», разработанный  </w:t>
      </w:r>
      <w:r w:rsidRPr="00C51698">
        <w:rPr>
          <w:rFonts w:eastAsia="Calibri" w:cs="Times New Roman"/>
          <w:szCs w:val="28"/>
        </w:rPr>
        <w:t>библиотекой-филиалом №11 в рамках социального партнерства с ОАО «Лукойл».</w:t>
      </w:r>
    </w:p>
    <w:p w:rsidR="00C51698" w:rsidRPr="00C51698" w:rsidRDefault="00C51698" w:rsidP="002109DA">
      <w:pPr>
        <w:shd w:val="clear" w:color="auto" w:fill="FFFFFF"/>
        <w:ind w:firstLine="567"/>
        <w:jc w:val="both"/>
        <w:rPr>
          <w:rFonts w:eastAsia="Times New Roman" w:cs="Times New Roman"/>
          <w:szCs w:val="28"/>
          <w:lang w:eastAsia="ru-RU"/>
        </w:rPr>
      </w:pPr>
      <w:r w:rsidRPr="00C51698">
        <w:rPr>
          <w:rFonts w:eastAsia="Times New Roman" w:cs="Times New Roman"/>
          <w:szCs w:val="28"/>
          <w:lang w:eastAsia="ru-RU"/>
        </w:rPr>
        <w:t xml:space="preserve">С целью </w:t>
      </w:r>
      <w:r w:rsidRPr="00C51698">
        <w:rPr>
          <w:rFonts w:eastAsia="Calibri" w:cs="Times New Roman"/>
          <w:szCs w:val="28"/>
        </w:rPr>
        <w:t>нравственного и патриотического воспитания подрастающего поколения, стабилизации и гармонизации семейных отношений</w:t>
      </w:r>
      <w:r w:rsidRPr="00C51698">
        <w:rPr>
          <w:rFonts w:eastAsia="Times New Roman" w:cs="Times New Roman"/>
          <w:szCs w:val="28"/>
          <w:lang w:eastAsia="ru-RU"/>
        </w:rPr>
        <w:t xml:space="preserve"> в библиотеках функционируют </w:t>
      </w:r>
      <w:r w:rsidRPr="00C51698">
        <w:rPr>
          <w:rFonts w:eastAsia="Calibri" w:cs="Times New Roman"/>
          <w:szCs w:val="28"/>
        </w:rPr>
        <w:t xml:space="preserve">30 клубов и любительских объединений </w:t>
      </w:r>
      <w:r w:rsidRPr="00C51698">
        <w:rPr>
          <w:rFonts w:eastAsia="Times New Roman" w:cs="Times New Roman"/>
          <w:szCs w:val="28"/>
          <w:lang w:eastAsia="ru-RU"/>
        </w:rPr>
        <w:t xml:space="preserve"> («Библиотека семейного чтения», «Библиотека и семья»)</w:t>
      </w:r>
      <w:r w:rsidRPr="00C51698">
        <w:rPr>
          <w:rFonts w:eastAsia="Calibri" w:cs="Times New Roman"/>
          <w:szCs w:val="28"/>
        </w:rPr>
        <w:t>.</w:t>
      </w:r>
    </w:p>
    <w:p w:rsidR="00C51698" w:rsidRPr="00C51698" w:rsidRDefault="00C51698" w:rsidP="002109DA">
      <w:pPr>
        <w:shd w:val="clear" w:color="auto" w:fill="FFFFFF"/>
        <w:ind w:firstLine="567"/>
        <w:jc w:val="both"/>
        <w:rPr>
          <w:rFonts w:eastAsia="Times New Roman" w:cs="Times New Roman"/>
          <w:szCs w:val="28"/>
          <w:lang w:eastAsia="ru-RU"/>
        </w:rPr>
      </w:pPr>
      <w:r w:rsidRPr="00C51698">
        <w:rPr>
          <w:rFonts w:eastAsia="Times New Roman" w:cs="Times New Roman"/>
          <w:szCs w:val="28"/>
          <w:lang w:eastAsia="ru-RU"/>
        </w:rPr>
        <w:t xml:space="preserve">На базе детской школы искусств №11 в микрорайоне Бабаевского состоялось открытие библиотечного пункта. В создании библиотечного пункта и в наполнении фонда библиотеки помогали жители микрорайона, преподаватели и ученики школы. </w:t>
      </w:r>
    </w:p>
    <w:p w:rsidR="00C51698" w:rsidRPr="00C51698" w:rsidRDefault="00C51698" w:rsidP="002109DA">
      <w:pPr>
        <w:ind w:firstLine="567"/>
        <w:jc w:val="both"/>
        <w:rPr>
          <w:rFonts w:eastAsia="Calibri" w:cs="Times New Roman"/>
          <w:szCs w:val="28"/>
        </w:rPr>
      </w:pPr>
      <w:r w:rsidRPr="00C51698">
        <w:rPr>
          <w:rFonts w:eastAsia="Times New Roman" w:cs="Times New Roman"/>
          <w:szCs w:val="28"/>
          <w:lang w:eastAsia="ru-RU"/>
        </w:rPr>
        <w:lastRenderedPageBreak/>
        <w:t xml:space="preserve">Все библиотеки  предоставляют доступ пользователям к сети Интернет и электронному каталогу изданий корпоративной сети библиотек Астраханской области. </w:t>
      </w:r>
      <w:r w:rsidRPr="00C51698">
        <w:rPr>
          <w:rFonts w:eastAsia="Calibri" w:cs="Times New Roman"/>
          <w:szCs w:val="28"/>
        </w:rPr>
        <w:t xml:space="preserve">Объем библиографических записей  электронного каталога ЦГБС составляет около 120 тыс. записей, что соответствует запланированным показателям ежегодного пополнения сводного электронного каталога Астраханской области.  </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Центральна</w:t>
      </w:r>
      <w:r w:rsidR="00097082">
        <w:rPr>
          <w:rFonts w:eastAsia="Times New Roman" w:cs="Times New Roman"/>
          <w:szCs w:val="28"/>
          <w:lang w:eastAsia="ru-RU"/>
        </w:rPr>
        <w:t>я городская библиотека</w:t>
      </w:r>
      <w:r w:rsidRPr="00C51698">
        <w:rPr>
          <w:rFonts w:eastAsia="Times New Roman" w:cs="Times New Roman"/>
          <w:szCs w:val="28"/>
          <w:lang w:eastAsia="ru-RU"/>
        </w:rPr>
        <w:t xml:space="preserve"> предоставляет канал доступа к «Национальной электронной библиотеке РФ».  Информация о деятельности учреждения проектах, акциях библиотек ЦГБС представлена на сайте: </w:t>
      </w:r>
      <w:hyperlink r:id="rId10" w:history="1">
        <w:r w:rsidRPr="00C51698">
          <w:rPr>
            <w:rFonts w:eastAsia="Times New Roman" w:cs="Times New Roman"/>
            <w:szCs w:val="28"/>
            <w:lang w:eastAsia="ru-RU"/>
          </w:rPr>
          <w:t>http://www.astra-</w:t>
        </w:r>
        <w:r w:rsidRPr="00C51698">
          <w:rPr>
            <w:rFonts w:eastAsia="Times New Roman" w:cs="Times New Roman"/>
            <w:szCs w:val="28"/>
            <w:lang w:val="en-US" w:eastAsia="ru-RU"/>
          </w:rPr>
          <w:t>cgbs</w:t>
        </w:r>
        <w:r w:rsidRPr="00C51698">
          <w:rPr>
            <w:rFonts w:eastAsia="Times New Roman" w:cs="Times New Roman"/>
            <w:szCs w:val="28"/>
            <w:lang w:eastAsia="ru-RU"/>
          </w:rPr>
          <w:t>.</w:t>
        </w:r>
        <w:r w:rsidRPr="00C51698">
          <w:rPr>
            <w:rFonts w:eastAsia="Times New Roman" w:cs="Times New Roman"/>
            <w:szCs w:val="28"/>
            <w:lang w:val="en-US" w:eastAsia="ru-RU"/>
          </w:rPr>
          <w:t>ru</w:t>
        </w:r>
        <w:r w:rsidRPr="00C51698">
          <w:rPr>
            <w:rFonts w:eastAsia="Times New Roman" w:cs="Times New Roman"/>
            <w:szCs w:val="28"/>
            <w:lang w:eastAsia="ru-RU"/>
          </w:rPr>
          <w:t>//</w:t>
        </w:r>
      </w:hyperlink>
      <w:r w:rsidRPr="00C51698">
        <w:rPr>
          <w:rFonts w:eastAsia="Times New Roman" w:cs="Times New Roman"/>
          <w:szCs w:val="28"/>
          <w:lang w:eastAsia="ru-RU"/>
        </w:rPr>
        <w:t xml:space="preserve">. </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Книжный фонд муниципальных библиотек составляет 546,3 тыс. единиц хранения. В фонды библиотек города в 2016 го</w:t>
      </w:r>
      <w:r w:rsidR="00097082">
        <w:rPr>
          <w:rFonts w:eastAsia="Times New Roman" w:cs="Times New Roman"/>
          <w:szCs w:val="28"/>
          <w:lang w:eastAsia="ru-RU"/>
        </w:rPr>
        <w:t xml:space="preserve">ду поступило 7 079 изданий (в том </w:t>
      </w:r>
      <w:r w:rsidRPr="00C51698">
        <w:rPr>
          <w:rFonts w:eastAsia="Times New Roman" w:cs="Times New Roman"/>
          <w:szCs w:val="28"/>
          <w:lang w:eastAsia="ru-RU"/>
        </w:rPr>
        <w:t>ч</w:t>
      </w:r>
      <w:r w:rsidR="00097082">
        <w:rPr>
          <w:rFonts w:eastAsia="Times New Roman" w:cs="Times New Roman"/>
          <w:szCs w:val="28"/>
          <w:lang w:eastAsia="ru-RU"/>
        </w:rPr>
        <w:t>исле</w:t>
      </w:r>
      <w:r w:rsidRPr="00C51698">
        <w:rPr>
          <w:rFonts w:eastAsia="Times New Roman" w:cs="Times New Roman"/>
          <w:szCs w:val="28"/>
          <w:lang w:eastAsia="ru-RU"/>
        </w:rPr>
        <w:t>: 5 537 книг, 1 542 периодических изданий).</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Для слабовидящих пользователей библиотек приобретено 94 экземпл</w:t>
      </w:r>
      <w:r w:rsidR="00097082">
        <w:rPr>
          <w:rFonts w:eastAsia="Times New Roman" w:cs="Times New Roman"/>
          <w:szCs w:val="28"/>
          <w:lang w:eastAsia="ru-RU"/>
        </w:rPr>
        <w:t>яра</w:t>
      </w:r>
      <w:r w:rsidRPr="00C51698">
        <w:rPr>
          <w:rFonts w:eastAsia="Times New Roman" w:cs="Times New Roman"/>
          <w:szCs w:val="28"/>
          <w:lang w:eastAsia="ru-RU"/>
        </w:rPr>
        <w:t xml:space="preserve"> крупно-шрифтовых изданий из общего числа поступившей литературы. В библиотеках-филиалах ЦГБС №2 и №16 установлены пандусы.</w:t>
      </w:r>
    </w:p>
    <w:p w:rsidR="00C51698" w:rsidRPr="00C51698" w:rsidRDefault="00C51698" w:rsidP="002109DA">
      <w:pPr>
        <w:spacing w:after="120"/>
        <w:ind w:firstLine="567"/>
        <w:jc w:val="both"/>
        <w:rPr>
          <w:rFonts w:eastAsia="Times New Roman" w:cs="Times New Roman"/>
          <w:szCs w:val="28"/>
          <w:lang w:eastAsia="ru-RU"/>
        </w:rPr>
      </w:pPr>
      <w:r w:rsidRPr="00C51698">
        <w:rPr>
          <w:rFonts w:eastAsia="Calibri" w:cs="Times New Roman"/>
          <w:szCs w:val="28"/>
        </w:rPr>
        <w:t>В рамках  сотрудничества с Международным юридическим институтом в Центральной городск</w:t>
      </w:r>
      <w:r w:rsidR="00617D73">
        <w:rPr>
          <w:rFonts w:eastAsia="Calibri" w:cs="Times New Roman"/>
          <w:szCs w:val="28"/>
        </w:rPr>
        <w:t>ой библиотеке (ул. Шаумяна, 87)</w:t>
      </w:r>
      <w:r w:rsidRPr="00C51698">
        <w:rPr>
          <w:rFonts w:eastAsia="Calibri" w:cs="Times New Roman"/>
          <w:szCs w:val="28"/>
        </w:rPr>
        <w:t xml:space="preserve"> в </w:t>
      </w:r>
      <w:proofErr w:type="gramStart"/>
      <w:r w:rsidRPr="00C51698">
        <w:rPr>
          <w:rFonts w:eastAsia="Calibri" w:cs="Times New Roman"/>
          <w:szCs w:val="28"/>
        </w:rPr>
        <w:t>Интернет-центре</w:t>
      </w:r>
      <w:proofErr w:type="gramEnd"/>
      <w:r w:rsidRPr="00C51698">
        <w:rPr>
          <w:rFonts w:eastAsia="Calibri" w:cs="Times New Roman"/>
          <w:szCs w:val="28"/>
        </w:rPr>
        <w:t xml:space="preserve"> открыта «Юридическая клиника»</w:t>
      </w:r>
      <w:r w:rsidR="00617D73">
        <w:rPr>
          <w:rFonts w:eastAsia="Times New Roman" w:cs="Times New Roman"/>
          <w:szCs w:val="28"/>
          <w:lang w:eastAsia="ru-RU"/>
        </w:rPr>
        <w:t>, где студенты</w:t>
      </w:r>
      <w:r w:rsidRPr="00C51698">
        <w:rPr>
          <w:rFonts w:eastAsia="Times New Roman" w:cs="Times New Roman"/>
          <w:szCs w:val="28"/>
          <w:lang w:eastAsia="ru-RU"/>
        </w:rPr>
        <w:t xml:space="preserve"> старших курсов юридического факультета проводят 1 раз в неделю юридические консультации для горожан.</w:t>
      </w:r>
    </w:p>
    <w:p w:rsidR="00C51698" w:rsidRPr="00C51698" w:rsidRDefault="00C51698" w:rsidP="002109DA">
      <w:pPr>
        <w:ind w:firstLine="567"/>
        <w:jc w:val="both"/>
        <w:rPr>
          <w:rFonts w:eastAsia="Times New Roman" w:cs="Times New Roman"/>
          <w:szCs w:val="28"/>
          <w:highlight w:val="lightGray"/>
          <w:lang w:eastAsia="ru-RU"/>
        </w:rPr>
      </w:pPr>
      <w:r w:rsidRPr="00C51698">
        <w:rPr>
          <w:rFonts w:eastAsia="Andale Sans UI" w:cs="Liberation Serif"/>
          <w:kern w:val="2"/>
          <w:szCs w:val="28"/>
          <w:lang w:eastAsia="ru-RU"/>
        </w:rPr>
        <w:t xml:space="preserve">С целью приобщения населения к культурным ценностям, знакомства с разнообразными формами искусства успешно реализуется социально-культурный проект «Волжская палитра», включающий </w:t>
      </w:r>
      <w:r w:rsidRPr="00C51698">
        <w:rPr>
          <w:rFonts w:eastAsia="Calibri" w:cs="Times New Roman"/>
          <w:szCs w:val="28"/>
        </w:rPr>
        <w:t xml:space="preserve">разнообразные творческие проекты: «Астраханские вечера», «В городском саду играет», «Поиграй-ка», «Народное караоке», «Слушаем книгу» и др. Всего было </w:t>
      </w:r>
      <w:r w:rsidRPr="00C51698">
        <w:rPr>
          <w:rFonts w:eastAsia="Andale Sans UI" w:cs="Liberation Serif"/>
          <w:kern w:val="2"/>
          <w:szCs w:val="28"/>
          <w:lang w:eastAsia="ru-RU"/>
        </w:rPr>
        <w:t xml:space="preserve">проведено 276 мероприятий во всех районах города. </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Астраханским дворцом Культуры «Аркадия» проведено 413 культурно-массовых мероприятий.</w:t>
      </w:r>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color w:val="000000"/>
          <w:szCs w:val="28"/>
          <w:lang w:eastAsia="ru-RU"/>
        </w:rPr>
        <w:t xml:space="preserve">В рамках конкурса </w:t>
      </w:r>
      <w:r w:rsidRPr="00C51698">
        <w:rPr>
          <w:rFonts w:eastAsia="Times New Roman" w:cs="Times New Roman"/>
          <w:bCs/>
          <w:color w:val="000000"/>
          <w:szCs w:val="28"/>
          <w:lang w:eastAsia="ru-RU"/>
        </w:rPr>
        <w:t>«Площадь талантов»</w:t>
      </w:r>
      <w:r w:rsidRPr="00C51698">
        <w:rPr>
          <w:rFonts w:eastAsia="Times New Roman" w:cs="Times New Roman"/>
          <w:color w:val="000000"/>
          <w:szCs w:val="28"/>
          <w:lang w:eastAsia="ru-RU"/>
        </w:rPr>
        <w:t xml:space="preserve"> была организована творческая площадка для выступления 123-х участников. </w:t>
      </w:r>
      <w:r w:rsidRPr="00C51698">
        <w:rPr>
          <w:rFonts w:eastAsia="Times New Roman" w:cs="Times New Roman"/>
          <w:szCs w:val="28"/>
          <w:lang w:eastAsia="ru-RU"/>
        </w:rPr>
        <w:t>За время реализации проекта было проведено 20 программ, в конкурсе принимали участие горожане в возрасте от 5 до 75 лет.</w:t>
      </w:r>
    </w:p>
    <w:p w:rsidR="00C51698" w:rsidRPr="00C51698" w:rsidRDefault="00C51698" w:rsidP="002109DA">
      <w:pPr>
        <w:widowControl w:val="0"/>
        <w:suppressAutoHyphens/>
        <w:ind w:firstLine="567"/>
        <w:jc w:val="both"/>
        <w:rPr>
          <w:rFonts w:eastAsia="Andale Sans UI" w:cs="Times New Roman"/>
          <w:color w:val="000000"/>
          <w:kern w:val="1"/>
          <w:szCs w:val="28"/>
          <w:lang w:eastAsia="zh-CN"/>
        </w:rPr>
      </w:pPr>
      <w:r w:rsidRPr="00C51698">
        <w:rPr>
          <w:rFonts w:eastAsia="Times New Roman" w:cs="Times New Roman"/>
          <w:szCs w:val="28"/>
          <w:lang w:eastAsia="ru-RU"/>
        </w:rPr>
        <w:t xml:space="preserve">В целях </w:t>
      </w:r>
      <w:proofErr w:type="gramStart"/>
      <w:r w:rsidRPr="00C51698">
        <w:rPr>
          <w:rFonts w:eastAsia="Times New Roman" w:cs="Times New Roman"/>
          <w:szCs w:val="28"/>
          <w:lang w:eastAsia="ru-RU"/>
        </w:rPr>
        <w:t>улучшения качества</w:t>
      </w:r>
      <w:r w:rsidR="00617D73">
        <w:rPr>
          <w:rFonts w:eastAsia="Times New Roman" w:cs="Times New Roman"/>
          <w:szCs w:val="28"/>
          <w:lang w:eastAsia="ru-RU"/>
        </w:rPr>
        <w:t xml:space="preserve"> обслуживания посетителей парка</w:t>
      </w:r>
      <w:proofErr w:type="gramEnd"/>
      <w:r w:rsidRPr="00C51698">
        <w:rPr>
          <w:rFonts w:eastAsia="Times New Roman" w:cs="Times New Roman"/>
          <w:szCs w:val="28"/>
          <w:lang w:eastAsia="ru-RU"/>
        </w:rPr>
        <w:t xml:space="preserve"> были приобретены 7 автомобилей для аттракциона «Автодром». </w:t>
      </w:r>
      <w:r w:rsidRPr="00C51698">
        <w:rPr>
          <w:rFonts w:eastAsia="Andale Sans UI" w:cs="Times New Roman"/>
          <w:color w:val="000000"/>
          <w:kern w:val="1"/>
          <w:szCs w:val="28"/>
          <w:lang w:eastAsia="zh-CN"/>
        </w:rPr>
        <w:t>Для людей с ограниченными возможностями здоровья был приобретен складной пандус. Проведены комплексные инженерно-технические работы по модернизации поливной системы в зеленой зоне парка.</w:t>
      </w:r>
    </w:p>
    <w:p w:rsidR="005F19E0" w:rsidRPr="00235949" w:rsidRDefault="00C51698" w:rsidP="002109DA">
      <w:pPr>
        <w:autoSpaceDE w:val="0"/>
        <w:autoSpaceDN w:val="0"/>
        <w:adjustRightInd w:val="0"/>
        <w:snapToGrid w:val="0"/>
        <w:ind w:firstLine="567"/>
        <w:jc w:val="both"/>
        <w:rPr>
          <w:rFonts w:eastAsia="Andale Sans UI" w:cs="Liberation Serif"/>
          <w:color w:val="FF0000"/>
          <w:kern w:val="2"/>
          <w:szCs w:val="28"/>
          <w:lang w:eastAsia="ru-RU"/>
        </w:rPr>
      </w:pPr>
      <w:r w:rsidRPr="00C51698">
        <w:rPr>
          <w:rFonts w:eastAsia="Times New Roman" w:cs="Times New Roman"/>
          <w:color w:val="000000"/>
          <w:kern w:val="1"/>
          <w:szCs w:val="28"/>
          <w:lang w:eastAsia="zh-CN"/>
        </w:rPr>
        <w:t xml:space="preserve">В 2016 году АДК «Аркадия» вошел во Всероссийский реестр «Книги Почета» как лучшее учреждение, осуществляющее деятельность в </w:t>
      </w:r>
      <w:r w:rsidR="00617D73">
        <w:rPr>
          <w:rFonts w:eastAsia="Times New Roman" w:cs="Times New Roman"/>
          <w:szCs w:val="28"/>
          <w:lang w:eastAsia="ru-RU"/>
        </w:rPr>
        <w:t>Российской Федерации</w:t>
      </w:r>
      <w:r w:rsidRPr="00C51698">
        <w:rPr>
          <w:rFonts w:eastAsia="Times New Roman" w:cs="Times New Roman"/>
          <w:szCs w:val="28"/>
          <w:lang w:eastAsia="ru-RU"/>
        </w:rPr>
        <w:t xml:space="preserve"> и своей работой способствующее социально-экономическому развитию территории и повышению эффективности отрасли культуры.</w:t>
      </w:r>
    </w:p>
    <w:p w:rsidR="00FA4DC1" w:rsidRPr="00235949" w:rsidRDefault="00FA4DC1" w:rsidP="00861812">
      <w:pPr>
        <w:pStyle w:val="1"/>
        <w:spacing w:before="0"/>
        <w:jc w:val="center"/>
        <w:rPr>
          <w:rFonts w:ascii="Times New Roman" w:hAnsi="Times New Roman" w:cs="Times New Roman"/>
          <w:color w:val="FF0000"/>
        </w:rPr>
      </w:pPr>
    </w:p>
    <w:p w:rsidR="000D09BC" w:rsidRPr="00C51698" w:rsidRDefault="000D09BC" w:rsidP="00861812">
      <w:pPr>
        <w:pStyle w:val="1"/>
        <w:spacing w:before="0"/>
        <w:jc w:val="center"/>
        <w:rPr>
          <w:rFonts w:ascii="Times New Roman" w:hAnsi="Times New Roman" w:cs="Times New Roman"/>
          <w:b w:val="0"/>
          <w:color w:val="auto"/>
        </w:rPr>
      </w:pPr>
      <w:bookmarkStart w:id="34" w:name="_Toc476562241"/>
      <w:r w:rsidRPr="00C51698">
        <w:rPr>
          <w:rFonts w:ascii="Times New Roman" w:hAnsi="Times New Roman" w:cs="Times New Roman"/>
          <w:color w:val="auto"/>
        </w:rPr>
        <w:t>Физкультура и спорт</w:t>
      </w:r>
      <w:bookmarkEnd w:id="34"/>
    </w:p>
    <w:p w:rsidR="00C51698" w:rsidRPr="00C51698" w:rsidRDefault="00C51698" w:rsidP="002109DA">
      <w:pPr>
        <w:ind w:firstLine="567"/>
        <w:jc w:val="both"/>
        <w:rPr>
          <w:rFonts w:eastAsia="Times New Roman" w:cs="Times New Roman"/>
          <w:szCs w:val="28"/>
          <w:lang w:eastAsia="ru-RU"/>
        </w:rPr>
      </w:pPr>
      <w:r w:rsidRPr="00C51698">
        <w:rPr>
          <w:rFonts w:eastAsia="Times New Roman" w:cs="Times New Roman"/>
          <w:szCs w:val="28"/>
          <w:lang w:eastAsia="ru-RU"/>
        </w:rPr>
        <w:t xml:space="preserve">Одним из важных направлений деятельности администрации города является развитие массового спорта и привлечение к систематическим занятиям физкультурой и спортом населения города, особенно детей и подростков.  </w:t>
      </w:r>
    </w:p>
    <w:p w:rsidR="00C51698" w:rsidRPr="00C51698" w:rsidRDefault="00C51698" w:rsidP="002109DA">
      <w:pPr>
        <w:ind w:firstLine="567"/>
        <w:jc w:val="both"/>
        <w:rPr>
          <w:rFonts w:eastAsia="Calibri" w:cs="Times New Roman"/>
          <w:szCs w:val="28"/>
        </w:rPr>
      </w:pPr>
      <w:r w:rsidRPr="00C51698">
        <w:rPr>
          <w:rFonts w:eastAsia="Calibri" w:cs="Times New Roman"/>
          <w:color w:val="000000"/>
          <w:szCs w:val="28"/>
        </w:rPr>
        <w:t xml:space="preserve">В отчетном году увеличилось количество населения, привлеченного к занятиям физической культуры и спортом по сравнению с 2015 годом на       1 489 человек, что </w:t>
      </w:r>
      <w:r w:rsidRPr="00C51698">
        <w:rPr>
          <w:rFonts w:eastAsia="Calibri" w:cs="Times New Roman"/>
          <w:szCs w:val="28"/>
        </w:rPr>
        <w:t>составило 35</w:t>
      </w:r>
      <w:r w:rsidRPr="00C51698">
        <w:rPr>
          <w:rFonts w:eastAsia="Calibri" w:cs="Times New Roman"/>
          <w:color w:val="000000"/>
          <w:szCs w:val="28"/>
        </w:rPr>
        <w:t xml:space="preserve">% от общей численности горожан. </w:t>
      </w:r>
      <w:r w:rsidRPr="00C51698">
        <w:rPr>
          <w:rFonts w:eastAsia="Calibri" w:cs="Times New Roman"/>
          <w:szCs w:val="28"/>
        </w:rPr>
        <w:t>Этому способствовала работа по организации:</w:t>
      </w:r>
    </w:p>
    <w:p w:rsidR="00C51698" w:rsidRPr="00C51698" w:rsidRDefault="00C51698" w:rsidP="002109DA">
      <w:pPr>
        <w:ind w:firstLine="567"/>
        <w:jc w:val="both"/>
        <w:rPr>
          <w:rFonts w:eastAsia="Calibri" w:cs="Times New Roman"/>
          <w:szCs w:val="28"/>
        </w:rPr>
      </w:pPr>
      <w:r w:rsidRPr="00C51698">
        <w:rPr>
          <w:rFonts w:eastAsia="Calibri" w:cs="Times New Roman"/>
          <w:szCs w:val="28"/>
        </w:rPr>
        <w:t>- спортивных секций в общеобразовательных учреждениях города, количество которых по сравнению с 2015 годом увеличилось на 7%, а число занимающихся в них школьников – на 1</w:t>
      </w:r>
      <w:r w:rsidR="00F508E3">
        <w:rPr>
          <w:rFonts w:eastAsia="Calibri" w:cs="Times New Roman"/>
          <w:szCs w:val="28"/>
        </w:rPr>
        <w:t xml:space="preserve"> </w:t>
      </w:r>
      <w:r w:rsidRPr="00C51698">
        <w:rPr>
          <w:rFonts w:eastAsia="Calibri" w:cs="Times New Roman"/>
          <w:szCs w:val="28"/>
        </w:rPr>
        <w:t>929 человек;</w:t>
      </w:r>
    </w:p>
    <w:p w:rsidR="00C51698" w:rsidRPr="00C51698" w:rsidRDefault="00C51698" w:rsidP="002109DA">
      <w:pPr>
        <w:ind w:firstLine="567"/>
        <w:jc w:val="both"/>
        <w:rPr>
          <w:rFonts w:eastAsia="Calibri" w:cs="Times New Roman"/>
          <w:szCs w:val="28"/>
        </w:rPr>
      </w:pPr>
      <w:r w:rsidRPr="00C51698">
        <w:rPr>
          <w:rFonts w:eastAsia="Calibri" w:cs="Times New Roman"/>
          <w:szCs w:val="28"/>
        </w:rPr>
        <w:t>- физкультурно-оздоровительных и спортивно-массовых мероприятий, число которых увеличилось до 811 или на 5,5%.</w:t>
      </w:r>
    </w:p>
    <w:p w:rsidR="00C51698" w:rsidRPr="00C51698" w:rsidRDefault="00C51698" w:rsidP="002109DA">
      <w:pPr>
        <w:ind w:firstLine="567"/>
        <w:jc w:val="both"/>
        <w:rPr>
          <w:rFonts w:eastAsia="Calibri" w:cs="Times New Roman"/>
          <w:szCs w:val="28"/>
        </w:rPr>
      </w:pPr>
      <w:r w:rsidRPr="00C51698">
        <w:rPr>
          <w:rFonts w:eastAsia="Calibri" w:cs="Times New Roman"/>
          <w:szCs w:val="28"/>
        </w:rPr>
        <w:t>Среди них наиболее значимыми мероприятиями являлись:</w:t>
      </w:r>
    </w:p>
    <w:p w:rsidR="00C51698" w:rsidRPr="00C51698" w:rsidRDefault="00C51698" w:rsidP="002109DA">
      <w:pPr>
        <w:ind w:firstLine="567"/>
        <w:jc w:val="both"/>
        <w:rPr>
          <w:color w:val="000000"/>
          <w:szCs w:val="28"/>
        </w:rPr>
      </w:pPr>
      <w:r w:rsidRPr="00C51698">
        <w:rPr>
          <w:color w:val="000000"/>
          <w:szCs w:val="28"/>
        </w:rPr>
        <w:t>- фестива</w:t>
      </w:r>
      <w:r w:rsidR="007839C1">
        <w:rPr>
          <w:color w:val="000000"/>
          <w:szCs w:val="28"/>
        </w:rPr>
        <w:t>ль современного танца «Дельта-</w:t>
      </w:r>
      <w:proofErr w:type="spellStart"/>
      <w:r w:rsidRPr="00C51698">
        <w:rPr>
          <w:color w:val="000000"/>
          <w:szCs w:val="28"/>
        </w:rPr>
        <w:t>Данс</w:t>
      </w:r>
      <w:proofErr w:type="spellEnd"/>
      <w:r w:rsidRPr="00C51698">
        <w:rPr>
          <w:color w:val="000000"/>
          <w:szCs w:val="28"/>
        </w:rPr>
        <w:t>» (более 4 000 участников);</w:t>
      </w:r>
    </w:p>
    <w:p w:rsidR="00C51698" w:rsidRPr="00C51698" w:rsidRDefault="00C51698" w:rsidP="002109DA">
      <w:pPr>
        <w:ind w:firstLine="567"/>
        <w:jc w:val="both"/>
        <w:rPr>
          <w:color w:val="000000"/>
          <w:szCs w:val="28"/>
        </w:rPr>
      </w:pPr>
      <w:r w:rsidRPr="00C51698">
        <w:rPr>
          <w:color w:val="000000"/>
          <w:szCs w:val="28"/>
        </w:rPr>
        <w:t xml:space="preserve">- «Зимний Фестиваль ГТО» </w:t>
      </w:r>
      <w:r w:rsidR="007839C1">
        <w:rPr>
          <w:color w:val="000000" w:themeColor="text1"/>
          <w:szCs w:val="28"/>
        </w:rPr>
        <w:t>–</w:t>
      </w:r>
      <w:r w:rsidRPr="00C51698">
        <w:rPr>
          <w:color w:val="000000"/>
          <w:szCs w:val="28"/>
        </w:rPr>
        <w:t xml:space="preserve"> более 1 500 участников;</w:t>
      </w:r>
    </w:p>
    <w:p w:rsidR="00C51698" w:rsidRPr="00C51698" w:rsidRDefault="00C51698" w:rsidP="002109DA">
      <w:pPr>
        <w:ind w:firstLine="567"/>
        <w:jc w:val="both"/>
        <w:rPr>
          <w:color w:val="000000"/>
          <w:szCs w:val="28"/>
        </w:rPr>
      </w:pPr>
      <w:r w:rsidRPr="00C51698">
        <w:rPr>
          <w:color w:val="000000"/>
          <w:szCs w:val="28"/>
        </w:rPr>
        <w:t xml:space="preserve">- «Летний Фестиваль ГТО» </w:t>
      </w:r>
      <w:r w:rsidR="007839C1">
        <w:rPr>
          <w:color w:val="000000" w:themeColor="text1"/>
          <w:szCs w:val="28"/>
        </w:rPr>
        <w:t>–</w:t>
      </w:r>
      <w:r w:rsidRPr="00C51698">
        <w:rPr>
          <w:color w:val="000000"/>
          <w:szCs w:val="28"/>
        </w:rPr>
        <w:t xml:space="preserve"> более 7 000 участников;</w:t>
      </w:r>
    </w:p>
    <w:p w:rsidR="00C51698" w:rsidRPr="00C51698" w:rsidRDefault="00C51698" w:rsidP="002109DA">
      <w:pPr>
        <w:ind w:firstLine="567"/>
        <w:jc w:val="both"/>
        <w:rPr>
          <w:color w:val="000000"/>
          <w:szCs w:val="28"/>
        </w:rPr>
      </w:pPr>
      <w:r w:rsidRPr="00C51698">
        <w:rPr>
          <w:color w:val="000000"/>
          <w:szCs w:val="28"/>
        </w:rPr>
        <w:t xml:space="preserve">- открытый кубок Городской Думы муниципального образования «Город Астрахань» по классической борьбе среди юношей </w:t>
      </w:r>
      <w:r w:rsidR="007839C1">
        <w:rPr>
          <w:color w:val="000000" w:themeColor="text1"/>
          <w:szCs w:val="28"/>
        </w:rPr>
        <w:t>–</w:t>
      </w:r>
      <w:r w:rsidRPr="00C51698">
        <w:rPr>
          <w:color w:val="000000"/>
          <w:szCs w:val="28"/>
        </w:rPr>
        <w:t xml:space="preserve"> более 200 участников;</w:t>
      </w:r>
    </w:p>
    <w:p w:rsidR="00C51698" w:rsidRPr="00C51698" w:rsidRDefault="00C51698" w:rsidP="002109DA">
      <w:pPr>
        <w:ind w:firstLine="567"/>
        <w:jc w:val="both"/>
        <w:rPr>
          <w:color w:val="000000"/>
          <w:szCs w:val="28"/>
        </w:rPr>
      </w:pPr>
      <w:r w:rsidRPr="00C51698">
        <w:rPr>
          <w:color w:val="000000"/>
          <w:szCs w:val="28"/>
        </w:rPr>
        <w:t xml:space="preserve">- спартакиада работников муниципальных образовательных организаций </w:t>
      </w:r>
      <w:r w:rsidR="007839C1">
        <w:rPr>
          <w:color w:val="000000" w:themeColor="text1"/>
          <w:szCs w:val="28"/>
        </w:rPr>
        <w:t>–</w:t>
      </w:r>
      <w:r w:rsidRPr="00C51698">
        <w:rPr>
          <w:color w:val="000000"/>
          <w:szCs w:val="28"/>
        </w:rPr>
        <w:t xml:space="preserve"> более 500 участников;</w:t>
      </w:r>
    </w:p>
    <w:p w:rsidR="00C51698" w:rsidRPr="00C51698" w:rsidRDefault="00C51698" w:rsidP="002109DA">
      <w:pPr>
        <w:ind w:firstLine="567"/>
        <w:jc w:val="both"/>
        <w:rPr>
          <w:color w:val="000000"/>
          <w:szCs w:val="28"/>
        </w:rPr>
      </w:pPr>
      <w:r w:rsidRPr="00C51698">
        <w:rPr>
          <w:color w:val="000000"/>
          <w:szCs w:val="28"/>
        </w:rPr>
        <w:t xml:space="preserve">- военно-спортивная игра «Зарница» среди обучающихся 8-11 классов </w:t>
      </w:r>
      <w:r w:rsidR="007839C1">
        <w:rPr>
          <w:color w:val="000000" w:themeColor="text1"/>
          <w:szCs w:val="28"/>
        </w:rPr>
        <w:t>–</w:t>
      </w:r>
      <w:r w:rsidRPr="00C51698">
        <w:rPr>
          <w:color w:val="000000"/>
          <w:szCs w:val="28"/>
        </w:rPr>
        <w:t xml:space="preserve"> более 500 участников;</w:t>
      </w:r>
    </w:p>
    <w:p w:rsidR="00C51698" w:rsidRPr="00C51698" w:rsidRDefault="00C51698" w:rsidP="002109DA">
      <w:pPr>
        <w:ind w:firstLine="567"/>
        <w:jc w:val="both"/>
        <w:rPr>
          <w:color w:val="000000"/>
          <w:szCs w:val="28"/>
        </w:rPr>
      </w:pPr>
      <w:r w:rsidRPr="00C51698">
        <w:rPr>
          <w:color w:val="000000"/>
          <w:szCs w:val="28"/>
        </w:rPr>
        <w:t xml:space="preserve">- городская легкоатлетическая эстафета, посвященная Дню Победы </w:t>
      </w:r>
      <w:proofErr w:type="gramStart"/>
      <w:r w:rsidR="007839C1">
        <w:rPr>
          <w:color w:val="000000" w:themeColor="text1"/>
          <w:szCs w:val="28"/>
        </w:rPr>
        <w:t>–</w:t>
      </w:r>
      <w:r w:rsidRPr="00C51698">
        <w:rPr>
          <w:color w:val="000000"/>
          <w:szCs w:val="28"/>
        </w:rPr>
        <w:t>б</w:t>
      </w:r>
      <w:proofErr w:type="gramEnd"/>
      <w:r w:rsidRPr="00C51698">
        <w:rPr>
          <w:color w:val="000000"/>
          <w:szCs w:val="28"/>
        </w:rPr>
        <w:t>олее 1</w:t>
      </w:r>
      <w:r w:rsidR="00F508E3">
        <w:rPr>
          <w:color w:val="000000"/>
          <w:szCs w:val="28"/>
        </w:rPr>
        <w:t xml:space="preserve"> </w:t>
      </w:r>
      <w:r w:rsidRPr="00C51698">
        <w:rPr>
          <w:color w:val="000000"/>
          <w:szCs w:val="28"/>
        </w:rPr>
        <w:t xml:space="preserve">500 участников, Дню города </w:t>
      </w:r>
      <w:r w:rsidR="007839C1">
        <w:rPr>
          <w:color w:val="000000" w:themeColor="text1"/>
          <w:szCs w:val="28"/>
        </w:rPr>
        <w:t>–</w:t>
      </w:r>
      <w:r w:rsidRPr="00C51698">
        <w:rPr>
          <w:color w:val="000000"/>
          <w:szCs w:val="28"/>
        </w:rPr>
        <w:t xml:space="preserve"> более 1</w:t>
      </w:r>
      <w:r w:rsidR="00F508E3">
        <w:rPr>
          <w:color w:val="000000"/>
          <w:szCs w:val="28"/>
        </w:rPr>
        <w:t xml:space="preserve"> </w:t>
      </w:r>
      <w:r w:rsidRPr="00C51698">
        <w:rPr>
          <w:color w:val="000000"/>
          <w:szCs w:val="28"/>
        </w:rPr>
        <w:t>500 участников;</w:t>
      </w:r>
    </w:p>
    <w:p w:rsidR="00C51698" w:rsidRPr="00C51698" w:rsidRDefault="00C51698" w:rsidP="002109DA">
      <w:pPr>
        <w:ind w:firstLine="567"/>
        <w:jc w:val="both"/>
        <w:rPr>
          <w:color w:val="000000"/>
          <w:szCs w:val="28"/>
        </w:rPr>
      </w:pPr>
      <w:r w:rsidRPr="00C51698">
        <w:rPr>
          <w:color w:val="000000"/>
          <w:szCs w:val="28"/>
        </w:rPr>
        <w:t xml:space="preserve">- городской легкоатлетический кросс </w:t>
      </w:r>
      <w:r w:rsidR="007839C1">
        <w:rPr>
          <w:color w:val="000000" w:themeColor="text1"/>
          <w:szCs w:val="28"/>
        </w:rPr>
        <w:t>–</w:t>
      </w:r>
      <w:r w:rsidRPr="00C51698">
        <w:rPr>
          <w:color w:val="000000"/>
          <w:szCs w:val="28"/>
        </w:rPr>
        <w:t xml:space="preserve"> более 650 участников;</w:t>
      </w:r>
    </w:p>
    <w:p w:rsidR="00C51698" w:rsidRPr="00C51698" w:rsidRDefault="00C51698" w:rsidP="002109DA">
      <w:pPr>
        <w:ind w:firstLine="567"/>
        <w:jc w:val="both"/>
        <w:rPr>
          <w:color w:val="000000"/>
          <w:szCs w:val="28"/>
        </w:rPr>
      </w:pPr>
      <w:r w:rsidRPr="00C51698">
        <w:rPr>
          <w:color w:val="000000"/>
          <w:szCs w:val="28"/>
        </w:rPr>
        <w:t xml:space="preserve">- семейный спортивный праздник «Стартуем вместе </w:t>
      </w:r>
      <w:r w:rsidR="007839C1">
        <w:rPr>
          <w:color w:val="000000" w:themeColor="text1"/>
          <w:szCs w:val="28"/>
        </w:rPr>
        <w:t>–</w:t>
      </w:r>
      <w:r w:rsidRPr="00C51698">
        <w:rPr>
          <w:color w:val="000000"/>
          <w:szCs w:val="28"/>
        </w:rPr>
        <w:t xml:space="preserve"> более 400 участников;</w:t>
      </w:r>
    </w:p>
    <w:p w:rsidR="00C51698" w:rsidRPr="00C51698" w:rsidRDefault="00C51698" w:rsidP="002109DA">
      <w:pPr>
        <w:ind w:firstLine="567"/>
        <w:jc w:val="both"/>
        <w:rPr>
          <w:color w:val="000000"/>
          <w:szCs w:val="28"/>
        </w:rPr>
      </w:pPr>
      <w:r w:rsidRPr="00C51698">
        <w:rPr>
          <w:color w:val="000000"/>
          <w:szCs w:val="28"/>
        </w:rPr>
        <w:t xml:space="preserve">- первенство муниципального образования «Город Астрахань» по </w:t>
      </w:r>
      <w:proofErr w:type="spellStart"/>
      <w:r w:rsidRPr="00C51698">
        <w:rPr>
          <w:color w:val="000000"/>
          <w:szCs w:val="28"/>
        </w:rPr>
        <w:t>футзалу</w:t>
      </w:r>
      <w:proofErr w:type="spellEnd"/>
      <w:r w:rsidRPr="00C51698">
        <w:rPr>
          <w:color w:val="000000"/>
          <w:szCs w:val="28"/>
        </w:rPr>
        <w:t xml:space="preserve"> среди школьных команд </w:t>
      </w:r>
      <w:r w:rsidR="007839C1">
        <w:rPr>
          <w:color w:val="000000" w:themeColor="text1"/>
          <w:szCs w:val="28"/>
        </w:rPr>
        <w:t>–</w:t>
      </w:r>
      <w:r w:rsidRPr="00C51698">
        <w:rPr>
          <w:color w:val="000000"/>
          <w:szCs w:val="28"/>
        </w:rPr>
        <w:t xml:space="preserve"> более 3 000 участников;</w:t>
      </w:r>
    </w:p>
    <w:p w:rsidR="00C51698" w:rsidRPr="00C51698" w:rsidRDefault="007839C1" w:rsidP="002109DA">
      <w:pPr>
        <w:ind w:firstLine="567"/>
        <w:jc w:val="both"/>
        <w:rPr>
          <w:color w:val="000000"/>
          <w:szCs w:val="28"/>
        </w:rPr>
      </w:pPr>
      <w:r>
        <w:rPr>
          <w:color w:val="000000"/>
          <w:szCs w:val="28"/>
        </w:rPr>
        <w:t>- школьная лига по мини-</w:t>
      </w:r>
      <w:r w:rsidR="00C51698" w:rsidRPr="00C51698">
        <w:rPr>
          <w:color w:val="000000"/>
          <w:szCs w:val="28"/>
        </w:rPr>
        <w:t xml:space="preserve">футболу </w:t>
      </w:r>
      <w:r>
        <w:rPr>
          <w:color w:val="000000" w:themeColor="text1"/>
          <w:szCs w:val="28"/>
        </w:rPr>
        <w:t xml:space="preserve">– </w:t>
      </w:r>
      <w:r w:rsidR="00C51698" w:rsidRPr="00C51698">
        <w:rPr>
          <w:color w:val="000000"/>
          <w:szCs w:val="28"/>
        </w:rPr>
        <w:t>более 13 000 участников;</w:t>
      </w:r>
    </w:p>
    <w:p w:rsidR="00C51698" w:rsidRPr="00C51698" w:rsidRDefault="00C51698" w:rsidP="002109DA">
      <w:pPr>
        <w:ind w:firstLine="567"/>
        <w:jc w:val="both"/>
        <w:rPr>
          <w:color w:val="000000"/>
          <w:szCs w:val="28"/>
        </w:rPr>
      </w:pPr>
      <w:r w:rsidRPr="00C51698">
        <w:rPr>
          <w:color w:val="000000"/>
          <w:szCs w:val="28"/>
        </w:rPr>
        <w:t xml:space="preserve">- кубок главы администрации муниципального образования «Город Астрахань» по мини-футболу среди дворовых команд </w:t>
      </w:r>
      <w:r w:rsidR="007839C1">
        <w:rPr>
          <w:color w:val="000000" w:themeColor="text1"/>
          <w:szCs w:val="28"/>
        </w:rPr>
        <w:t>–</w:t>
      </w:r>
      <w:r w:rsidRPr="00C51698">
        <w:rPr>
          <w:color w:val="000000"/>
          <w:szCs w:val="28"/>
        </w:rPr>
        <w:t xml:space="preserve"> более 1000 участников;</w:t>
      </w:r>
    </w:p>
    <w:p w:rsidR="00C51698" w:rsidRPr="00C51698" w:rsidRDefault="00C51698" w:rsidP="002109DA">
      <w:pPr>
        <w:ind w:firstLine="567"/>
        <w:jc w:val="both"/>
        <w:rPr>
          <w:color w:val="000000"/>
          <w:szCs w:val="28"/>
        </w:rPr>
      </w:pPr>
      <w:r w:rsidRPr="00C51698">
        <w:rPr>
          <w:color w:val="000000"/>
          <w:szCs w:val="28"/>
        </w:rPr>
        <w:t xml:space="preserve">- 16-ый Фестиваль футбола </w:t>
      </w:r>
      <w:r w:rsidR="007839C1">
        <w:rPr>
          <w:color w:val="000000" w:themeColor="text1"/>
          <w:szCs w:val="28"/>
        </w:rPr>
        <w:t>–</w:t>
      </w:r>
      <w:r w:rsidRPr="00C51698">
        <w:rPr>
          <w:color w:val="000000"/>
          <w:szCs w:val="28"/>
        </w:rPr>
        <w:t xml:space="preserve"> более 12 000 участников;</w:t>
      </w:r>
    </w:p>
    <w:p w:rsidR="00C51698" w:rsidRPr="008C6A73" w:rsidRDefault="00C51698" w:rsidP="002109DA">
      <w:pPr>
        <w:ind w:firstLine="567"/>
        <w:jc w:val="both"/>
        <w:rPr>
          <w:color w:val="000000"/>
          <w:szCs w:val="28"/>
        </w:rPr>
      </w:pPr>
      <w:r w:rsidRPr="00C51698">
        <w:rPr>
          <w:color w:val="000000"/>
          <w:szCs w:val="28"/>
        </w:rPr>
        <w:t xml:space="preserve">- массовые соревнования по спортивному ориентированию «Российский Азимут» </w:t>
      </w:r>
      <w:r w:rsidR="007839C1">
        <w:rPr>
          <w:color w:val="000000" w:themeColor="text1"/>
          <w:szCs w:val="28"/>
        </w:rPr>
        <w:t>–</w:t>
      </w:r>
      <w:r w:rsidRPr="00C51698">
        <w:rPr>
          <w:color w:val="000000"/>
          <w:szCs w:val="28"/>
        </w:rPr>
        <w:t xml:space="preserve"> боле</w:t>
      </w:r>
      <w:r w:rsidR="008C6A73">
        <w:rPr>
          <w:color w:val="000000"/>
          <w:szCs w:val="28"/>
        </w:rPr>
        <w:t>е 1 500 участников</w:t>
      </w:r>
      <w:r w:rsidR="008C6A73" w:rsidRPr="008C6A73">
        <w:rPr>
          <w:color w:val="000000"/>
          <w:szCs w:val="28"/>
        </w:rPr>
        <w:t>;</w:t>
      </w:r>
    </w:p>
    <w:p w:rsidR="00C51698" w:rsidRPr="00C51698" w:rsidRDefault="00C51698" w:rsidP="002109DA">
      <w:pPr>
        <w:ind w:firstLine="567"/>
        <w:jc w:val="both"/>
        <w:rPr>
          <w:color w:val="000000"/>
          <w:szCs w:val="28"/>
        </w:rPr>
      </w:pPr>
      <w:r w:rsidRPr="00C51698">
        <w:rPr>
          <w:color w:val="000000"/>
          <w:szCs w:val="28"/>
        </w:rPr>
        <w:t>- спартакиада лиц, имеющих ограниченные возможности здоровья</w:t>
      </w:r>
      <w:r w:rsidR="00F508E3">
        <w:rPr>
          <w:color w:val="000000"/>
          <w:szCs w:val="28"/>
        </w:rPr>
        <w:t xml:space="preserve"> </w:t>
      </w:r>
      <w:r w:rsidR="007839C1">
        <w:rPr>
          <w:color w:val="000000" w:themeColor="text1"/>
          <w:szCs w:val="28"/>
        </w:rPr>
        <w:t>–</w:t>
      </w:r>
      <w:r w:rsidRPr="00C51698">
        <w:rPr>
          <w:color w:val="000000"/>
          <w:szCs w:val="28"/>
        </w:rPr>
        <w:t xml:space="preserve"> 250 участников. </w:t>
      </w:r>
    </w:p>
    <w:p w:rsidR="00C51698" w:rsidRPr="00C51698" w:rsidRDefault="00C51698" w:rsidP="002109DA">
      <w:pPr>
        <w:ind w:firstLine="567"/>
        <w:jc w:val="both"/>
        <w:rPr>
          <w:rFonts w:cs="Times New Roman"/>
          <w:szCs w:val="28"/>
        </w:rPr>
      </w:pPr>
      <w:r w:rsidRPr="00C51698">
        <w:rPr>
          <w:rFonts w:eastAsia="Calibri" w:cs="Times New Roman"/>
          <w:szCs w:val="28"/>
        </w:rPr>
        <w:t>Повышенное внимание к развитию массового детского и юношеского спорта да</w:t>
      </w:r>
      <w:r w:rsidR="007839C1">
        <w:rPr>
          <w:rFonts w:eastAsia="Calibri" w:cs="Times New Roman"/>
          <w:szCs w:val="28"/>
        </w:rPr>
        <w:t>е</w:t>
      </w:r>
      <w:r w:rsidRPr="00C51698">
        <w:rPr>
          <w:rFonts w:eastAsia="Calibri" w:cs="Times New Roman"/>
          <w:szCs w:val="28"/>
        </w:rPr>
        <w:t xml:space="preserve">т свои результаты. </w:t>
      </w:r>
      <w:r w:rsidRPr="00C51698">
        <w:rPr>
          <w:rFonts w:cs="Times New Roman"/>
          <w:szCs w:val="28"/>
        </w:rPr>
        <w:t xml:space="preserve">В отчетном году в </w:t>
      </w:r>
      <w:r w:rsidRPr="00C51698">
        <w:rPr>
          <w:rFonts w:eastAsia="Times New Roman" w:cs="Times New Roman"/>
          <w:szCs w:val="28"/>
          <w:lang w:eastAsia="ru-RU"/>
        </w:rPr>
        <w:t xml:space="preserve">центре дополнительного образования №3 </w:t>
      </w:r>
      <w:r w:rsidRPr="00C51698">
        <w:rPr>
          <w:rFonts w:cs="Times New Roman"/>
          <w:szCs w:val="28"/>
        </w:rPr>
        <w:t xml:space="preserve">подготовлены три мастера спорта России. </w:t>
      </w:r>
      <w:r w:rsidRPr="00C51698">
        <w:rPr>
          <w:color w:val="000000"/>
          <w:szCs w:val="28"/>
        </w:rPr>
        <w:t xml:space="preserve">Воспитанники </w:t>
      </w:r>
      <w:r w:rsidRPr="00C51698">
        <w:rPr>
          <w:color w:val="000000"/>
          <w:szCs w:val="28"/>
        </w:rPr>
        <w:lastRenderedPageBreak/>
        <w:t>муниципальных спортивных учреждений за отчетный период становились победителями и призерами всероссийских соревнований, международных турниров</w:t>
      </w:r>
      <w:r w:rsidRPr="00C51698">
        <w:rPr>
          <w:rFonts w:cs="Times New Roman"/>
          <w:szCs w:val="28"/>
        </w:rPr>
        <w:t>:</w:t>
      </w:r>
    </w:p>
    <w:p w:rsidR="00C51698" w:rsidRPr="00C51698" w:rsidRDefault="00C51698" w:rsidP="002109DA">
      <w:pPr>
        <w:ind w:firstLine="567"/>
        <w:jc w:val="both"/>
        <w:rPr>
          <w:color w:val="000000"/>
          <w:szCs w:val="28"/>
          <w:shd w:val="clear" w:color="auto" w:fill="FFFFFF"/>
        </w:rPr>
      </w:pPr>
      <w:r w:rsidRPr="00C51698">
        <w:rPr>
          <w:rFonts w:cs="Times New Roman"/>
          <w:szCs w:val="28"/>
        </w:rPr>
        <w:t>-</w:t>
      </w:r>
      <w:r w:rsidRPr="00C51698">
        <w:rPr>
          <w:color w:val="000000"/>
          <w:szCs w:val="28"/>
        </w:rPr>
        <w:t xml:space="preserve"> воспитанники </w:t>
      </w:r>
      <w:r w:rsidRPr="00C51698">
        <w:rPr>
          <w:szCs w:val="28"/>
        </w:rPr>
        <w:t>ЦДО №3</w:t>
      </w:r>
      <w:r w:rsidRPr="00C51698">
        <w:rPr>
          <w:color w:val="000000"/>
          <w:szCs w:val="28"/>
        </w:rPr>
        <w:t xml:space="preserve"> в </w:t>
      </w:r>
      <w:r w:rsidRPr="00C51698">
        <w:rPr>
          <w:color w:val="000000"/>
          <w:szCs w:val="28"/>
          <w:shd w:val="clear" w:color="auto" w:fill="FFFFFF"/>
        </w:rPr>
        <w:t>международном турнире по тхэквондо «Кубок Северного Кавказа» (г. Махачкала)</w:t>
      </w:r>
      <w:r w:rsidRPr="00C51698">
        <w:rPr>
          <w:color w:val="000000"/>
          <w:szCs w:val="28"/>
        </w:rPr>
        <w:t xml:space="preserve"> завоевали семь медалей</w:t>
      </w:r>
      <w:proofErr w:type="gramStart"/>
      <w:r w:rsidRPr="00C51698">
        <w:rPr>
          <w:color w:val="000000"/>
          <w:szCs w:val="28"/>
        </w:rPr>
        <w:t>,в</w:t>
      </w:r>
      <w:proofErr w:type="gramEnd"/>
      <w:r w:rsidRPr="00C51698">
        <w:rPr>
          <w:color w:val="000000"/>
          <w:szCs w:val="28"/>
        </w:rPr>
        <w:t xml:space="preserve"> открытом Первенство по тхэквондо г. Волжского завоевали 4 золотые и 4 серебряные медали;</w:t>
      </w:r>
      <w:r w:rsidRPr="00C51698">
        <w:rPr>
          <w:color w:val="000000"/>
          <w:szCs w:val="28"/>
          <w:shd w:val="clear" w:color="auto" w:fill="FFFFFF"/>
        </w:rPr>
        <w:t>в первенстве ЮФО и СКФО по мини-футболу среди девушек (г. Ставрополь) заняли 3 место, в международном турнире по американскому футболу среди юношей 15-16 лет (г. Луга, Ленинградская область, команда «Гладиаторы») заняла 4 место;</w:t>
      </w:r>
    </w:p>
    <w:p w:rsidR="00C51698" w:rsidRPr="00C51698" w:rsidRDefault="00C51698" w:rsidP="002109DA">
      <w:pPr>
        <w:shd w:val="clear" w:color="auto" w:fill="FFFFFF"/>
        <w:ind w:firstLine="567"/>
        <w:jc w:val="both"/>
        <w:rPr>
          <w:rFonts w:eastAsia="Times New Roman" w:cs="Times New Roman"/>
          <w:color w:val="000000"/>
          <w:szCs w:val="28"/>
          <w:shd w:val="clear" w:color="auto" w:fill="FFFFFF"/>
          <w:lang w:eastAsia="ru-RU"/>
        </w:rPr>
      </w:pPr>
      <w:r w:rsidRPr="00C51698">
        <w:rPr>
          <w:rFonts w:eastAsia="Times New Roman" w:cs="Times New Roman"/>
          <w:color w:val="000000"/>
          <w:szCs w:val="28"/>
          <w:shd w:val="clear" w:color="auto" w:fill="FFFFFF"/>
          <w:lang w:eastAsia="ru-RU"/>
        </w:rPr>
        <w:t xml:space="preserve">- в открытом Кубке </w:t>
      </w:r>
      <w:r w:rsidR="007839C1">
        <w:rPr>
          <w:rFonts w:eastAsia="Times New Roman" w:cs="Times New Roman"/>
          <w:color w:val="000000"/>
          <w:szCs w:val="28"/>
          <w:shd w:val="clear" w:color="auto" w:fill="FFFFFF"/>
          <w:lang w:eastAsia="ru-RU"/>
        </w:rPr>
        <w:t>Москвы по американскому футболу</w:t>
      </w:r>
      <w:r w:rsidRPr="00C51698">
        <w:rPr>
          <w:rFonts w:eastAsia="Times New Roman" w:cs="Times New Roman"/>
          <w:color w:val="000000"/>
          <w:szCs w:val="28"/>
          <w:shd w:val="clear" w:color="auto" w:fill="FFFFFF"/>
          <w:lang w:eastAsia="ru-RU"/>
        </w:rPr>
        <w:t xml:space="preserve"> среди детей и юношей (г. Москва) астраханская команда заняла 1 место;</w:t>
      </w:r>
    </w:p>
    <w:p w:rsidR="00C51698" w:rsidRPr="00C51698" w:rsidRDefault="00C51698" w:rsidP="002109DA">
      <w:pPr>
        <w:ind w:firstLine="567"/>
        <w:jc w:val="both"/>
        <w:rPr>
          <w:color w:val="000000"/>
          <w:szCs w:val="28"/>
        </w:rPr>
      </w:pPr>
      <w:proofErr w:type="gramStart"/>
      <w:r w:rsidRPr="00C51698">
        <w:rPr>
          <w:color w:val="000000"/>
          <w:szCs w:val="28"/>
        </w:rPr>
        <w:t>-  воспитанники ДЮСШ №9 в первенстве ЮФО и СКФ по русским шашкам среди девочек (г. Сочи) заняли 1 место в классической игре и 1 место в молниеносно</w:t>
      </w:r>
      <w:r w:rsidR="007839C1">
        <w:rPr>
          <w:color w:val="000000"/>
          <w:szCs w:val="28"/>
        </w:rPr>
        <w:t>й игре</w:t>
      </w:r>
      <w:r w:rsidRPr="00C51698">
        <w:rPr>
          <w:color w:val="000000"/>
          <w:szCs w:val="28"/>
        </w:rPr>
        <w:t>; во всероссийских соревнованиях по русским шашкам «Волжские Зори» (г. Самара) заняли 1 и 2 место в классической игре и два первых места в молниеносной игре, выполнили звание КМС;</w:t>
      </w:r>
      <w:proofErr w:type="gramEnd"/>
    </w:p>
    <w:p w:rsidR="00C51698" w:rsidRPr="00C51698" w:rsidRDefault="00C51698" w:rsidP="002109DA">
      <w:pPr>
        <w:ind w:firstLine="567"/>
        <w:jc w:val="both"/>
        <w:rPr>
          <w:szCs w:val="28"/>
        </w:rPr>
      </w:pPr>
      <w:r w:rsidRPr="00C51698">
        <w:rPr>
          <w:szCs w:val="28"/>
        </w:rPr>
        <w:t>- в международном турнире по греко-римской борьбе (г. Атырау, Казахстан) воспитанники ДЮСШ № 4 завоевали 4 призовых места;</w:t>
      </w:r>
    </w:p>
    <w:p w:rsidR="00C51698" w:rsidRPr="00C51698" w:rsidRDefault="00C51698" w:rsidP="002109DA">
      <w:pPr>
        <w:ind w:firstLine="567"/>
        <w:jc w:val="both"/>
        <w:rPr>
          <w:szCs w:val="28"/>
        </w:rPr>
      </w:pPr>
      <w:r w:rsidRPr="00C51698">
        <w:rPr>
          <w:szCs w:val="28"/>
        </w:rPr>
        <w:t>- в Первенстве России по кикбоксингу (г. Екатеринбург) воспитанники ДЮСШ «ДАО» заняли призовые места, выполнили КМС.</w:t>
      </w:r>
    </w:p>
    <w:p w:rsidR="00C51698" w:rsidRPr="00C51698" w:rsidRDefault="00C51698" w:rsidP="002109DA">
      <w:pPr>
        <w:widowControl w:val="0"/>
        <w:suppressLineNumbers/>
        <w:suppressAutoHyphens/>
        <w:ind w:firstLine="567"/>
        <w:jc w:val="both"/>
        <w:rPr>
          <w:rFonts w:eastAsia="Andale Sans UI" w:cs="Times New Roman"/>
          <w:color w:val="000000"/>
          <w:kern w:val="3"/>
          <w:szCs w:val="28"/>
          <w:lang w:eastAsia="ja-JP" w:bidi="fa-IR"/>
        </w:rPr>
      </w:pPr>
      <w:r w:rsidRPr="00C51698">
        <w:rPr>
          <w:rFonts w:eastAsia="Andale Sans UI" w:cs="Times New Roman"/>
          <w:color w:val="000000"/>
          <w:kern w:val="3"/>
          <w:szCs w:val="28"/>
          <w:lang w:eastAsia="ja-JP" w:bidi="fa-IR"/>
        </w:rPr>
        <w:t xml:space="preserve">В муниципальных учреждениях дополнительного образования создаются условия для развития детей с ограниченными возможностями здоровья. Так, Астраханская команда в </w:t>
      </w:r>
      <w:r w:rsidRPr="00C51698">
        <w:rPr>
          <w:rFonts w:cs="Calibri"/>
          <w:color w:val="000000"/>
          <w:szCs w:val="28"/>
        </w:rPr>
        <w:t xml:space="preserve">Чемпионате России по спорту слепых (г. Раменское Московской области) </w:t>
      </w:r>
      <w:r w:rsidRPr="00C51698">
        <w:rPr>
          <w:rFonts w:eastAsia="Andale Sans UI" w:cs="Times New Roman"/>
          <w:color w:val="000000"/>
          <w:kern w:val="3"/>
          <w:szCs w:val="28"/>
          <w:lang w:eastAsia="ja-JP" w:bidi="fa-IR"/>
        </w:rPr>
        <w:t xml:space="preserve">заняла 8 место по </w:t>
      </w:r>
      <w:proofErr w:type="spellStart"/>
      <w:r w:rsidRPr="00C51698">
        <w:rPr>
          <w:rFonts w:cs="Calibri"/>
          <w:color w:val="000000"/>
          <w:szCs w:val="28"/>
        </w:rPr>
        <w:t>футзалу</w:t>
      </w:r>
      <w:proofErr w:type="spellEnd"/>
      <w:r w:rsidRPr="00C51698">
        <w:rPr>
          <w:rFonts w:cs="Calibri"/>
          <w:color w:val="000000"/>
          <w:szCs w:val="28"/>
        </w:rPr>
        <w:t xml:space="preserve"> и 9 место – по </w:t>
      </w:r>
      <w:proofErr w:type="spellStart"/>
      <w:r w:rsidRPr="00C51698">
        <w:rPr>
          <w:rFonts w:cs="Calibri"/>
          <w:color w:val="000000"/>
          <w:szCs w:val="28"/>
        </w:rPr>
        <w:t>голболу</w:t>
      </w:r>
      <w:proofErr w:type="spellEnd"/>
      <w:r w:rsidRPr="00C51698">
        <w:rPr>
          <w:rFonts w:cs="Calibri"/>
          <w:color w:val="000000"/>
          <w:szCs w:val="28"/>
        </w:rPr>
        <w:t>.</w:t>
      </w:r>
    </w:p>
    <w:p w:rsidR="005F19E0" w:rsidRPr="00235949" w:rsidRDefault="00C51698" w:rsidP="002109DA">
      <w:pPr>
        <w:ind w:firstLine="567"/>
        <w:jc w:val="both"/>
        <w:rPr>
          <w:rFonts w:eastAsia="Calibri" w:cs="Times New Roman"/>
          <w:color w:val="FF0000"/>
          <w:szCs w:val="28"/>
        </w:rPr>
      </w:pPr>
      <w:r w:rsidRPr="00C51698">
        <w:rPr>
          <w:color w:val="000000"/>
          <w:szCs w:val="28"/>
        </w:rPr>
        <w:t>Ежегодно проводится школьный и муниципальный этапы Всероссийских спортивных соревнований и игр: «Президентские состязания» и «Президентские спортивные игры». Целью проведения этих мероприятий является пропаганда здорового образа жизни, формирование позитивных жизненных установок подрастающего поколения, гражданское и патриотическое воспитание обучающихся, приобщение к идеалам и ценностям олимпизма. В 2015-2016 учебном году в «Президентских состязаниях» приняли участие 19 379 обучающихся 1-11 классов; в «Президентских спортивных играх» приняли участие 11 478 обучающихся 5-11 классов.</w:t>
      </w:r>
    </w:p>
    <w:p w:rsidR="002B32D7" w:rsidRPr="00235949" w:rsidRDefault="002B32D7" w:rsidP="002B32D7">
      <w:pPr>
        <w:rPr>
          <w:color w:val="FF0000"/>
          <w:szCs w:val="28"/>
        </w:rPr>
      </w:pPr>
    </w:p>
    <w:p w:rsidR="00915EF9" w:rsidRPr="009E380E" w:rsidRDefault="00915EF9" w:rsidP="00835AC0">
      <w:pPr>
        <w:pStyle w:val="1"/>
        <w:spacing w:before="0"/>
        <w:jc w:val="center"/>
        <w:rPr>
          <w:rFonts w:ascii="Times New Roman" w:hAnsi="Times New Roman" w:cs="Times New Roman"/>
          <w:color w:val="auto"/>
        </w:rPr>
      </w:pPr>
      <w:bookmarkStart w:id="35" w:name="_Toc476562242"/>
      <w:r w:rsidRPr="009E380E">
        <w:rPr>
          <w:rFonts w:ascii="Times New Roman" w:hAnsi="Times New Roman" w:cs="Times New Roman"/>
          <w:color w:val="auto"/>
        </w:rPr>
        <w:t>Молодежная политика</w:t>
      </w:r>
      <w:bookmarkEnd w:id="35"/>
    </w:p>
    <w:p w:rsidR="009E380E" w:rsidRPr="009E380E" w:rsidRDefault="009E380E" w:rsidP="009E380E">
      <w:pPr>
        <w:ind w:firstLine="567"/>
        <w:jc w:val="both"/>
        <w:rPr>
          <w:rFonts w:cs="Times New Roman"/>
          <w:szCs w:val="28"/>
        </w:rPr>
      </w:pPr>
      <w:r w:rsidRPr="009E380E">
        <w:rPr>
          <w:rFonts w:cs="Times New Roman"/>
          <w:szCs w:val="28"/>
        </w:rPr>
        <w:t xml:space="preserve">В отчетном году деятельность администрации города в области молодежной политики была направлена на создание условий для социально-культурной реализации молодежи, ее участия в общественной жизни города, поддержку деятельности молодежных и студенческих объединений. </w:t>
      </w:r>
    </w:p>
    <w:p w:rsidR="009E380E" w:rsidRPr="009E380E" w:rsidRDefault="009E380E" w:rsidP="009E380E">
      <w:pPr>
        <w:ind w:firstLine="567"/>
        <w:jc w:val="both"/>
        <w:rPr>
          <w:rFonts w:cs="Times New Roman"/>
          <w:szCs w:val="28"/>
        </w:rPr>
      </w:pPr>
      <w:r w:rsidRPr="009E380E">
        <w:rPr>
          <w:rFonts w:cs="Times New Roman"/>
          <w:szCs w:val="28"/>
        </w:rPr>
        <w:t>В отчетном году продолжилась работа Молодежного Координационного Совета пр</w:t>
      </w:r>
      <w:r w:rsidR="007839C1">
        <w:rPr>
          <w:rFonts w:cs="Times New Roman"/>
          <w:szCs w:val="28"/>
        </w:rPr>
        <w:t>и главе администрации, в состав</w:t>
      </w:r>
      <w:r w:rsidRPr="009E380E">
        <w:rPr>
          <w:rFonts w:cs="Times New Roman"/>
          <w:szCs w:val="28"/>
        </w:rPr>
        <w:t xml:space="preserve"> которого входят представители молодежных организаций и объединений, студенческих самоуправлений, </w:t>
      </w:r>
      <w:r w:rsidRPr="009E380E">
        <w:rPr>
          <w:rFonts w:cs="Times New Roman"/>
          <w:szCs w:val="28"/>
        </w:rPr>
        <w:lastRenderedPageBreak/>
        <w:t xml:space="preserve">национально-культурных обществ, волонтерских движений, а также активисты и творческая молодежь. </w:t>
      </w:r>
    </w:p>
    <w:p w:rsidR="009E380E" w:rsidRPr="009E380E" w:rsidRDefault="009E380E" w:rsidP="009E380E">
      <w:pPr>
        <w:ind w:firstLine="567"/>
        <w:jc w:val="both"/>
        <w:rPr>
          <w:rFonts w:cs="Times New Roman"/>
          <w:szCs w:val="28"/>
        </w:rPr>
      </w:pPr>
      <w:r w:rsidRPr="009E380E">
        <w:rPr>
          <w:rFonts w:cs="Times New Roman"/>
          <w:szCs w:val="28"/>
        </w:rPr>
        <w:t>Всего за отчетный год состоялось 4 заседания по различным темам:  организация досуга молодежи, противодействие экстремизму в молодежной среде, взаимодействие с общественными организациями и другие. По результатам проведения данных заседаний было реализовано множество значимых мероприятий, среди которых стоит отметить</w:t>
      </w:r>
      <w:r w:rsidR="007839C1">
        <w:rPr>
          <w:rFonts w:cs="Times New Roman"/>
          <w:szCs w:val="28"/>
        </w:rPr>
        <w:t xml:space="preserve"> международную премию «Каспий-</w:t>
      </w:r>
      <w:r w:rsidRPr="009E380E">
        <w:rPr>
          <w:rFonts w:cs="Times New Roman"/>
          <w:szCs w:val="28"/>
        </w:rPr>
        <w:t>2016» и «Этно-подиум», в рамках которого жителей города познакомили с историей, культурой и традициями народов, проживающих на территории Астрахани.</w:t>
      </w:r>
    </w:p>
    <w:p w:rsidR="009E380E" w:rsidRPr="009E380E" w:rsidRDefault="009E380E" w:rsidP="009E380E">
      <w:pPr>
        <w:ind w:firstLine="567"/>
        <w:jc w:val="both"/>
        <w:rPr>
          <w:rFonts w:cs="Times New Roman"/>
          <w:szCs w:val="28"/>
        </w:rPr>
      </w:pPr>
      <w:r w:rsidRPr="009E380E">
        <w:rPr>
          <w:rFonts w:cs="Times New Roman"/>
          <w:szCs w:val="28"/>
        </w:rPr>
        <w:t xml:space="preserve">Отдельное внимание было уделено патриотическому воспитанию молодежи. </w:t>
      </w:r>
    </w:p>
    <w:p w:rsidR="009E380E" w:rsidRPr="009E380E" w:rsidRDefault="009E380E" w:rsidP="009E380E">
      <w:pPr>
        <w:ind w:firstLine="567"/>
        <w:jc w:val="both"/>
        <w:rPr>
          <w:rFonts w:cs="Times New Roman"/>
          <w:szCs w:val="28"/>
        </w:rPr>
      </w:pPr>
      <w:proofErr w:type="gramStart"/>
      <w:r w:rsidRPr="009E380E">
        <w:rPr>
          <w:rFonts w:cs="Times New Roman"/>
          <w:szCs w:val="28"/>
        </w:rPr>
        <w:t xml:space="preserve">В преддверии празднования 71-летия Победы в Великой Отечественной войне совместно с Астраханской областной общественной организацией по патриотическому, правовому и физическому развитию молодежи проводились Уроки Мужества «Мы этой памяти верны», в которых приняли участие свыше 3 тыс. человек, а в октябре в честь 74-й годовщины третьего формирования 28-й Армии в городе Астрахани был организован Патриотический форум. </w:t>
      </w:r>
      <w:proofErr w:type="gramEnd"/>
    </w:p>
    <w:p w:rsidR="009E380E" w:rsidRPr="009E380E" w:rsidRDefault="009E380E" w:rsidP="009E380E">
      <w:pPr>
        <w:ind w:firstLine="567"/>
        <w:jc w:val="both"/>
        <w:rPr>
          <w:rFonts w:cs="Times New Roman"/>
          <w:szCs w:val="28"/>
        </w:rPr>
      </w:pPr>
      <w:r w:rsidRPr="009E380E">
        <w:rPr>
          <w:rFonts w:cs="Times New Roman"/>
          <w:szCs w:val="28"/>
        </w:rPr>
        <w:t>В учебных заведениях города проводились экскурсии, фотовыставки и выставки макетов оружия времен войны, мероприятия, посвященные памятным датам в России, среди которых – «Дни воинской славы России», «Свеча Памяти», «Линейка Памяти и Скорби», тематические встречи с демонстрацией документальных фильмов о работе поисковых отрядов. Одними из значимых патриотических проектов отчетного года стали акция «Георгиевская лента», «</w:t>
      </w:r>
      <w:proofErr w:type="spellStart"/>
      <w:r w:rsidRPr="009E380E">
        <w:rPr>
          <w:rFonts w:cs="Times New Roman"/>
          <w:szCs w:val="28"/>
        </w:rPr>
        <w:t>Триколор</w:t>
      </w:r>
      <w:proofErr w:type="spellEnd"/>
      <w:r w:rsidRPr="009E380E">
        <w:rPr>
          <w:rFonts w:cs="Times New Roman"/>
          <w:szCs w:val="28"/>
        </w:rPr>
        <w:t xml:space="preserve">», «Лица Победы», в рамках которого также был организован «Вальс Победы», акция «Бессмертный полк», участие в котором приняли </w:t>
      </w:r>
      <w:r w:rsidR="00497C60">
        <w:rPr>
          <w:rFonts w:cs="Times New Roman"/>
          <w:szCs w:val="28"/>
        </w:rPr>
        <w:t xml:space="preserve">более </w:t>
      </w:r>
      <w:r w:rsidRPr="009E380E">
        <w:rPr>
          <w:rFonts w:cs="Times New Roman"/>
          <w:szCs w:val="28"/>
        </w:rPr>
        <w:t>1</w:t>
      </w:r>
      <w:r w:rsidR="00497C60">
        <w:rPr>
          <w:rFonts w:cs="Times New Roman"/>
          <w:szCs w:val="28"/>
        </w:rPr>
        <w:t>8</w:t>
      </w:r>
      <w:r w:rsidRPr="009E380E">
        <w:rPr>
          <w:rFonts w:cs="Times New Roman"/>
          <w:szCs w:val="28"/>
        </w:rPr>
        <w:t xml:space="preserve"> тыс. человек, а также проект «Астраханская Вахта Памяти» </w:t>
      </w:r>
      <w:r w:rsidR="007839C1">
        <w:rPr>
          <w:color w:val="000000" w:themeColor="text1"/>
          <w:szCs w:val="28"/>
        </w:rPr>
        <w:t>–</w:t>
      </w:r>
      <w:r w:rsidRPr="009E380E">
        <w:rPr>
          <w:rFonts w:cs="Times New Roman"/>
          <w:szCs w:val="28"/>
        </w:rPr>
        <w:t xml:space="preserve"> «Мы помним подвиг солдата» и «Зовет нас поисковая тропа».</w:t>
      </w:r>
    </w:p>
    <w:p w:rsidR="009E380E" w:rsidRPr="009E380E" w:rsidRDefault="009E380E" w:rsidP="009E380E">
      <w:pPr>
        <w:ind w:firstLine="567"/>
        <w:jc w:val="both"/>
        <w:rPr>
          <w:rFonts w:cs="Times New Roman"/>
          <w:szCs w:val="28"/>
        </w:rPr>
      </w:pPr>
      <w:r w:rsidRPr="009E380E">
        <w:rPr>
          <w:rFonts w:cs="Times New Roman"/>
          <w:szCs w:val="28"/>
        </w:rPr>
        <w:t xml:space="preserve">Особо стоит отметить акцию «Очистим историческую память от мусора», в ходе которой </w:t>
      </w:r>
      <w:proofErr w:type="gramStart"/>
      <w:r w:rsidRPr="009E380E">
        <w:rPr>
          <w:rFonts w:cs="Times New Roman"/>
          <w:szCs w:val="28"/>
        </w:rPr>
        <w:t>более тысячи волонтеров</w:t>
      </w:r>
      <w:proofErr w:type="gramEnd"/>
      <w:r w:rsidRPr="009E380E">
        <w:rPr>
          <w:rFonts w:cs="Times New Roman"/>
          <w:szCs w:val="28"/>
        </w:rPr>
        <w:t xml:space="preserve"> приводили в порядок братские захорон</w:t>
      </w:r>
      <w:r w:rsidR="007839C1">
        <w:rPr>
          <w:rFonts w:cs="Times New Roman"/>
          <w:szCs w:val="28"/>
        </w:rPr>
        <w:t>ения на Старом кладбище (ул. С.</w:t>
      </w:r>
      <w:r w:rsidR="00313B57">
        <w:rPr>
          <w:rFonts w:cs="Times New Roman"/>
          <w:szCs w:val="28"/>
        </w:rPr>
        <w:t xml:space="preserve"> </w:t>
      </w:r>
      <w:r w:rsidRPr="009E380E">
        <w:rPr>
          <w:rFonts w:cs="Times New Roman"/>
          <w:szCs w:val="28"/>
        </w:rPr>
        <w:t xml:space="preserve">Перовской). </w:t>
      </w:r>
    </w:p>
    <w:p w:rsidR="009E380E" w:rsidRPr="009E380E" w:rsidRDefault="009E380E" w:rsidP="009E380E">
      <w:pPr>
        <w:ind w:firstLine="567"/>
        <w:jc w:val="both"/>
        <w:rPr>
          <w:rFonts w:cs="Times New Roman"/>
          <w:szCs w:val="28"/>
        </w:rPr>
      </w:pPr>
      <w:r w:rsidRPr="009E380E">
        <w:rPr>
          <w:rFonts w:cs="Times New Roman"/>
          <w:szCs w:val="28"/>
        </w:rPr>
        <w:t xml:space="preserve">Молодежь и общественные организации проявили особую активность в политической жизни города. Волонтеры объединений «Молодежь губернии», «Молодая Гвардия Единой России» и «Союз добровольцев России» оказывали содействие при проведении выборов в Думу Астраханской области, а именно </w:t>
      </w:r>
      <w:r w:rsidR="007839C1">
        <w:rPr>
          <w:color w:val="000000" w:themeColor="text1"/>
          <w:szCs w:val="28"/>
        </w:rPr>
        <w:t xml:space="preserve">– </w:t>
      </w:r>
      <w:r w:rsidRPr="009E380E">
        <w:rPr>
          <w:rFonts w:cs="Times New Roman"/>
          <w:szCs w:val="28"/>
        </w:rPr>
        <w:t>помогали людям пожилого возраста и инвалидам на избирательных участках.</w:t>
      </w:r>
    </w:p>
    <w:p w:rsidR="009E380E" w:rsidRPr="009E380E" w:rsidRDefault="009E380E" w:rsidP="009E380E">
      <w:pPr>
        <w:ind w:firstLine="567"/>
        <w:jc w:val="both"/>
        <w:rPr>
          <w:rFonts w:cs="Times New Roman"/>
          <w:szCs w:val="28"/>
        </w:rPr>
      </w:pPr>
      <w:r w:rsidRPr="009E380E">
        <w:rPr>
          <w:rFonts w:cs="Times New Roman"/>
          <w:szCs w:val="28"/>
        </w:rPr>
        <w:t>В течение года участники молодежных общественных организаций оказывали содействие при проведении рейдов по выявлению торговых точек, реализующих алкогольную, табачную продукцию несовершеннолетним, а также многим ветеранам ВОВ была оказана помощь в оплате коммунальных услуг, покупке лекарственных средств и хозяйственных работах на приусадебных участках.</w:t>
      </w:r>
    </w:p>
    <w:p w:rsidR="009E380E" w:rsidRPr="009E380E" w:rsidRDefault="009E380E" w:rsidP="009E380E">
      <w:pPr>
        <w:ind w:firstLine="567"/>
        <w:jc w:val="both"/>
        <w:rPr>
          <w:rFonts w:cs="Times New Roman"/>
          <w:szCs w:val="28"/>
        </w:rPr>
      </w:pPr>
      <w:r w:rsidRPr="009E380E">
        <w:rPr>
          <w:rFonts w:cs="Times New Roman"/>
          <w:szCs w:val="28"/>
        </w:rPr>
        <w:lastRenderedPageBreak/>
        <w:t xml:space="preserve">Одним из значимых проектов, направленным на создание условий по развитию творческого, личностного, интеллектуального потенциала молодежи, является лига КВН «Астрахань. Школьная». В течение 2016 года проводились игры, в которых принимали участие команды более чем из 20 средних общеобразовательных учреждений города и области. В рамках подготовки к играм участниками «Сборной </w:t>
      </w:r>
      <w:proofErr w:type="spellStart"/>
      <w:r w:rsidRPr="009E380E">
        <w:rPr>
          <w:rFonts w:cs="Times New Roman"/>
          <w:szCs w:val="28"/>
        </w:rPr>
        <w:t>Камызякского</w:t>
      </w:r>
      <w:proofErr w:type="spellEnd"/>
      <w:r w:rsidRPr="009E380E">
        <w:rPr>
          <w:rFonts w:cs="Times New Roman"/>
          <w:szCs w:val="28"/>
        </w:rPr>
        <w:t xml:space="preserve"> края по КВН» проводились семинары, консультации и  мастер-классы. </w:t>
      </w:r>
    </w:p>
    <w:p w:rsidR="009E380E" w:rsidRPr="009E380E" w:rsidRDefault="009E380E" w:rsidP="009E380E">
      <w:pPr>
        <w:ind w:firstLine="567"/>
        <w:jc w:val="both"/>
        <w:rPr>
          <w:rFonts w:cs="Times New Roman"/>
          <w:szCs w:val="28"/>
        </w:rPr>
      </w:pPr>
      <w:r w:rsidRPr="009E380E">
        <w:rPr>
          <w:rFonts w:cs="Times New Roman"/>
          <w:szCs w:val="28"/>
        </w:rPr>
        <w:t xml:space="preserve">В декабре отчетного года в АДК «Аркадия» состоялась игра КВН на кубок Губернатора, команда «Пятница 13-е» (Лицей №1) стала победителем в номинации «Лучшая школьная команда региона». </w:t>
      </w:r>
    </w:p>
    <w:p w:rsidR="009E380E" w:rsidRPr="009E380E" w:rsidRDefault="009E380E" w:rsidP="009E380E">
      <w:pPr>
        <w:ind w:firstLine="567"/>
        <w:jc w:val="both"/>
        <w:rPr>
          <w:rFonts w:cs="Times New Roman"/>
          <w:szCs w:val="28"/>
        </w:rPr>
      </w:pPr>
      <w:r w:rsidRPr="009E380E">
        <w:rPr>
          <w:rFonts w:cs="Times New Roman"/>
          <w:szCs w:val="28"/>
        </w:rPr>
        <w:t>Накануне празднования Нового года для астраханской молодежи в НК «Монако» прошел Городской новогодний бал, в котором приняли участие более 200 юношей и девушек, активно участвующих в жизни города.</w:t>
      </w:r>
    </w:p>
    <w:p w:rsidR="009E380E" w:rsidRPr="009E380E" w:rsidRDefault="009E380E" w:rsidP="009E380E">
      <w:pPr>
        <w:ind w:firstLine="567"/>
        <w:jc w:val="both"/>
        <w:rPr>
          <w:rFonts w:cs="Times New Roman"/>
          <w:szCs w:val="28"/>
        </w:rPr>
      </w:pPr>
      <w:r w:rsidRPr="009E380E">
        <w:rPr>
          <w:rFonts w:cs="Times New Roman"/>
          <w:szCs w:val="28"/>
        </w:rPr>
        <w:t>Администрация города в отчетном году реализовала более 600 мероприятий, направленных на обеспечение молодежи организованными формами досуга, профилактику здорового образа жизни, в которых приняли участие более 50 тысяч человек.</w:t>
      </w:r>
    </w:p>
    <w:p w:rsidR="00915EF9" w:rsidRPr="009E380E" w:rsidRDefault="009E380E" w:rsidP="009E380E">
      <w:pPr>
        <w:ind w:firstLine="567"/>
        <w:jc w:val="both"/>
        <w:rPr>
          <w:rFonts w:cs="Times New Roman"/>
          <w:sz w:val="22"/>
        </w:rPr>
      </w:pPr>
      <w:r w:rsidRPr="009E380E">
        <w:rPr>
          <w:rFonts w:cs="Times New Roman"/>
          <w:szCs w:val="28"/>
        </w:rPr>
        <w:t>Работа с молодежью и подростками является неотъемлемой частью социальной политики администрации города. Деятельность в этом направлении осуществлялась муниципальным бюджетным учреждением «Центр развития молодежных инициатив». Для развития творческих способностей и организации занятости детей и подростков на территории города функционирует 17 подростково-молодежных клубов, на базе которых работало 45 кружков и секций творческой и спортивной направленности. Воспитанники кружков и секций данного учреждения принимают самое непосредственное участие в мероприятиях городского уровня.  В отчетном году в учреждении действовало 6 молодежных объединений, в работе которых участвовало более 13 тысяч детей и подростков.</w:t>
      </w:r>
      <w:r w:rsidRPr="009E380E">
        <w:rPr>
          <w:rFonts w:cs="Times New Roman"/>
          <w:szCs w:val="28"/>
        </w:rPr>
        <w:tab/>
      </w:r>
      <w:r w:rsidR="00915EF9" w:rsidRPr="009E380E">
        <w:rPr>
          <w:rFonts w:cs="Times New Roman"/>
        </w:rPr>
        <w:tab/>
      </w:r>
    </w:p>
    <w:p w:rsidR="00CD006F" w:rsidRPr="00047221" w:rsidRDefault="00CD006F" w:rsidP="00CD006F">
      <w:pPr>
        <w:ind w:firstLine="567"/>
        <w:jc w:val="center"/>
        <w:rPr>
          <w:b/>
          <w:szCs w:val="28"/>
        </w:rPr>
      </w:pPr>
    </w:p>
    <w:p w:rsidR="00435F36" w:rsidRPr="00047221" w:rsidRDefault="00CD006F" w:rsidP="00835AC0">
      <w:pPr>
        <w:pStyle w:val="1"/>
        <w:spacing w:before="0"/>
        <w:jc w:val="center"/>
        <w:rPr>
          <w:rFonts w:ascii="Times New Roman" w:hAnsi="Times New Roman"/>
          <w:b w:val="0"/>
          <w:color w:val="auto"/>
        </w:rPr>
      </w:pPr>
      <w:bookmarkStart w:id="36" w:name="_Toc476562243"/>
      <w:r w:rsidRPr="00047221">
        <w:rPr>
          <w:rFonts w:ascii="Times New Roman" w:hAnsi="Times New Roman" w:cs="Times New Roman"/>
          <w:color w:val="auto"/>
        </w:rPr>
        <w:t>Взаимодействие с общественными организациями</w:t>
      </w:r>
      <w:bookmarkEnd w:id="36"/>
    </w:p>
    <w:p w:rsidR="00047221" w:rsidRPr="00047221" w:rsidRDefault="00047221" w:rsidP="002109DA">
      <w:pPr>
        <w:suppressAutoHyphens/>
        <w:ind w:firstLine="567"/>
        <w:jc w:val="both"/>
        <w:rPr>
          <w:rFonts w:eastAsia="Times New Roman" w:cs="Times New Roman"/>
          <w:szCs w:val="28"/>
          <w:lang w:eastAsia="ar-SA"/>
        </w:rPr>
      </w:pPr>
      <w:r w:rsidRPr="00047221">
        <w:rPr>
          <w:rFonts w:eastAsia="Times New Roman" w:cs="Times New Roman"/>
          <w:szCs w:val="28"/>
          <w:lang w:eastAsia="ar-SA"/>
        </w:rPr>
        <w:t xml:space="preserve">В отчетном году администрация города продолжила работу по взаимодействию с общественными организациями и объединениями с целью </w:t>
      </w:r>
      <w:r w:rsidRPr="00047221">
        <w:rPr>
          <w:rFonts w:cs="Times New Roman"/>
          <w:szCs w:val="28"/>
        </w:rPr>
        <w:t>совершенствования демократических форм управления</w:t>
      </w:r>
      <w:r w:rsidRPr="00047221">
        <w:rPr>
          <w:rFonts w:eastAsia="Times New Roman" w:cs="Times New Roman"/>
          <w:szCs w:val="28"/>
          <w:lang w:eastAsia="ar-SA"/>
        </w:rPr>
        <w:t>, укрепления гражданского мира и согласия, поддержания стабильности в межнациональных и межконфессиональных отношениях.</w:t>
      </w:r>
    </w:p>
    <w:p w:rsidR="00047221" w:rsidRPr="00047221" w:rsidRDefault="00047221" w:rsidP="002109DA">
      <w:pPr>
        <w:ind w:firstLine="567"/>
        <w:jc w:val="both"/>
        <w:rPr>
          <w:rFonts w:cs="Times New Roman"/>
          <w:szCs w:val="28"/>
        </w:rPr>
      </w:pPr>
      <w:r w:rsidRPr="00047221">
        <w:rPr>
          <w:rFonts w:cs="Times New Roman"/>
          <w:szCs w:val="28"/>
        </w:rPr>
        <w:t xml:space="preserve">На территории города </w:t>
      </w:r>
      <w:proofErr w:type="gramStart"/>
      <w:r w:rsidRPr="00047221">
        <w:rPr>
          <w:rFonts w:cs="Times New Roman"/>
          <w:szCs w:val="28"/>
        </w:rPr>
        <w:t>на конец</w:t>
      </w:r>
      <w:proofErr w:type="gramEnd"/>
      <w:r w:rsidRPr="00047221">
        <w:rPr>
          <w:rFonts w:cs="Times New Roman"/>
          <w:szCs w:val="28"/>
        </w:rPr>
        <w:t xml:space="preserve"> 2016 года зарегистрированы и осуществляют свою деятельность более 600 общественных объединений, отражающих весь спектр интересов населения региона.</w:t>
      </w:r>
    </w:p>
    <w:p w:rsidR="00047221" w:rsidRPr="00047221" w:rsidRDefault="00047221" w:rsidP="002109DA">
      <w:pPr>
        <w:ind w:firstLine="567"/>
        <w:jc w:val="both"/>
        <w:rPr>
          <w:rFonts w:cs="Times New Roman"/>
          <w:szCs w:val="28"/>
        </w:rPr>
      </w:pPr>
      <w:r w:rsidRPr="00047221">
        <w:rPr>
          <w:rFonts w:cs="Times New Roman"/>
          <w:szCs w:val="28"/>
        </w:rPr>
        <w:t xml:space="preserve">Наиболее активными общественными объединениями в 2016 году по-прежнему оставались такие организации, как: </w:t>
      </w:r>
      <w:proofErr w:type="gramStart"/>
      <w:r w:rsidRPr="00047221">
        <w:rPr>
          <w:rFonts w:cs="Times New Roman"/>
          <w:szCs w:val="28"/>
        </w:rPr>
        <w:t xml:space="preserve">Астраханское региональное объединение историко-просветительского благотворительного и правозащитного общества «Мемориал» (Э.Г. Торопова), Астраханское городское общество слепых (И.А. Мусаев), Астраханская региональная общественная организация Всероссийского общества инвалидов (Н.В. Орлов), Астраханский Городской Совет ветеранов (пенсионеров) войны, </w:t>
      </w:r>
      <w:r w:rsidRPr="00047221">
        <w:rPr>
          <w:rFonts w:cs="Times New Roman"/>
          <w:szCs w:val="28"/>
        </w:rPr>
        <w:lastRenderedPageBreak/>
        <w:t>труда, Вооруженных Сил и правоохранительных органов (В.И. Твердохлебов), Астраханская областная общественная организация</w:t>
      </w:r>
      <w:r w:rsidR="0016239A">
        <w:rPr>
          <w:rFonts w:cs="Times New Roman"/>
          <w:szCs w:val="28"/>
        </w:rPr>
        <w:t xml:space="preserve"> </w:t>
      </w:r>
      <w:r w:rsidRPr="00047221">
        <w:rPr>
          <w:rFonts w:cs="Times New Roman"/>
          <w:szCs w:val="28"/>
        </w:rPr>
        <w:t>«Всероссийское общество глухих» (С.Н.</w:t>
      </w:r>
      <w:r w:rsidR="0016239A">
        <w:rPr>
          <w:rFonts w:cs="Times New Roman"/>
          <w:szCs w:val="28"/>
        </w:rPr>
        <w:t xml:space="preserve"> </w:t>
      </w:r>
      <w:proofErr w:type="spellStart"/>
      <w:r w:rsidRPr="00047221">
        <w:rPr>
          <w:rFonts w:cs="Times New Roman"/>
          <w:szCs w:val="28"/>
        </w:rPr>
        <w:t>Уфалова</w:t>
      </w:r>
      <w:proofErr w:type="spellEnd"/>
      <w:r w:rsidRPr="00047221">
        <w:rPr>
          <w:rFonts w:cs="Times New Roman"/>
          <w:szCs w:val="28"/>
        </w:rPr>
        <w:t>), Астраханское региональное отделение Общероссийской общественной организации</w:t>
      </w:r>
      <w:proofErr w:type="gramEnd"/>
      <w:r w:rsidRPr="00047221">
        <w:rPr>
          <w:rFonts w:cs="Times New Roman"/>
          <w:szCs w:val="28"/>
        </w:rPr>
        <w:t xml:space="preserve"> инвалидов «Российская диабетическая ассоциация» (О.В. </w:t>
      </w:r>
      <w:proofErr w:type="spellStart"/>
      <w:r w:rsidRPr="00047221">
        <w:rPr>
          <w:rFonts w:cs="Times New Roman"/>
          <w:szCs w:val="28"/>
        </w:rPr>
        <w:t>Червоткина</w:t>
      </w:r>
      <w:proofErr w:type="spellEnd"/>
      <w:r w:rsidRPr="00047221">
        <w:rPr>
          <w:rFonts w:cs="Times New Roman"/>
          <w:szCs w:val="28"/>
        </w:rPr>
        <w:t>), Астраханская областная общественная организация детей-инвалидов и их родителей (Н.В. Костюченко), Благотворительный фонд «Поможем детям» (Е.А. Дорохова) и многие другие.</w:t>
      </w:r>
    </w:p>
    <w:p w:rsidR="00047221" w:rsidRPr="00047221" w:rsidRDefault="00047221" w:rsidP="002109DA">
      <w:pPr>
        <w:ind w:firstLine="567"/>
        <w:jc w:val="both"/>
        <w:rPr>
          <w:rFonts w:cs="Times New Roman"/>
          <w:szCs w:val="28"/>
        </w:rPr>
      </w:pPr>
      <w:r w:rsidRPr="00047221">
        <w:rPr>
          <w:rFonts w:cs="Times New Roman"/>
          <w:szCs w:val="28"/>
        </w:rPr>
        <w:t xml:space="preserve">Продолжилась активная работа Общественной палаты муниципального образования «Город Астрахань», которая служит общественно-консультативным органом, обеспечивающим взаимодействие граждан с органами местного самоуправления в целях учета потребностей и интересов </w:t>
      </w:r>
      <w:proofErr w:type="spellStart"/>
      <w:r w:rsidRPr="00047221">
        <w:rPr>
          <w:rFonts w:cs="Times New Roman"/>
          <w:szCs w:val="28"/>
        </w:rPr>
        <w:t>астраханцев</w:t>
      </w:r>
      <w:proofErr w:type="spellEnd"/>
      <w:r w:rsidRPr="00047221">
        <w:rPr>
          <w:rFonts w:cs="Times New Roman"/>
          <w:szCs w:val="28"/>
        </w:rPr>
        <w:t>, а также привлечения граждан, общественных объединений, некоммерческих организаций к вопросам управления городом и решению местных проблем. Всего в отчетном году было проведено четыре пленарных заседания Общественной палаты.</w:t>
      </w:r>
    </w:p>
    <w:p w:rsidR="00047221" w:rsidRPr="00047221" w:rsidRDefault="00047221" w:rsidP="002109DA">
      <w:pPr>
        <w:ind w:firstLine="567"/>
        <w:jc w:val="both"/>
        <w:rPr>
          <w:rFonts w:cs="Times New Roman"/>
          <w:szCs w:val="28"/>
        </w:rPr>
      </w:pPr>
      <w:r w:rsidRPr="00047221">
        <w:rPr>
          <w:rFonts w:cs="Times New Roman"/>
          <w:szCs w:val="28"/>
        </w:rPr>
        <w:t xml:space="preserve">В течение отчетного года особое внимание уделялось вопросу поддержки инвалидов. В городской администрации ежеквартально проходили встречи </w:t>
      </w:r>
      <w:r w:rsidR="00785BD7">
        <w:rPr>
          <w:rFonts w:cs="Times New Roman"/>
          <w:szCs w:val="28"/>
        </w:rPr>
        <w:t>представителей</w:t>
      </w:r>
      <w:r w:rsidRPr="00047221">
        <w:rPr>
          <w:rFonts w:cs="Times New Roman"/>
          <w:szCs w:val="28"/>
        </w:rPr>
        <w:t xml:space="preserve"> организаций для людей с ограниченными возможностями здоровья с руководством города, на которых обсуждались интересующие вопросы и обращения, высказывались пожелания.</w:t>
      </w:r>
    </w:p>
    <w:p w:rsidR="00047221" w:rsidRPr="00047221" w:rsidRDefault="00047221" w:rsidP="002109DA">
      <w:pPr>
        <w:ind w:firstLine="567"/>
        <w:jc w:val="both"/>
        <w:rPr>
          <w:rFonts w:cs="Times New Roman"/>
          <w:szCs w:val="28"/>
        </w:rPr>
      </w:pPr>
      <w:r w:rsidRPr="00047221">
        <w:rPr>
          <w:rFonts w:cs="Times New Roman"/>
          <w:szCs w:val="28"/>
        </w:rPr>
        <w:t xml:space="preserve">В мае администрацией города был организован молодежный форум «Диалог. Сотрудничество. Успех», на котором специально для будущих волонтеров, планирующих сопровождать людей с ограниченными возможностями здоровья, опытные психологи подробно рассказывали об этой деятельности. </w:t>
      </w:r>
    </w:p>
    <w:p w:rsidR="00047221" w:rsidRPr="00047221" w:rsidRDefault="00047221" w:rsidP="002109DA">
      <w:pPr>
        <w:ind w:firstLine="567"/>
        <w:jc w:val="both"/>
        <w:rPr>
          <w:rFonts w:cs="Times New Roman"/>
          <w:color w:val="FF0000"/>
          <w:szCs w:val="28"/>
        </w:rPr>
      </w:pPr>
      <w:r w:rsidRPr="00047221">
        <w:rPr>
          <w:rFonts w:cs="Times New Roman"/>
          <w:szCs w:val="28"/>
        </w:rPr>
        <w:t>В 2016 году осуществлялась активная работа по взаимодействию с Почетными гражданами Астрахани. В преддверии празднования Дня города был организован традиционный торжественный прием Почетных граждан в администрации города.</w:t>
      </w:r>
    </w:p>
    <w:p w:rsidR="00047221" w:rsidRPr="00047221" w:rsidRDefault="00047221" w:rsidP="002109DA">
      <w:pPr>
        <w:ind w:firstLine="567"/>
        <w:jc w:val="both"/>
        <w:rPr>
          <w:rFonts w:cs="Times New Roman"/>
          <w:color w:val="FF0000"/>
          <w:szCs w:val="28"/>
        </w:rPr>
      </w:pPr>
      <w:r w:rsidRPr="00047221">
        <w:rPr>
          <w:rFonts w:cs="Times New Roman"/>
          <w:szCs w:val="28"/>
        </w:rPr>
        <w:t>Для сохранения и укрепления этно-конфессиональных отношений было проведено более 100 мероприятий. Помимо традиционных «</w:t>
      </w:r>
      <w:proofErr w:type="spellStart"/>
      <w:r w:rsidRPr="00047221">
        <w:rPr>
          <w:rFonts w:cs="Times New Roman"/>
          <w:szCs w:val="28"/>
        </w:rPr>
        <w:t>Джанибековских</w:t>
      </w:r>
      <w:proofErr w:type="spellEnd"/>
      <w:r w:rsidRPr="00047221">
        <w:rPr>
          <w:rFonts w:cs="Times New Roman"/>
          <w:szCs w:val="28"/>
        </w:rPr>
        <w:t xml:space="preserve"> чтений», «</w:t>
      </w:r>
      <w:proofErr w:type="spellStart"/>
      <w:r w:rsidRPr="00047221">
        <w:rPr>
          <w:rFonts w:cs="Times New Roman"/>
          <w:szCs w:val="28"/>
        </w:rPr>
        <w:t>Цаган</w:t>
      </w:r>
      <w:proofErr w:type="spellEnd"/>
      <w:r w:rsidRPr="00047221">
        <w:rPr>
          <w:rFonts w:cs="Times New Roman"/>
          <w:szCs w:val="28"/>
        </w:rPr>
        <w:t xml:space="preserve"> Сара», «</w:t>
      </w:r>
      <w:proofErr w:type="spellStart"/>
      <w:r w:rsidRPr="00047221">
        <w:rPr>
          <w:rFonts w:cs="Times New Roman"/>
          <w:szCs w:val="28"/>
        </w:rPr>
        <w:t>Навруза</w:t>
      </w:r>
      <w:proofErr w:type="spellEnd"/>
      <w:r w:rsidRPr="00047221">
        <w:rPr>
          <w:rFonts w:cs="Times New Roman"/>
          <w:szCs w:val="28"/>
        </w:rPr>
        <w:t>» и «Сабантуя» впервые на территории города Астрахани прошли «</w:t>
      </w:r>
      <w:proofErr w:type="spellStart"/>
      <w:r w:rsidRPr="00047221">
        <w:rPr>
          <w:rFonts w:cs="Times New Roman"/>
          <w:szCs w:val="28"/>
        </w:rPr>
        <w:t>Гамзатовские</w:t>
      </w:r>
      <w:proofErr w:type="spellEnd"/>
      <w:r w:rsidRPr="00047221">
        <w:rPr>
          <w:rFonts w:cs="Times New Roman"/>
          <w:szCs w:val="28"/>
        </w:rPr>
        <w:t xml:space="preserve"> чтения» и детский Курбан-байрам.</w:t>
      </w:r>
    </w:p>
    <w:p w:rsidR="00047221" w:rsidRPr="00047221" w:rsidRDefault="00047221" w:rsidP="002109DA">
      <w:pPr>
        <w:ind w:firstLine="567"/>
        <w:jc w:val="both"/>
        <w:rPr>
          <w:rFonts w:cs="Times New Roman"/>
          <w:szCs w:val="28"/>
        </w:rPr>
      </w:pPr>
      <w:r w:rsidRPr="00047221">
        <w:rPr>
          <w:rFonts w:cs="Times New Roman"/>
          <w:szCs w:val="28"/>
        </w:rPr>
        <w:t xml:space="preserve">В рамках проведения Дня народного единства многие национально-культурные общества приняли участие в концерте «Мы – </w:t>
      </w:r>
      <w:proofErr w:type="spellStart"/>
      <w:r w:rsidRPr="00047221">
        <w:rPr>
          <w:rFonts w:cs="Times New Roman"/>
          <w:szCs w:val="28"/>
        </w:rPr>
        <w:t>Астраханцы</w:t>
      </w:r>
      <w:proofErr w:type="spellEnd"/>
      <w:r w:rsidRPr="00047221">
        <w:rPr>
          <w:rFonts w:cs="Times New Roman"/>
          <w:szCs w:val="28"/>
        </w:rPr>
        <w:t>», а также «Астрахань – город межнациональной дружбы и согласия», посвященном Дню конституции.</w:t>
      </w:r>
    </w:p>
    <w:p w:rsidR="00047221" w:rsidRPr="00047221" w:rsidRDefault="00047221" w:rsidP="002109DA">
      <w:pPr>
        <w:spacing w:before="120"/>
        <w:ind w:firstLine="567"/>
        <w:jc w:val="both"/>
        <w:rPr>
          <w:rFonts w:cs="Times New Roman"/>
          <w:szCs w:val="28"/>
        </w:rPr>
      </w:pPr>
      <w:r w:rsidRPr="00047221">
        <w:rPr>
          <w:rFonts w:cs="Times New Roman"/>
          <w:szCs w:val="28"/>
        </w:rPr>
        <w:t xml:space="preserve">Наиболее действенной формой взаимодействия населения города с органами местного самоуправления являются обращения граждан. </w:t>
      </w:r>
    </w:p>
    <w:p w:rsidR="00047221" w:rsidRPr="00047221" w:rsidRDefault="00047221" w:rsidP="002109DA">
      <w:pPr>
        <w:ind w:firstLine="567"/>
        <w:jc w:val="both"/>
        <w:rPr>
          <w:rFonts w:cs="Times New Roman"/>
          <w:color w:val="FF0000"/>
          <w:szCs w:val="28"/>
        </w:rPr>
      </w:pPr>
      <w:r w:rsidRPr="00047221">
        <w:rPr>
          <w:rFonts w:cs="Times New Roman"/>
          <w:szCs w:val="28"/>
        </w:rPr>
        <w:t xml:space="preserve">За отчетный год в администрацию города поступило 9 875 обращений, из них письменных – 7 267, через интернет-приемную  – 1 700, по электронной почте – 230, устных – 678. На телефон справочно-информационной службы «Горячая линия» поступило 1 279 звонков, из них </w:t>
      </w:r>
      <w:r w:rsidRPr="00047221">
        <w:rPr>
          <w:rFonts w:cs="Times New Roman"/>
          <w:szCs w:val="28"/>
        </w:rPr>
        <w:lastRenderedPageBreak/>
        <w:t xml:space="preserve">на 1 242 – даны квалифицированные разъяснения и консультации, а 37 – переданы на рассмотрение руководству администрации города.  </w:t>
      </w:r>
    </w:p>
    <w:p w:rsidR="00047221" w:rsidRPr="00047221" w:rsidRDefault="00047221" w:rsidP="002109DA">
      <w:pPr>
        <w:ind w:firstLine="567"/>
        <w:jc w:val="both"/>
        <w:rPr>
          <w:rFonts w:cs="Times New Roman"/>
          <w:color w:val="FF0000"/>
          <w:szCs w:val="28"/>
        </w:rPr>
      </w:pPr>
      <w:r w:rsidRPr="00047221">
        <w:rPr>
          <w:rFonts w:cs="Times New Roman"/>
          <w:szCs w:val="28"/>
        </w:rPr>
        <w:t>За консультациями и разъяснениями в администрацию города обратилось более 5 тыс</w:t>
      </w:r>
      <w:r w:rsidR="00785BD7">
        <w:rPr>
          <w:rFonts w:cs="Times New Roman"/>
          <w:szCs w:val="28"/>
        </w:rPr>
        <w:t>.</w:t>
      </w:r>
      <w:r w:rsidRPr="00047221">
        <w:rPr>
          <w:rFonts w:cs="Times New Roman"/>
          <w:szCs w:val="28"/>
        </w:rPr>
        <w:t xml:space="preserve"> человек (в 2015 году – более 6 тыс</w:t>
      </w:r>
      <w:r w:rsidR="00785BD7">
        <w:rPr>
          <w:rFonts w:cs="Times New Roman"/>
          <w:szCs w:val="28"/>
        </w:rPr>
        <w:t>.</w:t>
      </w:r>
      <w:r w:rsidRPr="00047221">
        <w:rPr>
          <w:rFonts w:cs="Times New Roman"/>
          <w:szCs w:val="28"/>
        </w:rPr>
        <w:t xml:space="preserve"> человек). Наибольшее количество обращений касаются вопросов строительства, благоустройства, транспорта, торговли, бытового обслуживания и жилищно-коммунальной сферы. Снижение количества обратившихся граждан по сравнению с предыдущим годом свидетельствует об удовлетворенности авторов не только результатами рассмотрения обращений, но и действиями уполномоченных и должностных лиц органов местного самоуправления.</w:t>
      </w:r>
    </w:p>
    <w:p w:rsidR="00047221" w:rsidRPr="00047221" w:rsidRDefault="00047221" w:rsidP="002109DA">
      <w:pPr>
        <w:ind w:firstLine="567"/>
        <w:jc w:val="both"/>
        <w:rPr>
          <w:rFonts w:cs="Times New Roman"/>
          <w:szCs w:val="28"/>
        </w:rPr>
      </w:pPr>
      <w:r w:rsidRPr="00047221">
        <w:rPr>
          <w:rFonts w:cs="Times New Roman"/>
          <w:szCs w:val="28"/>
        </w:rPr>
        <w:t>На личном приеме руководством администрации за год было принято 353 человека, в том числе главой администрации города – 214.</w:t>
      </w:r>
    </w:p>
    <w:p w:rsidR="00DB14B2" w:rsidRPr="00235949" w:rsidRDefault="00047221" w:rsidP="002109DA">
      <w:pPr>
        <w:ind w:firstLine="567"/>
        <w:jc w:val="both"/>
        <w:rPr>
          <w:rFonts w:cs="Times New Roman"/>
          <w:color w:val="FF0000"/>
          <w:szCs w:val="28"/>
        </w:rPr>
      </w:pPr>
      <w:r w:rsidRPr="00047221">
        <w:rPr>
          <w:rFonts w:cs="Times New Roman"/>
          <w:szCs w:val="28"/>
        </w:rPr>
        <w:t>В декабре 2016 года был  организован и проведен Общероссийский день приема граждан, на котором принято 24 человека.</w:t>
      </w:r>
    </w:p>
    <w:p w:rsidR="001E5C2B" w:rsidRPr="00235949" w:rsidRDefault="001E5C2B" w:rsidP="00DB14B2">
      <w:pPr>
        <w:ind w:firstLine="709"/>
        <w:jc w:val="both"/>
        <w:rPr>
          <w:rFonts w:cs="Times New Roman"/>
          <w:color w:val="FF0000"/>
          <w:szCs w:val="28"/>
        </w:rPr>
      </w:pPr>
    </w:p>
    <w:p w:rsidR="003E42F5" w:rsidRPr="00047221" w:rsidRDefault="000D09BC" w:rsidP="00861812">
      <w:pPr>
        <w:pStyle w:val="1"/>
        <w:spacing w:before="0"/>
        <w:jc w:val="center"/>
        <w:rPr>
          <w:rFonts w:ascii="Times New Roman" w:eastAsia="Times New Roman" w:hAnsi="Times New Roman" w:cs="Times New Roman"/>
          <w:b w:val="0"/>
          <w:color w:val="auto"/>
          <w:lang w:eastAsia="ru-RU"/>
        </w:rPr>
      </w:pPr>
      <w:bookmarkStart w:id="37" w:name="_Toc476562244"/>
      <w:r w:rsidRPr="00047221">
        <w:rPr>
          <w:rFonts w:ascii="Times New Roman" w:eastAsia="Times New Roman" w:hAnsi="Times New Roman" w:cs="Times New Roman"/>
          <w:color w:val="auto"/>
          <w:lang w:eastAsia="ru-RU"/>
        </w:rPr>
        <w:t>Освещение деятельности органов местного самоуправления через средства массовой информации</w:t>
      </w:r>
      <w:bookmarkEnd w:id="37"/>
    </w:p>
    <w:p w:rsidR="00047221" w:rsidRPr="00047221" w:rsidRDefault="00047221" w:rsidP="00047221">
      <w:pPr>
        <w:ind w:firstLine="567"/>
        <w:jc w:val="both"/>
        <w:rPr>
          <w:rFonts w:eastAsia="Calibri" w:cs="Times New Roman"/>
          <w:szCs w:val="28"/>
        </w:rPr>
      </w:pPr>
      <w:r w:rsidRPr="00047221">
        <w:rPr>
          <w:rFonts w:eastAsia="Calibri" w:cs="Times New Roman"/>
          <w:szCs w:val="28"/>
        </w:rPr>
        <w:t>Обеспечение максимальной открытости муниципальной власти является важным аспектом работы органов местного самоуправления. Основной задачей этой работы было донести социально ориентированную информацию до максимального числа жителей города, укрепить положительный имидж администрации города.</w:t>
      </w:r>
    </w:p>
    <w:p w:rsidR="00047221" w:rsidRPr="00047221" w:rsidRDefault="00047221" w:rsidP="00047221">
      <w:pPr>
        <w:shd w:val="clear" w:color="auto" w:fill="FFFFFF"/>
        <w:spacing w:line="215" w:lineRule="atLeast"/>
        <w:ind w:firstLine="567"/>
        <w:jc w:val="both"/>
        <w:rPr>
          <w:rFonts w:eastAsia="Calibri" w:cs="Times New Roman"/>
          <w:szCs w:val="28"/>
        </w:rPr>
      </w:pPr>
      <w:r w:rsidRPr="00047221">
        <w:rPr>
          <w:rFonts w:eastAsia="Calibri" w:cs="Times New Roman"/>
          <w:szCs w:val="28"/>
        </w:rPr>
        <w:t>Для реализации указанной цели и решения поставленных задач в 2016 году использовались все имеющиеся в городе медиа-площадки: телевидение, печать, радио, интернет, стендовые конструкции. Преимущество отдано новостному распространению информации, ориентированной на широкую возрастную и целевую аудиторию. Основной формой распространения информации являлись пресс-релизы. За отчетный период их было подготовлено 695.</w:t>
      </w:r>
    </w:p>
    <w:p w:rsidR="00047221" w:rsidRPr="00047221" w:rsidRDefault="00047221" w:rsidP="00047221">
      <w:pPr>
        <w:ind w:firstLine="567"/>
        <w:jc w:val="both"/>
        <w:rPr>
          <w:rFonts w:eastAsia="Calibri" w:cs="Times New Roman"/>
          <w:szCs w:val="28"/>
        </w:rPr>
      </w:pPr>
      <w:r w:rsidRPr="00047221">
        <w:rPr>
          <w:rFonts w:eastAsia="Calibri" w:cs="Times New Roman"/>
          <w:szCs w:val="28"/>
        </w:rPr>
        <w:t>Кроме того, в течение года было выпущено 53 бюл</w:t>
      </w:r>
      <w:r w:rsidR="00785BD7">
        <w:rPr>
          <w:rFonts w:eastAsia="Calibri" w:cs="Times New Roman"/>
          <w:szCs w:val="28"/>
        </w:rPr>
        <w:t>летеня «Астраханский вестник» с</w:t>
      </w:r>
      <w:r w:rsidRPr="00047221">
        <w:rPr>
          <w:rFonts w:eastAsia="Calibri" w:cs="Times New Roman"/>
          <w:szCs w:val="28"/>
        </w:rPr>
        <w:t xml:space="preserve"> нормативно-правовыми и распорядительными актами органов местного самоуправления. Тиражом 7000 экземпляров издана муниципальная газета «Вечерняя Астрахань», получившая признание среди горожан.</w:t>
      </w:r>
    </w:p>
    <w:p w:rsidR="00047221" w:rsidRPr="00047221" w:rsidRDefault="00047221" w:rsidP="00047221">
      <w:pPr>
        <w:ind w:firstLine="567"/>
        <w:jc w:val="both"/>
        <w:rPr>
          <w:rFonts w:eastAsia="Calibri" w:cs="Times New Roman"/>
          <w:szCs w:val="28"/>
        </w:rPr>
      </w:pPr>
      <w:r w:rsidRPr="00047221">
        <w:rPr>
          <w:rFonts w:eastAsia="Calibri" w:cs="Times New Roman"/>
          <w:szCs w:val="28"/>
        </w:rPr>
        <w:t xml:space="preserve">Для освещения деятельности администрации города на </w:t>
      </w:r>
      <w:proofErr w:type="gramStart"/>
      <w:r w:rsidRPr="00047221">
        <w:rPr>
          <w:rFonts w:eastAsia="Calibri" w:cs="Times New Roman"/>
          <w:szCs w:val="28"/>
        </w:rPr>
        <w:t>имеющихся</w:t>
      </w:r>
      <w:proofErr w:type="gramEnd"/>
      <w:r w:rsidRPr="00047221">
        <w:rPr>
          <w:rFonts w:eastAsia="Calibri" w:cs="Times New Roman"/>
          <w:szCs w:val="28"/>
        </w:rPr>
        <w:t xml:space="preserve"> медиа-площадках были заключены муниципальные контракты с 10 средствами массовой информации.</w:t>
      </w:r>
    </w:p>
    <w:p w:rsidR="00047221" w:rsidRPr="00047221" w:rsidRDefault="00047221" w:rsidP="00047221">
      <w:pPr>
        <w:ind w:firstLine="567"/>
        <w:jc w:val="both"/>
        <w:rPr>
          <w:rFonts w:eastAsia="Calibri" w:cs="Times New Roman"/>
          <w:szCs w:val="28"/>
          <w:highlight w:val="yellow"/>
        </w:rPr>
      </w:pPr>
      <w:r w:rsidRPr="00047221">
        <w:rPr>
          <w:rFonts w:eastAsia="Calibri" w:cs="Times New Roman"/>
          <w:szCs w:val="28"/>
        </w:rPr>
        <w:t xml:space="preserve">В ежедневном режиме на телеканалах «Лотос», «Астрахань 24» «СТС. Астрахань», «7+» выходили видеосюжеты о деятельности администрации города. Из 825 новостных сюжетов, вышедших в телеэфир в 2016 году, 251 был размещен в рамках муниципальных контрактов, 574 </w:t>
      </w:r>
      <w:r w:rsidR="00785BD7">
        <w:rPr>
          <w:color w:val="000000" w:themeColor="text1"/>
          <w:szCs w:val="28"/>
        </w:rPr>
        <w:t>–</w:t>
      </w:r>
      <w:r w:rsidRPr="00047221">
        <w:rPr>
          <w:rFonts w:eastAsia="Calibri" w:cs="Times New Roman"/>
          <w:szCs w:val="28"/>
        </w:rPr>
        <w:t xml:space="preserve"> на безвозмездной основе.</w:t>
      </w:r>
    </w:p>
    <w:p w:rsidR="00047221" w:rsidRPr="00047221" w:rsidRDefault="00047221" w:rsidP="00047221">
      <w:pPr>
        <w:ind w:firstLine="567"/>
        <w:jc w:val="both"/>
        <w:rPr>
          <w:rFonts w:eastAsia="Calibri" w:cs="Times New Roman"/>
          <w:szCs w:val="28"/>
        </w:rPr>
      </w:pPr>
      <w:r w:rsidRPr="00047221">
        <w:rPr>
          <w:rFonts w:eastAsia="Calibri" w:cs="Times New Roman"/>
          <w:szCs w:val="28"/>
        </w:rPr>
        <w:t xml:space="preserve">С той же периодичностью выходили информационные материалы в сети интернет, в частности, на официальном сайте администрации муниципального образования «Город Астрахань», информационных </w:t>
      </w:r>
      <w:r w:rsidRPr="00047221">
        <w:rPr>
          <w:rFonts w:eastAsia="Calibri" w:cs="Times New Roman"/>
          <w:szCs w:val="28"/>
        </w:rPr>
        <w:lastRenderedPageBreak/>
        <w:t>порталах «Пункт</w:t>
      </w:r>
      <w:proofErr w:type="gramStart"/>
      <w:r w:rsidRPr="00047221">
        <w:rPr>
          <w:rFonts w:eastAsia="Calibri" w:cs="Times New Roman"/>
          <w:szCs w:val="28"/>
        </w:rPr>
        <w:t xml:space="preserve"> А</w:t>
      </w:r>
      <w:proofErr w:type="gramEnd"/>
      <w:r w:rsidRPr="00047221">
        <w:rPr>
          <w:rFonts w:eastAsia="Calibri" w:cs="Times New Roman"/>
          <w:szCs w:val="28"/>
        </w:rPr>
        <w:t>», «Астрахань-ФМ», «</w:t>
      </w:r>
      <w:proofErr w:type="spellStart"/>
      <w:r w:rsidRPr="00047221">
        <w:rPr>
          <w:rFonts w:eastAsia="Calibri" w:cs="Times New Roman"/>
          <w:szCs w:val="28"/>
        </w:rPr>
        <w:t>Астраханьпост</w:t>
      </w:r>
      <w:proofErr w:type="spellEnd"/>
      <w:r w:rsidRPr="00047221">
        <w:rPr>
          <w:rFonts w:eastAsia="Calibri" w:cs="Times New Roman"/>
          <w:szCs w:val="28"/>
        </w:rPr>
        <w:t xml:space="preserve">», «ast.mk.ru», «Астрахань </w:t>
      </w:r>
      <w:proofErr w:type="spellStart"/>
      <w:r w:rsidRPr="00047221">
        <w:rPr>
          <w:rFonts w:eastAsia="Calibri" w:cs="Times New Roman"/>
          <w:szCs w:val="28"/>
        </w:rPr>
        <w:t>City</w:t>
      </w:r>
      <w:proofErr w:type="spellEnd"/>
      <w:r w:rsidRPr="00047221">
        <w:rPr>
          <w:rFonts w:eastAsia="Calibri" w:cs="Times New Roman"/>
          <w:szCs w:val="28"/>
        </w:rPr>
        <w:t>», различных информационных агентствах, а также на интернет-сайтах, не являющихся средствами массовой информации. Помимо официальных релизов в сети Интернет было размещено 3273 материала. Из них только 360 были размещены в рамках контрактов, 2</w:t>
      </w:r>
      <w:r w:rsidR="0027131C">
        <w:rPr>
          <w:rFonts w:eastAsia="Calibri" w:cs="Times New Roman"/>
          <w:szCs w:val="28"/>
        </w:rPr>
        <w:t> </w:t>
      </w:r>
      <w:r w:rsidRPr="00047221">
        <w:rPr>
          <w:rFonts w:eastAsia="Calibri" w:cs="Times New Roman"/>
          <w:szCs w:val="28"/>
        </w:rPr>
        <w:t>913</w:t>
      </w:r>
      <w:r w:rsidR="0027131C">
        <w:rPr>
          <w:rFonts w:eastAsia="Calibri" w:cs="Times New Roman"/>
          <w:szCs w:val="28"/>
        </w:rPr>
        <w:t xml:space="preserve"> –</w:t>
      </w:r>
      <w:r w:rsidRPr="00047221">
        <w:rPr>
          <w:rFonts w:eastAsia="Calibri" w:cs="Times New Roman"/>
          <w:szCs w:val="28"/>
        </w:rPr>
        <w:t xml:space="preserve"> бесплатно.</w:t>
      </w:r>
    </w:p>
    <w:p w:rsidR="00047221" w:rsidRPr="00047221" w:rsidRDefault="00047221" w:rsidP="00047221">
      <w:pPr>
        <w:ind w:firstLine="567"/>
        <w:jc w:val="both"/>
        <w:rPr>
          <w:rFonts w:eastAsia="Calibri" w:cs="Times New Roman"/>
          <w:szCs w:val="28"/>
        </w:rPr>
      </w:pPr>
      <w:r w:rsidRPr="00047221">
        <w:rPr>
          <w:rFonts w:eastAsia="Calibri" w:cs="Times New Roman"/>
          <w:szCs w:val="28"/>
        </w:rPr>
        <w:t xml:space="preserve">Также информация распространялась в печатных изданиях города: дважды в неделю в газете «Комсомолец Каспия» и еженедельно в газетах «Вечерняя Астрахань», «Рек Тайм», «Московский Комсомолец. Астрахань». Помимо этого </w:t>
      </w:r>
      <w:r w:rsidR="0027131C">
        <w:rPr>
          <w:rFonts w:eastAsia="Calibri" w:cs="Times New Roman"/>
          <w:szCs w:val="28"/>
        </w:rPr>
        <w:t>администрация города</w:t>
      </w:r>
      <w:r w:rsidRPr="00047221">
        <w:rPr>
          <w:rFonts w:eastAsia="Calibri" w:cs="Times New Roman"/>
          <w:szCs w:val="28"/>
        </w:rPr>
        <w:t xml:space="preserve"> активно сотрудничал</w:t>
      </w:r>
      <w:r w:rsidR="0027131C">
        <w:rPr>
          <w:rFonts w:eastAsia="Calibri" w:cs="Times New Roman"/>
          <w:szCs w:val="28"/>
        </w:rPr>
        <w:t>а</w:t>
      </w:r>
      <w:r w:rsidRPr="00047221">
        <w:rPr>
          <w:rFonts w:eastAsia="Calibri" w:cs="Times New Roman"/>
          <w:szCs w:val="28"/>
        </w:rPr>
        <w:t xml:space="preserve"> на безвозмездной основе с газетами «Хронометр», «Аргументы и факты. Астрахань», «Газета Волга» и т.д. Из 315 материалов</w:t>
      </w:r>
      <w:r w:rsidR="0027131C">
        <w:rPr>
          <w:rFonts w:eastAsia="Calibri" w:cs="Times New Roman"/>
          <w:szCs w:val="28"/>
        </w:rPr>
        <w:t>,</w:t>
      </w:r>
      <w:r w:rsidRPr="00047221">
        <w:rPr>
          <w:rFonts w:eastAsia="Calibri" w:cs="Times New Roman"/>
          <w:szCs w:val="28"/>
        </w:rPr>
        <w:t xml:space="preserve"> размещенных в печатных СМИ за год</w:t>
      </w:r>
      <w:r w:rsidR="0027131C">
        <w:rPr>
          <w:rFonts w:eastAsia="Calibri" w:cs="Times New Roman"/>
          <w:szCs w:val="28"/>
        </w:rPr>
        <w:t>,</w:t>
      </w:r>
      <w:r w:rsidRPr="00047221">
        <w:rPr>
          <w:rFonts w:eastAsia="Calibri" w:cs="Times New Roman"/>
          <w:szCs w:val="28"/>
        </w:rPr>
        <w:t xml:space="preserve"> 47% были размещены на безвозмездной основе.</w:t>
      </w:r>
    </w:p>
    <w:p w:rsidR="00047221" w:rsidRPr="00047221" w:rsidRDefault="00047221" w:rsidP="00047221">
      <w:pPr>
        <w:ind w:firstLine="567"/>
        <w:jc w:val="both"/>
        <w:rPr>
          <w:rFonts w:eastAsia="Calibri" w:cs="Times New Roman"/>
          <w:szCs w:val="28"/>
        </w:rPr>
      </w:pPr>
      <w:r w:rsidRPr="00047221">
        <w:rPr>
          <w:rFonts w:eastAsia="Calibri" w:cs="Times New Roman"/>
          <w:szCs w:val="28"/>
        </w:rPr>
        <w:t>Кроме того, освещались личные приемы граждан, проводимые главой администрации, а также встречи в районах города, выездные совещания, брифинги и пресс-конференции.</w:t>
      </w:r>
    </w:p>
    <w:p w:rsidR="00047221" w:rsidRPr="00047221" w:rsidRDefault="00047221" w:rsidP="00047221">
      <w:pPr>
        <w:ind w:firstLine="567"/>
        <w:jc w:val="both"/>
        <w:rPr>
          <w:rFonts w:eastAsia="Calibri" w:cs="Times New Roman"/>
          <w:szCs w:val="28"/>
        </w:rPr>
      </w:pPr>
      <w:r w:rsidRPr="00047221">
        <w:rPr>
          <w:rFonts w:eastAsia="Calibri" w:cs="Times New Roman"/>
          <w:szCs w:val="28"/>
        </w:rPr>
        <w:t>Большое внимание уделялось публикации жизненно важной и социально значимой информации: памятки о поведении на воде, пожароопасной ситуации, профилактике терроризма, правилах безопасности на льду, железнодорожных переездах и др.</w:t>
      </w:r>
    </w:p>
    <w:p w:rsidR="00047221" w:rsidRPr="00047221" w:rsidRDefault="00047221" w:rsidP="00047221">
      <w:pPr>
        <w:ind w:firstLine="567"/>
        <w:jc w:val="both"/>
        <w:rPr>
          <w:rFonts w:eastAsia="Calibri" w:cs="Times New Roman"/>
          <w:szCs w:val="28"/>
        </w:rPr>
      </w:pPr>
      <w:r w:rsidRPr="00047221">
        <w:rPr>
          <w:rFonts w:eastAsia="Calibri" w:cs="Times New Roman"/>
          <w:szCs w:val="28"/>
        </w:rPr>
        <w:t>В 2016 году был</w:t>
      </w:r>
      <w:r w:rsidR="0027131C">
        <w:rPr>
          <w:rFonts w:eastAsia="Calibri" w:cs="Times New Roman"/>
          <w:szCs w:val="28"/>
        </w:rPr>
        <w:t xml:space="preserve"> продолжен проект администрации –</w:t>
      </w:r>
      <w:r w:rsidR="008E381E">
        <w:rPr>
          <w:rFonts w:eastAsia="Calibri" w:cs="Times New Roman"/>
          <w:szCs w:val="28"/>
        </w:rPr>
        <w:t xml:space="preserve"> </w:t>
      </w:r>
      <w:proofErr w:type="spellStart"/>
      <w:r w:rsidR="008E381E">
        <w:rPr>
          <w:rFonts w:eastAsia="Calibri" w:cs="Times New Roman"/>
          <w:szCs w:val="28"/>
        </w:rPr>
        <w:t>фото</w:t>
      </w:r>
      <w:r w:rsidR="008E381E" w:rsidRPr="00047221">
        <w:rPr>
          <w:rFonts w:eastAsia="Calibri" w:cs="Times New Roman"/>
          <w:szCs w:val="28"/>
        </w:rPr>
        <w:t>вернисаж</w:t>
      </w:r>
      <w:proofErr w:type="spellEnd"/>
      <w:r w:rsidRPr="00047221">
        <w:rPr>
          <w:rFonts w:eastAsia="Calibri" w:cs="Times New Roman"/>
          <w:szCs w:val="28"/>
        </w:rPr>
        <w:t xml:space="preserve"> под открытым небом. В Братском саду на 43 конструкциях в течение года экспонировались три фотовыставки. Первый проект был реализован совместно с компанией «Геометрия Астрахань» и носил название «Незнакомая Астрахань». В рамках проекта </w:t>
      </w:r>
      <w:r w:rsidR="0027131C">
        <w:rPr>
          <w:rFonts w:eastAsia="Calibri" w:cs="Times New Roman"/>
          <w:szCs w:val="28"/>
        </w:rPr>
        <w:t>были подобраны фотографии  мало</w:t>
      </w:r>
      <w:r w:rsidRPr="00047221">
        <w:rPr>
          <w:rFonts w:eastAsia="Calibri" w:cs="Times New Roman"/>
          <w:szCs w:val="28"/>
        </w:rPr>
        <w:t xml:space="preserve">известных мест города.  </w:t>
      </w:r>
      <w:proofErr w:type="gramStart"/>
      <w:r w:rsidRPr="00047221">
        <w:rPr>
          <w:rFonts w:eastAsia="Calibri" w:cs="Times New Roman"/>
          <w:szCs w:val="28"/>
        </w:rPr>
        <w:t>Вторая экспозиция носила название «Потомки победителей» и была приурочена к 70-летию Победы в Великой Отечественной войны.</w:t>
      </w:r>
      <w:proofErr w:type="gramEnd"/>
      <w:r w:rsidRPr="00047221">
        <w:rPr>
          <w:rFonts w:eastAsia="Calibri" w:cs="Times New Roman"/>
          <w:szCs w:val="28"/>
        </w:rPr>
        <w:t xml:space="preserve"> В сентябре состоялась выставка фоторабот финалистов конкурса </w:t>
      </w:r>
      <w:r w:rsidR="0027131C">
        <w:rPr>
          <w:rFonts w:eastAsia="Calibri" w:cs="Times New Roman"/>
          <w:szCs w:val="28"/>
        </w:rPr>
        <w:t>«</w:t>
      </w:r>
      <w:r w:rsidRPr="00047221">
        <w:rPr>
          <w:rFonts w:eastAsia="Calibri" w:cs="Times New Roman"/>
          <w:szCs w:val="28"/>
        </w:rPr>
        <w:t>Астрахань. Южный колорит</w:t>
      </w:r>
      <w:r w:rsidR="0027131C">
        <w:rPr>
          <w:rFonts w:eastAsia="Calibri" w:cs="Times New Roman"/>
          <w:szCs w:val="28"/>
        </w:rPr>
        <w:t>»</w:t>
      </w:r>
      <w:r w:rsidRPr="00047221">
        <w:rPr>
          <w:rFonts w:eastAsia="Calibri" w:cs="Times New Roman"/>
          <w:szCs w:val="28"/>
        </w:rPr>
        <w:t>.</w:t>
      </w:r>
    </w:p>
    <w:p w:rsidR="00AD267A" w:rsidRPr="00235949" w:rsidRDefault="00047221" w:rsidP="00047221">
      <w:pPr>
        <w:ind w:firstLine="567"/>
        <w:jc w:val="both"/>
        <w:rPr>
          <w:rFonts w:eastAsia="Calibri" w:cs="Times New Roman"/>
          <w:color w:val="FF0000"/>
          <w:szCs w:val="28"/>
        </w:rPr>
      </w:pPr>
      <w:r w:rsidRPr="00047221">
        <w:rPr>
          <w:rFonts w:eastAsia="Calibri" w:cs="Times New Roman"/>
          <w:szCs w:val="28"/>
        </w:rPr>
        <w:t xml:space="preserve"> Для увеличения информационного охвата велась работа по наполнению материалами официальных групп администрации города, открытых в социальных сетях Одноклассники, </w:t>
      </w:r>
      <w:proofErr w:type="spellStart"/>
      <w:r w:rsidRPr="00047221">
        <w:rPr>
          <w:rFonts w:eastAsia="Calibri" w:cs="Times New Roman"/>
          <w:szCs w:val="28"/>
        </w:rPr>
        <w:t>ВКонтакте</w:t>
      </w:r>
      <w:proofErr w:type="spellEnd"/>
      <w:r w:rsidRPr="00047221">
        <w:rPr>
          <w:rFonts w:eastAsia="Calibri" w:cs="Times New Roman"/>
          <w:szCs w:val="28"/>
        </w:rPr>
        <w:t xml:space="preserve"> и </w:t>
      </w:r>
      <w:proofErr w:type="spellStart"/>
      <w:r w:rsidRPr="00047221">
        <w:rPr>
          <w:rFonts w:eastAsia="Calibri" w:cs="Times New Roman"/>
          <w:szCs w:val="28"/>
        </w:rPr>
        <w:t>Facebook</w:t>
      </w:r>
      <w:proofErr w:type="spellEnd"/>
      <w:r w:rsidRPr="00047221">
        <w:rPr>
          <w:rFonts w:eastAsia="Calibri" w:cs="Times New Roman"/>
          <w:szCs w:val="28"/>
        </w:rPr>
        <w:t>.</w:t>
      </w:r>
    </w:p>
    <w:p w:rsidR="00AD267A" w:rsidRPr="00933A4E" w:rsidRDefault="00AD267A" w:rsidP="00AD267A">
      <w:pPr>
        <w:rPr>
          <w:lang w:eastAsia="ru-RU"/>
        </w:rPr>
      </w:pPr>
    </w:p>
    <w:sectPr w:rsidR="00AD267A" w:rsidRPr="00933A4E" w:rsidSect="00906DE6">
      <w:footerReference w:type="even" r:id="rId11"/>
      <w:footerReference w:type="default" r:id="rId12"/>
      <w:pgSz w:w="11906" w:h="16838"/>
      <w:pgMar w:top="709" w:right="1133" w:bottom="1440" w:left="1418" w:header="720"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139" w:rsidRDefault="00405139">
      <w:r>
        <w:separator/>
      </w:r>
    </w:p>
  </w:endnote>
  <w:endnote w:type="continuationSeparator" w:id="0">
    <w:p w:rsidR="00405139" w:rsidRDefault="00405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ndale Sans UI">
    <w:charset w:val="00"/>
    <w:family w:val="auto"/>
    <w:pitch w:val="variable"/>
  </w:font>
  <w:font w:name="Liberation Serif">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63" w:rsidRDefault="0034546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45463" w:rsidRDefault="0034546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63" w:rsidRDefault="0034546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06DE6">
      <w:rPr>
        <w:rStyle w:val="a5"/>
        <w:noProof/>
      </w:rPr>
      <w:t>2</w:t>
    </w:r>
    <w:r>
      <w:rPr>
        <w:rStyle w:val="a5"/>
      </w:rPr>
      <w:fldChar w:fldCharType="end"/>
    </w:r>
  </w:p>
  <w:p w:rsidR="00345463" w:rsidRDefault="0034546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139" w:rsidRDefault="00405139">
      <w:r>
        <w:separator/>
      </w:r>
    </w:p>
  </w:footnote>
  <w:footnote w:type="continuationSeparator" w:id="0">
    <w:p w:rsidR="00405139" w:rsidRDefault="004051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7C95"/>
    <w:multiLevelType w:val="hybridMultilevel"/>
    <w:tmpl w:val="13723A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1C896F0B"/>
    <w:multiLevelType w:val="hybridMultilevel"/>
    <w:tmpl w:val="9F585E60"/>
    <w:lvl w:ilvl="0" w:tplc="F5A0BF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0103CA5"/>
    <w:multiLevelType w:val="hybridMultilevel"/>
    <w:tmpl w:val="6D34027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
    <w:nsid w:val="225C6E01"/>
    <w:multiLevelType w:val="hybridMultilevel"/>
    <w:tmpl w:val="C5561444"/>
    <w:lvl w:ilvl="0" w:tplc="55A6471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26054F05"/>
    <w:multiLevelType w:val="hybridMultilevel"/>
    <w:tmpl w:val="E5382070"/>
    <w:lvl w:ilvl="0" w:tplc="55A647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E5A6886"/>
    <w:multiLevelType w:val="hybridMultilevel"/>
    <w:tmpl w:val="4CEE9E1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0601E94"/>
    <w:multiLevelType w:val="hybridMultilevel"/>
    <w:tmpl w:val="3852F50C"/>
    <w:lvl w:ilvl="0" w:tplc="AE8228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757FE9"/>
    <w:multiLevelType w:val="hybridMultilevel"/>
    <w:tmpl w:val="E550D862"/>
    <w:lvl w:ilvl="0" w:tplc="39EC66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6A80209"/>
    <w:multiLevelType w:val="hybridMultilevel"/>
    <w:tmpl w:val="9C8E991E"/>
    <w:lvl w:ilvl="0" w:tplc="F5A0BF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A093993"/>
    <w:multiLevelType w:val="hybridMultilevel"/>
    <w:tmpl w:val="F0EE812E"/>
    <w:lvl w:ilvl="0" w:tplc="005E4EA2">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DA775BF"/>
    <w:multiLevelType w:val="hybridMultilevel"/>
    <w:tmpl w:val="04DCEB5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3E62796D"/>
    <w:multiLevelType w:val="hybridMultilevel"/>
    <w:tmpl w:val="39DAA884"/>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2">
    <w:nsid w:val="438924A2"/>
    <w:multiLevelType w:val="hybridMultilevel"/>
    <w:tmpl w:val="141CC318"/>
    <w:lvl w:ilvl="0" w:tplc="55A647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9370CBA"/>
    <w:multiLevelType w:val="hybridMultilevel"/>
    <w:tmpl w:val="79CCF278"/>
    <w:lvl w:ilvl="0" w:tplc="97229116">
      <w:start w:val="1"/>
      <w:numFmt w:val="bullet"/>
      <w:lvlText w:val=""/>
      <w:lvlJc w:val="left"/>
      <w:pPr>
        <w:ind w:left="786" w:hanging="360"/>
      </w:pPr>
      <w:rPr>
        <w:rFonts w:ascii="Symbol" w:hAnsi="Symbol" w:hint="default"/>
        <w:color w:val="0070C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4D811844"/>
    <w:multiLevelType w:val="hybridMultilevel"/>
    <w:tmpl w:val="1E7CCA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D8F357A"/>
    <w:multiLevelType w:val="hybridMultilevel"/>
    <w:tmpl w:val="7E52AEB2"/>
    <w:lvl w:ilvl="0" w:tplc="55A647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3DE3FA7"/>
    <w:multiLevelType w:val="hybridMultilevel"/>
    <w:tmpl w:val="6922BC34"/>
    <w:lvl w:ilvl="0" w:tplc="39EC66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48403EB"/>
    <w:multiLevelType w:val="hybridMultilevel"/>
    <w:tmpl w:val="F52634C0"/>
    <w:lvl w:ilvl="0" w:tplc="55A64710">
      <w:start w:val="1"/>
      <w:numFmt w:val="bullet"/>
      <w:lvlText w:val=""/>
      <w:lvlJc w:val="left"/>
      <w:pPr>
        <w:tabs>
          <w:tab w:val="num" w:pos="1140"/>
        </w:tabs>
        <w:ind w:left="1140" w:hanging="360"/>
      </w:pPr>
      <w:rPr>
        <w:rFonts w:ascii="Symbol" w:hAnsi="Symbol" w:hint="default"/>
        <w:color w:val="auto"/>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8">
    <w:nsid w:val="596E118F"/>
    <w:multiLevelType w:val="hybridMultilevel"/>
    <w:tmpl w:val="CD84EE0E"/>
    <w:lvl w:ilvl="0" w:tplc="CE6C7D36">
      <w:start w:val="1"/>
      <w:numFmt w:val="bullet"/>
      <w:lvlText w:val=""/>
      <w:lvlJc w:val="left"/>
      <w:pPr>
        <w:ind w:left="786"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5A105E88"/>
    <w:multiLevelType w:val="hybridMultilevel"/>
    <w:tmpl w:val="C58640E4"/>
    <w:lvl w:ilvl="0" w:tplc="F5A0B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A6E7F4A"/>
    <w:multiLevelType w:val="hybridMultilevel"/>
    <w:tmpl w:val="2BF48AAE"/>
    <w:lvl w:ilvl="0" w:tplc="04190001">
      <w:start w:val="1"/>
      <w:numFmt w:val="bullet"/>
      <w:lvlText w:val=""/>
      <w:lvlJc w:val="left"/>
      <w:pPr>
        <w:ind w:left="786"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5B9705BD"/>
    <w:multiLevelType w:val="hybridMultilevel"/>
    <w:tmpl w:val="BD085C2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66F2274E"/>
    <w:multiLevelType w:val="hybridMultilevel"/>
    <w:tmpl w:val="F176E38E"/>
    <w:lvl w:ilvl="0" w:tplc="48B83BE2">
      <w:start w:val="1"/>
      <w:numFmt w:val="bullet"/>
      <w:lvlText w:val=""/>
      <w:lvlJc w:val="left"/>
      <w:pPr>
        <w:ind w:left="786" w:hanging="360"/>
      </w:pPr>
      <w:rPr>
        <w:rFonts w:ascii="Symbol" w:hAnsi="Symbol" w:hint="default"/>
        <w:color w:val="auto"/>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23">
    <w:nsid w:val="6AAB67FC"/>
    <w:multiLevelType w:val="hybridMultilevel"/>
    <w:tmpl w:val="DBC8497A"/>
    <w:lvl w:ilvl="0" w:tplc="55A64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E9F1C68"/>
    <w:multiLevelType w:val="hybridMultilevel"/>
    <w:tmpl w:val="CC903C5A"/>
    <w:lvl w:ilvl="0" w:tplc="C67866D0">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756D171A"/>
    <w:multiLevelType w:val="hybridMultilevel"/>
    <w:tmpl w:val="0B146494"/>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26">
    <w:nsid w:val="7E513B99"/>
    <w:multiLevelType w:val="hybridMultilevel"/>
    <w:tmpl w:val="3E6283B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24"/>
  </w:num>
  <w:num w:numId="2">
    <w:abstractNumId w:val="22"/>
  </w:num>
  <w:num w:numId="3">
    <w:abstractNumId w:val="9"/>
  </w:num>
  <w:num w:numId="4">
    <w:abstractNumId w:val="19"/>
  </w:num>
  <w:num w:numId="5">
    <w:abstractNumId w:val="11"/>
  </w:num>
  <w:num w:numId="6">
    <w:abstractNumId w:val="0"/>
  </w:num>
  <w:num w:numId="7">
    <w:abstractNumId w:val="1"/>
  </w:num>
  <w:num w:numId="8">
    <w:abstractNumId w:val="5"/>
  </w:num>
  <w:num w:numId="9">
    <w:abstractNumId w:val="19"/>
  </w:num>
  <w:num w:numId="10">
    <w:abstractNumId w:val="8"/>
  </w:num>
  <w:num w:numId="11">
    <w:abstractNumId w:val="13"/>
  </w:num>
  <w:num w:numId="12">
    <w:abstractNumId w:val="7"/>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5"/>
  </w:num>
  <w:num w:numId="16">
    <w:abstractNumId w:val="18"/>
  </w:num>
  <w:num w:numId="17">
    <w:abstractNumId w:val="20"/>
  </w:num>
  <w:num w:numId="18">
    <w:abstractNumId w:val="6"/>
  </w:num>
  <w:num w:numId="19">
    <w:abstractNumId w:val="26"/>
  </w:num>
  <w:num w:numId="20">
    <w:abstractNumId w:val="2"/>
  </w:num>
  <w:num w:numId="21">
    <w:abstractNumId w:val="10"/>
  </w:num>
  <w:num w:numId="22">
    <w:abstractNumId w:val="21"/>
  </w:num>
  <w:num w:numId="23">
    <w:abstractNumId w:val="16"/>
  </w:num>
  <w:num w:numId="24">
    <w:abstractNumId w:val="14"/>
  </w:num>
  <w:num w:numId="25">
    <w:abstractNumId w:val="17"/>
  </w:num>
  <w:num w:numId="26">
    <w:abstractNumId w:val="3"/>
  </w:num>
  <w:num w:numId="27">
    <w:abstractNumId w:val="12"/>
  </w:num>
  <w:num w:numId="28">
    <w:abstractNumId w:val="15"/>
  </w:num>
  <w:num w:numId="29">
    <w:abstractNumId w:val="4"/>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313FC"/>
    <w:rsid w:val="000029A7"/>
    <w:rsid w:val="0000361B"/>
    <w:rsid w:val="00004662"/>
    <w:rsid w:val="00006E62"/>
    <w:rsid w:val="00014D8D"/>
    <w:rsid w:val="00021B4D"/>
    <w:rsid w:val="00022789"/>
    <w:rsid w:val="00026209"/>
    <w:rsid w:val="000368DB"/>
    <w:rsid w:val="0003715C"/>
    <w:rsid w:val="00042239"/>
    <w:rsid w:val="000471D8"/>
    <w:rsid w:val="00047221"/>
    <w:rsid w:val="0005023B"/>
    <w:rsid w:val="000521C5"/>
    <w:rsid w:val="0005404F"/>
    <w:rsid w:val="0005744E"/>
    <w:rsid w:val="00063E63"/>
    <w:rsid w:val="000702ED"/>
    <w:rsid w:val="0007417C"/>
    <w:rsid w:val="00076414"/>
    <w:rsid w:val="000766CF"/>
    <w:rsid w:val="00077EE1"/>
    <w:rsid w:val="00081DB6"/>
    <w:rsid w:val="00085B64"/>
    <w:rsid w:val="00086EE0"/>
    <w:rsid w:val="000908DD"/>
    <w:rsid w:val="00095BBF"/>
    <w:rsid w:val="00095F89"/>
    <w:rsid w:val="00097082"/>
    <w:rsid w:val="000A0587"/>
    <w:rsid w:val="000C0D70"/>
    <w:rsid w:val="000C5AA0"/>
    <w:rsid w:val="000C6F4F"/>
    <w:rsid w:val="000D0439"/>
    <w:rsid w:val="000D09BC"/>
    <w:rsid w:val="000D0D47"/>
    <w:rsid w:val="000D7D17"/>
    <w:rsid w:val="000E2498"/>
    <w:rsid w:val="000E4FED"/>
    <w:rsid w:val="000E5A9D"/>
    <w:rsid w:val="000F2405"/>
    <w:rsid w:val="00101236"/>
    <w:rsid w:val="00113764"/>
    <w:rsid w:val="001140FF"/>
    <w:rsid w:val="001150DD"/>
    <w:rsid w:val="00122CA5"/>
    <w:rsid w:val="001311B9"/>
    <w:rsid w:val="001368D1"/>
    <w:rsid w:val="0014096D"/>
    <w:rsid w:val="00147244"/>
    <w:rsid w:val="00156B0D"/>
    <w:rsid w:val="0016239A"/>
    <w:rsid w:val="00162590"/>
    <w:rsid w:val="00165361"/>
    <w:rsid w:val="00176803"/>
    <w:rsid w:val="00176E8D"/>
    <w:rsid w:val="00181DBC"/>
    <w:rsid w:val="0018403A"/>
    <w:rsid w:val="00185522"/>
    <w:rsid w:val="001A3C79"/>
    <w:rsid w:val="001A3CA1"/>
    <w:rsid w:val="001A60BB"/>
    <w:rsid w:val="001B0AD9"/>
    <w:rsid w:val="001B4DD6"/>
    <w:rsid w:val="001C39A0"/>
    <w:rsid w:val="001C5AF7"/>
    <w:rsid w:val="001C5D19"/>
    <w:rsid w:val="001D1BC0"/>
    <w:rsid w:val="001D402D"/>
    <w:rsid w:val="001D42D2"/>
    <w:rsid w:val="001E261B"/>
    <w:rsid w:val="001E3D51"/>
    <w:rsid w:val="001E561A"/>
    <w:rsid w:val="001E5C2B"/>
    <w:rsid w:val="001F7174"/>
    <w:rsid w:val="00205E06"/>
    <w:rsid w:val="00206F52"/>
    <w:rsid w:val="002070E2"/>
    <w:rsid w:val="00207E82"/>
    <w:rsid w:val="002109DA"/>
    <w:rsid w:val="002118FF"/>
    <w:rsid w:val="0022192A"/>
    <w:rsid w:val="0023504E"/>
    <w:rsid w:val="00235949"/>
    <w:rsid w:val="00244D30"/>
    <w:rsid w:val="00263624"/>
    <w:rsid w:val="0027131C"/>
    <w:rsid w:val="00283E55"/>
    <w:rsid w:val="00290BFD"/>
    <w:rsid w:val="002A474C"/>
    <w:rsid w:val="002A4784"/>
    <w:rsid w:val="002B32D7"/>
    <w:rsid w:val="002B5CC6"/>
    <w:rsid w:val="002C1545"/>
    <w:rsid w:val="002D0A0B"/>
    <w:rsid w:val="002D2959"/>
    <w:rsid w:val="002E0170"/>
    <w:rsid w:val="002E06FF"/>
    <w:rsid w:val="002E1954"/>
    <w:rsid w:val="002E721A"/>
    <w:rsid w:val="002F067B"/>
    <w:rsid w:val="002F3A10"/>
    <w:rsid w:val="003013AC"/>
    <w:rsid w:val="0030186B"/>
    <w:rsid w:val="003034B8"/>
    <w:rsid w:val="003069B2"/>
    <w:rsid w:val="00307591"/>
    <w:rsid w:val="00313514"/>
    <w:rsid w:val="00313B57"/>
    <w:rsid w:val="0031709C"/>
    <w:rsid w:val="00330F3B"/>
    <w:rsid w:val="003330A8"/>
    <w:rsid w:val="003332ED"/>
    <w:rsid w:val="0033472C"/>
    <w:rsid w:val="00337008"/>
    <w:rsid w:val="00337E9F"/>
    <w:rsid w:val="00345463"/>
    <w:rsid w:val="00346AD6"/>
    <w:rsid w:val="00347220"/>
    <w:rsid w:val="00350F69"/>
    <w:rsid w:val="003514C5"/>
    <w:rsid w:val="0035430F"/>
    <w:rsid w:val="0035539E"/>
    <w:rsid w:val="00360DFD"/>
    <w:rsid w:val="00363692"/>
    <w:rsid w:val="00367B22"/>
    <w:rsid w:val="0037151F"/>
    <w:rsid w:val="00375378"/>
    <w:rsid w:val="00381A9D"/>
    <w:rsid w:val="00391EC9"/>
    <w:rsid w:val="00394806"/>
    <w:rsid w:val="003A0995"/>
    <w:rsid w:val="003A4842"/>
    <w:rsid w:val="003A51AA"/>
    <w:rsid w:val="003A6B31"/>
    <w:rsid w:val="003B2663"/>
    <w:rsid w:val="003B410C"/>
    <w:rsid w:val="003B420F"/>
    <w:rsid w:val="003C0A3A"/>
    <w:rsid w:val="003C5F58"/>
    <w:rsid w:val="003D4F05"/>
    <w:rsid w:val="003E2BED"/>
    <w:rsid w:val="003E320B"/>
    <w:rsid w:val="003E42F5"/>
    <w:rsid w:val="003F3083"/>
    <w:rsid w:val="003F5E9E"/>
    <w:rsid w:val="003F64F0"/>
    <w:rsid w:val="00403618"/>
    <w:rsid w:val="00405139"/>
    <w:rsid w:val="0040571C"/>
    <w:rsid w:val="00417594"/>
    <w:rsid w:val="00417916"/>
    <w:rsid w:val="0042432B"/>
    <w:rsid w:val="00432D0B"/>
    <w:rsid w:val="0043350E"/>
    <w:rsid w:val="00435F36"/>
    <w:rsid w:val="00436258"/>
    <w:rsid w:val="004409A4"/>
    <w:rsid w:val="00445B5E"/>
    <w:rsid w:val="0045159C"/>
    <w:rsid w:val="004544CD"/>
    <w:rsid w:val="00456F3D"/>
    <w:rsid w:val="004634FC"/>
    <w:rsid w:val="004715C5"/>
    <w:rsid w:val="00471DC2"/>
    <w:rsid w:val="00472BBE"/>
    <w:rsid w:val="00473AEE"/>
    <w:rsid w:val="00475B97"/>
    <w:rsid w:val="00476EB3"/>
    <w:rsid w:val="0047703C"/>
    <w:rsid w:val="0048473C"/>
    <w:rsid w:val="00497C60"/>
    <w:rsid w:val="004A2CFE"/>
    <w:rsid w:val="004A33F3"/>
    <w:rsid w:val="004A346F"/>
    <w:rsid w:val="004A4799"/>
    <w:rsid w:val="004A6D10"/>
    <w:rsid w:val="004A7515"/>
    <w:rsid w:val="004B2722"/>
    <w:rsid w:val="004B3C36"/>
    <w:rsid w:val="004C7BC9"/>
    <w:rsid w:val="004E460C"/>
    <w:rsid w:val="004F16B5"/>
    <w:rsid w:val="004F2264"/>
    <w:rsid w:val="004F6EE8"/>
    <w:rsid w:val="00500FE1"/>
    <w:rsid w:val="00501A22"/>
    <w:rsid w:val="00505E40"/>
    <w:rsid w:val="00511748"/>
    <w:rsid w:val="005274E4"/>
    <w:rsid w:val="0053083D"/>
    <w:rsid w:val="0053493F"/>
    <w:rsid w:val="0054149F"/>
    <w:rsid w:val="00541F61"/>
    <w:rsid w:val="0054210E"/>
    <w:rsid w:val="00543432"/>
    <w:rsid w:val="00544118"/>
    <w:rsid w:val="00560ADD"/>
    <w:rsid w:val="0056358E"/>
    <w:rsid w:val="0056395E"/>
    <w:rsid w:val="00566DD8"/>
    <w:rsid w:val="00567DF2"/>
    <w:rsid w:val="005778EC"/>
    <w:rsid w:val="00584820"/>
    <w:rsid w:val="00584D68"/>
    <w:rsid w:val="00585528"/>
    <w:rsid w:val="00591760"/>
    <w:rsid w:val="0059249B"/>
    <w:rsid w:val="0059647F"/>
    <w:rsid w:val="005B0CF8"/>
    <w:rsid w:val="005B1148"/>
    <w:rsid w:val="005B2F52"/>
    <w:rsid w:val="005B35E4"/>
    <w:rsid w:val="005B5D7A"/>
    <w:rsid w:val="005C206A"/>
    <w:rsid w:val="005C39FC"/>
    <w:rsid w:val="005C5741"/>
    <w:rsid w:val="005C6A29"/>
    <w:rsid w:val="005C7B1B"/>
    <w:rsid w:val="005D41BD"/>
    <w:rsid w:val="005D5785"/>
    <w:rsid w:val="005E3E15"/>
    <w:rsid w:val="005E6FE4"/>
    <w:rsid w:val="005E7B78"/>
    <w:rsid w:val="005F19E0"/>
    <w:rsid w:val="00610B85"/>
    <w:rsid w:val="00611D06"/>
    <w:rsid w:val="00614162"/>
    <w:rsid w:val="00617942"/>
    <w:rsid w:val="00617D73"/>
    <w:rsid w:val="00621E74"/>
    <w:rsid w:val="00641585"/>
    <w:rsid w:val="00646D8B"/>
    <w:rsid w:val="0064750E"/>
    <w:rsid w:val="00654081"/>
    <w:rsid w:val="00655955"/>
    <w:rsid w:val="006578D9"/>
    <w:rsid w:val="00660BCE"/>
    <w:rsid w:val="00664963"/>
    <w:rsid w:val="0067596F"/>
    <w:rsid w:val="0068103F"/>
    <w:rsid w:val="006817E7"/>
    <w:rsid w:val="00685860"/>
    <w:rsid w:val="00695FB8"/>
    <w:rsid w:val="00696CF8"/>
    <w:rsid w:val="00697289"/>
    <w:rsid w:val="0069747D"/>
    <w:rsid w:val="006A7540"/>
    <w:rsid w:val="006B03B1"/>
    <w:rsid w:val="006B080D"/>
    <w:rsid w:val="006B4B05"/>
    <w:rsid w:val="006C3842"/>
    <w:rsid w:val="006D4AAF"/>
    <w:rsid w:val="006E09A3"/>
    <w:rsid w:val="006E25C5"/>
    <w:rsid w:val="006F1242"/>
    <w:rsid w:val="006F5241"/>
    <w:rsid w:val="006F6BF9"/>
    <w:rsid w:val="00707A29"/>
    <w:rsid w:val="00710A81"/>
    <w:rsid w:val="00714866"/>
    <w:rsid w:val="00715C47"/>
    <w:rsid w:val="00720C10"/>
    <w:rsid w:val="00721611"/>
    <w:rsid w:val="00723330"/>
    <w:rsid w:val="00724A20"/>
    <w:rsid w:val="00730277"/>
    <w:rsid w:val="00734730"/>
    <w:rsid w:val="00744B84"/>
    <w:rsid w:val="007451CF"/>
    <w:rsid w:val="00754C2B"/>
    <w:rsid w:val="007609A1"/>
    <w:rsid w:val="007621C8"/>
    <w:rsid w:val="00763845"/>
    <w:rsid w:val="007649F8"/>
    <w:rsid w:val="007657DE"/>
    <w:rsid w:val="00766823"/>
    <w:rsid w:val="007734E6"/>
    <w:rsid w:val="00776F25"/>
    <w:rsid w:val="007839C1"/>
    <w:rsid w:val="00785BD7"/>
    <w:rsid w:val="00797C22"/>
    <w:rsid w:val="007A78E7"/>
    <w:rsid w:val="007B0E2C"/>
    <w:rsid w:val="007B4845"/>
    <w:rsid w:val="007C317F"/>
    <w:rsid w:val="007D06C4"/>
    <w:rsid w:val="007E3884"/>
    <w:rsid w:val="007E3B65"/>
    <w:rsid w:val="007E50EF"/>
    <w:rsid w:val="007E51EC"/>
    <w:rsid w:val="007E6B8D"/>
    <w:rsid w:val="007F3567"/>
    <w:rsid w:val="007F4C30"/>
    <w:rsid w:val="007F5831"/>
    <w:rsid w:val="00801770"/>
    <w:rsid w:val="00815597"/>
    <w:rsid w:val="00820095"/>
    <w:rsid w:val="00830A2A"/>
    <w:rsid w:val="00830C25"/>
    <w:rsid w:val="00832A32"/>
    <w:rsid w:val="00832EA2"/>
    <w:rsid w:val="00834A87"/>
    <w:rsid w:val="008357B9"/>
    <w:rsid w:val="00835AC0"/>
    <w:rsid w:val="008362D5"/>
    <w:rsid w:val="00836549"/>
    <w:rsid w:val="00841B85"/>
    <w:rsid w:val="008421D4"/>
    <w:rsid w:val="00850993"/>
    <w:rsid w:val="008540BB"/>
    <w:rsid w:val="00854705"/>
    <w:rsid w:val="00856611"/>
    <w:rsid w:val="00861812"/>
    <w:rsid w:val="00863A61"/>
    <w:rsid w:val="00870FD5"/>
    <w:rsid w:val="00877C34"/>
    <w:rsid w:val="008828C4"/>
    <w:rsid w:val="008856D0"/>
    <w:rsid w:val="0089064A"/>
    <w:rsid w:val="008915A6"/>
    <w:rsid w:val="00896D45"/>
    <w:rsid w:val="008B35B6"/>
    <w:rsid w:val="008B3D77"/>
    <w:rsid w:val="008C280E"/>
    <w:rsid w:val="008C2B4E"/>
    <w:rsid w:val="008C6A73"/>
    <w:rsid w:val="008C7F78"/>
    <w:rsid w:val="008D0F65"/>
    <w:rsid w:val="008D2EBF"/>
    <w:rsid w:val="008D5ED0"/>
    <w:rsid w:val="008E339E"/>
    <w:rsid w:val="008E381E"/>
    <w:rsid w:val="008E7826"/>
    <w:rsid w:val="008F7C6A"/>
    <w:rsid w:val="00900043"/>
    <w:rsid w:val="00903497"/>
    <w:rsid w:val="00904ABB"/>
    <w:rsid w:val="00905ACC"/>
    <w:rsid w:val="00906DE6"/>
    <w:rsid w:val="00912DAB"/>
    <w:rsid w:val="00915EF9"/>
    <w:rsid w:val="00916473"/>
    <w:rsid w:val="00923FBC"/>
    <w:rsid w:val="00930311"/>
    <w:rsid w:val="00933A4E"/>
    <w:rsid w:val="009451C2"/>
    <w:rsid w:val="00945D61"/>
    <w:rsid w:val="00950356"/>
    <w:rsid w:val="00950C05"/>
    <w:rsid w:val="00964910"/>
    <w:rsid w:val="00967D62"/>
    <w:rsid w:val="009742F4"/>
    <w:rsid w:val="009753F9"/>
    <w:rsid w:val="00976857"/>
    <w:rsid w:val="00977310"/>
    <w:rsid w:val="009841E7"/>
    <w:rsid w:val="00990092"/>
    <w:rsid w:val="00992204"/>
    <w:rsid w:val="00992C2A"/>
    <w:rsid w:val="009A3CC7"/>
    <w:rsid w:val="009A5B32"/>
    <w:rsid w:val="009A7160"/>
    <w:rsid w:val="009B2AA0"/>
    <w:rsid w:val="009C4436"/>
    <w:rsid w:val="009C504D"/>
    <w:rsid w:val="009C7922"/>
    <w:rsid w:val="009D0C52"/>
    <w:rsid w:val="009E0D08"/>
    <w:rsid w:val="009E380E"/>
    <w:rsid w:val="009F1026"/>
    <w:rsid w:val="009F1AA2"/>
    <w:rsid w:val="009F6BE1"/>
    <w:rsid w:val="00A24734"/>
    <w:rsid w:val="00A33DF7"/>
    <w:rsid w:val="00A33ED9"/>
    <w:rsid w:val="00A34533"/>
    <w:rsid w:val="00A35D06"/>
    <w:rsid w:val="00A43082"/>
    <w:rsid w:val="00A57119"/>
    <w:rsid w:val="00A60914"/>
    <w:rsid w:val="00A618A2"/>
    <w:rsid w:val="00A675FB"/>
    <w:rsid w:val="00A73729"/>
    <w:rsid w:val="00A7518B"/>
    <w:rsid w:val="00A75221"/>
    <w:rsid w:val="00A80D0C"/>
    <w:rsid w:val="00AA3C5E"/>
    <w:rsid w:val="00AB1284"/>
    <w:rsid w:val="00AB25F1"/>
    <w:rsid w:val="00AC4010"/>
    <w:rsid w:val="00AC4938"/>
    <w:rsid w:val="00AD267A"/>
    <w:rsid w:val="00AD4C69"/>
    <w:rsid w:val="00AE61B2"/>
    <w:rsid w:val="00AF641E"/>
    <w:rsid w:val="00AF762D"/>
    <w:rsid w:val="00AF7B46"/>
    <w:rsid w:val="00AF7FF2"/>
    <w:rsid w:val="00B02523"/>
    <w:rsid w:val="00B0536F"/>
    <w:rsid w:val="00B0733F"/>
    <w:rsid w:val="00B07F01"/>
    <w:rsid w:val="00B13C15"/>
    <w:rsid w:val="00B1616F"/>
    <w:rsid w:val="00B174B8"/>
    <w:rsid w:val="00B202D0"/>
    <w:rsid w:val="00B313FC"/>
    <w:rsid w:val="00B33739"/>
    <w:rsid w:val="00B35AD4"/>
    <w:rsid w:val="00B35F16"/>
    <w:rsid w:val="00B55442"/>
    <w:rsid w:val="00B664C1"/>
    <w:rsid w:val="00B67470"/>
    <w:rsid w:val="00B67E3D"/>
    <w:rsid w:val="00B722B6"/>
    <w:rsid w:val="00B761B2"/>
    <w:rsid w:val="00B8433C"/>
    <w:rsid w:val="00B86D33"/>
    <w:rsid w:val="00B91455"/>
    <w:rsid w:val="00B94219"/>
    <w:rsid w:val="00BA0A21"/>
    <w:rsid w:val="00BA1F53"/>
    <w:rsid w:val="00BA7B24"/>
    <w:rsid w:val="00BA7BCE"/>
    <w:rsid w:val="00BB1D96"/>
    <w:rsid w:val="00BB2D23"/>
    <w:rsid w:val="00BB4E47"/>
    <w:rsid w:val="00BC0574"/>
    <w:rsid w:val="00BC4A42"/>
    <w:rsid w:val="00BC5B47"/>
    <w:rsid w:val="00BE1399"/>
    <w:rsid w:val="00BE25E2"/>
    <w:rsid w:val="00BE4124"/>
    <w:rsid w:val="00BE5544"/>
    <w:rsid w:val="00BE6E71"/>
    <w:rsid w:val="00BF190D"/>
    <w:rsid w:val="00BF4FCF"/>
    <w:rsid w:val="00BF5857"/>
    <w:rsid w:val="00C10D01"/>
    <w:rsid w:val="00C12ACF"/>
    <w:rsid w:val="00C16A0F"/>
    <w:rsid w:val="00C202AC"/>
    <w:rsid w:val="00C235E9"/>
    <w:rsid w:val="00C31CE0"/>
    <w:rsid w:val="00C43F86"/>
    <w:rsid w:val="00C44D2C"/>
    <w:rsid w:val="00C4544B"/>
    <w:rsid w:val="00C4798A"/>
    <w:rsid w:val="00C50E0D"/>
    <w:rsid w:val="00C51698"/>
    <w:rsid w:val="00C529DE"/>
    <w:rsid w:val="00C55354"/>
    <w:rsid w:val="00C56763"/>
    <w:rsid w:val="00C5689A"/>
    <w:rsid w:val="00C61805"/>
    <w:rsid w:val="00C64CA2"/>
    <w:rsid w:val="00C81A6F"/>
    <w:rsid w:val="00C85213"/>
    <w:rsid w:val="00C935F8"/>
    <w:rsid w:val="00C96FED"/>
    <w:rsid w:val="00CA58E2"/>
    <w:rsid w:val="00CB2BF9"/>
    <w:rsid w:val="00CB41C5"/>
    <w:rsid w:val="00CB65A3"/>
    <w:rsid w:val="00CB6F75"/>
    <w:rsid w:val="00CC046A"/>
    <w:rsid w:val="00CC4B31"/>
    <w:rsid w:val="00CD006F"/>
    <w:rsid w:val="00CD1AF0"/>
    <w:rsid w:val="00CE1677"/>
    <w:rsid w:val="00CE51D8"/>
    <w:rsid w:val="00CF7729"/>
    <w:rsid w:val="00D05841"/>
    <w:rsid w:val="00D061D8"/>
    <w:rsid w:val="00D07DFE"/>
    <w:rsid w:val="00D105ED"/>
    <w:rsid w:val="00D10FEA"/>
    <w:rsid w:val="00D20419"/>
    <w:rsid w:val="00D25429"/>
    <w:rsid w:val="00D254CF"/>
    <w:rsid w:val="00D27D20"/>
    <w:rsid w:val="00D32E76"/>
    <w:rsid w:val="00D35B40"/>
    <w:rsid w:val="00D518CC"/>
    <w:rsid w:val="00D565C3"/>
    <w:rsid w:val="00D571E2"/>
    <w:rsid w:val="00D606B5"/>
    <w:rsid w:val="00D64FE5"/>
    <w:rsid w:val="00D70A36"/>
    <w:rsid w:val="00D75A4D"/>
    <w:rsid w:val="00D75AC6"/>
    <w:rsid w:val="00D83EF4"/>
    <w:rsid w:val="00D85219"/>
    <w:rsid w:val="00D922D2"/>
    <w:rsid w:val="00D95BE8"/>
    <w:rsid w:val="00DA1F05"/>
    <w:rsid w:val="00DA48A8"/>
    <w:rsid w:val="00DB14B2"/>
    <w:rsid w:val="00DB1D13"/>
    <w:rsid w:val="00DC534F"/>
    <w:rsid w:val="00DC77F8"/>
    <w:rsid w:val="00DD66BA"/>
    <w:rsid w:val="00DD6A57"/>
    <w:rsid w:val="00DE1E0B"/>
    <w:rsid w:val="00DE2893"/>
    <w:rsid w:val="00DE4DBD"/>
    <w:rsid w:val="00DE7764"/>
    <w:rsid w:val="00DF0B00"/>
    <w:rsid w:val="00DF6D08"/>
    <w:rsid w:val="00E0663F"/>
    <w:rsid w:val="00E13AD6"/>
    <w:rsid w:val="00E151B0"/>
    <w:rsid w:val="00E15A21"/>
    <w:rsid w:val="00E15DB9"/>
    <w:rsid w:val="00E20D07"/>
    <w:rsid w:val="00E36002"/>
    <w:rsid w:val="00E42596"/>
    <w:rsid w:val="00E430D9"/>
    <w:rsid w:val="00E54BE2"/>
    <w:rsid w:val="00E56473"/>
    <w:rsid w:val="00E57831"/>
    <w:rsid w:val="00E6050A"/>
    <w:rsid w:val="00E664B8"/>
    <w:rsid w:val="00E7705D"/>
    <w:rsid w:val="00E93FE5"/>
    <w:rsid w:val="00E9402D"/>
    <w:rsid w:val="00EB0632"/>
    <w:rsid w:val="00EB26AC"/>
    <w:rsid w:val="00EB271E"/>
    <w:rsid w:val="00EB29B7"/>
    <w:rsid w:val="00EB34CC"/>
    <w:rsid w:val="00EC1969"/>
    <w:rsid w:val="00EC4A93"/>
    <w:rsid w:val="00ED1626"/>
    <w:rsid w:val="00ED4F6A"/>
    <w:rsid w:val="00ED7471"/>
    <w:rsid w:val="00EE0CED"/>
    <w:rsid w:val="00EE3D21"/>
    <w:rsid w:val="00EE4D91"/>
    <w:rsid w:val="00EF3755"/>
    <w:rsid w:val="00F04E9B"/>
    <w:rsid w:val="00F05DD4"/>
    <w:rsid w:val="00F1244C"/>
    <w:rsid w:val="00F13119"/>
    <w:rsid w:val="00F13EFA"/>
    <w:rsid w:val="00F1525D"/>
    <w:rsid w:val="00F154F1"/>
    <w:rsid w:val="00F161A5"/>
    <w:rsid w:val="00F243B4"/>
    <w:rsid w:val="00F2499F"/>
    <w:rsid w:val="00F24B51"/>
    <w:rsid w:val="00F260F8"/>
    <w:rsid w:val="00F32EEF"/>
    <w:rsid w:val="00F430CC"/>
    <w:rsid w:val="00F4340B"/>
    <w:rsid w:val="00F44F03"/>
    <w:rsid w:val="00F508E3"/>
    <w:rsid w:val="00F53308"/>
    <w:rsid w:val="00F600FF"/>
    <w:rsid w:val="00F650B9"/>
    <w:rsid w:val="00F6706F"/>
    <w:rsid w:val="00F82695"/>
    <w:rsid w:val="00F93D0B"/>
    <w:rsid w:val="00F93F27"/>
    <w:rsid w:val="00F94827"/>
    <w:rsid w:val="00F95D6C"/>
    <w:rsid w:val="00F96EF4"/>
    <w:rsid w:val="00F97127"/>
    <w:rsid w:val="00FA3BF3"/>
    <w:rsid w:val="00FA4DC1"/>
    <w:rsid w:val="00FA6C0A"/>
    <w:rsid w:val="00FB0AFE"/>
    <w:rsid w:val="00FB4CEE"/>
    <w:rsid w:val="00FC06CC"/>
    <w:rsid w:val="00FC1907"/>
    <w:rsid w:val="00FC315F"/>
    <w:rsid w:val="00FD69D0"/>
    <w:rsid w:val="00FD7D6F"/>
    <w:rsid w:val="00FE1191"/>
    <w:rsid w:val="00FF1152"/>
    <w:rsid w:val="00FF3C3A"/>
    <w:rsid w:val="00FF3FAE"/>
    <w:rsid w:val="00FF71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A32"/>
  </w:style>
  <w:style w:type="paragraph" w:styleId="1">
    <w:name w:val="heading 1"/>
    <w:basedOn w:val="a"/>
    <w:next w:val="a"/>
    <w:link w:val="10"/>
    <w:uiPriority w:val="9"/>
    <w:qFormat/>
    <w:rsid w:val="00283E5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8509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67DF2"/>
    <w:pPr>
      <w:tabs>
        <w:tab w:val="center" w:pos="4677"/>
        <w:tab w:val="right" w:pos="9355"/>
      </w:tabs>
    </w:pPr>
  </w:style>
  <w:style w:type="character" w:customStyle="1" w:styleId="a4">
    <w:name w:val="Нижний колонтитул Знак"/>
    <w:basedOn w:val="a0"/>
    <w:link w:val="a3"/>
    <w:uiPriority w:val="99"/>
    <w:rsid w:val="00567DF2"/>
  </w:style>
  <w:style w:type="character" w:styleId="a5">
    <w:name w:val="page number"/>
    <w:basedOn w:val="a0"/>
    <w:semiHidden/>
    <w:rsid w:val="00567DF2"/>
  </w:style>
  <w:style w:type="paragraph" w:styleId="a6">
    <w:name w:val="header"/>
    <w:basedOn w:val="a"/>
    <w:link w:val="a7"/>
    <w:uiPriority w:val="99"/>
    <w:unhideWhenUsed/>
    <w:rsid w:val="00567DF2"/>
    <w:pPr>
      <w:tabs>
        <w:tab w:val="center" w:pos="4677"/>
        <w:tab w:val="right" w:pos="9355"/>
      </w:tabs>
    </w:pPr>
    <w:rPr>
      <w:rFonts w:ascii="Courier New" w:eastAsia="Times New Roman" w:hAnsi="Courier New" w:cs="Times New Roman"/>
      <w:sz w:val="24"/>
      <w:szCs w:val="20"/>
      <w:lang w:eastAsia="ru-RU"/>
    </w:rPr>
  </w:style>
  <w:style w:type="character" w:customStyle="1" w:styleId="a7">
    <w:name w:val="Верхний колонтитул Знак"/>
    <w:basedOn w:val="a0"/>
    <w:link w:val="a6"/>
    <w:uiPriority w:val="99"/>
    <w:rsid w:val="00567DF2"/>
    <w:rPr>
      <w:rFonts w:ascii="Courier New" w:eastAsia="Times New Roman" w:hAnsi="Courier New" w:cs="Times New Roman"/>
      <w:sz w:val="24"/>
      <w:szCs w:val="20"/>
      <w:lang w:eastAsia="ru-RU"/>
    </w:rPr>
  </w:style>
  <w:style w:type="paragraph" w:styleId="a8">
    <w:name w:val="Body Text Indent"/>
    <w:basedOn w:val="a"/>
    <w:link w:val="a9"/>
    <w:semiHidden/>
    <w:unhideWhenUsed/>
    <w:rsid w:val="00567DF2"/>
    <w:pPr>
      <w:ind w:firstLine="567"/>
      <w:jc w:val="both"/>
    </w:pPr>
    <w:rPr>
      <w:rFonts w:eastAsia="Times New Roman" w:cs="Times New Roman"/>
      <w:sz w:val="24"/>
      <w:szCs w:val="20"/>
      <w:lang w:eastAsia="ru-RU"/>
    </w:rPr>
  </w:style>
  <w:style w:type="character" w:customStyle="1" w:styleId="a9">
    <w:name w:val="Основной текст с отступом Знак"/>
    <w:basedOn w:val="a0"/>
    <w:link w:val="a8"/>
    <w:semiHidden/>
    <w:rsid w:val="00567DF2"/>
    <w:rPr>
      <w:rFonts w:eastAsia="Times New Roman" w:cs="Times New Roman"/>
      <w:sz w:val="24"/>
      <w:szCs w:val="20"/>
      <w:lang w:eastAsia="ru-RU"/>
    </w:rPr>
  </w:style>
  <w:style w:type="paragraph" w:styleId="aa">
    <w:name w:val="Normal (Web)"/>
    <w:basedOn w:val="a"/>
    <w:uiPriority w:val="99"/>
    <w:unhideWhenUsed/>
    <w:rsid w:val="00263624"/>
    <w:pPr>
      <w:spacing w:before="30" w:after="30"/>
    </w:pPr>
    <w:rPr>
      <w:rFonts w:ascii="Arial" w:eastAsia="Times New Roman" w:hAnsi="Arial" w:cs="Arial"/>
      <w:sz w:val="18"/>
      <w:szCs w:val="18"/>
      <w:lang w:eastAsia="ru-RU"/>
    </w:rPr>
  </w:style>
  <w:style w:type="paragraph" w:styleId="ab">
    <w:name w:val="List Paragraph"/>
    <w:basedOn w:val="a"/>
    <w:uiPriority w:val="34"/>
    <w:qFormat/>
    <w:rsid w:val="00263624"/>
    <w:pPr>
      <w:ind w:left="720"/>
      <w:contextualSpacing/>
    </w:pPr>
    <w:rPr>
      <w:rFonts w:ascii="Courier New" w:eastAsia="Times New Roman" w:hAnsi="Courier New" w:cs="Times New Roman"/>
      <w:sz w:val="24"/>
      <w:szCs w:val="20"/>
      <w:lang w:eastAsia="ru-RU"/>
    </w:rPr>
  </w:style>
  <w:style w:type="paragraph" w:styleId="ac">
    <w:name w:val="No Spacing"/>
    <w:link w:val="ad"/>
    <w:uiPriority w:val="1"/>
    <w:qFormat/>
    <w:rsid w:val="00263624"/>
    <w:rPr>
      <w:rFonts w:ascii="Courier New" w:eastAsia="Times New Roman" w:hAnsi="Courier New" w:cs="Times New Roman"/>
      <w:sz w:val="24"/>
      <w:szCs w:val="20"/>
      <w:lang w:eastAsia="ru-RU"/>
    </w:rPr>
  </w:style>
  <w:style w:type="paragraph" w:styleId="ae">
    <w:name w:val="Body Text"/>
    <w:basedOn w:val="a"/>
    <w:link w:val="af"/>
    <w:uiPriority w:val="99"/>
    <w:unhideWhenUsed/>
    <w:rsid w:val="00435F36"/>
    <w:pPr>
      <w:spacing w:after="120"/>
    </w:pPr>
  </w:style>
  <w:style w:type="character" w:customStyle="1" w:styleId="af">
    <w:name w:val="Основной текст Знак"/>
    <w:basedOn w:val="a0"/>
    <w:link w:val="ae"/>
    <w:uiPriority w:val="99"/>
    <w:rsid w:val="00435F36"/>
  </w:style>
  <w:style w:type="paragraph" w:customStyle="1" w:styleId="western">
    <w:name w:val="western"/>
    <w:basedOn w:val="a"/>
    <w:uiPriority w:val="99"/>
    <w:rsid w:val="00435F36"/>
    <w:pPr>
      <w:spacing w:before="100" w:beforeAutospacing="1" w:after="100" w:afterAutospacing="1"/>
    </w:pPr>
    <w:rPr>
      <w:rFonts w:eastAsia="Times New Roman" w:cs="Times New Roman"/>
      <w:sz w:val="24"/>
      <w:szCs w:val="24"/>
      <w:lang w:eastAsia="ru-RU"/>
    </w:rPr>
  </w:style>
  <w:style w:type="paragraph" w:styleId="af0">
    <w:name w:val="Balloon Text"/>
    <w:basedOn w:val="a"/>
    <w:link w:val="af1"/>
    <w:uiPriority w:val="99"/>
    <w:semiHidden/>
    <w:unhideWhenUsed/>
    <w:rsid w:val="00D32E76"/>
    <w:rPr>
      <w:rFonts w:ascii="Tahoma" w:hAnsi="Tahoma" w:cs="Tahoma"/>
      <w:sz w:val="16"/>
      <w:szCs w:val="16"/>
    </w:rPr>
  </w:style>
  <w:style w:type="character" w:customStyle="1" w:styleId="af1">
    <w:name w:val="Текст выноски Знак"/>
    <w:basedOn w:val="a0"/>
    <w:link w:val="af0"/>
    <w:uiPriority w:val="99"/>
    <w:semiHidden/>
    <w:rsid w:val="00D32E76"/>
    <w:rPr>
      <w:rFonts w:ascii="Tahoma" w:hAnsi="Tahoma" w:cs="Tahoma"/>
      <w:sz w:val="16"/>
      <w:szCs w:val="16"/>
    </w:rPr>
  </w:style>
  <w:style w:type="character" w:customStyle="1" w:styleId="10">
    <w:name w:val="Заголовок 1 Знак"/>
    <w:basedOn w:val="a0"/>
    <w:link w:val="1"/>
    <w:uiPriority w:val="9"/>
    <w:rsid w:val="00283E55"/>
    <w:rPr>
      <w:rFonts w:asciiTheme="majorHAnsi" w:eastAsiaTheme="majorEastAsia" w:hAnsiTheme="majorHAnsi" w:cstheme="majorBidi"/>
      <w:b/>
      <w:bCs/>
      <w:color w:val="365F91" w:themeColor="accent1" w:themeShade="BF"/>
      <w:szCs w:val="28"/>
    </w:rPr>
  </w:style>
  <w:style w:type="paragraph" w:styleId="af2">
    <w:name w:val="TOC Heading"/>
    <w:basedOn w:val="1"/>
    <w:next w:val="a"/>
    <w:uiPriority w:val="39"/>
    <w:semiHidden/>
    <w:unhideWhenUsed/>
    <w:qFormat/>
    <w:rsid w:val="00283E55"/>
    <w:pPr>
      <w:spacing w:line="276" w:lineRule="auto"/>
      <w:outlineLvl w:val="9"/>
    </w:pPr>
    <w:rPr>
      <w:sz w:val="24"/>
      <w:szCs w:val="24"/>
      <w:lang w:eastAsia="ru-RU"/>
    </w:rPr>
  </w:style>
  <w:style w:type="paragraph" w:styleId="11">
    <w:name w:val="toc 1"/>
    <w:basedOn w:val="a"/>
    <w:next w:val="a"/>
    <w:autoRedefine/>
    <w:uiPriority w:val="39"/>
    <w:unhideWhenUsed/>
    <w:rsid w:val="00283E55"/>
    <w:pPr>
      <w:spacing w:after="100"/>
    </w:pPr>
    <w:rPr>
      <w:rFonts w:eastAsia="Times New Roman" w:cs="Times New Roman"/>
      <w:sz w:val="24"/>
      <w:szCs w:val="24"/>
      <w:lang w:eastAsia="ru-RU"/>
    </w:rPr>
  </w:style>
  <w:style w:type="paragraph" w:styleId="21">
    <w:name w:val="toc 2"/>
    <w:basedOn w:val="a"/>
    <w:next w:val="a"/>
    <w:autoRedefine/>
    <w:uiPriority w:val="39"/>
    <w:unhideWhenUsed/>
    <w:rsid w:val="00835AC0"/>
    <w:pPr>
      <w:tabs>
        <w:tab w:val="right" w:leader="dot" w:pos="9345"/>
      </w:tabs>
      <w:spacing w:after="100"/>
      <w:ind w:left="240" w:hanging="240"/>
    </w:pPr>
    <w:rPr>
      <w:rFonts w:eastAsia="Times New Roman" w:cs="Times New Roman"/>
      <w:b/>
      <w:noProof/>
      <w:szCs w:val="28"/>
      <w:lang w:eastAsia="ru-RU"/>
    </w:rPr>
  </w:style>
  <w:style w:type="character" w:styleId="af3">
    <w:name w:val="Hyperlink"/>
    <w:basedOn w:val="a0"/>
    <w:uiPriority w:val="99"/>
    <w:unhideWhenUsed/>
    <w:rsid w:val="00283E55"/>
    <w:rPr>
      <w:color w:val="0000FF" w:themeColor="hyperlink"/>
      <w:u w:val="single"/>
    </w:rPr>
  </w:style>
  <w:style w:type="character" w:customStyle="1" w:styleId="20">
    <w:name w:val="Заголовок 2 Знак"/>
    <w:basedOn w:val="a0"/>
    <w:link w:val="2"/>
    <w:uiPriority w:val="9"/>
    <w:semiHidden/>
    <w:rsid w:val="00850993"/>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432D0B"/>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4">
    <w:name w:val="Знак Знак Знак"/>
    <w:basedOn w:val="a"/>
    <w:rsid w:val="005C7B1B"/>
    <w:pPr>
      <w:spacing w:after="160" w:line="240" w:lineRule="exact"/>
    </w:pPr>
    <w:rPr>
      <w:rFonts w:ascii="Verdana" w:eastAsia="Times New Roman" w:hAnsi="Verdana" w:cs="Times New Roman"/>
      <w:sz w:val="20"/>
      <w:szCs w:val="20"/>
      <w:lang w:val="en-US"/>
    </w:rPr>
  </w:style>
  <w:style w:type="character" w:styleId="af5">
    <w:name w:val="Emphasis"/>
    <w:basedOn w:val="a0"/>
    <w:uiPriority w:val="20"/>
    <w:qFormat/>
    <w:rsid w:val="00646D8B"/>
    <w:rPr>
      <w:i/>
      <w:iCs/>
    </w:rPr>
  </w:style>
  <w:style w:type="paragraph" w:styleId="22">
    <w:name w:val="Body Text 2"/>
    <w:basedOn w:val="a"/>
    <w:link w:val="23"/>
    <w:uiPriority w:val="99"/>
    <w:semiHidden/>
    <w:unhideWhenUsed/>
    <w:rsid w:val="00714866"/>
    <w:pPr>
      <w:spacing w:after="120" w:line="480" w:lineRule="auto"/>
    </w:pPr>
  </w:style>
  <w:style w:type="character" w:customStyle="1" w:styleId="23">
    <w:name w:val="Основной текст 2 Знак"/>
    <w:basedOn w:val="a0"/>
    <w:link w:val="22"/>
    <w:uiPriority w:val="99"/>
    <w:semiHidden/>
    <w:rsid w:val="00714866"/>
  </w:style>
  <w:style w:type="paragraph" w:customStyle="1" w:styleId="31">
    <w:name w:val="Основной текст с отступом 31"/>
    <w:basedOn w:val="a"/>
    <w:rsid w:val="008E339E"/>
    <w:pPr>
      <w:suppressAutoHyphens/>
      <w:spacing w:after="120"/>
      <w:ind w:left="283"/>
    </w:pPr>
    <w:rPr>
      <w:rFonts w:eastAsia="Times New Roman" w:cs="Times New Roman"/>
      <w:sz w:val="16"/>
      <w:szCs w:val="16"/>
      <w:lang w:eastAsia="ar-SA"/>
    </w:rPr>
  </w:style>
  <w:style w:type="character" w:customStyle="1" w:styleId="ad">
    <w:name w:val="Без интервала Знак"/>
    <w:link w:val="ac"/>
    <w:uiPriority w:val="1"/>
    <w:locked/>
    <w:rsid w:val="00047221"/>
    <w:rPr>
      <w:rFonts w:ascii="Courier New" w:eastAsia="Times New Roman" w:hAnsi="Courier New"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83E5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8509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67DF2"/>
    <w:pPr>
      <w:tabs>
        <w:tab w:val="center" w:pos="4677"/>
        <w:tab w:val="right" w:pos="9355"/>
      </w:tabs>
    </w:pPr>
  </w:style>
  <w:style w:type="character" w:customStyle="1" w:styleId="a4">
    <w:name w:val="Нижний колонтитул Знак"/>
    <w:basedOn w:val="a0"/>
    <w:link w:val="a3"/>
    <w:uiPriority w:val="99"/>
    <w:semiHidden/>
    <w:rsid w:val="00567DF2"/>
  </w:style>
  <w:style w:type="character" w:styleId="a5">
    <w:name w:val="page number"/>
    <w:basedOn w:val="a0"/>
    <w:semiHidden/>
    <w:rsid w:val="00567DF2"/>
  </w:style>
  <w:style w:type="paragraph" w:styleId="a6">
    <w:name w:val="header"/>
    <w:basedOn w:val="a"/>
    <w:link w:val="a7"/>
    <w:uiPriority w:val="99"/>
    <w:unhideWhenUsed/>
    <w:rsid w:val="00567DF2"/>
    <w:pPr>
      <w:tabs>
        <w:tab w:val="center" w:pos="4677"/>
        <w:tab w:val="right" w:pos="9355"/>
      </w:tabs>
    </w:pPr>
    <w:rPr>
      <w:rFonts w:ascii="Courier New" w:eastAsia="Times New Roman" w:hAnsi="Courier New" w:cs="Times New Roman"/>
      <w:sz w:val="24"/>
      <w:szCs w:val="20"/>
      <w:lang w:eastAsia="ru-RU"/>
    </w:rPr>
  </w:style>
  <w:style w:type="character" w:customStyle="1" w:styleId="a7">
    <w:name w:val="Верхний колонтитул Знак"/>
    <w:basedOn w:val="a0"/>
    <w:link w:val="a6"/>
    <w:uiPriority w:val="99"/>
    <w:rsid w:val="00567DF2"/>
    <w:rPr>
      <w:rFonts w:ascii="Courier New" w:eastAsia="Times New Roman" w:hAnsi="Courier New" w:cs="Times New Roman"/>
      <w:sz w:val="24"/>
      <w:szCs w:val="20"/>
      <w:lang w:eastAsia="ru-RU"/>
    </w:rPr>
  </w:style>
  <w:style w:type="paragraph" w:styleId="a8">
    <w:name w:val="Body Text Indent"/>
    <w:basedOn w:val="a"/>
    <w:link w:val="a9"/>
    <w:semiHidden/>
    <w:unhideWhenUsed/>
    <w:rsid w:val="00567DF2"/>
    <w:pPr>
      <w:ind w:firstLine="567"/>
      <w:jc w:val="both"/>
    </w:pPr>
    <w:rPr>
      <w:rFonts w:eastAsia="Times New Roman" w:cs="Times New Roman"/>
      <w:sz w:val="24"/>
      <w:szCs w:val="20"/>
      <w:lang w:eastAsia="ru-RU"/>
    </w:rPr>
  </w:style>
  <w:style w:type="character" w:customStyle="1" w:styleId="a9">
    <w:name w:val="Основной текст с отступом Знак"/>
    <w:basedOn w:val="a0"/>
    <w:link w:val="a8"/>
    <w:semiHidden/>
    <w:rsid w:val="00567DF2"/>
    <w:rPr>
      <w:rFonts w:eastAsia="Times New Roman" w:cs="Times New Roman"/>
      <w:sz w:val="24"/>
      <w:szCs w:val="20"/>
      <w:lang w:eastAsia="ru-RU"/>
    </w:rPr>
  </w:style>
  <w:style w:type="paragraph" w:styleId="aa">
    <w:name w:val="Normal (Web)"/>
    <w:basedOn w:val="a"/>
    <w:uiPriority w:val="99"/>
    <w:unhideWhenUsed/>
    <w:rsid w:val="00263624"/>
    <w:pPr>
      <w:spacing w:before="30" w:after="30"/>
    </w:pPr>
    <w:rPr>
      <w:rFonts w:ascii="Arial" w:eastAsia="Times New Roman" w:hAnsi="Arial" w:cs="Arial"/>
      <w:sz w:val="18"/>
      <w:szCs w:val="18"/>
      <w:lang w:eastAsia="ru-RU"/>
    </w:rPr>
  </w:style>
  <w:style w:type="paragraph" w:styleId="ab">
    <w:name w:val="List Paragraph"/>
    <w:basedOn w:val="a"/>
    <w:uiPriority w:val="34"/>
    <w:qFormat/>
    <w:rsid w:val="00263624"/>
    <w:pPr>
      <w:ind w:left="720"/>
      <w:contextualSpacing/>
    </w:pPr>
    <w:rPr>
      <w:rFonts w:ascii="Courier New" w:eastAsia="Times New Roman" w:hAnsi="Courier New" w:cs="Times New Roman"/>
      <w:sz w:val="24"/>
      <w:szCs w:val="20"/>
      <w:lang w:eastAsia="ru-RU"/>
    </w:rPr>
  </w:style>
  <w:style w:type="paragraph" w:styleId="ac">
    <w:name w:val="No Spacing"/>
    <w:link w:val="ad"/>
    <w:uiPriority w:val="1"/>
    <w:qFormat/>
    <w:rsid w:val="00263624"/>
    <w:rPr>
      <w:rFonts w:ascii="Courier New" w:eastAsia="Times New Roman" w:hAnsi="Courier New" w:cs="Times New Roman"/>
      <w:sz w:val="24"/>
      <w:szCs w:val="20"/>
      <w:lang w:eastAsia="ru-RU"/>
    </w:rPr>
  </w:style>
  <w:style w:type="paragraph" w:styleId="ae">
    <w:name w:val="Body Text"/>
    <w:basedOn w:val="a"/>
    <w:link w:val="af"/>
    <w:uiPriority w:val="99"/>
    <w:unhideWhenUsed/>
    <w:rsid w:val="00435F36"/>
    <w:pPr>
      <w:spacing w:after="120"/>
    </w:pPr>
  </w:style>
  <w:style w:type="character" w:customStyle="1" w:styleId="af">
    <w:name w:val="Основной текст Знак"/>
    <w:basedOn w:val="a0"/>
    <w:link w:val="ae"/>
    <w:uiPriority w:val="99"/>
    <w:rsid w:val="00435F36"/>
  </w:style>
  <w:style w:type="paragraph" w:customStyle="1" w:styleId="western">
    <w:name w:val="western"/>
    <w:basedOn w:val="a"/>
    <w:uiPriority w:val="99"/>
    <w:rsid w:val="00435F36"/>
    <w:pPr>
      <w:spacing w:before="100" w:beforeAutospacing="1" w:after="100" w:afterAutospacing="1"/>
    </w:pPr>
    <w:rPr>
      <w:rFonts w:eastAsia="Times New Roman" w:cs="Times New Roman"/>
      <w:sz w:val="24"/>
      <w:szCs w:val="24"/>
      <w:lang w:eastAsia="ru-RU"/>
    </w:rPr>
  </w:style>
  <w:style w:type="paragraph" w:styleId="af0">
    <w:name w:val="Balloon Text"/>
    <w:basedOn w:val="a"/>
    <w:link w:val="af1"/>
    <w:uiPriority w:val="99"/>
    <w:semiHidden/>
    <w:unhideWhenUsed/>
    <w:rsid w:val="00D32E76"/>
    <w:rPr>
      <w:rFonts w:ascii="Tahoma" w:hAnsi="Tahoma" w:cs="Tahoma"/>
      <w:sz w:val="16"/>
      <w:szCs w:val="16"/>
    </w:rPr>
  </w:style>
  <w:style w:type="character" w:customStyle="1" w:styleId="af1">
    <w:name w:val="Текст выноски Знак"/>
    <w:basedOn w:val="a0"/>
    <w:link w:val="af0"/>
    <w:uiPriority w:val="99"/>
    <w:semiHidden/>
    <w:rsid w:val="00D32E76"/>
    <w:rPr>
      <w:rFonts w:ascii="Tahoma" w:hAnsi="Tahoma" w:cs="Tahoma"/>
      <w:sz w:val="16"/>
      <w:szCs w:val="16"/>
    </w:rPr>
  </w:style>
  <w:style w:type="character" w:customStyle="1" w:styleId="10">
    <w:name w:val="Заголовок 1 Знак"/>
    <w:basedOn w:val="a0"/>
    <w:link w:val="1"/>
    <w:uiPriority w:val="9"/>
    <w:rsid w:val="00283E55"/>
    <w:rPr>
      <w:rFonts w:asciiTheme="majorHAnsi" w:eastAsiaTheme="majorEastAsia" w:hAnsiTheme="majorHAnsi" w:cstheme="majorBidi"/>
      <w:b/>
      <w:bCs/>
      <w:color w:val="365F91" w:themeColor="accent1" w:themeShade="BF"/>
      <w:szCs w:val="28"/>
    </w:rPr>
  </w:style>
  <w:style w:type="paragraph" w:styleId="af2">
    <w:name w:val="TOC Heading"/>
    <w:basedOn w:val="1"/>
    <w:next w:val="a"/>
    <w:uiPriority w:val="39"/>
    <w:semiHidden/>
    <w:unhideWhenUsed/>
    <w:qFormat/>
    <w:rsid w:val="00283E55"/>
    <w:pPr>
      <w:spacing w:line="276" w:lineRule="auto"/>
      <w:outlineLvl w:val="9"/>
    </w:pPr>
    <w:rPr>
      <w:sz w:val="24"/>
      <w:szCs w:val="24"/>
      <w:lang w:eastAsia="ru-RU"/>
    </w:rPr>
  </w:style>
  <w:style w:type="paragraph" w:styleId="11">
    <w:name w:val="toc 1"/>
    <w:basedOn w:val="a"/>
    <w:next w:val="a"/>
    <w:autoRedefine/>
    <w:uiPriority w:val="39"/>
    <w:unhideWhenUsed/>
    <w:rsid w:val="00283E55"/>
    <w:pPr>
      <w:spacing w:after="100"/>
    </w:pPr>
    <w:rPr>
      <w:rFonts w:eastAsia="Times New Roman" w:cs="Times New Roman"/>
      <w:sz w:val="24"/>
      <w:szCs w:val="24"/>
      <w:lang w:eastAsia="ru-RU"/>
    </w:rPr>
  </w:style>
  <w:style w:type="paragraph" w:styleId="21">
    <w:name w:val="toc 2"/>
    <w:basedOn w:val="a"/>
    <w:next w:val="a"/>
    <w:autoRedefine/>
    <w:uiPriority w:val="39"/>
    <w:unhideWhenUsed/>
    <w:rsid w:val="00835AC0"/>
    <w:pPr>
      <w:tabs>
        <w:tab w:val="right" w:leader="dot" w:pos="9345"/>
      </w:tabs>
      <w:spacing w:after="100"/>
      <w:ind w:left="240" w:hanging="240"/>
    </w:pPr>
    <w:rPr>
      <w:rFonts w:eastAsia="Times New Roman" w:cs="Times New Roman"/>
      <w:b/>
      <w:noProof/>
      <w:szCs w:val="28"/>
      <w:lang w:eastAsia="ru-RU"/>
    </w:rPr>
  </w:style>
  <w:style w:type="character" w:styleId="af3">
    <w:name w:val="Hyperlink"/>
    <w:basedOn w:val="a0"/>
    <w:uiPriority w:val="99"/>
    <w:unhideWhenUsed/>
    <w:rsid w:val="00283E55"/>
    <w:rPr>
      <w:color w:val="0000FF" w:themeColor="hyperlink"/>
      <w:u w:val="single"/>
    </w:rPr>
  </w:style>
  <w:style w:type="character" w:customStyle="1" w:styleId="20">
    <w:name w:val="Заголовок 2 Знак"/>
    <w:basedOn w:val="a0"/>
    <w:link w:val="2"/>
    <w:uiPriority w:val="9"/>
    <w:semiHidden/>
    <w:rsid w:val="00850993"/>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432D0B"/>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4">
    <w:name w:val="Знак Знак Знак"/>
    <w:basedOn w:val="a"/>
    <w:rsid w:val="005C7B1B"/>
    <w:pPr>
      <w:spacing w:after="160" w:line="240" w:lineRule="exact"/>
    </w:pPr>
    <w:rPr>
      <w:rFonts w:ascii="Verdana" w:eastAsia="Times New Roman" w:hAnsi="Verdana" w:cs="Times New Roman"/>
      <w:sz w:val="20"/>
      <w:szCs w:val="20"/>
      <w:lang w:val="en-US"/>
    </w:rPr>
  </w:style>
  <w:style w:type="character" w:styleId="af5">
    <w:name w:val="Emphasis"/>
    <w:basedOn w:val="a0"/>
    <w:uiPriority w:val="20"/>
    <w:qFormat/>
    <w:rsid w:val="00646D8B"/>
    <w:rPr>
      <w:i/>
      <w:iCs/>
    </w:rPr>
  </w:style>
  <w:style w:type="paragraph" w:styleId="22">
    <w:name w:val="Body Text 2"/>
    <w:basedOn w:val="a"/>
    <w:link w:val="23"/>
    <w:uiPriority w:val="99"/>
    <w:semiHidden/>
    <w:unhideWhenUsed/>
    <w:rsid w:val="00714866"/>
    <w:pPr>
      <w:spacing w:after="120" w:line="480" w:lineRule="auto"/>
    </w:pPr>
  </w:style>
  <w:style w:type="character" w:customStyle="1" w:styleId="23">
    <w:name w:val="Основной текст 2 Знак"/>
    <w:basedOn w:val="a0"/>
    <w:link w:val="22"/>
    <w:uiPriority w:val="99"/>
    <w:semiHidden/>
    <w:rsid w:val="00714866"/>
  </w:style>
  <w:style w:type="paragraph" w:customStyle="1" w:styleId="31">
    <w:name w:val="Основной текст с отступом 31"/>
    <w:basedOn w:val="a"/>
    <w:rsid w:val="008E339E"/>
    <w:pPr>
      <w:suppressAutoHyphens/>
      <w:spacing w:after="120"/>
      <w:ind w:left="283"/>
    </w:pPr>
    <w:rPr>
      <w:rFonts w:eastAsia="Times New Roman" w:cs="Times New Roman"/>
      <w:sz w:val="16"/>
      <w:szCs w:val="16"/>
      <w:lang w:eastAsia="ar-SA"/>
    </w:rPr>
  </w:style>
  <w:style w:type="character" w:customStyle="1" w:styleId="ad">
    <w:name w:val="Без интервала Знак"/>
    <w:link w:val="ac"/>
    <w:uiPriority w:val="1"/>
    <w:locked/>
    <w:rsid w:val="00047221"/>
    <w:rPr>
      <w:rFonts w:ascii="Courier New" w:eastAsia="Times New Roman" w:hAnsi="Courier New"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2956">
      <w:bodyDiv w:val="1"/>
      <w:marLeft w:val="0"/>
      <w:marRight w:val="0"/>
      <w:marTop w:val="0"/>
      <w:marBottom w:val="0"/>
      <w:divBdr>
        <w:top w:val="none" w:sz="0" w:space="0" w:color="auto"/>
        <w:left w:val="none" w:sz="0" w:space="0" w:color="auto"/>
        <w:bottom w:val="none" w:sz="0" w:space="0" w:color="auto"/>
        <w:right w:val="none" w:sz="0" w:space="0" w:color="auto"/>
      </w:divBdr>
    </w:div>
    <w:div w:id="98450618">
      <w:bodyDiv w:val="1"/>
      <w:marLeft w:val="0"/>
      <w:marRight w:val="0"/>
      <w:marTop w:val="0"/>
      <w:marBottom w:val="0"/>
      <w:divBdr>
        <w:top w:val="none" w:sz="0" w:space="0" w:color="auto"/>
        <w:left w:val="none" w:sz="0" w:space="0" w:color="auto"/>
        <w:bottom w:val="none" w:sz="0" w:space="0" w:color="auto"/>
        <w:right w:val="none" w:sz="0" w:space="0" w:color="auto"/>
      </w:divBdr>
    </w:div>
    <w:div w:id="98641543">
      <w:bodyDiv w:val="1"/>
      <w:marLeft w:val="0"/>
      <w:marRight w:val="0"/>
      <w:marTop w:val="0"/>
      <w:marBottom w:val="0"/>
      <w:divBdr>
        <w:top w:val="none" w:sz="0" w:space="0" w:color="auto"/>
        <w:left w:val="none" w:sz="0" w:space="0" w:color="auto"/>
        <w:bottom w:val="none" w:sz="0" w:space="0" w:color="auto"/>
        <w:right w:val="none" w:sz="0" w:space="0" w:color="auto"/>
      </w:divBdr>
    </w:div>
    <w:div w:id="106895966">
      <w:bodyDiv w:val="1"/>
      <w:marLeft w:val="0"/>
      <w:marRight w:val="0"/>
      <w:marTop w:val="0"/>
      <w:marBottom w:val="0"/>
      <w:divBdr>
        <w:top w:val="none" w:sz="0" w:space="0" w:color="auto"/>
        <w:left w:val="none" w:sz="0" w:space="0" w:color="auto"/>
        <w:bottom w:val="none" w:sz="0" w:space="0" w:color="auto"/>
        <w:right w:val="none" w:sz="0" w:space="0" w:color="auto"/>
      </w:divBdr>
    </w:div>
    <w:div w:id="119348697">
      <w:bodyDiv w:val="1"/>
      <w:marLeft w:val="0"/>
      <w:marRight w:val="0"/>
      <w:marTop w:val="0"/>
      <w:marBottom w:val="0"/>
      <w:divBdr>
        <w:top w:val="none" w:sz="0" w:space="0" w:color="auto"/>
        <w:left w:val="none" w:sz="0" w:space="0" w:color="auto"/>
        <w:bottom w:val="none" w:sz="0" w:space="0" w:color="auto"/>
        <w:right w:val="none" w:sz="0" w:space="0" w:color="auto"/>
      </w:divBdr>
    </w:div>
    <w:div w:id="182135896">
      <w:bodyDiv w:val="1"/>
      <w:marLeft w:val="0"/>
      <w:marRight w:val="0"/>
      <w:marTop w:val="0"/>
      <w:marBottom w:val="0"/>
      <w:divBdr>
        <w:top w:val="none" w:sz="0" w:space="0" w:color="auto"/>
        <w:left w:val="none" w:sz="0" w:space="0" w:color="auto"/>
        <w:bottom w:val="none" w:sz="0" w:space="0" w:color="auto"/>
        <w:right w:val="none" w:sz="0" w:space="0" w:color="auto"/>
      </w:divBdr>
    </w:div>
    <w:div w:id="214319864">
      <w:bodyDiv w:val="1"/>
      <w:marLeft w:val="0"/>
      <w:marRight w:val="0"/>
      <w:marTop w:val="0"/>
      <w:marBottom w:val="0"/>
      <w:divBdr>
        <w:top w:val="none" w:sz="0" w:space="0" w:color="auto"/>
        <w:left w:val="none" w:sz="0" w:space="0" w:color="auto"/>
        <w:bottom w:val="none" w:sz="0" w:space="0" w:color="auto"/>
        <w:right w:val="none" w:sz="0" w:space="0" w:color="auto"/>
      </w:divBdr>
    </w:div>
    <w:div w:id="261034929">
      <w:bodyDiv w:val="1"/>
      <w:marLeft w:val="0"/>
      <w:marRight w:val="0"/>
      <w:marTop w:val="0"/>
      <w:marBottom w:val="0"/>
      <w:divBdr>
        <w:top w:val="none" w:sz="0" w:space="0" w:color="auto"/>
        <w:left w:val="none" w:sz="0" w:space="0" w:color="auto"/>
        <w:bottom w:val="none" w:sz="0" w:space="0" w:color="auto"/>
        <w:right w:val="none" w:sz="0" w:space="0" w:color="auto"/>
      </w:divBdr>
    </w:div>
    <w:div w:id="268705122">
      <w:bodyDiv w:val="1"/>
      <w:marLeft w:val="0"/>
      <w:marRight w:val="0"/>
      <w:marTop w:val="0"/>
      <w:marBottom w:val="0"/>
      <w:divBdr>
        <w:top w:val="none" w:sz="0" w:space="0" w:color="auto"/>
        <w:left w:val="none" w:sz="0" w:space="0" w:color="auto"/>
        <w:bottom w:val="none" w:sz="0" w:space="0" w:color="auto"/>
        <w:right w:val="none" w:sz="0" w:space="0" w:color="auto"/>
      </w:divBdr>
    </w:div>
    <w:div w:id="315302727">
      <w:bodyDiv w:val="1"/>
      <w:marLeft w:val="0"/>
      <w:marRight w:val="0"/>
      <w:marTop w:val="0"/>
      <w:marBottom w:val="0"/>
      <w:divBdr>
        <w:top w:val="none" w:sz="0" w:space="0" w:color="auto"/>
        <w:left w:val="none" w:sz="0" w:space="0" w:color="auto"/>
        <w:bottom w:val="none" w:sz="0" w:space="0" w:color="auto"/>
        <w:right w:val="none" w:sz="0" w:space="0" w:color="auto"/>
      </w:divBdr>
    </w:div>
    <w:div w:id="317810488">
      <w:bodyDiv w:val="1"/>
      <w:marLeft w:val="0"/>
      <w:marRight w:val="0"/>
      <w:marTop w:val="0"/>
      <w:marBottom w:val="0"/>
      <w:divBdr>
        <w:top w:val="none" w:sz="0" w:space="0" w:color="auto"/>
        <w:left w:val="none" w:sz="0" w:space="0" w:color="auto"/>
        <w:bottom w:val="none" w:sz="0" w:space="0" w:color="auto"/>
        <w:right w:val="none" w:sz="0" w:space="0" w:color="auto"/>
      </w:divBdr>
    </w:div>
    <w:div w:id="347215641">
      <w:bodyDiv w:val="1"/>
      <w:marLeft w:val="0"/>
      <w:marRight w:val="0"/>
      <w:marTop w:val="0"/>
      <w:marBottom w:val="0"/>
      <w:divBdr>
        <w:top w:val="none" w:sz="0" w:space="0" w:color="auto"/>
        <w:left w:val="none" w:sz="0" w:space="0" w:color="auto"/>
        <w:bottom w:val="none" w:sz="0" w:space="0" w:color="auto"/>
        <w:right w:val="none" w:sz="0" w:space="0" w:color="auto"/>
      </w:divBdr>
    </w:div>
    <w:div w:id="350491837">
      <w:bodyDiv w:val="1"/>
      <w:marLeft w:val="0"/>
      <w:marRight w:val="0"/>
      <w:marTop w:val="0"/>
      <w:marBottom w:val="0"/>
      <w:divBdr>
        <w:top w:val="none" w:sz="0" w:space="0" w:color="auto"/>
        <w:left w:val="none" w:sz="0" w:space="0" w:color="auto"/>
        <w:bottom w:val="none" w:sz="0" w:space="0" w:color="auto"/>
        <w:right w:val="none" w:sz="0" w:space="0" w:color="auto"/>
      </w:divBdr>
    </w:div>
    <w:div w:id="388262799">
      <w:bodyDiv w:val="1"/>
      <w:marLeft w:val="0"/>
      <w:marRight w:val="0"/>
      <w:marTop w:val="0"/>
      <w:marBottom w:val="0"/>
      <w:divBdr>
        <w:top w:val="none" w:sz="0" w:space="0" w:color="auto"/>
        <w:left w:val="none" w:sz="0" w:space="0" w:color="auto"/>
        <w:bottom w:val="none" w:sz="0" w:space="0" w:color="auto"/>
        <w:right w:val="none" w:sz="0" w:space="0" w:color="auto"/>
      </w:divBdr>
    </w:div>
    <w:div w:id="431821802">
      <w:bodyDiv w:val="1"/>
      <w:marLeft w:val="0"/>
      <w:marRight w:val="0"/>
      <w:marTop w:val="0"/>
      <w:marBottom w:val="0"/>
      <w:divBdr>
        <w:top w:val="none" w:sz="0" w:space="0" w:color="auto"/>
        <w:left w:val="none" w:sz="0" w:space="0" w:color="auto"/>
        <w:bottom w:val="none" w:sz="0" w:space="0" w:color="auto"/>
        <w:right w:val="none" w:sz="0" w:space="0" w:color="auto"/>
      </w:divBdr>
    </w:div>
    <w:div w:id="537015810">
      <w:bodyDiv w:val="1"/>
      <w:marLeft w:val="0"/>
      <w:marRight w:val="0"/>
      <w:marTop w:val="0"/>
      <w:marBottom w:val="0"/>
      <w:divBdr>
        <w:top w:val="none" w:sz="0" w:space="0" w:color="auto"/>
        <w:left w:val="none" w:sz="0" w:space="0" w:color="auto"/>
        <w:bottom w:val="none" w:sz="0" w:space="0" w:color="auto"/>
        <w:right w:val="none" w:sz="0" w:space="0" w:color="auto"/>
      </w:divBdr>
    </w:div>
    <w:div w:id="584999555">
      <w:bodyDiv w:val="1"/>
      <w:marLeft w:val="0"/>
      <w:marRight w:val="0"/>
      <w:marTop w:val="0"/>
      <w:marBottom w:val="0"/>
      <w:divBdr>
        <w:top w:val="none" w:sz="0" w:space="0" w:color="auto"/>
        <w:left w:val="none" w:sz="0" w:space="0" w:color="auto"/>
        <w:bottom w:val="none" w:sz="0" w:space="0" w:color="auto"/>
        <w:right w:val="none" w:sz="0" w:space="0" w:color="auto"/>
      </w:divBdr>
    </w:div>
    <w:div w:id="612789465">
      <w:bodyDiv w:val="1"/>
      <w:marLeft w:val="0"/>
      <w:marRight w:val="0"/>
      <w:marTop w:val="0"/>
      <w:marBottom w:val="0"/>
      <w:divBdr>
        <w:top w:val="none" w:sz="0" w:space="0" w:color="auto"/>
        <w:left w:val="none" w:sz="0" w:space="0" w:color="auto"/>
        <w:bottom w:val="none" w:sz="0" w:space="0" w:color="auto"/>
        <w:right w:val="none" w:sz="0" w:space="0" w:color="auto"/>
      </w:divBdr>
    </w:div>
    <w:div w:id="656881611">
      <w:bodyDiv w:val="1"/>
      <w:marLeft w:val="0"/>
      <w:marRight w:val="0"/>
      <w:marTop w:val="0"/>
      <w:marBottom w:val="0"/>
      <w:divBdr>
        <w:top w:val="none" w:sz="0" w:space="0" w:color="auto"/>
        <w:left w:val="none" w:sz="0" w:space="0" w:color="auto"/>
        <w:bottom w:val="none" w:sz="0" w:space="0" w:color="auto"/>
        <w:right w:val="none" w:sz="0" w:space="0" w:color="auto"/>
      </w:divBdr>
    </w:div>
    <w:div w:id="739447622">
      <w:bodyDiv w:val="1"/>
      <w:marLeft w:val="0"/>
      <w:marRight w:val="0"/>
      <w:marTop w:val="0"/>
      <w:marBottom w:val="0"/>
      <w:divBdr>
        <w:top w:val="none" w:sz="0" w:space="0" w:color="auto"/>
        <w:left w:val="none" w:sz="0" w:space="0" w:color="auto"/>
        <w:bottom w:val="none" w:sz="0" w:space="0" w:color="auto"/>
        <w:right w:val="none" w:sz="0" w:space="0" w:color="auto"/>
      </w:divBdr>
    </w:div>
    <w:div w:id="812911986">
      <w:bodyDiv w:val="1"/>
      <w:marLeft w:val="0"/>
      <w:marRight w:val="0"/>
      <w:marTop w:val="0"/>
      <w:marBottom w:val="0"/>
      <w:divBdr>
        <w:top w:val="none" w:sz="0" w:space="0" w:color="auto"/>
        <w:left w:val="none" w:sz="0" w:space="0" w:color="auto"/>
        <w:bottom w:val="none" w:sz="0" w:space="0" w:color="auto"/>
        <w:right w:val="none" w:sz="0" w:space="0" w:color="auto"/>
      </w:divBdr>
    </w:div>
    <w:div w:id="842545435">
      <w:bodyDiv w:val="1"/>
      <w:marLeft w:val="0"/>
      <w:marRight w:val="0"/>
      <w:marTop w:val="0"/>
      <w:marBottom w:val="0"/>
      <w:divBdr>
        <w:top w:val="none" w:sz="0" w:space="0" w:color="auto"/>
        <w:left w:val="none" w:sz="0" w:space="0" w:color="auto"/>
        <w:bottom w:val="none" w:sz="0" w:space="0" w:color="auto"/>
        <w:right w:val="none" w:sz="0" w:space="0" w:color="auto"/>
      </w:divBdr>
    </w:div>
    <w:div w:id="959267993">
      <w:bodyDiv w:val="1"/>
      <w:marLeft w:val="0"/>
      <w:marRight w:val="0"/>
      <w:marTop w:val="0"/>
      <w:marBottom w:val="0"/>
      <w:divBdr>
        <w:top w:val="none" w:sz="0" w:space="0" w:color="auto"/>
        <w:left w:val="none" w:sz="0" w:space="0" w:color="auto"/>
        <w:bottom w:val="none" w:sz="0" w:space="0" w:color="auto"/>
        <w:right w:val="none" w:sz="0" w:space="0" w:color="auto"/>
      </w:divBdr>
    </w:div>
    <w:div w:id="961615197">
      <w:bodyDiv w:val="1"/>
      <w:marLeft w:val="0"/>
      <w:marRight w:val="0"/>
      <w:marTop w:val="0"/>
      <w:marBottom w:val="0"/>
      <w:divBdr>
        <w:top w:val="none" w:sz="0" w:space="0" w:color="auto"/>
        <w:left w:val="none" w:sz="0" w:space="0" w:color="auto"/>
        <w:bottom w:val="none" w:sz="0" w:space="0" w:color="auto"/>
        <w:right w:val="none" w:sz="0" w:space="0" w:color="auto"/>
      </w:divBdr>
    </w:div>
    <w:div w:id="978076167">
      <w:bodyDiv w:val="1"/>
      <w:marLeft w:val="0"/>
      <w:marRight w:val="0"/>
      <w:marTop w:val="0"/>
      <w:marBottom w:val="0"/>
      <w:divBdr>
        <w:top w:val="none" w:sz="0" w:space="0" w:color="auto"/>
        <w:left w:val="none" w:sz="0" w:space="0" w:color="auto"/>
        <w:bottom w:val="none" w:sz="0" w:space="0" w:color="auto"/>
        <w:right w:val="none" w:sz="0" w:space="0" w:color="auto"/>
      </w:divBdr>
    </w:div>
    <w:div w:id="990256784">
      <w:bodyDiv w:val="1"/>
      <w:marLeft w:val="0"/>
      <w:marRight w:val="0"/>
      <w:marTop w:val="0"/>
      <w:marBottom w:val="0"/>
      <w:divBdr>
        <w:top w:val="none" w:sz="0" w:space="0" w:color="auto"/>
        <w:left w:val="none" w:sz="0" w:space="0" w:color="auto"/>
        <w:bottom w:val="none" w:sz="0" w:space="0" w:color="auto"/>
        <w:right w:val="none" w:sz="0" w:space="0" w:color="auto"/>
      </w:divBdr>
    </w:div>
    <w:div w:id="1055274082">
      <w:bodyDiv w:val="1"/>
      <w:marLeft w:val="0"/>
      <w:marRight w:val="0"/>
      <w:marTop w:val="0"/>
      <w:marBottom w:val="0"/>
      <w:divBdr>
        <w:top w:val="none" w:sz="0" w:space="0" w:color="auto"/>
        <w:left w:val="none" w:sz="0" w:space="0" w:color="auto"/>
        <w:bottom w:val="none" w:sz="0" w:space="0" w:color="auto"/>
        <w:right w:val="none" w:sz="0" w:space="0" w:color="auto"/>
      </w:divBdr>
    </w:div>
    <w:div w:id="1077899660">
      <w:bodyDiv w:val="1"/>
      <w:marLeft w:val="0"/>
      <w:marRight w:val="0"/>
      <w:marTop w:val="0"/>
      <w:marBottom w:val="0"/>
      <w:divBdr>
        <w:top w:val="none" w:sz="0" w:space="0" w:color="auto"/>
        <w:left w:val="none" w:sz="0" w:space="0" w:color="auto"/>
        <w:bottom w:val="none" w:sz="0" w:space="0" w:color="auto"/>
        <w:right w:val="none" w:sz="0" w:space="0" w:color="auto"/>
      </w:divBdr>
    </w:div>
    <w:div w:id="1130132393">
      <w:bodyDiv w:val="1"/>
      <w:marLeft w:val="0"/>
      <w:marRight w:val="0"/>
      <w:marTop w:val="0"/>
      <w:marBottom w:val="0"/>
      <w:divBdr>
        <w:top w:val="none" w:sz="0" w:space="0" w:color="auto"/>
        <w:left w:val="none" w:sz="0" w:space="0" w:color="auto"/>
        <w:bottom w:val="none" w:sz="0" w:space="0" w:color="auto"/>
        <w:right w:val="none" w:sz="0" w:space="0" w:color="auto"/>
      </w:divBdr>
    </w:div>
    <w:div w:id="1170872033">
      <w:bodyDiv w:val="1"/>
      <w:marLeft w:val="0"/>
      <w:marRight w:val="0"/>
      <w:marTop w:val="0"/>
      <w:marBottom w:val="0"/>
      <w:divBdr>
        <w:top w:val="none" w:sz="0" w:space="0" w:color="auto"/>
        <w:left w:val="none" w:sz="0" w:space="0" w:color="auto"/>
        <w:bottom w:val="none" w:sz="0" w:space="0" w:color="auto"/>
        <w:right w:val="none" w:sz="0" w:space="0" w:color="auto"/>
      </w:divBdr>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
    <w:div w:id="1238856642">
      <w:bodyDiv w:val="1"/>
      <w:marLeft w:val="0"/>
      <w:marRight w:val="0"/>
      <w:marTop w:val="0"/>
      <w:marBottom w:val="0"/>
      <w:divBdr>
        <w:top w:val="none" w:sz="0" w:space="0" w:color="auto"/>
        <w:left w:val="none" w:sz="0" w:space="0" w:color="auto"/>
        <w:bottom w:val="none" w:sz="0" w:space="0" w:color="auto"/>
        <w:right w:val="none" w:sz="0" w:space="0" w:color="auto"/>
      </w:divBdr>
    </w:div>
    <w:div w:id="1288898844">
      <w:bodyDiv w:val="1"/>
      <w:marLeft w:val="0"/>
      <w:marRight w:val="0"/>
      <w:marTop w:val="0"/>
      <w:marBottom w:val="0"/>
      <w:divBdr>
        <w:top w:val="none" w:sz="0" w:space="0" w:color="auto"/>
        <w:left w:val="none" w:sz="0" w:space="0" w:color="auto"/>
        <w:bottom w:val="none" w:sz="0" w:space="0" w:color="auto"/>
        <w:right w:val="none" w:sz="0" w:space="0" w:color="auto"/>
      </w:divBdr>
    </w:div>
    <w:div w:id="1300115084">
      <w:bodyDiv w:val="1"/>
      <w:marLeft w:val="0"/>
      <w:marRight w:val="0"/>
      <w:marTop w:val="0"/>
      <w:marBottom w:val="0"/>
      <w:divBdr>
        <w:top w:val="none" w:sz="0" w:space="0" w:color="auto"/>
        <w:left w:val="none" w:sz="0" w:space="0" w:color="auto"/>
        <w:bottom w:val="none" w:sz="0" w:space="0" w:color="auto"/>
        <w:right w:val="none" w:sz="0" w:space="0" w:color="auto"/>
      </w:divBdr>
    </w:div>
    <w:div w:id="1308823360">
      <w:bodyDiv w:val="1"/>
      <w:marLeft w:val="0"/>
      <w:marRight w:val="0"/>
      <w:marTop w:val="0"/>
      <w:marBottom w:val="0"/>
      <w:divBdr>
        <w:top w:val="none" w:sz="0" w:space="0" w:color="auto"/>
        <w:left w:val="none" w:sz="0" w:space="0" w:color="auto"/>
        <w:bottom w:val="none" w:sz="0" w:space="0" w:color="auto"/>
        <w:right w:val="none" w:sz="0" w:space="0" w:color="auto"/>
      </w:divBdr>
    </w:div>
    <w:div w:id="1429498417">
      <w:bodyDiv w:val="1"/>
      <w:marLeft w:val="0"/>
      <w:marRight w:val="0"/>
      <w:marTop w:val="0"/>
      <w:marBottom w:val="0"/>
      <w:divBdr>
        <w:top w:val="none" w:sz="0" w:space="0" w:color="auto"/>
        <w:left w:val="none" w:sz="0" w:space="0" w:color="auto"/>
        <w:bottom w:val="none" w:sz="0" w:space="0" w:color="auto"/>
        <w:right w:val="none" w:sz="0" w:space="0" w:color="auto"/>
      </w:divBdr>
    </w:div>
    <w:div w:id="1541673522">
      <w:bodyDiv w:val="1"/>
      <w:marLeft w:val="0"/>
      <w:marRight w:val="0"/>
      <w:marTop w:val="0"/>
      <w:marBottom w:val="0"/>
      <w:divBdr>
        <w:top w:val="none" w:sz="0" w:space="0" w:color="auto"/>
        <w:left w:val="none" w:sz="0" w:space="0" w:color="auto"/>
        <w:bottom w:val="none" w:sz="0" w:space="0" w:color="auto"/>
        <w:right w:val="none" w:sz="0" w:space="0" w:color="auto"/>
      </w:divBdr>
    </w:div>
    <w:div w:id="1605573986">
      <w:bodyDiv w:val="1"/>
      <w:marLeft w:val="0"/>
      <w:marRight w:val="0"/>
      <w:marTop w:val="0"/>
      <w:marBottom w:val="0"/>
      <w:divBdr>
        <w:top w:val="none" w:sz="0" w:space="0" w:color="auto"/>
        <w:left w:val="none" w:sz="0" w:space="0" w:color="auto"/>
        <w:bottom w:val="none" w:sz="0" w:space="0" w:color="auto"/>
        <w:right w:val="none" w:sz="0" w:space="0" w:color="auto"/>
      </w:divBdr>
    </w:div>
    <w:div w:id="1648053242">
      <w:bodyDiv w:val="1"/>
      <w:marLeft w:val="0"/>
      <w:marRight w:val="0"/>
      <w:marTop w:val="0"/>
      <w:marBottom w:val="0"/>
      <w:divBdr>
        <w:top w:val="none" w:sz="0" w:space="0" w:color="auto"/>
        <w:left w:val="none" w:sz="0" w:space="0" w:color="auto"/>
        <w:bottom w:val="none" w:sz="0" w:space="0" w:color="auto"/>
        <w:right w:val="none" w:sz="0" w:space="0" w:color="auto"/>
      </w:divBdr>
    </w:div>
    <w:div w:id="1654676383">
      <w:bodyDiv w:val="1"/>
      <w:marLeft w:val="0"/>
      <w:marRight w:val="0"/>
      <w:marTop w:val="0"/>
      <w:marBottom w:val="0"/>
      <w:divBdr>
        <w:top w:val="none" w:sz="0" w:space="0" w:color="auto"/>
        <w:left w:val="none" w:sz="0" w:space="0" w:color="auto"/>
        <w:bottom w:val="none" w:sz="0" w:space="0" w:color="auto"/>
        <w:right w:val="none" w:sz="0" w:space="0" w:color="auto"/>
      </w:divBdr>
    </w:div>
    <w:div w:id="1663041585">
      <w:bodyDiv w:val="1"/>
      <w:marLeft w:val="0"/>
      <w:marRight w:val="0"/>
      <w:marTop w:val="0"/>
      <w:marBottom w:val="0"/>
      <w:divBdr>
        <w:top w:val="none" w:sz="0" w:space="0" w:color="auto"/>
        <w:left w:val="none" w:sz="0" w:space="0" w:color="auto"/>
        <w:bottom w:val="none" w:sz="0" w:space="0" w:color="auto"/>
        <w:right w:val="none" w:sz="0" w:space="0" w:color="auto"/>
      </w:divBdr>
    </w:div>
    <w:div w:id="1715033946">
      <w:bodyDiv w:val="1"/>
      <w:marLeft w:val="0"/>
      <w:marRight w:val="0"/>
      <w:marTop w:val="0"/>
      <w:marBottom w:val="0"/>
      <w:divBdr>
        <w:top w:val="none" w:sz="0" w:space="0" w:color="auto"/>
        <w:left w:val="none" w:sz="0" w:space="0" w:color="auto"/>
        <w:bottom w:val="none" w:sz="0" w:space="0" w:color="auto"/>
        <w:right w:val="none" w:sz="0" w:space="0" w:color="auto"/>
      </w:divBdr>
    </w:div>
    <w:div w:id="1716661165">
      <w:bodyDiv w:val="1"/>
      <w:marLeft w:val="0"/>
      <w:marRight w:val="0"/>
      <w:marTop w:val="0"/>
      <w:marBottom w:val="0"/>
      <w:divBdr>
        <w:top w:val="none" w:sz="0" w:space="0" w:color="auto"/>
        <w:left w:val="none" w:sz="0" w:space="0" w:color="auto"/>
        <w:bottom w:val="none" w:sz="0" w:space="0" w:color="auto"/>
        <w:right w:val="none" w:sz="0" w:space="0" w:color="auto"/>
      </w:divBdr>
    </w:div>
    <w:div w:id="1774862827">
      <w:bodyDiv w:val="1"/>
      <w:marLeft w:val="0"/>
      <w:marRight w:val="0"/>
      <w:marTop w:val="0"/>
      <w:marBottom w:val="0"/>
      <w:divBdr>
        <w:top w:val="none" w:sz="0" w:space="0" w:color="auto"/>
        <w:left w:val="none" w:sz="0" w:space="0" w:color="auto"/>
        <w:bottom w:val="none" w:sz="0" w:space="0" w:color="auto"/>
        <w:right w:val="none" w:sz="0" w:space="0" w:color="auto"/>
      </w:divBdr>
    </w:div>
    <w:div w:id="1829664288">
      <w:bodyDiv w:val="1"/>
      <w:marLeft w:val="0"/>
      <w:marRight w:val="0"/>
      <w:marTop w:val="0"/>
      <w:marBottom w:val="0"/>
      <w:divBdr>
        <w:top w:val="none" w:sz="0" w:space="0" w:color="auto"/>
        <w:left w:val="none" w:sz="0" w:space="0" w:color="auto"/>
        <w:bottom w:val="none" w:sz="0" w:space="0" w:color="auto"/>
        <w:right w:val="none" w:sz="0" w:space="0" w:color="auto"/>
      </w:divBdr>
    </w:div>
    <w:div w:id="1839727947">
      <w:bodyDiv w:val="1"/>
      <w:marLeft w:val="0"/>
      <w:marRight w:val="0"/>
      <w:marTop w:val="0"/>
      <w:marBottom w:val="0"/>
      <w:divBdr>
        <w:top w:val="none" w:sz="0" w:space="0" w:color="auto"/>
        <w:left w:val="none" w:sz="0" w:space="0" w:color="auto"/>
        <w:bottom w:val="none" w:sz="0" w:space="0" w:color="auto"/>
        <w:right w:val="none" w:sz="0" w:space="0" w:color="auto"/>
      </w:divBdr>
    </w:div>
    <w:div w:id="1852915884">
      <w:bodyDiv w:val="1"/>
      <w:marLeft w:val="0"/>
      <w:marRight w:val="0"/>
      <w:marTop w:val="0"/>
      <w:marBottom w:val="0"/>
      <w:divBdr>
        <w:top w:val="none" w:sz="0" w:space="0" w:color="auto"/>
        <w:left w:val="none" w:sz="0" w:space="0" w:color="auto"/>
        <w:bottom w:val="none" w:sz="0" w:space="0" w:color="auto"/>
        <w:right w:val="none" w:sz="0" w:space="0" w:color="auto"/>
      </w:divBdr>
    </w:div>
    <w:div w:id="1857958198">
      <w:bodyDiv w:val="1"/>
      <w:marLeft w:val="0"/>
      <w:marRight w:val="0"/>
      <w:marTop w:val="0"/>
      <w:marBottom w:val="0"/>
      <w:divBdr>
        <w:top w:val="none" w:sz="0" w:space="0" w:color="auto"/>
        <w:left w:val="none" w:sz="0" w:space="0" w:color="auto"/>
        <w:bottom w:val="none" w:sz="0" w:space="0" w:color="auto"/>
        <w:right w:val="none" w:sz="0" w:space="0" w:color="auto"/>
      </w:divBdr>
    </w:div>
    <w:div w:id="1875196334">
      <w:bodyDiv w:val="1"/>
      <w:marLeft w:val="0"/>
      <w:marRight w:val="0"/>
      <w:marTop w:val="0"/>
      <w:marBottom w:val="0"/>
      <w:divBdr>
        <w:top w:val="none" w:sz="0" w:space="0" w:color="auto"/>
        <w:left w:val="none" w:sz="0" w:space="0" w:color="auto"/>
        <w:bottom w:val="none" w:sz="0" w:space="0" w:color="auto"/>
        <w:right w:val="none" w:sz="0" w:space="0" w:color="auto"/>
      </w:divBdr>
    </w:div>
    <w:div w:id="1934170736">
      <w:bodyDiv w:val="1"/>
      <w:marLeft w:val="0"/>
      <w:marRight w:val="0"/>
      <w:marTop w:val="0"/>
      <w:marBottom w:val="0"/>
      <w:divBdr>
        <w:top w:val="none" w:sz="0" w:space="0" w:color="auto"/>
        <w:left w:val="none" w:sz="0" w:space="0" w:color="auto"/>
        <w:bottom w:val="none" w:sz="0" w:space="0" w:color="auto"/>
        <w:right w:val="none" w:sz="0" w:space="0" w:color="auto"/>
      </w:divBdr>
    </w:div>
    <w:div w:id="1978795250">
      <w:bodyDiv w:val="1"/>
      <w:marLeft w:val="0"/>
      <w:marRight w:val="0"/>
      <w:marTop w:val="0"/>
      <w:marBottom w:val="0"/>
      <w:divBdr>
        <w:top w:val="none" w:sz="0" w:space="0" w:color="auto"/>
        <w:left w:val="none" w:sz="0" w:space="0" w:color="auto"/>
        <w:bottom w:val="none" w:sz="0" w:space="0" w:color="auto"/>
        <w:right w:val="none" w:sz="0" w:space="0" w:color="auto"/>
      </w:divBdr>
    </w:div>
    <w:div w:id="2019110892">
      <w:bodyDiv w:val="1"/>
      <w:marLeft w:val="0"/>
      <w:marRight w:val="0"/>
      <w:marTop w:val="0"/>
      <w:marBottom w:val="0"/>
      <w:divBdr>
        <w:top w:val="none" w:sz="0" w:space="0" w:color="auto"/>
        <w:left w:val="none" w:sz="0" w:space="0" w:color="auto"/>
        <w:bottom w:val="none" w:sz="0" w:space="0" w:color="auto"/>
        <w:right w:val="none" w:sz="0" w:space="0" w:color="auto"/>
      </w:divBdr>
    </w:div>
    <w:div w:id="205122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astra-cgbs.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AD9FC-4EC8-4638-A386-087ACB5D8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16146</Words>
  <Characters>92038</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User_123</dc:creator>
  <cp:lastModifiedBy>Лермонтов Михаил Юрьевич</cp:lastModifiedBy>
  <cp:revision>70</cp:revision>
  <cp:lastPrinted>2017-03-27T09:22:00Z</cp:lastPrinted>
  <dcterms:created xsi:type="dcterms:W3CDTF">2017-03-27T06:23:00Z</dcterms:created>
  <dcterms:modified xsi:type="dcterms:W3CDTF">2019-07-12T11:52:00Z</dcterms:modified>
</cp:coreProperties>
</file>