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12E6" w:rsidRPr="00850DE5" w:rsidRDefault="00CA7371" w:rsidP="00C471F2">
      <w:pPr>
        <w:pStyle w:val="2"/>
        <w:spacing w:before="0" w:after="0"/>
        <w:jc w:val="right"/>
        <w:rPr>
          <w:rFonts w:ascii="Times New Roman" w:hAnsi="Times New Roman" w:cs="Times New Roman"/>
          <w:b w:val="0"/>
          <w:i w:val="0"/>
        </w:rPr>
      </w:pPr>
      <w:bookmarkStart w:id="0" w:name="_Toc319393456"/>
      <w:r>
        <w:rPr>
          <w:rFonts w:ascii="Times New Roman" w:hAnsi="Times New Roman" w:cs="Times New Roman"/>
          <w:b w:val="0"/>
          <w:i w:val="0"/>
        </w:rPr>
        <w:t xml:space="preserve"> </w:t>
      </w:r>
      <w:r w:rsidR="0054338A" w:rsidRPr="00850DE5">
        <w:rPr>
          <w:rFonts w:ascii="Times New Roman" w:hAnsi="Times New Roman" w:cs="Times New Roman"/>
          <w:b w:val="0"/>
          <w:i w:val="0"/>
        </w:rPr>
        <w:t>Приложение</w:t>
      </w:r>
    </w:p>
    <w:p w:rsidR="0054338A" w:rsidRPr="00850DE5" w:rsidRDefault="0054338A" w:rsidP="00C471F2">
      <w:pPr>
        <w:pStyle w:val="2"/>
        <w:spacing w:before="0" w:after="0"/>
        <w:jc w:val="center"/>
        <w:rPr>
          <w:rFonts w:ascii="Times New Roman" w:hAnsi="Times New Roman" w:cs="Times New Roman"/>
          <w:i w:val="0"/>
        </w:rPr>
      </w:pPr>
    </w:p>
    <w:p w:rsidR="002712E6" w:rsidRPr="00850DE5" w:rsidRDefault="00A8057B" w:rsidP="00C471F2">
      <w:pPr>
        <w:pStyle w:val="2"/>
        <w:spacing w:before="0" w:after="0"/>
        <w:jc w:val="center"/>
        <w:rPr>
          <w:rFonts w:ascii="Times New Roman" w:hAnsi="Times New Roman" w:cs="Times New Roman"/>
          <w:i w:val="0"/>
        </w:rPr>
      </w:pPr>
      <w:r w:rsidRPr="00850DE5">
        <w:rPr>
          <w:rFonts w:ascii="Times New Roman" w:hAnsi="Times New Roman" w:cs="Times New Roman"/>
          <w:i w:val="0"/>
        </w:rPr>
        <w:t>Информация</w:t>
      </w:r>
      <w:r w:rsidR="0054338A" w:rsidRPr="00850DE5">
        <w:rPr>
          <w:rFonts w:ascii="Times New Roman" w:hAnsi="Times New Roman" w:cs="Times New Roman"/>
          <w:i w:val="0"/>
        </w:rPr>
        <w:t xml:space="preserve"> к отчету о деятельности</w:t>
      </w:r>
    </w:p>
    <w:bookmarkEnd w:id="0"/>
    <w:p w:rsidR="002712E6" w:rsidRPr="00850DE5" w:rsidRDefault="002712E6" w:rsidP="00C471F2">
      <w:pPr>
        <w:pStyle w:val="2"/>
        <w:spacing w:before="0" w:after="0"/>
        <w:jc w:val="center"/>
        <w:rPr>
          <w:rFonts w:ascii="Times New Roman" w:hAnsi="Times New Roman" w:cs="Times New Roman"/>
          <w:i w:val="0"/>
        </w:rPr>
      </w:pPr>
      <w:r w:rsidRPr="00850DE5">
        <w:rPr>
          <w:rFonts w:ascii="Times New Roman" w:hAnsi="Times New Roman" w:cs="Times New Roman"/>
          <w:i w:val="0"/>
        </w:rPr>
        <w:t>администрации муниципального образования «Город Астрахань» за 201</w:t>
      </w:r>
      <w:r w:rsidR="00307964">
        <w:rPr>
          <w:rFonts w:ascii="Times New Roman" w:hAnsi="Times New Roman" w:cs="Times New Roman"/>
          <w:i w:val="0"/>
        </w:rPr>
        <w:t>7</w:t>
      </w:r>
      <w:r w:rsidRPr="00850DE5">
        <w:rPr>
          <w:rFonts w:ascii="Times New Roman" w:hAnsi="Times New Roman" w:cs="Times New Roman"/>
          <w:i w:val="0"/>
        </w:rPr>
        <w:t xml:space="preserve"> год</w:t>
      </w:r>
    </w:p>
    <w:p w:rsidR="00EC77A0" w:rsidRPr="00850DE5" w:rsidRDefault="0054338A" w:rsidP="00C471F2">
      <w:pPr>
        <w:jc w:val="center"/>
        <w:rPr>
          <w:b/>
          <w:sz w:val="28"/>
          <w:szCs w:val="28"/>
        </w:rPr>
      </w:pPr>
      <w:r w:rsidRPr="00850DE5">
        <w:rPr>
          <w:b/>
          <w:sz w:val="28"/>
          <w:szCs w:val="28"/>
          <w:lang w:val="en-US"/>
        </w:rPr>
        <w:t>I</w:t>
      </w:r>
      <w:r w:rsidRPr="00850DE5">
        <w:rPr>
          <w:b/>
          <w:sz w:val="28"/>
          <w:szCs w:val="28"/>
        </w:rPr>
        <w:t>. Организация образования</w:t>
      </w:r>
    </w:p>
    <w:p w:rsidR="00A957C9" w:rsidRPr="0057710C" w:rsidRDefault="00857CC7" w:rsidP="00C471F2">
      <w:pPr>
        <w:ind w:firstLine="567"/>
        <w:jc w:val="both"/>
        <w:rPr>
          <w:sz w:val="28"/>
          <w:szCs w:val="28"/>
        </w:rPr>
      </w:pPr>
      <w:r w:rsidRPr="0057710C">
        <w:rPr>
          <w:sz w:val="28"/>
          <w:szCs w:val="28"/>
        </w:rPr>
        <w:t>В сфере образования деятельность администрации города Астрахани в 201</w:t>
      </w:r>
      <w:r w:rsidR="0057710C" w:rsidRPr="0057710C">
        <w:rPr>
          <w:sz w:val="28"/>
          <w:szCs w:val="28"/>
        </w:rPr>
        <w:t>7</w:t>
      </w:r>
      <w:r w:rsidRPr="0057710C">
        <w:rPr>
          <w:sz w:val="28"/>
          <w:szCs w:val="28"/>
        </w:rPr>
        <w:t xml:space="preserve"> году была направлена </w:t>
      </w:r>
      <w:r w:rsidR="0057710C" w:rsidRPr="0057710C">
        <w:rPr>
          <w:sz w:val="28"/>
          <w:szCs w:val="28"/>
        </w:rPr>
        <w:t>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r w:rsidR="00A957C9" w:rsidRPr="0057710C">
        <w:rPr>
          <w:sz w:val="28"/>
          <w:szCs w:val="28"/>
        </w:rPr>
        <w:t>.</w:t>
      </w:r>
    </w:p>
    <w:p w:rsidR="003608F2" w:rsidRPr="00E9704E" w:rsidRDefault="0043408A" w:rsidP="00C471F2">
      <w:pPr>
        <w:pStyle w:val="a5"/>
        <w:ind w:firstLine="851"/>
        <w:jc w:val="both"/>
        <w:rPr>
          <w:rFonts w:ascii="Times New Roman" w:hAnsi="Times New Roman" w:cs="Times New Roman"/>
          <w:bCs/>
          <w:sz w:val="28"/>
          <w:szCs w:val="28"/>
        </w:rPr>
      </w:pPr>
      <w:r w:rsidRPr="006933F4">
        <w:rPr>
          <w:rFonts w:ascii="Times New Roman" w:eastAsia="SimSun" w:hAnsi="Times New Roman" w:cs="Times New Roman"/>
          <w:sz w:val="28"/>
          <w:szCs w:val="28"/>
        </w:rPr>
        <w:t xml:space="preserve">Количество муниципальных организаций, </w:t>
      </w:r>
      <w:r>
        <w:rPr>
          <w:rFonts w:ascii="Times New Roman" w:eastAsia="SimSun" w:hAnsi="Times New Roman" w:cs="Times New Roman"/>
          <w:sz w:val="28"/>
          <w:szCs w:val="28"/>
        </w:rPr>
        <w:t>имеющих статус</w:t>
      </w:r>
      <w:r w:rsidRPr="006933F4">
        <w:rPr>
          <w:rFonts w:ascii="Times New Roman" w:eastAsia="SimSun" w:hAnsi="Times New Roman" w:cs="Times New Roman"/>
          <w:sz w:val="28"/>
          <w:szCs w:val="28"/>
        </w:rPr>
        <w:t xml:space="preserve"> юридическ</w:t>
      </w:r>
      <w:r>
        <w:rPr>
          <w:rFonts w:ascii="Times New Roman" w:eastAsia="SimSun" w:hAnsi="Times New Roman" w:cs="Times New Roman"/>
          <w:sz w:val="28"/>
          <w:szCs w:val="28"/>
        </w:rPr>
        <w:t>ого</w:t>
      </w:r>
      <w:r w:rsidRPr="006933F4">
        <w:rPr>
          <w:rFonts w:ascii="Times New Roman" w:eastAsia="SimSun" w:hAnsi="Times New Roman" w:cs="Times New Roman"/>
          <w:sz w:val="28"/>
          <w:szCs w:val="28"/>
        </w:rPr>
        <w:t xml:space="preserve"> лица</w:t>
      </w:r>
      <w:r>
        <w:rPr>
          <w:rFonts w:ascii="Times New Roman" w:eastAsia="SimSun" w:hAnsi="Times New Roman" w:cs="Times New Roman"/>
          <w:sz w:val="28"/>
          <w:szCs w:val="28"/>
        </w:rPr>
        <w:t>,</w:t>
      </w:r>
      <w:r w:rsidRPr="006933F4">
        <w:rPr>
          <w:rFonts w:ascii="Times New Roman" w:eastAsia="SimSun" w:hAnsi="Times New Roman" w:cs="Times New Roman"/>
          <w:sz w:val="28"/>
          <w:szCs w:val="28"/>
        </w:rPr>
        <w:t xml:space="preserve"> подведомственных управлению на конец 2017 года составляет 168 единиц</w:t>
      </w:r>
      <w:r w:rsidR="00EB1396">
        <w:rPr>
          <w:rFonts w:ascii="Times New Roman" w:eastAsia="SimSun" w:hAnsi="Times New Roman" w:cs="Times New Roman"/>
          <w:sz w:val="28"/>
          <w:szCs w:val="28"/>
        </w:rPr>
        <w:t>,</w:t>
      </w:r>
      <w:r>
        <w:rPr>
          <w:rFonts w:ascii="Times New Roman" w:eastAsia="SimSun" w:hAnsi="Times New Roman" w:cs="Times New Roman"/>
          <w:sz w:val="28"/>
          <w:szCs w:val="28"/>
        </w:rPr>
        <w:t xml:space="preserve"> </w:t>
      </w:r>
      <w:r w:rsidR="00EB1396">
        <w:rPr>
          <w:rFonts w:ascii="Times New Roman" w:eastAsia="SimSun" w:hAnsi="Times New Roman" w:cs="Times New Roman"/>
          <w:sz w:val="28"/>
          <w:szCs w:val="28"/>
        </w:rPr>
        <w:t>и</w:t>
      </w:r>
      <w:r>
        <w:rPr>
          <w:rFonts w:ascii="Times New Roman" w:eastAsia="SimSun" w:hAnsi="Times New Roman" w:cs="Times New Roman"/>
          <w:sz w:val="28"/>
          <w:szCs w:val="28"/>
        </w:rPr>
        <w:t>з них:</w:t>
      </w:r>
    </w:p>
    <w:p w:rsidR="00856CFB" w:rsidRPr="00EE6988" w:rsidRDefault="00856CFB" w:rsidP="00C471F2">
      <w:pPr>
        <w:pStyle w:val="a5"/>
        <w:ind w:firstLine="851"/>
        <w:jc w:val="both"/>
        <w:rPr>
          <w:rFonts w:ascii="Times New Roman" w:hAnsi="Times New Roman" w:cs="Times New Roman"/>
          <w:bCs/>
          <w:sz w:val="28"/>
          <w:szCs w:val="28"/>
        </w:rPr>
      </w:pPr>
      <w:r w:rsidRPr="00EE6988">
        <w:rPr>
          <w:rFonts w:ascii="Times New Roman" w:hAnsi="Times New Roman" w:cs="Times New Roman"/>
          <w:sz w:val="28"/>
          <w:szCs w:val="28"/>
        </w:rPr>
        <w:t>- 105 муниципальных образовательных учреждений</w:t>
      </w:r>
      <w:r w:rsidR="00EB1396">
        <w:rPr>
          <w:rFonts w:ascii="Times New Roman" w:hAnsi="Times New Roman" w:cs="Times New Roman"/>
          <w:sz w:val="28"/>
          <w:szCs w:val="28"/>
        </w:rPr>
        <w:t xml:space="preserve"> </w:t>
      </w:r>
      <w:r w:rsidRPr="00EE6988">
        <w:rPr>
          <w:rFonts w:ascii="Times New Roman" w:hAnsi="Times New Roman" w:cs="Times New Roman"/>
          <w:sz w:val="28"/>
          <w:szCs w:val="28"/>
        </w:rPr>
        <w:t>реализую</w:t>
      </w:r>
      <w:r w:rsidR="00EB1396">
        <w:rPr>
          <w:rFonts w:ascii="Times New Roman" w:hAnsi="Times New Roman" w:cs="Times New Roman"/>
          <w:sz w:val="28"/>
          <w:szCs w:val="28"/>
        </w:rPr>
        <w:t>т</w:t>
      </w:r>
      <w:r w:rsidRPr="00EE6988">
        <w:rPr>
          <w:rFonts w:ascii="Times New Roman" w:hAnsi="Times New Roman" w:cs="Times New Roman"/>
          <w:sz w:val="28"/>
          <w:szCs w:val="28"/>
        </w:rPr>
        <w:t xml:space="preserve"> образовательные программы дошкольного образования</w:t>
      </w:r>
      <w:r w:rsidR="00942632">
        <w:rPr>
          <w:rFonts w:ascii="Times New Roman" w:hAnsi="Times New Roman" w:cs="Times New Roman"/>
          <w:sz w:val="28"/>
          <w:szCs w:val="28"/>
        </w:rPr>
        <w:t>,</w:t>
      </w:r>
      <w:r w:rsidRPr="00EE6988">
        <w:rPr>
          <w:rFonts w:ascii="Times New Roman" w:hAnsi="Times New Roman" w:cs="Times New Roman"/>
          <w:sz w:val="28"/>
          <w:szCs w:val="28"/>
        </w:rPr>
        <w:t xml:space="preserve"> с </w:t>
      </w:r>
      <w:r w:rsidR="000D1859">
        <w:rPr>
          <w:rFonts w:ascii="Times New Roman" w:hAnsi="Times New Roman" w:cs="Times New Roman"/>
          <w:sz w:val="28"/>
          <w:szCs w:val="28"/>
        </w:rPr>
        <w:t>численностью воспитанников 26380</w:t>
      </w:r>
      <w:r w:rsidRPr="00EE6988">
        <w:rPr>
          <w:rFonts w:ascii="Times New Roman" w:hAnsi="Times New Roman" w:cs="Times New Roman"/>
          <w:sz w:val="28"/>
          <w:szCs w:val="28"/>
        </w:rPr>
        <w:t xml:space="preserve"> чел</w:t>
      </w:r>
      <w:r w:rsidR="0043408A">
        <w:rPr>
          <w:rFonts w:ascii="Times New Roman" w:hAnsi="Times New Roman" w:cs="Times New Roman"/>
          <w:sz w:val="28"/>
          <w:szCs w:val="28"/>
        </w:rPr>
        <w:t>.</w:t>
      </w:r>
      <w:r w:rsidRPr="00EE6988">
        <w:rPr>
          <w:rFonts w:ascii="Times New Roman" w:hAnsi="Times New Roman" w:cs="Times New Roman"/>
          <w:sz w:val="28"/>
          <w:szCs w:val="28"/>
        </w:rPr>
        <w:t xml:space="preserve"> в возрасте от 1,5 до 7 лет;</w:t>
      </w:r>
    </w:p>
    <w:p w:rsidR="003608F2" w:rsidRPr="0016534A" w:rsidRDefault="0016534A" w:rsidP="00C471F2">
      <w:pPr>
        <w:pStyle w:val="a5"/>
        <w:ind w:firstLine="851"/>
        <w:jc w:val="both"/>
        <w:rPr>
          <w:rFonts w:ascii="Times New Roman" w:hAnsi="Times New Roman" w:cs="Times New Roman"/>
          <w:sz w:val="28"/>
          <w:szCs w:val="28"/>
        </w:rPr>
      </w:pPr>
      <w:r>
        <w:rPr>
          <w:rFonts w:ascii="Times New Roman" w:hAnsi="Times New Roman" w:cs="Times New Roman"/>
          <w:sz w:val="28"/>
          <w:szCs w:val="28"/>
        </w:rPr>
        <w:t>- 70 муниципал</w:t>
      </w:r>
      <w:r w:rsidR="00EB1396">
        <w:rPr>
          <w:rFonts w:ascii="Times New Roman" w:hAnsi="Times New Roman" w:cs="Times New Roman"/>
          <w:sz w:val="28"/>
          <w:szCs w:val="28"/>
        </w:rPr>
        <w:t>ьных образовательных учреждений</w:t>
      </w:r>
      <w:r>
        <w:rPr>
          <w:rFonts w:ascii="Times New Roman" w:hAnsi="Times New Roman" w:cs="Times New Roman"/>
          <w:sz w:val="28"/>
          <w:szCs w:val="28"/>
        </w:rPr>
        <w:t xml:space="preserve"> реализую</w:t>
      </w:r>
      <w:r w:rsidR="00EB1396">
        <w:rPr>
          <w:rFonts w:ascii="Times New Roman" w:hAnsi="Times New Roman" w:cs="Times New Roman"/>
          <w:sz w:val="28"/>
          <w:szCs w:val="28"/>
        </w:rPr>
        <w:t>т</w:t>
      </w:r>
      <w:r w:rsidR="003608F2" w:rsidRPr="0016534A">
        <w:rPr>
          <w:rFonts w:ascii="Times New Roman" w:hAnsi="Times New Roman" w:cs="Times New Roman"/>
          <w:sz w:val="28"/>
          <w:szCs w:val="28"/>
        </w:rPr>
        <w:t xml:space="preserve"> </w:t>
      </w:r>
      <w:r w:rsidR="003A259D" w:rsidRPr="0016534A">
        <w:rPr>
          <w:rFonts w:ascii="Times New Roman" w:hAnsi="Times New Roman" w:cs="Times New Roman"/>
          <w:sz w:val="28"/>
          <w:szCs w:val="28"/>
        </w:rPr>
        <w:t xml:space="preserve">образовательные </w:t>
      </w:r>
      <w:r w:rsidR="003608F2" w:rsidRPr="0016534A">
        <w:rPr>
          <w:rFonts w:ascii="Times New Roman" w:hAnsi="Times New Roman" w:cs="Times New Roman"/>
          <w:sz w:val="28"/>
          <w:szCs w:val="28"/>
        </w:rPr>
        <w:t>программы начального общего, основного общего и среднего общего образования, в которых обучается 5</w:t>
      </w:r>
      <w:r>
        <w:rPr>
          <w:rFonts w:ascii="Times New Roman" w:hAnsi="Times New Roman" w:cs="Times New Roman"/>
          <w:sz w:val="28"/>
          <w:szCs w:val="28"/>
        </w:rPr>
        <w:t>8504</w:t>
      </w:r>
      <w:r w:rsidR="003608F2" w:rsidRPr="0016534A">
        <w:rPr>
          <w:rFonts w:ascii="Times New Roman" w:hAnsi="Times New Roman" w:cs="Times New Roman"/>
          <w:sz w:val="28"/>
          <w:szCs w:val="28"/>
        </w:rPr>
        <w:t xml:space="preserve"> чел</w:t>
      </w:r>
      <w:r w:rsidR="0043408A">
        <w:rPr>
          <w:rFonts w:ascii="Times New Roman" w:hAnsi="Times New Roman" w:cs="Times New Roman"/>
          <w:sz w:val="28"/>
          <w:szCs w:val="28"/>
        </w:rPr>
        <w:t>.</w:t>
      </w:r>
      <w:r w:rsidR="003608F2" w:rsidRPr="0016534A">
        <w:rPr>
          <w:rFonts w:ascii="Times New Roman" w:hAnsi="Times New Roman" w:cs="Times New Roman"/>
          <w:sz w:val="28"/>
          <w:szCs w:val="28"/>
        </w:rPr>
        <w:t xml:space="preserve">; </w:t>
      </w:r>
      <w:r w:rsidR="00EE4B1C" w:rsidRPr="0016534A">
        <w:rPr>
          <w:rFonts w:ascii="Times New Roman" w:hAnsi="Times New Roman" w:cs="Times New Roman"/>
          <w:sz w:val="28"/>
          <w:szCs w:val="28"/>
        </w:rPr>
        <w:t xml:space="preserve"> </w:t>
      </w:r>
    </w:p>
    <w:p w:rsidR="00C31F87" w:rsidRPr="00C31F87" w:rsidRDefault="00C31F87" w:rsidP="00C471F2">
      <w:pPr>
        <w:tabs>
          <w:tab w:val="left" w:pos="708"/>
        </w:tabs>
        <w:suppressAutoHyphens/>
        <w:ind w:firstLine="851"/>
        <w:jc w:val="both"/>
        <w:rPr>
          <w:rFonts w:eastAsia="SimSun"/>
          <w:sz w:val="28"/>
          <w:szCs w:val="28"/>
        </w:rPr>
      </w:pPr>
      <w:r w:rsidRPr="00C31F87">
        <w:rPr>
          <w:rFonts w:eastAsia="SimSun"/>
          <w:sz w:val="28"/>
          <w:szCs w:val="28"/>
        </w:rPr>
        <w:t xml:space="preserve">- 13 </w:t>
      </w:r>
      <w:r w:rsidR="00EB1396" w:rsidRPr="00C31F87">
        <w:rPr>
          <w:rFonts w:eastAsia="SimSun"/>
          <w:sz w:val="28"/>
          <w:szCs w:val="28"/>
        </w:rPr>
        <w:t>учреждений</w:t>
      </w:r>
      <w:r w:rsidR="00EB1396">
        <w:rPr>
          <w:rFonts w:eastAsia="SimSun"/>
          <w:sz w:val="28"/>
          <w:szCs w:val="28"/>
        </w:rPr>
        <w:t xml:space="preserve"> реализуют</w:t>
      </w:r>
      <w:r w:rsidR="0043408A">
        <w:rPr>
          <w:rFonts w:eastAsia="SimSun"/>
          <w:sz w:val="28"/>
          <w:szCs w:val="28"/>
        </w:rPr>
        <w:t xml:space="preserve"> программы дополнительного образования</w:t>
      </w:r>
      <w:r w:rsidR="00942632">
        <w:rPr>
          <w:rFonts w:eastAsia="SimSun"/>
          <w:sz w:val="28"/>
          <w:szCs w:val="28"/>
        </w:rPr>
        <w:t>,</w:t>
      </w:r>
      <w:r w:rsidRPr="00C31F87">
        <w:rPr>
          <w:rFonts w:eastAsia="SimSun"/>
          <w:sz w:val="28"/>
          <w:szCs w:val="28"/>
        </w:rPr>
        <w:t xml:space="preserve"> с контингентом воспитанников 16282 чел</w:t>
      </w:r>
      <w:r w:rsidR="0043408A">
        <w:rPr>
          <w:rFonts w:eastAsia="SimSun"/>
          <w:sz w:val="28"/>
          <w:szCs w:val="28"/>
        </w:rPr>
        <w:t>.</w:t>
      </w:r>
      <w:r w:rsidRPr="00C31F87">
        <w:rPr>
          <w:rFonts w:eastAsia="SimSun"/>
          <w:sz w:val="28"/>
          <w:szCs w:val="28"/>
        </w:rPr>
        <w:t>;</w:t>
      </w:r>
    </w:p>
    <w:p w:rsidR="00C31F87" w:rsidRPr="00C31F87" w:rsidRDefault="00C31F87" w:rsidP="00C471F2">
      <w:pPr>
        <w:pStyle w:val="a5"/>
        <w:ind w:firstLine="851"/>
        <w:jc w:val="both"/>
        <w:rPr>
          <w:rFonts w:ascii="Times New Roman" w:eastAsia="SimSun" w:hAnsi="Times New Roman" w:cs="Times New Roman"/>
          <w:sz w:val="28"/>
          <w:szCs w:val="28"/>
        </w:rPr>
      </w:pPr>
      <w:r w:rsidRPr="00C31F87">
        <w:rPr>
          <w:rFonts w:ascii="Times New Roman" w:eastAsia="SimSun" w:hAnsi="Times New Roman" w:cs="Times New Roman"/>
          <w:sz w:val="28"/>
          <w:szCs w:val="28"/>
        </w:rPr>
        <w:t xml:space="preserve">- 9 учреждений спортивный направленности с численностью воспитанников 3601 чел. </w:t>
      </w:r>
    </w:p>
    <w:p w:rsidR="00B326F7" w:rsidRPr="00EE6988" w:rsidRDefault="00B326F7" w:rsidP="00C471F2">
      <w:pPr>
        <w:pStyle w:val="a5"/>
        <w:ind w:firstLine="851"/>
        <w:jc w:val="both"/>
        <w:rPr>
          <w:rFonts w:ascii="Times New Roman" w:hAnsi="Times New Roman" w:cs="Times New Roman"/>
          <w:sz w:val="28"/>
          <w:szCs w:val="28"/>
        </w:rPr>
      </w:pPr>
      <w:r w:rsidRPr="00E9704E">
        <w:rPr>
          <w:rFonts w:ascii="Times New Roman" w:hAnsi="Times New Roman" w:cs="Times New Roman"/>
          <w:sz w:val="28"/>
          <w:szCs w:val="28"/>
        </w:rPr>
        <w:t>За последние три года</w:t>
      </w:r>
      <w:r w:rsidR="003608F2" w:rsidRPr="00E9704E">
        <w:rPr>
          <w:rFonts w:ascii="Times New Roman" w:hAnsi="Times New Roman" w:cs="Times New Roman"/>
          <w:sz w:val="28"/>
          <w:szCs w:val="28"/>
        </w:rPr>
        <w:t xml:space="preserve"> отмечается положительная динамика роста общего </w:t>
      </w:r>
      <w:r w:rsidR="00E9704E">
        <w:rPr>
          <w:rFonts w:ascii="Times New Roman" w:hAnsi="Times New Roman" w:cs="Times New Roman"/>
          <w:sz w:val="28"/>
          <w:szCs w:val="28"/>
        </w:rPr>
        <w:t>количества обучающихся</w:t>
      </w:r>
      <w:r w:rsidR="0043408A">
        <w:rPr>
          <w:rFonts w:ascii="Times New Roman" w:hAnsi="Times New Roman" w:cs="Times New Roman"/>
          <w:sz w:val="28"/>
          <w:szCs w:val="28"/>
        </w:rPr>
        <w:t xml:space="preserve">: </w:t>
      </w:r>
      <w:r w:rsidR="003608F2" w:rsidRPr="00E9704E">
        <w:rPr>
          <w:rFonts w:ascii="Times New Roman" w:hAnsi="Times New Roman" w:cs="Times New Roman"/>
          <w:sz w:val="28"/>
          <w:szCs w:val="28"/>
        </w:rPr>
        <w:t>2015</w:t>
      </w:r>
      <w:r w:rsidR="0043408A">
        <w:rPr>
          <w:rFonts w:ascii="Times New Roman" w:hAnsi="Times New Roman" w:cs="Times New Roman"/>
          <w:sz w:val="28"/>
          <w:szCs w:val="28"/>
        </w:rPr>
        <w:t xml:space="preserve"> г.</w:t>
      </w:r>
      <w:r w:rsidR="003608F2" w:rsidRPr="00E9704E">
        <w:rPr>
          <w:rFonts w:ascii="Times New Roman" w:hAnsi="Times New Roman" w:cs="Times New Roman"/>
          <w:sz w:val="28"/>
          <w:szCs w:val="28"/>
        </w:rPr>
        <w:t xml:space="preserve"> </w:t>
      </w:r>
      <w:r w:rsidR="0095759F" w:rsidRPr="00E9704E">
        <w:rPr>
          <w:rFonts w:ascii="Times New Roman" w:hAnsi="Times New Roman" w:cs="Times New Roman"/>
          <w:sz w:val="28"/>
          <w:szCs w:val="28"/>
        </w:rPr>
        <w:t>-</w:t>
      </w:r>
      <w:r w:rsidR="003608F2" w:rsidRPr="00E9704E">
        <w:rPr>
          <w:rFonts w:ascii="Times New Roman" w:hAnsi="Times New Roman" w:cs="Times New Roman"/>
          <w:sz w:val="28"/>
          <w:szCs w:val="28"/>
        </w:rPr>
        <w:t xml:space="preserve"> 54807</w:t>
      </w:r>
      <w:r w:rsidR="0043408A">
        <w:rPr>
          <w:rFonts w:ascii="Times New Roman" w:hAnsi="Times New Roman" w:cs="Times New Roman"/>
          <w:sz w:val="28"/>
          <w:szCs w:val="28"/>
        </w:rPr>
        <w:t xml:space="preserve"> чел.</w:t>
      </w:r>
      <w:r w:rsidR="0095759F" w:rsidRPr="00E9704E">
        <w:rPr>
          <w:rFonts w:ascii="Times New Roman" w:hAnsi="Times New Roman" w:cs="Times New Roman"/>
          <w:sz w:val="28"/>
          <w:szCs w:val="28"/>
        </w:rPr>
        <w:t>, 2016 -</w:t>
      </w:r>
      <w:r w:rsidR="0043408A">
        <w:rPr>
          <w:rFonts w:ascii="Times New Roman" w:hAnsi="Times New Roman" w:cs="Times New Roman"/>
          <w:sz w:val="28"/>
          <w:szCs w:val="28"/>
        </w:rPr>
        <w:t xml:space="preserve"> </w:t>
      </w:r>
      <w:r w:rsidR="000948AD" w:rsidRPr="00E9704E">
        <w:rPr>
          <w:rFonts w:ascii="Times New Roman" w:hAnsi="Times New Roman" w:cs="Times New Roman"/>
          <w:sz w:val="28"/>
          <w:szCs w:val="28"/>
        </w:rPr>
        <w:t>56673</w:t>
      </w:r>
      <w:r w:rsidR="0043408A">
        <w:rPr>
          <w:rFonts w:ascii="Times New Roman" w:hAnsi="Times New Roman" w:cs="Times New Roman"/>
          <w:sz w:val="28"/>
          <w:szCs w:val="28"/>
        </w:rPr>
        <w:t>, 2017</w:t>
      </w:r>
      <w:r w:rsidR="00E9704E">
        <w:rPr>
          <w:rFonts w:ascii="Times New Roman" w:hAnsi="Times New Roman" w:cs="Times New Roman"/>
          <w:sz w:val="28"/>
          <w:szCs w:val="28"/>
        </w:rPr>
        <w:t xml:space="preserve"> </w:t>
      </w:r>
      <w:r w:rsidR="00D82277">
        <w:rPr>
          <w:rFonts w:ascii="Times New Roman" w:hAnsi="Times New Roman" w:cs="Times New Roman"/>
          <w:sz w:val="28"/>
          <w:szCs w:val="28"/>
        </w:rPr>
        <w:t>-</w:t>
      </w:r>
      <w:r w:rsidR="0043408A">
        <w:rPr>
          <w:rFonts w:ascii="Times New Roman" w:hAnsi="Times New Roman" w:cs="Times New Roman"/>
          <w:sz w:val="28"/>
          <w:szCs w:val="28"/>
        </w:rPr>
        <w:t xml:space="preserve"> 58504</w:t>
      </w:r>
      <w:r w:rsidR="001D1F92">
        <w:rPr>
          <w:rFonts w:ascii="Times New Roman" w:hAnsi="Times New Roman" w:cs="Times New Roman"/>
          <w:sz w:val="28"/>
          <w:szCs w:val="28"/>
        </w:rPr>
        <w:t>.</w:t>
      </w:r>
      <w:r w:rsidRPr="00E9704E">
        <w:rPr>
          <w:rFonts w:ascii="Times New Roman" w:hAnsi="Times New Roman" w:cs="Times New Roman"/>
          <w:sz w:val="28"/>
          <w:szCs w:val="28"/>
        </w:rPr>
        <w:t xml:space="preserve"> </w:t>
      </w:r>
      <w:r w:rsidR="0057710C">
        <w:rPr>
          <w:rFonts w:ascii="Times New Roman" w:hAnsi="Times New Roman" w:cs="Times New Roman"/>
          <w:sz w:val="28"/>
          <w:szCs w:val="28"/>
        </w:rPr>
        <w:t>Увеличилось к</w:t>
      </w:r>
      <w:r w:rsidRPr="00EE6988">
        <w:rPr>
          <w:rFonts w:ascii="Times New Roman" w:hAnsi="Times New Roman" w:cs="Times New Roman"/>
          <w:sz w:val="28"/>
          <w:szCs w:val="28"/>
        </w:rPr>
        <w:t>оличеств</w:t>
      </w:r>
      <w:r w:rsidR="0057710C">
        <w:rPr>
          <w:rFonts w:ascii="Times New Roman" w:hAnsi="Times New Roman" w:cs="Times New Roman"/>
          <w:sz w:val="28"/>
          <w:szCs w:val="28"/>
        </w:rPr>
        <w:t>о</w:t>
      </w:r>
      <w:r w:rsidRPr="00EE6988">
        <w:rPr>
          <w:rFonts w:ascii="Times New Roman" w:hAnsi="Times New Roman" w:cs="Times New Roman"/>
          <w:sz w:val="28"/>
          <w:szCs w:val="28"/>
        </w:rPr>
        <w:t xml:space="preserve"> воспитанников</w:t>
      </w:r>
      <w:r w:rsidR="008B1347" w:rsidRPr="00EE6988">
        <w:rPr>
          <w:rFonts w:ascii="Times New Roman" w:hAnsi="Times New Roman" w:cs="Times New Roman"/>
          <w:sz w:val="28"/>
          <w:szCs w:val="28"/>
        </w:rPr>
        <w:t>, посещающих дошкольные образовательные организации</w:t>
      </w:r>
      <w:r w:rsidR="0043408A">
        <w:rPr>
          <w:rFonts w:ascii="Times New Roman" w:hAnsi="Times New Roman" w:cs="Times New Roman"/>
          <w:sz w:val="28"/>
          <w:szCs w:val="28"/>
        </w:rPr>
        <w:t>:</w:t>
      </w:r>
      <w:r w:rsidR="002F082A" w:rsidRPr="00EE6988">
        <w:rPr>
          <w:rFonts w:ascii="Times New Roman" w:hAnsi="Times New Roman" w:cs="Times New Roman"/>
          <w:sz w:val="28"/>
          <w:szCs w:val="28"/>
        </w:rPr>
        <w:t xml:space="preserve"> </w:t>
      </w:r>
      <w:r w:rsidR="0057710C" w:rsidRPr="00EE6988">
        <w:rPr>
          <w:rFonts w:ascii="Times New Roman" w:hAnsi="Times New Roman" w:cs="Times New Roman"/>
          <w:sz w:val="28"/>
          <w:szCs w:val="28"/>
        </w:rPr>
        <w:t>2015</w:t>
      </w:r>
      <w:r w:rsidR="0043408A">
        <w:rPr>
          <w:rFonts w:ascii="Times New Roman" w:hAnsi="Times New Roman" w:cs="Times New Roman"/>
          <w:sz w:val="28"/>
          <w:szCs w:val="28"/>
        </w:rPr>
        <w:t xml:space="preserve"> г.</w:t>
      </w:r>
      <w:r w:rsidR="00EA3EE0" w:rsidRPr="00EE6988">
        <w:rPr>
          <w:rFonts w:ascii="Times New Roman" w:hAnsi="Times New Roman" w:cs="Times New Roman"/>
          <w:sz w:val="28"/>
          <w:szCs w:val="28"/>
        </w:rPr>
        <w:t xml:space="preserve"> </w:t>
      </w:r>
      <w:r w:rsidRPr="00EE6988">
        <w:rPr>
          <w:rFonts w:ascii="Times New Roman" w:hAnsi="Times New Roman" w:cs="Times New Roman"/>
          <w:sz w:val="28"/>
          <w:szCs w:val="28"/>
        </w:rPr>
        <w:t>-</w:t>
      </w:r>
      <w:r w:rsidR="00EA3EE0" w:rsidRPr="00EE6988">
        <w:rPr>
          <w:rFonts w:ascii="Times New Roman" w:hAnsi="Times New Roman" w:cs="Times New Roman"/>
          <w:sz w:val="28"/>
          <w:szCs w:val="28"/>
        </w:rPr>
        <w:t xml:space="preserve"> </w:t>
      </w:r>
      <w:r w:rsidRPr="00EE6988">
        <w:rPr>
          <w:rFonts w:ascii="Times New Roman" w:hAnsi="Times New Roman" w:cs="Times New Roman"/>
          <w:sz w:val="28"/>
          <w:szCs w:val="28"/>
        </w:rPr>
        <w:t>25262</w:t>
      </w:r>
      <w:r w:rsidR="0043408A">
        <w:rPr>
          <w:rFonts w:ascii="Times New Roman" w:hAnsi="Times New Roman" w:cs="Times New Roman"/>
          <w:sz w:val="28"/>
          <w:szCs w:val="28"/>
        </w:rPr>
        <w:t xml:space="preserve"> чел.</w:t>
      </w:r>
      <w:r w:rsidR="002F082A" w:rsidRPr="00EE6988">
        <w:rPr>
          <w:rFonts w:ascii="Times New Roman" w:hAnsi="Times New Roman" w:cs="Times New Roman"/>
          <w:sz w:val="28"/>
          <w:szCs w:val="28"/>
        </w:rPr>
        <w:t xml:space="preserve">, 2016 </w:t>
      </w:r>
      <w:r w:rsidR="0043408A">
        <w:rPr>
          <w:rFonts w:ascii="Times New Roman" w:hAnsi="Times New Roman" w:cs="Times New Roman"/>
          <w:sz w:val="28"/>
          <w:szCs w:val="28"/>
        </w:rPr>
        <w:t>-</w:t>
      </w:r>
      <w:r w:rsidR="002F082A" w:rsidRPr="00EE6988">
        <w:rPr>
          <w:rFonts w:ascii="Times New Roman" w:hAnsi="Times New Roman" w:cs="Times New Roman"/>
          <w:sz w:val="28"/>
          <w:szCs w:val="28"/>
        </w:rPr>
        <w:t xml:space="preserve"> 26346</w:t>
      </w:r>
      <w:r w:rsidR="00EE6988">
        <w:rPr>
          <w:rFonts w:ascii="Times New Roman" w:hAnsi="Times New Roman" w:cs="Times New Roman"/>
          <w:sz w:val="28"/>
          <w:szCs w:val="28"/>
        </w:rPr>
        <w:t>, 2017- 26380</w:t>
      </w:r>
      <w:r w:rsidRPr="00EE6988">
        <w:rPr>
          <w:rFonts w:ascii="Times New Roman" w:hAnsi="Times New Roman" w:cs="Times New Roman"/>
          <w:sz w:val="28"/>
          <w:szCs w:val="28"/>
        </w:rPr>
        <w:t>.</w:t>
      </w:r>
    </w:p>
    <w:p w:rsidR="00BF094C" w:rsidRPr="00BF094C" w:rsidRDefault="00BF094C" w:rsidP="00C471F2">
      <w:pPr>
        <w:pStyle w:val="a3"/>
        <w:spacing w:before="0" w:beforeAutospacing="0" w:after="0" w:afterAutospacing="0"/>
        <w:ind w:firstLine="851"/>
        <w:jc w:val="both"/>
        <w:rPr>
          <w:sz w:val="28"/>
          <w:szCs w:val="28"/>
        </w:rPr>
      </w:pPr>
      <w:r w:rsidRPr="00EE6988">
        <w:rPr>
          <w:sz w:val="28"/>
          <w:szCs w:val="28"/>
        </w:rPr>
        <w:t xml:space="preserve">Муниципальная услуга «Прием заявлений, постановка на учет для </w:t>
      </w:r>
      <w:r w:rsidRPr="00BF094C">
        <w:rPr>
          <w:sz w:val="28"/>
          <w:szCs w:val="28"/>
        </w:rPr>
        <w:t xml:space="preserve">зачисления детей в муниципальные образовательные организации, реализующие образовательные программы дошкольного образования, расположенные на территории муниципального образования «Город Астрахань» предоставляется посредством автоматизированной информационной системы «Комплектование ДОУ» (далее – АИС), позволяющей гражданам подавать заявления о постановке детей на учет для зачисления в дошкольные образовательные организации через «Личный кабинет» на портале государственных и муниципальных услуг Российской Федерации, через многофункциональные центры государственных и муниципальных услуг «Мои документы» по принципу «одного окна», а также </w:t>
      </w:r>
      <w:r w:rsidR="00EB1396">
        <w:rPr>
          <w:sz w:val="28"/>
          <w:szCs w:val="28"/>
        </w:rPr>
        <w:t xml:space="preserve"> </w:t>
      </w:r>
      <w:r w:rsidRPr="00BF094C">
        <w:rPr>
          <w:sz w:val="28"/>
          <w:szCs w:val="28"/>
        </w:rPr>
        <w:t xml:space="preserve"> в управлении образования. В</w:t>
      </w:r>
      <w:r w:rsidRPr="00BF094C">
        <w:rPr>
          <w:spacing w:val="4"/>
          <w:sz w:val="28"/>
          <w:szCs w:val="28"/>
        </w:rPr>
        <w:t xml:space="preserve"> 2017 году было поставлено на учет более 10000 детей, из них около 2600 заявлений поступило в электронном виде через </w:t>
      </w:r>
      <w:r w:rsidRPr="00BF094C">
        <w:rPr>
          <w:sz w:val="28"/>
          <w:szCs w:val="28"/>
        </w:rPr>
        <w:t xml:space="preserve">портал, около 3700 - через МФЦ, остальные непосредственно в управлении. АИС позволяет автоматически рассчитывать номер очереди ребенка, осуществлять комплектование дошкольных образовательных организаций, </w:t>
      </w:r>
      <w:r w:rsidRPr="00BF094C">
        <w:rPr>
          <w:sz w:val="28"/>
          <w:szCs w:val="28"/>
        </w:rPr>
        <w:lastRenderedPageBreak/>
        <w:t xml:space="preserve">производить мониторинг состояния очередности и движения воспитанников, информировать заявителей </w:t>
      </w:r>
      <w:r w:rsidRPr="00BF094C">
        <w:rPr>
          <w:rFonts w:eastAsia="Batang"/>
          <w:sz w:val="28"/>
          <w:szCs w:val="28"/>
        </w:rPr>
        <w:t>о ходе и результатах оказания услуги</w:t>
      </w:r>
      <w:r w:rsidRPr="00BF094C">
        <w:rPr>
          <w:rStyle w:val="A20"/>
          <w:color w:val="auto"/>
          <w:sz w:val="28"/>
        </w:rPr>
        <w:t>.</w:t>
      </w:r>
      <w:r w:rsidRPr="00BF094C">
        <w:rPr>
          <w:sz w:val="28"/>
          <w:szCs w:val="28"/>
        </w:rPr>
        <w:t xml:space="preserve"> </w:t>
      </w:r>
    </w:p>
    <w:p w:rsidR="00EE6988" w:rsidRPr="0057710C" w:rsidRDefault="00EE6988" w:rsidP="00C471F2">
      <w:pPr>
        <w:pStyle w:val="Standard"/>
        <w:ind w:firstLine="708"/>
        <w:jc w:val="both"/>
        <w:rPr>
          <w:rFonts w:cs="Times New Roman"/>
          <w:sz w:val="28"/>
          <w:szCs w:val="28"/>
          <w:lang w:val="ru-RU"/>
        </w:rPr>
      </w:pPr>
      <w:r w:rsidRPr="00EE6988">
        <w:rPr>
          <w:sz w:val="28"/>
          <w:szCs w:val="28"/>
        </w:rPr>
        <w:t>В 2017</w:t>
      </w:r>
      <w:r w:rsidR="00A42C87" w:rsidRPr="00EE6988">
        <w:rPr>
          <w:sz w:val="28"/>
          <w:szCs w:val="28"/>
        </w:rPr>
        <w:t xml:space="preserve"> году</w:t>
      </w:r>
      <w:r w:rsidR="0057710C">
        <w:rPr>
          <w:sz w:val="28"/>
          <w:szCs w:val="28"/>
          <w:lang w:val="ru-RU"/>
        </w:rPr>
        <w:t xml:space="preserve"> была продолжена</w:t>
      </w:r>
      <w:r w:rsidR="00A42C87" w:rsidRPr="00EE6988">
        <w:rPr>
          <w:sz w:val="28"/>
          <w:szCs w:val="28"/>
        </w:rPr>
        <w:t xml:space="preserve"> </w:t>
      </w:r>
      <w:r w:rsidR="0057710C">
        <w:rPr>
          <w:sz w:val="28"/>
          <w:szCs w:val="28"/>
          <w:lang w:val="ru-RU"/>
        </w:rPr>
        <w:t xml:space="preserve"> реализация мероприятий, направленных</w:t>
      </w:r>
      <w:r w:rsidR="00A42C87" w:rsidRPr="00EE6988">
        <w:rPr>
          <w:sz w:val="28"/>
          <w:szCs w:val="28"/>
        </w:rPr>
        <w:t xml:space="preserve"> </w:t>
      </w:r>
      <w:r w:rsidR="0057710C">
        <w:rPr>
          <w:sz w:val="28"/>
          <w:szCs w:val="28"/>
          <w:lang w:val="ru-RU"/>
        </w:rPr>
        <w:t xml:space="preserve"> </w:t>
      </w:r>
      <w:r w:rsidR="00A42C87" w:rsidRPr="00EE6988">
        <w:rPr>
          <w:sz w:val="28"/>
          <w:szCs w:val="28"/>
        </w:rPr>
        <w:t xml:space="preserve"> на </w:t>
      </w:r>
      <w:r w:rsidR="00942632">
        <w:rPr>
          <w:sz w:val="28"/>
          <w:szCs w:val="28"/>
          <w:lang w:val="ru-RU"/>
        </w:rPr>
        <w:t xml:space="preserve">обеспечение </w:t>
      </w:r>
      <w:r w:rsidR="0057710C">
        <w:rPr>
          <w:sz w:val="28"/>
          <w:szCs w:val="28"/>
          <w:lang w:val="ru-RU"/>
        </w:rPr>
        <w:t>доступност</w:t>
      </w:r>
      <w:r w:rsidR="00942632">
        <w:rPr>
          <w:sz w:val="28"/>
          <w:szCs w:val="28"/>
          <w:lang w:val="ru-RU"/>
        </w:rPr>
        <w:t>и</w:t>
      </w:r>
      <w:r w:rsidR="0057710C">
        <w:rPr>
          <w:sz w:val="28"/>
          <w:szCs w:val="28"/>
          <w:lang w:val="ru-RU"/>
        </w:rPr>
        <w:t xml:space="preserve"> дошкольного </w:t>
      </w:r>
      <w:r w:rsidR="00A42C87" w:rsidRPr="00EE6988">
        <w:rPr>
          <w:sz w:val="28"/>
          <w:szCs w:val="28"/>
        </w:rPr>
        <w:t xml:space="preserve"> образования</w:t>
      </w:r>
      <w:r w:rsidR="00942632">
        <w:rPr>
          <w:sz w:val="28"/>
          <w:szCs w:val="28"/>
          <w:lang w:val="ru-RU"/>
        </w:rPr>
        <w:t xml:space="preserve"> в</w:t>
      </w:r>
      <w:r w:rsidR="00A42C87" w:rsidRPr="00EE6988">
        <w:rPr>
          <w:sz w:val="28"/>
          <w:szCs w:val="28"/>
        </w:rPr>
        <w:t xml:space="preserve"> город</w:t>
      </w:r>
      <w:r w:rsidR="00942632">
        <w:rPr>
          <w:sz w:val="28"/>
          <w:szCs w:val="28"/>
          <w:lang w:val="ru-RU"/>
        </w:rPr>
        <w:t>е</w:t>
      </w:r>
      <w:r w:rsidR="00A42C87" w:rsidRPr="00EE6988">
        <w:rPr>
          <w:sz w:val="28"/>
          <w:szCs w:val="28"/>
        </w:rPr>
        <w:t xml:space="preserve">. </w:t>
      </w:r>
      <w:r w:rsidRPr="00EE6988">
        <w:rPr>
          <w:rFonts w:cs="Times New Roman"/>
          <w:sz w:val="28"/>
          <w:szCs w:val="28"/>
          <w:lang w:val="ru-RU"/>
        </w:rPr>
        <w:t xml:space="preserve">За счет внутренних резервов муниципальной системы дошкольного образования города </w:t>
      </w:r>
      <w:r w:rsidRPr="00EE6988">
        <w:rPr>
          <w:rFonts w:cs="Times New Roman"/>
          <w:sz w:val="28"/>
          <w:szCs w:val="28"/>
        </w:rPr>
        <w:t xml:space="preserve">были </w:t>
      </w:r>
      <w:r w:rsidR="0057710C">
        <w:rPr>
          <w:rFonts w:cs="Times New Roman"/>
          <w:sz w:val="28"/>
          <w:szCs w:val="28"/>
          <w:lang w:val="ru-RU"/>
        </w:rPr>
        <w:t>реализованы меры, направленные на увеличение мощности сети муниципальных дошкольных образовательных учреждений:</w:t>
      </w:r>
      <w:r w:rsidR="0057710C">
        <w:rPr>
          <w:rFonts w:cs="Times New Roman"/>
          <w:sz w:val="28"/>
          <w:szCs w:val="28"/>
        </w:rPr>
        <w:t xml:space="preserve"> </w:t>
      </w:r>
      <w:r w:rsidR="0057710C">
        <w:rPr>
          <w:rFonts w:cs="Times New Roman"/>
          <w:sz w:val="28"/>
          <w:szCs w:val="28"/>
          <w:lang w:val="ru-RU"/>
        </w:rPr>
        <w:t xml:space="preserve"> </w:t>
      </w:r>
    </w:p>
    <w:p w:rsidR="00EE6988" w:rsidRDefault="00EE6988" w:rsidP="00C471F2">
      <w:pPr>
        <w:pStyle w:val="Standard"/>
        <w:ind w:firstLine="708"/>
        <w:jc w:val="both"/>
        <w:rPr>
          <w:sz w:val="28"/>
          <w:szCs w:val="28"/>
          <w:lang w:val="ru-RU"/>
        </w:rPr>
      </w:pPr>
      <w:r>
        <w:rPr>
          <w:rFonts w:cs="Times New Roman"/>
          <w:sz w:val="28"/>
          <w:szCs w:val="28"/>
          <w:lang w:val="ru-RU"/>
        </w:rPr>
        <w:t>-</w:t>
      </w:r>
      <w:r>
        <w:rPr>
          <w:sz w:val="28"/>
          <w:szCs w:val="28"/>
          <w:lang w:val="ru-RU"/>
        </w:rPr>
        <w:t xml:space="preserve"> в ходе изменения типа и наименования МБОУ г. Астрахани «НШДС       № 13» путем создания МБДОУ г. Астрахани «Детский сад № 13» были дополнительно открыты две группы для детей дошкольного возраста на 60 мест; </w:t>
      </w:r>
    </w:p>
    <w:p w:rsidR="00EE6988" w:rsidRDefault="00EE6988" w:rsidP="00C471F2">
      <w:pPr>
        <w:pStyle w:val="Standard"/>
        <w:ind w:firstLine="708"/>
        <w:jc w:val="both"/>
        <w:rPr>
          <w:sz w:val="28"/>
          <w:szCs w:val="28"/>
          <w:lang w:val="ru-RU"/>
        </w:rPr>
      </w:pPr>
      <w:r>
        <w:rPr>
          <w:sz w:val="28"/>
          <w:szCs w:val="28"/>
          <w:lang w:val="ru-RU"/>
        </w:rPr>
        <w:t xml:space="preserve">- в МБДОУ г. Астрахани № 17 </w:t>
      </w:r>
      <w:r w:rsidR="00942632">
        <w:rPr>
          <w:sz w:val="28"/>
          <w:szCs w:val="28"/>
          <w:lang w:val="ru-RU"/>
        </w:rPr>
        <w:t xml:space="preserve">и МБДОУ г. Астрахани №102 </w:t>
      </w:r>
      <w:r>
        <w:rPr>
          <w:sz w:val="28"/>
          <w:szCs w:val="28"/>
          <w:lang w:val="ru-RU"/>
        </w:rPr>
        <w:t>дополнительно открыт</w:t>
      </w:r>
      <w:r w:rsidR="00942632">
        <w:rPr>
          <w:sz w:val="28"/>
          <w:szCs w:val="28"/>
          <w:lang w:val="ru-RU"/>
        </w:rPr>
        <w:t>ы</w:t>
      </w:r>
      <w:r>
        <w:rPr>
          <w:sz w:val="28"/>
          <w:szCs w:val="28"/>
          <w:lang w:val="ru-RU"/>
        </w:rPr>
        <w:t xml:space="preserve"> групп</w:t>
      </w:r>
      <w:r w:rsidR="00942632">
        <w:rPr>
          <w:sz w:val="28"/>
          <w:szCs w:val="28"/>
          <w:lang w:val="ru-RU"/>
        </w:rPr>
        <w:t>ы на 30 мест.</w:t>
      </w:r>
    </w:p>
    <w:p w:rsidR="00EE6988" w:rsidRDefault="00942632" w:rsidP="00C471F2">
      <w:pPr>
        <w:pStyle w:val="Standard"/>
        <w:ind w:firstLine="708"/>
        <w:jc w:val="both"/>
        <w:rPr>
          <w:sz w:val="28"/>
          <w:szCs w:val="28"/>
          <w:lang w:val="ru-RU"/>
        </w:rPr>
      </w:pPr>
      <w:r>
        <w:rPr>
          <w:sz w:val="28"/>
          <w:szCs w:val="28"/>
          <w:lang w:val="ru-RU"/>
        </w:rPr>
        <w:t xml:space="preserve"> </w:t>
      </w:r>
      <w:r w:rsidR="00EE6988">
        <w:rPr>
          <w:sz w:val="28"/>
          <w:szCs w:val="28"/>
          <w:lang w:val="ru-RU"/>
        </w:rPr>
        <w:t xml:space="preserve"> </w:t>
      </w:r>
      <w:r w:rsidR="00EE6988">
        <w:rPr>
          <w:rFonts w:eastAsia="Lucida Sans Unicode" w:cs="Times New Roman"/>
          <w:sz w:val="28"/>
          <w:szCs w:val="28"/>
        </w:rPr>
        <w:t>В рамках</w:t>
      </w:r>
      <w:r w:rsidR="0057710C">
        <w:rPr>
          <w:rFonts w:eastAsia="Lucida Sans Unicode" w:cs="Times New Roman"/>
          <w:sz w:val="28"/>
          <w:szCs w:val="28"/>
          <w:lang w:val="ru-RU"/>
        </w:rPr>
        <w:t xml:space="preserve"> реализации муниципальной пр</w:t>
      </w:r>
      <w:r w:rsidR="009359D0">
        <w:rPr>
          <w:rFonts w:eastAsia="Lucida Sans Unicode" w:cs="Times New Roman"/>
          <w:sz w:val="28"/>
          <w:szCs w:val="28"/>
          <w:lang w:val="ru-RU"/>
        </w:rPr>
        <w:t>о</w:t>
      </w:r>
      <w:r w:rsidR="0057710C">
        <w:rPr>
          <w:rFonts w:eastAsia="Lucida Sans Unicode" w:cs="Times New Roman"/>
          <w:sz w:val="28"/>
          <w:szCs w:val="28"/>
          <w:lang w:val="ru-RU"/>
        </w:rPr>
        <w:t>граммы «Развитие системы образования</w:t>
      </w:r>
      <w:r w:rsidR="00EE6988">
        <w:rPr>
          <w:rFonts w:eastAsia="Lucida Sans Unicode" w:cs="Times New Roman"/>
          <w:sz w:val="28"/>
          <w:szCs w:val="28"/>
        </w:rPr>
        <w:t xml:space="preserve"> </w:t>
      </w:r>
      <w:r w:rsidR="00EE6988">
        <w:rPr>
          <w:rFonts w:cs="Times New Roman"/>
          <w:sz w:val="28"/>
          <w:szCs w:val="28"/>
        </w:rPr>
        <w:t>муниципального образования «Город Астрахань» в 2017 году</w:t>
      </w:r>
      <w:r w:rsidR="009359D0">
        <w:rPr>
          <w:rFonts w:cs="Times New Roman"/>
          <w:sz w:val="28"/>
          <w:szCs w:val="28"/>
          <w:lang w:val="ru-RU"/>
        </w:rPr>
        <w:t xml:space="preserve"> начато строительство детского сада, рассчитанного на 330 мест</w:t>
      </w:r>
      <w:r>
        <w:rPr>
          <w:rFonts w:cs="Times New Roman"/>
          <w:sz w:val="28"/>
          <w:szCs w:val="28"/>
          <w:lang w:val="ru-RU"/>
        </w:rPr>
        <w:t>,</w:t>
      </w:r>
      <w:r w:rsidR="009359D0">
        <w:rPr>
          <w:rFonts w:cs="Times New Roman"/>
          <w:sz w:val="28"/>
          <w:szCs w:val="28"/>
          <w:lang w:val="ru-RU"/>
        </w:rPr>
        <w:t xml:space="preserve"> в микрорайоне Бабаевского Ленинского района </w:t>
      </w:r>
      <w:r w:rsidR="009359D0">
        <w:rPr>
          <w:rFonts w:cs="Times New Roman"/>
          <w:sz w:val="28"/>
          <w:szCs w:val="28"/>
        </w:rPr>
        <w:t xml:space="preserve"> </w:t>
      </w:r>
      <w:r w:rsidR="00EE6988">
        <w:rPr>
          <w:rFonts w:cs="Times New Roman"/>
          <w:sz w:val="28"/>
          <w:szCs w:val="28"/>
        </w:rPr>
        <w:t>г. Астрахани.</w:t>
      </w:r>
    </w:p>
    <w:p w:rsidR="00C31F87" w:rsidRDefault="00BF094C" w:rsidP="00C471F2">
      <w:pPr>
        <w:ind w:firstLine="708"/>
        <w:jc w:val="both"/>
        <w:rPr>
          <w:sz w:val="28"/>
          <w:szCs w:val="28"/>
        </w:rPr>
      </w:pPr>
      <w:r w:rsidRPr="00BF094C">
        <w:rPr>
          <w:sz w:val="28"/>
          <w:szCs w:val="28"/>
        </w:rPr>
        <w:t>На сегодняшний день актуальный спрос детей в возрасте от 3 до 7 лет, желающих получить место в муниципальных образовательных организациях</w:t>
      </w:r>
      <w:r w:rsidR="004A6F0A">
        <w:rPr>
          <w:sz w:val="28"/>
          <w:szCs w:val="28"/>
        </w:rPr>
        <w:t>,</w:t>
      </w:r>
      <w:r w:rsidRPr="00BF094C">
        <w:rPr>
          <w:sz w:val="28"/>
          <w:szCs w:val="28"/>
        </w:rPr>
        <w:t xml:space="preserve"> отсутствует. При этом в дошкольных образовательных организациях для детей указанного возраста имеются </w:t>
      </w:r>
      <w:r w:rsidR="00AE234E">
        <w:rPr>
          <w:sz w:val="28"/>
          <w:szCs w:val="28"/>
        </w:rPr>
        <w:t xml:space="preserve">350 </w:t>
      </w:r>
      <w:r w:rsidRPr="00BF094C">
        <w:rPr>
          <w:sz w:val="28"/>
          <w:szCs w:val="28"/>
        </w:rPr>
        <w:t>свободны</w:t>
      </w:r>
      <w:r w:rsidR="00AE234E">
        <w:rPr>
          <w:sz w:val="28"/>
          <w:szCs w:val="28"/>
        </w:rPr>
        <w:t>х</w:t>
      </w:r>
      <w:r w:rsidRPr="00BF094C">
        <w:rPr>
          <w:sz w:val="28"/>
          <w:szCs w:val="28"/>
        </w:rPr>
        <w:t xml:space="preserve"> места</w:t>
      </w:r>
      <w:r w:rsidR="00AE234E">
        <w:rPr>
          <w:sz w:val="28"/>
          <w:szCs w:val="28"/>
        </w:rPr>
        <w:t>.</w:t>
      </w:r>
      <w:r w:rsidRPr="00BF094C">
        <w:rPr>
          <w:sz w:val="28"/>
          <w:szCs w:val="28"/>
        </w:rPr>
        <w:t xml:space="preserve"> Общее количество детей, состоящих на учете в городе Астрахани для получения услуги дошкольного образования, составляет 14320 </w:t>
      </w:r>
      <w:r w:rsidR="00AE234E">
        <w:rPr>
          <w:sz w:val="28"/>
          <w:szCs w:val="28"/>
        </w:rPr>
        <w:t>человек</w:t>
      </w:r>
      <w:r w:rsidRPr="00BF094C">
        <w:rPr>
          <w:sz w:val="28"/>
          <w:szCs w:val="28"/>
        </w:rPr>
        <w:t>.</w:t>
      </w:r>
    </w:p>
    <w:p w:rsidR="00AB5973" w:rsidRPr="00C31F87" w:rsidRDefault="00AB5973" w:rsidP="00C471F2">
      <w:pPr>
        <w:ind w:firstLine="708"/>
        <w:jc w:val="both"/>
        <w:rPr>
          <w:sz w:val="28"/>
          <w:szCs w:val="28"/>
        </w:rPr>
      </w:pPr>
      <w:r w:rsidRPr="00FF6D9A">
        <w:rPr>
          <w:sz w:val="28"/>
          <w:szCs w:val="28"/>
        </w:rPr>
        <w:t>Приоритетом в сфере общего образования является обеспечение учебной успешности каждого ребенка, независимо от состояния его здоровья, социального положения семьи.</w:t>
      </w:r>
    </w:p>
    <w:p w:rsidR="00C843A8" w:rsidRDefault="000831B0" w:rsidP="00C471F2">
      <w:pPr>
        <w:widowControl w:val="0"/>
        <w:ind w:firstLine="851"/>
        <w:jc w:val="both"/>
        <w:rPr>
          <w:sz w:val="28"/>
          <w:szCs w:val="28"/>
        </w:rPr>
      </w:pPr>
      <w:r w:rsidRPr="008D7BA8">
        <w:rPr>
          <w:sz w:val="28"/>
          <w:szCs w:val="28"/>
        </w:rPr>
        <w:t>С</w:t>
      </w:r>
      <w:r w:rsidR="00300B82" w:rsidRPr="008D7BA8">
        <w:rPr>
          <w:sz w:val="28"/>
          <w:szCs w:val="28"/>
        </w:rPr>
        <w:t>еть общеобразовательных учреждений позволяет удовлетворять разнообразные образовательные потребности населения, в частности, 8 статусных</w:t>
      </w:r>
      <w:r w:rsidR="004A50C2" w:rsidRPr="008D7BA8">
        <w:rPr>
          <w:sz w:val="28"/>
          <w:szCs w:val="28"/>
        </w:rPr>
        <w:t xml:space="preserve"> образовательных организаций</w:t>
      </w:r>
      <w:r w:rsidR="00300B82" w:rsidRPr="008D7BA8">
        <w:rPr>
          <w:sz w:val="28"/>
          <w:szCs w:val="28"/>
        </w:rPr>
        <w:t xml:space="preserve"> </w:t>
      </w:r>
      <w:r w:rsidR="00EB1396">
        <w:rPr>
          <w:sz w:val="28"/>
          <w:szCs w:val="28"/>
        </w:rPr>
        <w:t xml:space="preserve"> </w:t>
      </w:r>
      <w:r w:rsidR="008D7BA8">
        <w:rPr>
          <w:sz w:val="28"/>
          <w:szCs w:val="28"/>
        </w:rPr>
        <w:t xml:space="preserve"> обеспечив</w:t>
      </w:r>
      <w:r w:rsidR="00EB1396">
        <w:rPr>
          <w:sz w:val="28"/>
          <w:szCs w:val="28"/>
        </w:rPr>
        <w:t>ают</w:t>
      </w:r>
      <w:r w:rsidR="00300B82" w:rsidRPr="008D7BA8">
        <w:rPr>
          <w:sz w:val="28"/>
          <w:szCs w:val="28"/>
        </w:rPr>
        <w:t xml:space="preserve"> углубленное </w:t>
      </w:r>
      <w:r w:rsidR="008D7BA8">
        <w:rPr>
          <w:sz w:val="28"/>
          <w:szCs w:val="28"/>
        </w:rPr>
        <w:t xml:space="preserve">изучение отдельных предметов, </w:t>
      </w:r>
      <w:r w:rsidR="00EB1396">
        <w:rPr>
          <w:sz w:val="28"/>
          <w:szCs w:val="28"/>
        </w:rPr>
        <w:t xml:space="preserve">увеличилось </w:t>
      </w:r>
      <w:r w:rsidR="008D7BA8">
        <w:rPr>
          <w:sz w:val="28"/>
          <w:szCs w:val="28"/>
        </w:rPr>
        <w:t>количество профильных классов</w:t>
      </w:r>
      <w:r w:rsidR="00300B82" w:rsidRPr="008D7BA8">
        <w:rPr>
          <w:sz w:val="28"/>
          <w:szCs w:val="28"/>
        </w:rPr>
        <w:t xml:space="preserve"> обучения</w:t>
      </w:r>
      <w:r w:rsidR="008D7BA8">
        <w:rPr>
          <w:sz w:val="28"/>
          <w:szCs w:val="28"/>
        </w:rPr>
        <w:t xml:space="preserve"> </w:t>
      </w:r>
      <w:r w:rsidR="00EB1396">
        <w:rPr>
          <w:sz w:val="28"/>
          <w:szCs w:val="28"/>
        </w:rPr>
        <w:t xml:space="preserve">  </w:t>
      </w:r>
      <w:r w:rsidR="008D7BA8">
        <w:rPr>
          <w:sz w:val="28"/>
          <w:szCs w:val="28"/>
        </w:rPr>
        <w:t xml:space="preserve"> на 3 (2016</w:t>
      </w:r>
      <w:r w:rsidR="00AE234E">
        <w:rPr>
          <w:sz w:val="28"/>
          <w:szCs w:val="28"/>
        </w:rPr>
        <w:t xml:space="preserve"> </w:t>
      </w:r>
      <w:r w:rsidR="008D7BA8">
        <w:rPr>
          <w:sz w:val="28"/>
          <w:szCs w:val="28"/>
        </w:rPr>
        <w:t>г.-</w:t>
      </w:r>
      <w:r w:rsidR="00EB1396">
        <w:rPr>
          <w:sz w:val="28"/>
          <w:szCs w:val="28"/>
        </w:rPr>
        <w:t xml:space="preserve"> </w:t>
      </w:r>
      <w:r w:rsidR="008D7BA8">
        <w:rPr>
          <w:sz w:val="28"/>
          <w:szCs w:val="28"/>
        </w:rPr>
        <w:t>11, 2017 -</w:t>
      </w:r>
      <w:r w:rsidR="00EB1396">
        <w:rPr>
          <w:sz w:val="28"/>
          <w:szCs w:val="28"/>
        </w:rPr>
        <w:t xml:space="preserve"> </w:t>
      </w:r>
      <w:r w:rsidR="008D7BA8">
        <w:rPr>
          <w:sz w:val="28"/>
          <w:szCs w:val="28"/>
        </w:rPr>
        <w:t>14)</w:t>
      </w:r>
      <w:r w:rsidR="00EB1396">
        <w:rPr>
          <w:sz w:val="28"/>
          <w:szCs w:val="28"/>
        </w:rPr>
        <w:t xml:space="preserve">, </w:t>
      </w:r>
      <w:r w:rsidR="00EB1396" w:rsidRPr="008D7BA8">
        <w:rPr>
          <w:sz w:val="28"/>
          <w:szCs w:val="28"/>
        </w:rPr>
        <w:t>9 учреждений осуществляют образовательный процесс с использованием культурно-исторических традиций казачества</w:t>
      </w:r>
      <w:r w:rsidR="00AE234E">
        <w:rPr>
          <w:sz w:val="28"/>
          <w:szCs w:val="28"/>
        </w:rPr>
        <w:t>.</w:t>
      </w:r>
      <w:r w:rsidR="00300B82" w:rsidRPr="008D7BA8">
        <w:rPr>
          <w:sz w:val="28"/>
          <w:szCs w:val="28"/>
        </w:rPr>
        <w:t xml:space="preserve"> На базе МБОУ г. Астрахани «Гимназия № 1»</w:t>
      </w:r>
      <w:r w:rsidR="008D7BA8">
        <w:rPr>
          <w:sz w:val="28"/>
          <w:szCs w:val="28"/>
        </w:rPr>
        <w:t xml:space="preserve"> продолжает действовать</w:t>
      </w:r>
      <w:r w:rsidR="00300B82" w:rsidRPr="008D7BA8">
        <w:rPr>
          <w:sz w:val="28"/>
          <w:szCs w:val="28"/>
        </w:rPr>
        <w:t xml:space="preserve"> Центр дистанционного образ</w:t>
      </w:r>
      <w:r w:rsidR="008D7BA8">
        <w:rPr>
          <w:sz w:val="28"/>
          <w:szCs w:val="28"/>
        </w:rPr>
        <w:t>ования для детей-инвалидов</w:t>
      </w:r>
      <w:r w:rsidR="00EB1396">
        <w:rPr>
          <w:sz w:val="28"/>
          <w:szCs w:val="28"/>
        </w:rPr>
        <w:t>.</w:t>
      </w:r>
      <w:r w:rsidR="00EB1396">
        <w:rPr>
          <w:bCs/>
          <w:color w:val="000000"/>
          <w:sz w:val="28"/>
          <w:szCs w:val="28"/>
        </w:rPr>
        <w:t xml:space="preserve"> </w:t>
      </w:r>
      <w:r w:rsidR="008C3C1A" w:rsidRPr="008C3C1A">
        <w:rPr>
          <w:rFonts w:ascii="Arial" w:hAnsi="Arial" w:cs="Arial"/>
          <w:color w:val="000000"/>
        </w:rPr>
        <w:t xml:space="preserve"> </w:t>
      </w:r>
      <w:r w:rsidR="00300B82" w:rsidRPr="00B4017D">
        <w:rPr>
          <w:sz w:val="28"/>
          <w:szCs w:val="28"/>
        </w:rPr>
        <w:t>Во всех муниципальных общеобразовательных учреждениях реализуется Федеральный государственный образовательный стандарт начального общего образования, а</w:t>
      </w:r>
      <w:r w:rsidR="004A50C2" w:rsidRPr="00B4017D">
        <w:t xml:space="preserve"> </w:t>
      </w:r>
      <w:r w:rsidR="00883450">
        <w:rPr>
          <w:sz w:val="28"/>
          <w:szCs w:val="28"/>
        </w:rPr>
        <w:t>в 5</w:t>
      </w:r>
      <w:r w:rsidR="00B93368">
        <w:rPr>
          <w:sz w:val="28"/>
          <w:szCs w:val="28"/>
        </w:rPr>
        <w:t xml:space="preserve"> </w:t>
      </w:r>
      <w:r w:rsidR="00883450">
        <w:rPr>
          <w:sz w:val="28"/>
          <w:szCs w:val="28"/>
        </w:rPr>
        <w:t>- 8</w:t>
      </w:r>
      <w:r w:rsidR="004A50C2" w:rsidRPr="00B4017D">
        <w:rPr>
          <w:sz w:val="28"/>
          <w:szCs w:val="28"/>
        </w:rPr>
        <w:t>-х классах</w:t>
      </w:r>
      <w:r w:rsidR="001C36F4">
        <w:rPr>
          <w:sz w:val="28"/>
          <w:szCs w:val="28"/>
        </w:rPr>
        <w:t xml:space="preserve"> -</w:t>
      </w:r>
      <w:r w:rsidR="00300B82" w:rsidRPr="00B4017D">
        <w:rPr>
          <w:sz w:val="28"/>
          <w:szCs w:val="28"/>
        </w:rPr>
        <w:t xml:space="preserve"> основного общего</w:t>
      </w:r>
      <w:r w:rsidR="001C36F4">
        <w:rPr>
          <w:sz w:val="28"/>
          <w:szCs w:val="28"/>
        </w:rPr>
        <w:t xml:space="preserve"> образования</w:t>
      </w:r>
      <w:r w:rsidR="00300B82" w:rsidRPr="00B4017D">
        <w:rPr>
          <w:sz w:val="28"/>
          <w:szCs w:val="28"/>
        </w:rPr>
        <w:t xml:space="preserve">. Продолжается реализация пилотного проекта по введению Федерального государственного образовательного стандарта </w:t>
      </w:r>
      <w:r w:rsidR="00883450">
        <w:rPr>
          <w:sz w:val="28"/>
          <w:szCs w:val="28"/>
        </w:rPr>
        <w:t>основного общего образования в 9</w:t>
      </w:r>
      <w:r w:rsidR="00300B82" w:rsidRPr="00B4017D">
        <w:rPr>
          <w:sz w:val="28"/>
          <w:szCs w:val="28"/>
        </w:rPr>
        <w:t>-х классах - 26 о</w:t>
      </w:r>
      <w:r w:rsidR="00883450">
        <w:rPr>
          <w:sz w:val="28"/>
          <w:szCs w:val="28"/>
        </w:rPr>
        <w:t>бщеобразовательн</w:t>
      </w:r>
      <w:r w:rsidR="000353FA">
        <w:rPr>
          <w:sz w:val="28"/>
          <w:szCs w:val="28"/>
        </w:rPr>
        <w:t xml:space="preserve">ых учреждений и среднего общего в </w:t>
      </w:r>
      <w:r w:rsidR="00883450">
        <w:rPr>
          <w:sz w:val="28"/>
          <w:szCs w:val="28"/>
        </w:rPr>
        <w:t>10-х классах -  14</w:t>
      </w:r>
      <w:r w:rsidR="00EB1396">
        <w:rPr>
          <w:sz w:val="28"/>
          <w:szCs w:val="28"/>
        </w:rPr>
        <w:t xml:space="preserve">, </w:t>
      </w:r>
      <w:r w:rsidR="00EB1396">
        <w:rPr>
          <w:color w:val="000000"/>
          <w:sz w:val="28"/>
          <w:szCs w:val="28"/>
        </w:rPr>
        <w:t xml:space="preserve">введен </w:t>
      </w:r>
      <w:r w:rsidR="00EB1396" w:rsidRPr="008C3C1A">
        <w:rPr>
          <w:color w:val="000000"/>
          <w:sz w:val="28"/>
          <w:szCs w:val="28"/>
        </w:rPr>
        <w:t>Федеральный государственный образовательный стандарт начального общего образования </w:t>
      </w:r>
      <w:r w:rsidR="00EB1396" w:rsidRPr="008C3C1A">
        <w:rPr>
          <w:bCs/>
          <w:color w:val="000000"/>
          <w:sz w:val="28"/>
          <w:szCs w:val="28"/>
        </w:rPr>
        <w:t>обучающихся с ограниченными возможностями здоровья</w:t>
      </w:r>
      <w:r w:rsidR="00EB1396" w:rsidRPr="008C3C1A">
        <w:rPr>
          <w:color w:val="000000"/>
          <w:sz w:val="28"/>
          <w:szCs w:val="28"/>
        </w:rPr>
        <w:t> (ОВЗ), так называемого </w:t>
      </w:r>
      <w:r w:rsidR="00EB1396" w:rsidRPr="008C3C1A">
        <w:rPr>
          <w:bCs/>
          <w:color w:val="000000"/>
          <w:sz w:val="28"/>
          <w:szCs w:val="28"/>
        </w:rPr>
        <w:t>инклюзивного образования</w:t>
      </w:r>
      <w:r w:rsidR="00EB1396">
        <w:rPr>
          <w:bCs/>
          <w:color w:val="000000"/>
          <w:sz w:val="28"/>
          <w:szCs w:val="28"/>
        </w:rPr>
        <w:t>.</w:t>
      </w:r>
    </w:p>
    <w:p w:rsidR="00C20455" w:rsidRDefault="00C20455" w:rsidP="00C471F2">
      <w:pPr>
        <w:autoSpaceDE w:val="0"/>
        <w:autoSpaceDN w:val="0"/>
        <w:adjustRightInd w:val="0"/>
        <w:ind w:firstLine="708"/>
        <w:jc w:val="both"/>
        <w:rPr>
          <w:sz w:val="28"/>
          <w:szCs w:val="28"/>
        </w:rPr>
      </w:pPr>
      <w:r>
        <w:rPr>
          <w:sz w:val="28"/>
          <w:szCs w:val="28"/>
          <w:shd w:val="clear" w:color="auto" w:fill="FFFFFF"/>
        </w:rPr>
        <w:lastRenderedPageBreak/>
        <w:t>По результатам ЕГЭ образовательная система города Астрахани, как и прежде занимает лидирующие позиции в регионе. У</w:t>
      </w:r>
      <w:r>
        <w:rPr>
          <w:sz w:val="28"/>
          <w:szCs w:val="28"/>
        </w:rPr>
        <w:t xml:space="preserve">величилась доля выпускников, получивших высокие результаты по отдельным предметам от 90 до 99 баллов. 10 выпускников показали на экзаменах максимальный балл. Впервые в регионе в 2017 году городские школьники получили 100 баллов по обществознанию, литературе, информатике и ИКТ. </w:t>
      </w:r>
    </w:p>
    <w:p w:rsidR="00C20455" w:rsidRDefault="00C20455" w:rsidP="00C471F2">
      <w:pPr>
        <w:ind w:firstLine="567"/>
        <w:jc w:val="both"/>
        <w:rPr>
          <w:sz w:val="28"/>
          <w:szCs w:val="28"/>
        </w:rPr>
      </w:pPr>
      <w:r>
        <w:rPr>
          <w:sz w:val="28"/>
          <w:szCs w:val="28"/>
        </w:rPr>
        <w:t>Закономерным результатом эффективной работы с одаренными и способными детьми явилось увеличение на 33,68 % (94 чел.) количества выпускников, получивших медали (в 2016 году - 191 медалист). В 2017 году 285 выпускников стали обладателями медалей «Гордость Астраханской области» и «За особые успехи в учении»: 67 и 218 соответственно.</w:t>
      </w:r>
    </w:p>
    <w:p w:rsidR="00A45E18" w:rsidRDefault="00EB1396" w:rsidP="00C471F2">
      <w:pPr>
        <w:jc w:val="both"/>
        <w:rPr>
          <w:sz w:val="28"/>
          <w:szCs w:val="28"/>
        </w:rPr>
      </w:pPr>
      <w:r>
        <w:rPr>
          <w:sz w:val="28"/>
          <w:szCs w:val="28"/>
        </w:rPr>
        <w:tab/>
      </w:r>
      <w:r w:rsidR="00A45E18" w:rsidRPr="00A45E18">
        <w:rPr>
          <w:sz w:val="28"/>
          <w:szCs w:val="28"/>
        </w:rPr>
        <w:t>Образовательные учреждения города активно участвуют в различных проектах и программах, способствующих участию школьников в научно-исследовательской деятельности и их интеграции в мировое межкультурное пространство. По результатам 2016-2017 учебного года 6112 обучающихся стали победителями и призерами всероссийских и международных конкурсов, олимпиад. В 2017 году Ковалев Тимофей, обучающийся 8-го класса МБОУ г. Астрахани «СОШ № 32», стал призером заключительного этапа всероссийской олимпиады школьников по предмету математика среди обучающихся 9-х классов.</w:t>
      </w:r>
    </w:p>
    <w:p w:rsidR="00EB1396" w:rsidRDefault="00EB1396" w:rsidP="00C471F2">
      <w:pPr>
        <w:suppressAutoHyphens/>
        <w:ind w:firstLine="708"/>
        <w:jc w:val="both"/>
        <w:rPr>
          <w:sz w:val="28"/>
          <w:szCs w:val="28"/>
          <w:lang w:eastAsia="ar-SA"/>
        </w:rPr>
      </w:pPr>
      <w:r w:rsidRPr="00A45E18">
        <w:rPr>
          <w:sz w:val="28"/>
          <w:szCs w:val="28"/>
          <w:lang w:eastAsia="ar-SA"/>
        </w:rPr>
        <w:t xml:space="preserve">В перечень 100 лучших школ Российской Федерации (ТОП – 100) по рейтингу образовательных организаций, обеспечивающих качественное образование и высокие возможности развития способностей школьников, подготовленный Московским центром непрерывного математического образования вошли: МБОУ г. Астрахани «Гимназия № 1» по индустриально-технологическому профилю и </w:t>
      </w:r>
      <w:r w:rsidRPr="00A45E18">
        <w:rPr>
          <w:sz w:val="28"/>
          <w:szCs w:val="28"/>
        </w:rPr>
        <w:t xml:space="preserve">МБОУ г. Астрахани «СОШ № 32 </w:t>
      </w:r>
      <w:r w:rsidRPr="00A45E18">
        <w:rPr>
          <w:sz w:val="28"/>
          <w:szCs w:val="28"/>
          <w:bdr w:val="none" w:sz="0" w:space="0" w:color="auto" w:frame="1"/>
        </w:rPr>
        <w:t>с углубленным изучением предметов физико-математического профиля»</w:t>
      </w:r>
      <w:r w:rsidRPr="00A45E18">
        <w:rPr>
          <w:sz w:val="28"/>
          <w:szCs w:val="28"/>
        </w:rPr>
        <w:t xml:space="preserve"> по математическому профилю</w:t>
      </w:r>
      <w:r w:rsidRPr="00A45E18">
        <w:rPr>
          <w:sz w:val="28"/>
          <w:szCs w:val="28"/>
          <w:lang w:eastAsia="ar-SA"/>
        </w:rPr>
        <w:t xml:space="preserve">. </w:t>
      </w:r>
    </w:p>
    <w:p w:rsidR="00264E9D" w:rsidRPr="00A45E18" w:rsidRDefault="00264E9D" w:rsidP="00C471F2">
      <w:pPr>
        <w:suppressAutoHyphens/>
        <w:ind w:firstLine="708"/>
        <w:jc w:val="both"/>
        <w:rPr>
          <w:sz w:val="28"/>
          <w:szCs w:val="28"/>
          <w:lang w:eastAsia="ar-SA"/>
        </w:rPr>
      </w:pPr>
      <w:r w:rsidRPr="00A45E18">
        <w:rPr>
          <w:sz w:val="28"/>
          <w:szCs w:val="28"/>
          <w:lang w:eastAsia="ar-SA"/>
        </w:rPr>
        <w:t xml:space="preserve">В 2017 году </w:t>
      </w:r>
      <w:r w:rsidRPr="00A45E18">
        <w:rPr>
          <w:sz w:val="28"/>
          <w:szCs w:val="28"/>
        </w:rPr>
        <w:t>МБОУ г. Астрахани «Гимназия № 3»</w:t>
      </w:r>
      <w:r w:rsidRPr="00A45E18">
        <w:rPr>
          <w:sz w:val="28"/>
          <w:szCs w:val="28"/>
          <w:bdr w:val="none" w:sz="0" w:space="0" w:color="auto" w:frame="1"/>
        </w:rPr>
        <w:t xml:space="preserve"> </w:t>
      </w:r>
      <w:r w:rsidRPr="00A45E18">
        <w:rPr>
          <w:sz w:val="28"/>
          <w:szCs w:val="28"/>
        </w:rPr>
        <w:t xml:space="preserve">вошла в состав пятнадцати российских школ Международного проекта Гёте института при посольстве Германии в России «Школы: партнёры будущего», а также в </w:t>
      </w:r>
      <w:r w:rsidRPr="00A45E18">
        <w:rPr>
          <w:sz w:val="28"/>
          <w:szCs w:val="28"/>
          <w:lang w:eastAsia="ar-SA"/>
        </w:rPr>
        <w:t xml:space="preserve">перечень ТОП 500 лучших образовательных организаций России в номинации «Лучшие условия для обмена педагогическим опытом и профессиональным развитием», организованного Ассоциацией творческих педагогов России при поддержке Министерства образования и науки Российской Федерации. </w:t>
      </w:r>
    </w:p>
    <w:p w:rsidR="0077522F" w:rsidRPr="0077522F" w:rsidRDefault="0077522F" w:rsidP="00C471F2">
      <w:pPr>
        <w:suppressAutoHyphens/>
        <w:ind w:firstLine="708"/>
        <w:jc w:val="both"/>
        <w:rPr>
          <w:sz w:val="28"/>
          <w:szCs w:val="28"/>
          <w:lang w:eastAsia="ar-SA"/>
        </w:rPr>
      </w:pPr>
      <w:r w:rsidRPr="0077522F">
        <w:rPr>
          <w:sz w:val="28"/>
          <w:szCs w:val="28"/>
          <w:lang w:eastAsia="ar-SA"/>
        </w:rPr>
        <w:t>МБОУ г. Астрахани «Гимназия № 4 получила Диплом</w:t>
      </w:r>
      <w:r w:rsidR="00765D5E">
        <w:rPr>
          <w:sz w:val="28"/>
          <w:szCs w:val="28"/>
          <w:lang w:eastAsia="ar-SA"/>
        </w:rPr>
        <w:t xml:space="preserve"> </w:t>
      </w:r>
      <w:r w:rsidRPr="0077522F">
        <w:rPr>
          <w:sz w:val="28"/>
          <w:szCs w:val="28"/>
          <w:lang w:eastAsia="ar-SA"/>
        </w:rPr>
        <w:t>Лауреата конкурса «100 лучших школ России» в номинации «Лучшая Гимназия 2017» Всероссийского образовательного форума «Школа – будущего» г. Санкт-Петербург</w:t>
      </w:r>
      <w:r w:rsidR="00765D5E">
        <w:rPr>
          <w:sz w:val="28"/>
          <w:szCs w:val="28"/>
          <w:lang w:eastAsia="ar-SA"/>
        </w:rPr>
        <w:t>, з</w:t>
      </w:r>
      <w:r w:rsidRPr="0077522F">
        <w:rPr>
          <w:sz w:val="28"/>
          <w:szCs w:val="28"/>
          <w:lang w:eastAsia="ar-SA"/>
        </w:rPr>
        <w:t xml:space="preserve">вание «Учреждение года - 2017» и вошла в список «100 лучших образовательных учреждений России» </w:t>
      </w:r>
      <w:r w:rsidR="00765D5E">
        <w:rPr>
          <w:sz w:val="28"/>
          <w:szCs w:val="28"/>
          <w:lang w:eastAsia="ar-SA"/>
        </w:rPr>
        <w:t xml:space="preserve">Всероссийского конкурса в рамках </w:t>
      </w:r>
      <w:r w:rsidRPr="0077522F">
        <w:rPr>
          <w:sz w:val="28"/>
          <w:szCs w:val="28"/>
          <w:lang w:eastAsia="ar-SA"/>
        </w:rPr>
        <w:t>Национальн</w:t>
      </w:r>
      <w:r w:rsidR="00264E9D">
        <w:rPr>
          <w:sz w:val="28"/>
          <w:szCs w:val="28"/>
          <w:lang w:eastAsia="ar-SA"/>
        </w:rPr>
        <w:t>ой</w:t>
      </w:r>
      <w:r w:rsidRPr="0077522F">
        <w:rPr>
          <w:sz w:val="28"/>
          <w:szCs w:val="28"/>
          <w:lang w:eastAsia="ar-SA"/>
        </w:rPr>
        <w:t xml:space="preserve"> образовательн</w:t>
      </w:r>
      <w:r w:rsidR="00264E9D">
        <w:rPr>
          <w:sz w:val="28"/>
          <w:szCs w:val="28"/>
          <w:lang w:eastAsia="ar-SA"/>
        </w:rPr>
        <w:t>ой</w:t>
      </w:r>
      <w:r w:rsidRPr="0077522F">
        <w:rPr>
          <w:sz w:val="28"/>
          <w:szCs w:val="28"/>
          <w:lang w:eastAsia="ar-SA"/>
        </w:rPr>
        <w:t xml:space="preserve"> программ</w:t>
      </w:r>
      <w:r w:rsidR="00264E9D">
        <w:rPr>
          <w:sz w:val="28"/>
          <w:szCs w:val="28"/>
          <w:lang w:eastAsia="ar-SA"/>
        </w:rPr>
        <w:t>ы</w:t>
      </w:r>
      <w:r w:rsidRPr="0077522F">
        <w:rPr>
          <w:sz w:val="28"/>
          <w:szCs w:val="28"/>
          <w:lang w:eastAsia="ar-SA"/>
        </w:rPr>
        <w:t xml:space="preserve"> </w:t>
      </w:r>
      <w:r w:rsidR="00264E9D">
        <w:rPr>
          <w:sz w:val="28"/>
          <w:szCs w:val="28"/>
          <w:lang w:eastAsia="ar-SA"/>
        </w:rPr>
        <w:t>«И</w:t>
      </w:r>
      <w:r w:rsidRPr="0077522F">
        <w:rPr>
          <w:sz w:val="28"/>
          <w:szCs w:val="28"/>
          <w:lang w:eastAsia="ar-SA"/>
        </w:rPr>
        <w:t>нтеллектуальн</w:t>
      </w:r>
      <w:r w:rsidR="00264E9D">
        <w:rPr>
          <w:sz w:val="28"/>
          <w:szCs w:val="28"/>
          <w:lang w:eastAsia="ar-SA"/>
        </w:rPr>
        <w:t xml:space="preserve">о-творческий </w:t>
      </w:r>
      <w:r w:rsidRPr="0077522F">
        <w:rPr>
          <w:sz w:val="28"/>
          <w:szCs w:val="28"/>
          <w:lang w:eastAsia="ar-SA"/>
        </w:rPr>
        <w:t>потенциал России» г. Обнинск</w:t>
      </w:r>
      <w:r>
        <w:rPr>
          <w:sz w:val="28"/>
          <w:szCs w:val="28"/>
          <w:lang w:eastAsia="ar-SA"/>
        </w:rPr>
        <w:t>.</w:t>
      </w:r>
    </w:p>
    <w:p w:rsidR="00A45E18" w:rsidRPr="00A45E18" w:rsidRDefault="00A45E18" w:rsidP="00C471F2">
      <w:pPr>
        <w:suppressAutoHyphens/>
        <w:ind w:firstLine="708"/>
        <w:jc w:val="both"/>
        <w:rPr>
          <w:sz w:val="28"/>
          <w:szCs w:val="28"/>
          <w:lang w:eastAsia="ar-SA"/>
        </w:rPr>
      </w:pPr>
      <w:r w:rsidRPr="00A45E18">
        <w:rPr>
          <w:sz w:val="28"/>
          <w:szCs w:val="28"/>
          <w:lang w:eastAsia="ar-SA"/>
        </w:rPr>
        <w:t>МБОУ г. Астрахани «Гимназия № 1», МБОУ г. Астрахани «СОШ № 55», МБОУ г. Астрахани «СОШ № 12»,</w:t>
      </w:r>
      <w:r w:rsidRPr="00A45E18">
        <w:rPr>
          <w:sz w:val="28"/>
          <w:szCs w:val="28"/>
        </w:rPr>
        <w:t xml:space="preserve"> МБОУ г. Астрахани «Гимназия № 3»</w:t>
      </w:r>
      <w:r w:rsidRPr="00A45E18">
        <w:rPr>
          <w:sz w:val="28"/>
          <w:szCs w:val="28"/>
          <w:bdr w:val="none" w:sz="0" w:space="0" w:color="auto" w:frame="1"/>
        </w:rPr>
        <w:t xml:space="preserve"> </w:t>
      </w:r>
      <w:r w:rsidRPr="00A45E18">
        <w:rPr>
          <w:sz w:val="28"/>
          <w:szCs w:val="28"/>
          <w:lang w:eastAsia="ar-SA"/>
        </w:rPr>
        <w:t xml:space="preserve">стали </w:t>
      </w:r>
      <w:r w:rsidRPr="00A45E18">
        <w:rPr>
          <w:sz w:val="28"/>
          <w:szCs w:val="28"/>
          <w:lang w:eastAsia="ar-SA"/>
        </w:rPr>
        <w:lastRenderedPageBreak/>
        <w:t>Лауреатами Открытого публичного Всероссийского смотра-конкурса образовательных организаций, организованного Аген</w:t>
      </w:r>
      <w:r w:rsidR="00264E9D">
        <w:rPr>
          <w:sz w:val="28"/>
          <w:szCs w:val="28"/>
          <w:lang w:eastAsia="ar-SA"/>
        </w:rPr>
        <w:t>т</w:t>
      </w:r>
      <w:r w:rsidRPr="00A45E18">
        <w:rPr>
          <w:sz w:val="28"/>
          <w:szCs w:val="28"/>
          <w:lang w:eastAsia="ar-SA"/>
        </w:rPr>
        <w:t>ств</w:t>
      </w:r>
      <w:r w:rsidR="00264E9D">
        <w:rPr>
          <w:sz w:val="28"/>
          <w:szCs w:val="28"/>
          <w:lang w:eastAsia="ar-SA"/>
        </w:rPr>
        <w:t>ом</w:t>
      </w:r>
      <w:r w:rsidRPr="00A45E18">
        <w:rPr>
          <w:sz w:val="28"/>
          <w:szCs w:val="28"/>
          <w:lang w:eastAsia="ar-SA"/>
        </w:rPr>
        <w:t xml:space="preserve"> по современному образованию и наук</w:t>
      </w:r>
      <w:r w:rsidR="00A83BED">
        <w:rPr>
          <w:sz w:val="28"/>
          <w:szCs w:val="28"/>
          <w:lang w:eastAsia="ar-SA"/>
        </w:rPr>
        <w:t>е</w:t>
      </w:r>
      <w:r w:rsidRPr="00A45E18">
        <w:rPr>
          <w:sz w:val="28"/>
          <w:szCs w:val="28"/>
          <w:lang w:eastAsia="ar-SA"/>
        </w:rPr>
        <w:t xml:space="preserve"> </w:t>
      </w:r>
      <w:proofErr w:type="spellStart"/>
      <w:r w:rsidRPr="00A45E18">
        <w:rPr>
          <w:sz w:val="28"/>
          <w:szCs w:val="28"/>
          <w:lang w:eastAsia="ar-SA"/>
        </w:rPr>
        <w:t>Обрнауки</w:t>
      </w:r>
      <w:proofErr w:type="spellEnd"/>
      <w:r w:rsidR="00275879">
        <w:rPr>
          <w:sz w:val="28"/>
          <w:szCs w:val="28"/>
          <w:lang w:eastAsia="ar-SA"/>
        </w:rPr>
        <w:t>.</w:t>
      </w:r>
      <w:r w:rsidRPr="00A45E18">
        <w:rPr>
          <w:sz w:val="28"/>
          <w:szCs w:val="28"/>
          <w:lang w:eastAsia="ar-SA"/>
        </w:rPr>
        <w:t xml:space="preserve"> РФ.</w:t>
      </w:r>
    </w:p>
    <w:p w:rsidR="00A45E18" w:rsidRPr="00A45E18" w:rsidRDefault="00A45E18" w:rsidP="00C471F2">
      <w:pPr>
        <w:suppressAutoHyphens/>
        <w:ind w:firstLine="708"/>
        <w:jc w:val="both"/>
        <w:rPr>
          <w:sz w:val="28"/>
          <w:szCs w:val="28"/>
          <w:lang w:eastAsia="ar-SA"/>
        </w:rPr>
      </w:pPr>
      <w:r w:rsidRPr="00A45E18">
        <w:rPr>
          <w:sz w:val="28"/>
          <w:szCs w:val="28"/>
          <w:lang w:eastAsia="ar-SA"/>
        </w:rPr>
        <w:t>Диплом Лауреата Всероссийского Конкурса «Образовательная организация ХХ</w:t>
      </w:r>
      <w:r w:rsidRPr="00A45E18">
        <w:rPr>
          <w:sz w:val="28"/>
          <w:szCs w:val="28"/>
          <w:lang w:val="en-US" w:eastAsia="ar-SA"/>
        </w:rPr>
        <w:t>I</w:t>
      </w:r>
      <w:r w:rsidRPr="00A45E18">
        <w:rPr>
          <w:sz w:val="28"/>
          <w:szCs w:val="28"/>
          <w:lang w:eastAsia="ar-SA"/>
        </w:rPr>
        <w:t xml:space="preserve"> века. Лига лидеров </w:t>
      </w:r>
      <w:r w:rsidR="00B30D32">
        <w:rPr>
          <w:sz w:val="28"/>
          <w:szCs w:val="28"/>
          <w:lang w:eastAsia="ar-SA"/>
        </w:rPr>
        <w:t>-</w:t>
      </w:r>
      <w:r w:rsidRPr="00A45E18">
        <w:rPr>
          <w:sz w:val="28"/>
          <w:szCs w:val="28"/>
          <w:lang w:eastAsia="ar-SA"/>
        </w:rPr>
        <w:t xml:space="preserve"> 2017» в номинации «Лучшая организация дополнительного образования детей», организованного Санкт-Петербургским центром непрерывного образования и инноваций, награждена МБОУ г. Астрахани «СОШ № 28».</w:t>
      </w:r>
    </w:p>
    <w:p w:rsidR="00A45E18" w:rsidRPr="00A45E18" w:rsidRDefault="00A45E18" w:rsidP="00C471F2">
      <w:pPr>
        <w:pStyle w:val="a5"/>
        <w:ind w:firstLine="708"/>
        <w:jc w:val="both"/>
        <w:rPr>
          <w:rFonts w:ascii="Times New Roman" w:hAnsi="Times New Roman" w:cs="Times New Roman"/>
          <w:sz w:val="28"/>
          <w:szCs w:val="28"/>
          <w:bdr w:val="none" w:sz="0" w:space="0" w:color="auto" w:frame="1"/>
          <w:lang w:eastAsia="ru-RU"/>
        </w:rPr>
      </w:pPr>
      <w:r w:rsidRPr="00A45E18">
        <w:rPr>
          <w:rFonts w:ascii="Times New Roman" w:hAnsi="Times New Roman" w:cs="Times New Roman"/>
          <w:sz w:val="28"/>
          <w:szCs w:val="28"/>
          <w:bdr w:val="none" w:sz="0" w:space="0" w:color="auto" w:frame="1"/>
          <w:lang w:eastAsia="ru-RU"/>
        </w:rPr>
        <w:t xml:space="preserve">В 2017 году Покусаева В. Н, учитель английского языка МБОУ г. Астрахани «СОШ № 4», победитель конкурса </w:t>
      </w:r>
      <w:r w:rsidRPr="00A45E18">
        <w:rPr>
          <w:rFonts w:ascii="Times New Roman" w:hAnsi="Times New Roman" w:cs="Times New Roman"/>
          <w:sz w:val="28"/>
          <w:szCs w:val="28"/>
        </w:rPr>
        <w:t>«Педагогический дебют-2016» среди молодых учителей</w:t>
      </w:r>
      <w:r w:rsidRPr="00A45E18">
        <w:rPr>
          <w:rFonts w:ascii="Times New Roman" w:hAnsi="Times New Roman" w:cs="Times New Roman"/>
          <w:sz w:val="28"/>
          <w:szCs w:val="28"/>
          <w:bdr w:val="none" w:sz="0" w:space="0" w:color="auto" w:frame="1"/>
          <w:lang w:eastAsia="ru-RU"/>
        </w:rPr>
        <w:t xml:space="preserve"> образовательных организаций г. Астрахани и регионального этапа «Учитель года </w:t>
      </w:r>
      <w:r w:rsidR="00B30D32">
        <w:rPr>
          <w:rFonts w:ascii="Times New Roman" w:hAnsi="Times New Roman" w:cs="Times New Roman"/>
          <w:sz w:val="28"/>
          <w:szCs w:val="28"/>
          <w:bdr w:val="none" w:sz="0" w:space="0" w:color="auto" w:frame="1"/>
          <w:lang w:eastAsia="ru-RU"/>
        </w:rPr>
        <w:t>-</w:t>
      </w:r>
      <w:r w:rsidRPr="00A45E18">
        <w:rPr>
          <w:rFonts w:ascii="Times New Roman" w:hAnsi="Times New Roman" w:cs="Times New Roman"/>
          <w:sz w:val="28"/>
          <w:szCs w:val="28"/>
          <w:bdr w:val="none" w:sz="0" w:space="0" w:color="auto" w:frame="1"/>
          <w:lang w:eastAsia="ru-RU"/>
        </w:rPr>
        <w:t xml:space="preserve"> 2017», представила Астраханскую область на конкурсе «Учитель года России» в г. Москва. </w:t>
      </w:r>
    </w:p>
    <w:p w:rsidR="00A45E18" w:rsidRPr="00A45E18" w:rsidRDefault="00A45E18" w:rsidP="00C471F2">
      <w:pPr>
        <w:ind w:firstLine="708"/>
        <w:jc w:val="both"/>
        <w:rPr>
          <w:sz w:val="28"/>
          <w:szCs w:val="28"/>
        </w:rPr>
      </w:pPr>
      <w:r w:rsidRPr="00A45E18">
        <w:rPr>
          <w:sz w:val="28"/>
          <w:szCs w:val="28"/>
        </w:rPr>
        <w:t>В 2017 году к Российскому движению школьников присоединились еще 4 образовательных организаций г. Астрахани: МБОУ г. Астрахани «СОШ № 36», МБОУ г. Астрахани «СОШ № 20», МБОУ г. Астрахани «СОШ № 48», МБОУ г. Астрахани «Гимназия № 2».  В данном движении в настоящее время принимают участие 8 образовательных организаций города Астрахани.</w:t>
      </w:r>
    </w:p>
    <w:p w:rsidR="00A45E18" w:rsidRPr="00A45E18" w:rsidRDefault="00A45E18" w:rsidP="00C471F2">
      <w:pPr>
        <w:ind w:firstLine="708"/>
        <w:jc w:val="both"/>
        <w:rPr>
          <w:bCs/>
          <w:kern w:val="36"/>
          <w:sz w:val="28"/>
          <w:szCs w:val="28"/>
        </w:rPr>
      </w:pPr>
      <w:r w:rsidRPr="00A45E18">
        <w:rPr>
          <w:sz w:val="28"/>
          <w:szCs w:val="28"/>
        </w:rPr>
        <w:t xml:space="preserve">В рамках </w:t>
      </w:r>
      <w:r w:rsidRPr="00A45E18">
        <w:rPr>
          <w:bCs/>
          <w:kern w:val="36"/>
          <w:sz w:val="28"/>
          <w:szCs w:val="28"/>
        </w:rPr>
        <w:t>Всероссийского военно-патриотического общественного движения «</w:t>
      </w:r>
      <w:proofErr w:type="spellStart"/>
      <w:r w:rsidRPr="00A45E18">
        <w:rPr>
          <w:bCs/>
          <w:kern w:val="36"/>
          <w:sz w:val="28"/>
          <w:szCs w:val="28"/>
        </w:rPr>
        <w:t>Юнармия</w:t>
      </w:r>
      <w:proofErr w:type="spellEnd"/>
      <w:r w:rsidRPr="00A45E18">
        <w:rPr>
          <w:bCs/>
          <w:kern w:val="36"/>
          <w:sz w:val="28"/>
          <w:szCs w:val="28"/>
        </w:rPr>
        <w:t xml:space="preserve">» в образовательных организациях созданы </w:t>
      </w:r>
      <w:r w:rsidRPr="00A45E18">
        <w:rPr>
          <w:sz w:val="28"/>
          <w:szCs w:val="28"/>
        </w:rPr>
        <w:t xml:space="preserve">Юнармейские отряды. В 2017 году в данном движении принимают участие 101 обучающийся из 6 образовательных организаций города Астрахани: МБОУ г. Астрахани «СОШ № 36», МБОУ г. Астрахани «Лицей № 1», МБОУ г. Астрахани «Гимназия № 1», МБОУ г. Астрахани «СОШ № 35», МБОУ г. Астрахани «Лицей № 2», МБОУ г. Астрахани «СОШ № 48».   </w:t>
      </w:r>
    </w:p>
    <w:p w:rsidR="00A45E18" w:rsidRPr="00A45E18" w:rsidRDefault="00A45E18" w:rsidP="00C471F2">
      <w:pPr>
        <w:pStyle w:val="aa"/>
        <w:spacing w:after="0" w:line="240" w:lineRule="auto"/>
        <w:ind w:left="0" w:firstLine="709"/>
        <w:jc w:val="both"/>
        <w:rPr>
          <w:rFonts w:ascii="Times New Roman" w:hAnsi="Times New Roman" w:cs="Times New Roman"/>
          <w:sz w:val="28"/>
          <w:szCs w:val="28"/>
        </w:rPr>
      </w:pPr>
      <w:r w:rsidRPr="00A45E18">
        <w:rPr>
          <w:rFonts w:ascii="Times New Roman" w:hAnsi="Times New Roman" w:cs="Times New Roman"/>
          <w:sz w:val="28"/>
          <w:szCs w:val="28"/>
        </w:rPr>
        <w:t xml:space="preserve">Юнармейцы ведут работу по сохранению мемориалов, обелисков, несут вахты памяти, занимаются волонтерской деятельностью, принимают участие в крупных культурных и спортивных мероприятиях, участвуют в слетах, Параде Победы войск Астраханского гарнизона, дне Военно-Морского Флота и др. </w:t>
      </w:r>
    </w:p>
    <w:p w:rsidR="009B01F8" w:rsidRPr="00BB1DD3" w:rsidRDefault="009B01F8" w:rsidP="00C471F2">
      <w:pPr>
        <w:pStyle w:val="a5"/>
        <w:ind w:firstLine="708"/>
        <w:jc w:val="both"/>
        <w:rPr>
          <w:rFonts w:ascii="Times New Roman" w:hAnsi="Times New Roman" w:cs="Times New Roman"/>
          <w:sz w:val="28"/>
          <w:szCs w:val="28"/>
        </w:rPr>
      </w:pPr>
      <w:r w:rsidRPr="00027748">
        <w:rPr>
          <w:rFonts w:ascii="Times New Roman" w:hAnsi="Times New Roman" w:cs="Times New Roman"/>
          <w:sz w:val="28"/>
          <w:szCs w:val="28"/>
        </w:rPr>
        <w:t>Выстраивание приоритетов расходов бюджета по курируемым управлением отраслям осуществлялось с учетом необходимости исполнения закрепленных вопросов местного значения, организации надежного функционирования подведомственных муниципальных учреждений, создания оптимальных условий для оказания муниципальных услуг населению города в сферах образования и физической культуры и спорта в пределах доведенных параметров бюджета муниципального образования «Город Астрахань». Реализация иных расходных обязательств осуществлялась в условиях сдерживания роста и оптимизации расходов.</w:t>
      </w:r>
    </w:p>
    <w:p w:rsidR="009B01F8" w:rsidRPr="002554DD" w:rsidRDefault="009B01F8" w:rsidP="00C471F2">
      <w:pPr>
        <w:ind w:firstLine="709"/>
        <w:jc w:val="both"/>
        <w:rPr>
          <w:sz w:val="28"/>
          <w:szCs w:val="28"/>
        </w:rPr>
      </w:pPr>
      <w:r w:rsidRPr="002554DD">
        <w:rPr>
          <w:sz w:val="28"/>
          <w:szCs w:val="28"/>
        </w:rPr>
        <w:t>Бюджет на 2017 год был сформирован с применением программно-целевых методов в структуре муниципальных программ, что способствовало достижению наилучших результатов программ в рамках ограниченных финансовых ресурсов.</w:t>
      </w:r>
    </w:p>
    <w:p w:rsidR="009B01F8" w:rsidRPr="00BE6ADC" w:rsidRDefault="009B01F8" w:rsidP="00C471F2">
      <w:pPr>
        <w:ind w:firstLine="709"/>
        <w:jc w:val="both"/>
        <w:rPr>
          <w:sz w:val="28"/>
          <w:szCs w:val="28"/>
        </w:rPr>
      </w:pPr>
      <w:r w:rsidRPr="00BE6ADC">
        <w:rPr>
          <w:sz w:val="28"/>
          <w:szCs w:val="28"/>
        </w:rPr>
        <w:lastRenderedPageBreak/>
        <w:t>Доля программных расходов в общем объеме расходов по управлению составляет 9</w:t>
      </w:r>
      <w:r>
        <w:rPr>
          <w:sz w:val="28"/>
          <w:szCs w:val="28"/>
        </w:rPr>
        <w:t>8</w:t>
      </w:r>
      <w:r w:rsidRPr="00BE6ADC">
        <w:rPr>
          <w:sz w:val="28"/>
          <w:szCs w:val="28"/>
        </w:rPr>
        <w:t>,3 процентов.</w:t>
      </w:r>
    </w:p>
    <w:p w:rsidR="009B01F8" w:rsidRPr="00770670" w:rsidRDefault="009B01F8" w:rsidP="00C471F2">
      <w:pPr>
        <w:ind w:firstLine="709"/>
        <w:jc w:val="both"/>
        <w:rPr>
          <w:sz w:val="28"/>
          <w:szCs w:val="28"/>
        </w:rPr>
      </w:pPr>
      <w:r w:rsidRPr="00770670">
        <w:rPr>
          <w:sz w:val="28"/>
          <w:szCs w:val="28"/>
        </w:rPr>
        <w:t>В сводной бюджетной росписи управлени</w:t>
      </w:r>
      <w:r>
        <w:rPr>
          <w:sz w:val="28"/>
          <w:szCs w:val="28"/>
        </w:rPr>
        <w:t>ю в 2017 году предусмотрены</w:t>
      </w:r>
      <w:r w:rsidRPr="00770670">
        <w:rPr>
          <w:sz w:val="28"/>
          <w:szCs w:val="28"/>
        </w:rPr>
        <w:t xml:space="preserve"> бюджетные ассигнования в сумме </w:t>
      </w:r>
      <w:r>
        <w:rPr>
          <w:sz w:val="28"/>
          <w:szCs w:val="28"/>
        </w:rPr>
        <w:t>4 017 970,5</w:t>
      </w:r>
      <w:r w:rsidRPr="00770670">
        <w:rPr>
          <w:sz w:val="28"/>
          <w:szCs w:val="28"/>
        </w:rPr>
        <w:t xml:space="preserve"> тыс. рублей, в том числе:</w:t>
      </w:r>
    </w:p>
    <w:p w:rsidR="009B01F8" w:rsidRPr="00770670" w:rsidRDefault="009B01F8" w:rsidP="00C471F2">
      <w:pPr>
        <w:ind w:firstLine="709"/>
        <w:jc w:val="both"/>
        <w:rPr>
          <w:sz w:val="28"/>
          <w:szCs w:val="28"/>
        </w:rPr>
      </w:pPr>
      <w:r w:rsidRPr="00770670">
        <w:rPr>
          <w:sz w:val="28"/>
          <w:szCs w:val="28"/>
        </w:rPr>
        <w:t xml:space="preserve">- средства областного бюджета в сумме 2 734 151,3 тыс. рублей; </w:t>
      </w:r>
    </w:p>
    <w:p w:rsidR="009B01F8" w:rsidRPr="00770670" w:rsidRDefault="009B01F8" w:rsidP="00C471F2">
      <w:pPr>
        <w:ind w:firstLine="709"/>
        <w:jc w:val="both"/>
        <w:rPr>
          <w:sz w:val="28"/>
          <w:szCs w:val="28"/>
        </w:rPr>
      </w:pPr>
      <w:r w:rsidRPr="00770670">
        <w:rPr>
          <w:sz w:val="28"/>
          <w:szCs w:val="28"/>
        </w:rPr>
        <w:t>- средства местного бюджета в сумме 1 283 819,2 тыс. рублей.</w:t>
      </w:r>
    </w:p>
    <w:p w:rsidR="009B01F8" w:rsidRPr="00CC43FF" w:rsidRDefault="009B01F8" w:rsidP="00C471F2">
      <w:pPr>
        <w:ind w:firstLine="709"/>
        <w:jc w:val="both"/>
        <w:rPr>
          <w:sz w:val="28"/>
          <w:szCs w:val="28"/>
        </w:rPr>
      </w:pPr>
      <w:r w:rsidRPr="00CC43FF">
        <w:rPr>
          <w:sz w:val="28"/>
          <w:szCs w:val="28"/>
        </w:rPr>
        <w:t>Средства бюджета Астраханской области в 2017 году направлены на:</w:t>
      </w:r>
    </w:p>
    <w:p w:rsidR="009B01F8" w:rsidRPr="00CC43FF" w:rsidRDefault="009B01F8" w:rsidP="00C471F2">
      <w:pPr>
        <w:ind w:firstLine="709"/>
        <w:jc w:val="both"/>
        <w:rPr>
          <w:sz w:val="28"/>
          <w:szCs w:val="28"/>
        </w:rPr>
      </w:pPr>
      <w:r w:rsidRPr="00CC43FF">
        <w:rPr>
          <w:sz w:val="28"/>
          <w:szCs w:val="28"/>
        </w:rPr>
        <w:t>-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в сумме 7</w:t>
      </w:r>
      <w:r>
        <w:rPr>
          <w:sz w:val="28"/>
          <w:szCs w:val="28"/>
        </w:rPr>
        <w:t>81 140,7</w:t>
      </w:r>
      <w:r w:rsidRPr="00CC43FF">
        <w:rPr>
          <w:sz w:val="28"/>
          <w:szCs w:val="28"/>
        </w:rPr>
        <w:t> тыс. рублей,</w:t>
      </w:r>
      <w:r>
        <w:rPr>
          <w:sz w:val="28"/>
          <w:szCs w:val="28"/>
        </w:rPr>
        <w:t xml:space="preserve"> или</w:t>
      </w:r>
      <w:r w:rsidRPr="00CC43FF">
        <w:rPr>
          <w:sz w:val="28"/>
          <w:szCs w:val="28"/>
        </w:rPr>
        <w:t xml:space="preserve"> 100% от плановых значений;</w:t>
      </w:r>
      <w:r w:rsidRPr="00CC43FF">
        <w:rPr>
          <w:sz w:val="28"/>
          <w:szCs w:val="28"/>
        </w:rPr>
        <w:tab/>
      </w:r>
    </w:p>
    <w:p w:rsidR="009B01F8" w:rsidRPr="00CC43FF" w:rsidRDefault="009B01F8" w:rsidP="00C471F2">
      <w:pPr>
        <w:ind w:firstLine="709"/>
        <w:jc w:val="both"/>
        <w:rPr>
          <w:sz w:val="28"/>
          <w:szCs w:val="28"/>
        </w:rPr>
      </w:pPr>
      <w:r w:rsidRPr="00CC43FF">
        <w:rPr>
          <w:sz w:val="28"/>
          <w:szCs w:val="28"/>
        </w:rPr>
        <w:t xml:space="preserve"> - обеспечение государственных гарантий реализации прав на получение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в сумме 1</w:t>
      </w:r>
      <w:r>
        <w:rPr>
          <w:sz w:val="28"/>
          <w:szCs w:val="28"/>
        </w:rPr>
        <w:t> 910 786,2</w:t>
      </w:r>
      <w:r w:rsidRPr="00CC43FF">
        <w:rPr>
          <w:sz w:val="28"/>
          <w:szCs w:val="28"/>
        </w:rPr>
        <w:t xml:space="preserve"> тыс. рублей, </w:t>
      </w:r>
      <w:r>
        <w:rPr>
          <w:sz w:val="28"/>
          <w:szCs w:val="28"/>
        </w:rPr>
        <w:t xml:space="preserve">или </w:t>
      </w:r>
      <w:r w:rsidRPr="00CC43FF">
        <w:rPr>
          <w:sz w:val="28"/>
          <w:szCs w:val="28"/>
        </w:rPr>
        <w:t>100% от плановых значений;</w:t>
      </w:r>
    </w:p>
    <w:p w:rsidR="009B01F8" w:rsidRPr="00CC43FF" w:rsidRDefault="009B01F8" w:rsidP="00C471F2">
      <w:pPr>
        <w:ind w:firstLine="709"/>
        <w:jc w:val="both"/>
        <w:rPr>
          <w:sz w:val="28"/>
          <w:szCs w:val="28"/>
        </w:rPr>
      </w:pPr>
      <w:r w:rsidRPr="00CC43FF">
        <w:rPr>
          <w:sz w:val="28"/>
          <w:szCs w:val="28"/>
        </w:rPr>
        <w:t xml:space="preserve">- выплату компенсации части родительской платы за присмотр и уход за детьми в муниципальных образовательных организациях и иных образовательных организациях, реализующих образовательную программу дошкольного образования в сумме </w:t>
      </w:r>
      <w:r>
        <w:rPr>
          <w:sz w:val="28"/>
          <w:szCs w:val="28"/>
        </w:rPr>
        <w:t>17 517,8</w:t>
      </w:r>
      <w:r w:rsidRPr="00CC43FF">
        <w:rPr>
          <w:sz w:val="28"/>
          <w:szCs w:val="28"/>
        </w:rPr>
        <w:t xml:space="preserve"> тыс. рублей, что составляет </w:t>
      </w:r>
      <w:r>
        <w:rPr>
          <w:sz w:val="28"/>
          <w:szCs w:val="28"/>
        </w:rPr>
        <w:t>84,6</w:t>
      </w:r>
      <w:r w:rsidRPr="00CC43FF">
        <w:rPr>
          <w:sz w:val="28"/>
          <w:szCs w:val="28"/>
        </w:rPr>
        <w:t xml:space="preserve">% от </w:t>
      </w:r>
      <w:r>
        <w:rPr>
          <w:sz w:val="28"/>
          <w:szCs w:val="28"/>
        </w:rPr>
        <w:t>плановых значений (план 20 713,9</w:t>
      </w:r>
      <w:r w:rsidRPr="00CC43FF">
        <w:rPr>
          <w:sz w:val="28"/>
          <w:szCs w:val="28"/>
        </w:rPr>
        <w:t xml:space="preserve"> тыс. рублей);</w:t>
      </w:r>
    </w:p>
    <w:p w:rsidR="009B01F8" w:rsidRPr="00CC43FF" w:rsidRDefault="009B01F8" w:rsidP="00C471F2">
      <w:pPr>
        <w:ind w:firstLine="709"/>
        <w:jc w:val="both"/>
        <w:rPr>
          <w:sz w:val="28"/>
          <w:szCs w:val="28"/>
        </w:rPr>
      </w:pPr>
      <w:r w:rsidRPr="00CC43FF">
        <w:rPr>
          <w:sz w:val="28"/>
          <w:szCs w:val="28"/>
        </w:rPr>
        <w:t xml:space="preserve">- мероприятия, связанные с исполнением наказов избирателей депутатам Думы Астраханской области в сумме </w:t>
      </w:r>
      <w:r>
        <w:rPr>
          <w:sz w:val="28"/>
          <w:szCs w:val="28"/>
        </w:rPr>
        <w:t>3 801,0</w:t>
      </w:r>
      <w:r w:rsidRPr="00CC43FF">
        <w:rPr>
          <w:sz w:val="28"/>
          <w:szCs w:val="28"/>
        </w:rPr>
        <w:t xml:space="preserve"> тыс. рублей, что составляет </w:t>
      </w:r>
      <w:r>
        <w:rPr>
          <w:sz w:val="28"/>
          <w:szCs w:val="28"/>
        </w:rPr>
        <w:t>100,0 </w:t>
      </w:r>
      <w:r w:rsidRPr="00CC43FF">
        <w:rPr>
          <w:sz w:val="28"/>
          <w:szCs w:val="28"/>
        </w:rPr>
        <w:t>% от плано</w:t>
      </w:r>
      <w:r>
        <w:rPr>
          <w:sz w:val="28"/>
          <w:szCs w:val="28"/>
        </w:rPr>
        <w:t>вых значений;</w:t>
      </w:r>
    </w:p>
    <w:p w:rsidR="009B01F8" w:rsidRDefault="009B01F8" w:rsidP="00C471F2">
      <w:pPr>
        <w:ind w:firstLine="709"/>
        <w:jc w:val="both"/>
        <w:rPr>
          <w:sz w:val="28"/>
          <w:szCs w:val="28"/>
        </w:rPr>
      </w:pPr>
      <w:r w:rsidRPr="00CC43FF">
        <w:rPr>
          <w:sz w:val="28"/>
          <w:szCs w:val="28"/>
        </w:rPr>
        <w:t xml:space="preserve">   </w:t>
      </w:r>
      <w:r>
        <w:rPr>
          <w:sz w:val="28"/>
          <w:szCs w:val="28"/>
        </w:rPr>
        <w:t>- </w:t>
      </w:r>
      <w:r w:rsidRPr="00CC43FF">
        <w:rPr>
          <w:sz w:val="28"/>
          <w:szCs w:val="28"/>
        </w:rPr>
        <w:t>частичное доведение размера средней заработной платы педагогических работников муниципальных образовательных организаций дополнительного образования детей в целях реализации Указа Пр</w:t>
      </w:r>
      <w:r>
        <w:rPr>
          <w:sz w:val="28"/>
          <w:szCs w:val="28"/>
        </w:rPr>
        <w:t>езидента РФ от 01.06.2012 №761 «</w:t>
      </w:r>
      <w:r w:rsidRPr="00CC43FF">
        <w:rPr>
          <w:sz w:val="28"/>
          <w:szCs w:val="28"/>
        </w:rPr>
        <w:t>О национальной стратегии действий в интересах детей на 2012-2017 гг.</w:t>
      </w:r>
      <w:r>
        <w:rPr>
          <w:sz w:val="28"/>
          <w:szCs w:val="28"/>
        </w:rPr>
        <w:t>»</w:t>
      </w:r>
      <w:r w:rsidRPr="00CC43FF">
        <w:rPr>
          <w:sz w:val="28"/>
          <w:szCs w:val="28"/>
        </w:rPr>
        <w:t xml:space="preserve"> </w:t>
      </w:r>
      <w:r w:rsidRPr="00612BE9">
        <w:rPr>
          <w:sz w:val="28"/>
          <w:szCs w:val="28"/>
        </w:rPr>
        <w:t xml:space="preserve">в сумме </w:t>
      </w:r>
      <w:r>
        <w:rPr>
          <w:sz w:val="28"/>
          <w:szCs w:val="28"/>
        </w:rPr>
        <w:t>7 825,9</w:t>
      </w:r>
      <w:r w:rsidRPr="00612BE9">
        <w:rPr>
          <w:sz w:val="28"/>
          <w:szCs w:val="28"/>
        </w:rPr>
        <w:t xml:space="preserve"> тыс. рублей, что составляет 100,0 % от плановых значений</w:t>
      </w:r>
      <w:r>
        <w:rPr>
          <w:sz w:val="28"/>
          <w:szCs w:val="28"/>
        </w:rPr>
        <w:t>;</w:t>
      </w:r>
    </w:p>
    <w:p w:rsidR="009B01F8" w:rsidRPr="00CC43FF" w:rsidRDefault="009B01F8" w:rsidP="00C471F2">
      <w:pPr>
        <w:ind w:firstLine="709"/>
        <w:jc w:val="both"/>
        <w:rPr>
          <w:sz w:val="28"/>
          <w:szCs w:val="28"/>
        </w:rPr>
      </w:pPr>
      <w:r>
        <w:rPr>
          <w:sz w:val="28"/>
          <w:szCs w:val="28"/>
        </w:rPr>
        <w:t>- </w:t>
      </w:r>
      <w:r w:rsidRPr="00CC43FF">
        <w:rPr>
          <w:sz w:val="28"/>
          <w:szCs w:val="28"/>
        </w:rPr>
        <w:t>мероприяти</w:t>
      </w:r>
      <w:r>
        <w:rPr>
          <w:sz w:val="28"/>
          <w:szCs w:val="28"/>
        </w:rPr>
        <w:t>е</w:t>
      </w:r>
      <w:r w:rsidRPr="00CC43FF">
        <w:rPr>
          <w:sz w:val="28"/>
          <w:szCs w:val="28"/>
        </w:rPr>
        <w:t xml:space="preserve"> «Создание в дошкольных образовательных, общеобразовательных организациях, организациях дополнительного образования детей (в том числе в организациях, осуществляющих образовательную деятельность по адаптированным образовательным программам) условий для получения детьми-инвалидами качественного </w:t>
      </w:r>
      <w:r w:rsidR="006933F4" w:rsidRPr="00CC43FF">
        <w:rPr>
          <w:sz w:val="28"/>
          <w:szCs w:val="28"/>
        </w:rPr>
        <w:t>образования» в</w:t>
      </w:r>
      <w:r w:rsidRPr="00F85BBD">
        <w:rPr>
          <w:sz w:val="28"/>
          <w:szCs w:val="28"/>
        </w:rPr>
        <w:t xml:space="preserve"> сумме </w:t>
      </w:r>
      <w:r>
        <w:rPr>
          <w:sz w:val="28"/>
          <w:szCs w:val="28"/>
        </w:rPr>
        <w:t>9 883,6</w:t>
      </w:r>
      <w:r w:rsidRPr="00F85BBD">
        <w:rPr>
          <w:sz w:val="28"/>
          <w:szCs w:val="28"/>
        </w:rPr>
        <w:t>тыс. рублей, что составляет 100,0 % от плановых значений</w:t>
      </w:r>
      <w:r>
        <w:rPr>
          <w:sz w:val="28"/>
          <w:szCs w:val="28"/>
        </w:rPr>
        <w:t>.</w:t>
      </w:r>
    </w:p>
    <w:p w:rsidR="009B01F8" w:rsidRPr="00430B0A" w:rsidRDefault="009B01F8" w:rsidP="00C471F2">
      <w:pPr>
        <w:ind w:firstLine="709"/>
        <w:jc w:val="both"/>
        <w:rPr>
          <w:sz w:val="28"/>
          <w:szCs w:val="28"/>
        </w:rPr>
      </w:pPr>
      <w:r w:rsidRPr="00430B0A">
        <w:rPr>
          <w:sz w:val="28"/>
          <w:szCs w:val="28"/>
        </w:rPr>
        <w:t>Фактические расходы средств из бюджета МО «Город Астрахань» в 2017 году составили 1</w:t>
      </w:r>
      <w:r>
        <w:rPr>
          <w:sz w:val="28"/>
          <w:szCs w:val="28"/>
        </w:rPr>
        <w:t> 275 911,2</w:t>
      </w:r>
      <w:r w:rsidRPr="00430B0A">
        <w:rPr>
          <w:sz w:val="28"/>
          <w:szCs w:val="28"/>
        </w:rPr>
        <w:t xml:space="preserve"> тыс. рублей или 9</w:t>
      </w:r>
      <w:r>
        <w:rPr>
          <w:sz w:val="28"/>
          <w:szCs w:val="28"/>
        </w:rPr>
        <w:t xml:space="preserve">9,4 </w:t>
      </w:r>
      <w:r w:rsidRPr="00430B0A">
        <w:rPr>
          <w:sz w:val="28"/>
          <w:szCs w:val="28"/>
        </w:rPr>
        <w:t>% от плановых значений (план 1</w:t>
      </w:r>
      <w:r>
        <w:rPr>
          <w:sz w:val="28"/>
          <w:szCs w:val="28"/>
        </w:rPr>
        <w:t> </w:t>
      </w:r>
      <w:r w:rsidRPr="00430B0A">
        <w:rPr>
          <w:sz w:val="28"/>
          <w:szCs w:val="28"/>
        </w:rPr>
        <w:t>2</w:t>
      </w:r>
      <w:r>
        <w:rPr>
          <w:sz w:val="28"/>
          <w:szCs w:val="28"/>
        </w:rPr>
        <w:t>83 819,2</w:t>
      </w:r>
      <w:r w:rsidRPr="00430B0A">
        <w:rPr>
          <w:sz w:val="28"/>
          <w:szCs w:val="28"/>
        </w:rPr>
        <w:t xml:space="preserve"> тыс. рублей), </w:t>
      </w:r>
      <w:r>
        <w:rPr>
          <w:sz w:val="28"/>
          <w:szCs w:val="28"/>
        </w:rPr>
        <w:t>в том числе</w:t>
      </w:r>
      <w:r w:rsidRPr="00430B0A">
        <w:rPr>
          <w:sz w:val="28"/>
          <w:szCs w:val="28"/>
        </w:rPr>
        <w:t>:</w:t>
      </w:r>
    </w:p>
    <w:p w:rsidR="009B01F8" w:rsidRPr="007F3A3E" w:rsidRDefault="009B01F8" w:rsidP="00C471F2">
      <w:pPr>
        <w:ind w:firstLine="709"/>
        <w:jc w:val="both"/>
        <w:rPr>
          <w:sz w:val="28"/>
          <w:szCs w:val="28"/>
        </w:rPr>
      </w:pPr>
      <w:r w:rsidRPr="007F3A3E">
        <w:rPr>
          <w:sz w:val="28"/>
          <w:szCs w:val="28"/>
        </w:rPr>
        <w:t xml:space="preserve">1. Муниципальная программа «Развитие системы образования МО «Город </w:t>
      </w:r>
      <w:r w:rsidR="00AE234E" w:rsidRPr="007F3A3E">
        <w:rPr>
          <w:sz w:val="28"/>
          <w:szCs w:val="28"/>
        </w:rPr>
        <w:t xml:space="preserve">Астрахань» </w:t>
      </w:r>
      <w:r w:rsidR="00AE234E">
        <w:rPr>
          <w:sz w:val="28"/>
          <w:szCs w:val="28"/>
        </w:rPr>
        <w:t xml:space="preserve">(далее - программа) </w:t>
      </w:r>
      <w:r w:rsidRPr="007F3A3E">
        <w:rPr>
          <w:sz w:val="28"/>
          <w:szCs w:val="28"/>
        </w:rPr>
        <w:t xml:space="preserve">исполнена в сумме </w:t>
      </w:r>
      <w:r>
        <w:rPr>
          <w:sz w:val="28"/>
          <w:szCs w:val="28"/>
        </w:rPr>
        <w:t>1 191 479,5</w:t>
      </w:r>
      <w:r w:rsidRPr="007F3A3E">
        <w:rPr>
          <w:sz w:val="28"/>
          <w:szCs w:val="28"/>
        </w:rPr>
        <w:t xml:space="preserve"> </w:t>
      </w:r>
      <w:r>
        <w:rPr>
          <w:sz w:val="28"/>
          <w:szCs w:val="28"/>
        </w:rPr>
        <w:t>тыс. рублей, что составляет 99,5 </w:t>
      </w:r>
      <w:r w:rsidRPr="007F3A3E">
        <w:rPr>
          <w:sz w:val="28"/>
          <w:szCs w:val="28"/>
        </w:rPr>
        <w:t>% от плановых значений (план 1</w:t>
      </w:r>
      <w:r>
        <w:rPr>
          <w:sz w:val="28"/>
          <w:szCs w:val="28"/>
        </w:rPr>
        <w:t> </w:t>
      </w:r>
      <w:r w:rsidRPr="007F3A3E">
        <w:rPr>
          <w:sz w:val="28"/>
          <w:szCs w:val="28"/>
        </w:rPr>
        <w:t>1</w:t>
      </w:r>
      <w:r>
        <w:rPr>
          <w:sz w:val="28"/>
          <w:szCs w:val="28"/>
        </w:rPr>
        <w:t>97 780,3</w:t>
      </w:r>
      <w:r w:rsidRPr="007F3A3E">
        <w:rPr>
          <w:sz w:val="28"/>
          <w:szCs w:val="28"/>
        </w:rPr>
        <w:t xml:space="preserve"> тыс. </w:t>
      </w:r>
      <w:r w:rsidRPr="007F3A3E">
        <w:rPr>
          <w:sz w:val="28"/>
          <w:szCs w:val="28"/>
        </w:rPr>
        <w:lastRenderedPageBreak/>
        <w:t>рублей). Основную часть программы составляет финансовое обеспечение выполнения муниципального задания в рамках подпрограммы «Повышение доступности и качества дошкольного, общего и дополнительного образования». В 201</w:t>
      </w:r>
      <w:r>
        <w:rPr>
          <w:sz w:val="28"/>
          <w:szCs w:val="28"/>
        </w:rPr>
        <w:t>7</w:t>
      </w:r>
      <w:r w:rsidRPr="007F3A3E">
        <w:rPr>
          <w:sz w:val="28"/>
          <w:szCs w:val="28"/>
        </w:rPr>
        <w:t xml:space="preserve"> году данные расходы исполнены в сумме </w:t>
      </w:r>
      <w:r>
        <w:rPr>
          <w:sz w:val="28"/>
          <w:szCs w:val="28"/>
        </w:rPr>
        <w:t>1 045 718,0</w:t>
      </w:r>
      <w:r w:rsidRPr="007F3A3E">
        <w:rPr>
          <w:sz w:val="28"/>
          <w:szCs w:val="28"/>
        </w:rPr>
        <w:t xml:space="preserve"> тыс. рублей, что составляет 9</w:t>
      </w:r>
      <w:r>
        <w:rPr>
          <w:sz w:val="28"/>
          <w:szCs w:val="28"/>
        </w:rPr>
        <w:t xml:space="preserve">9,9 </w:t>
      </w:r>
      <w:r w:rsidRPr="007F3A3E">
        <w:rPr>
          <w:sz w:val="28"/>
          <w:szCs w:val="28"/>
        </w:rPr>
        <w:t xml:space="preserve">% от плановых значений (план </w:t>
      </w:r>
      <w:r>
        <w:rPr>
          <w:sz w:val="28"/>
          <w:szCs w:val="28"/>
        </w:rPr>
        <w:t>–</w:t>
      </w:r>
      <w:r w:rsidRPr="007F3A3E">
        <w:rPr>
          <w:sz w:val="28"/>
          <w:szCs w:val="28"/>
        </w:rPr>
        <w:t xml:space="preserve"> </w:t>
      </w:r>
      <w:r>
        <w:rPr>
          <w:sz w:val="28"/>
          <w:szCs w:val="28"/>
        </w:rPr>
        <w:t>1 046 352,2 тыс. рублей);</w:t>
      </w:r>
      <w:r w:rsidRPr="007F3A3E">
        <w:rPr>
          <w:sz w:val="28"/>
          <w:szCs w:val="28"/>
        </w:rPr>
        <w:t xml:space="preserve"> </w:t>
      </w:r>
    </w:p>
    <w:p w:rsidR="009B01F8" w:rsidRDefault="009B01F8" w:rsidP="00C471F2">
      <w:pPr>
        <w:ind w:firstLine="709"/>
        <w:jc w:val="both"/>
        <w:rPr>
          <w:sz w:val="28"/>
          <w:szCs w:val="28"/>
        </w:rPr>
      </w:pPr>
      <w:r w:rsidRPr="007F3A3E">
        <w:rPr>
          <w:sz w:val="28"/>
          <w:szCs w:val="28"/>
        </w:rPr>
        <w:t xml:space="preserve">2. Муниципальная программа «Развитие физической культуры и спорта на территории города Астрахани» исполнена в сумме </w:t>
      </w:r>
      <w:r>
        <w:rPr>
          <w:sz w:val="28"/>
          <w:szCs w:val="28"/>
        </w:rPr>
        <w:t>27 692,3</w:t>
      </w:r>
      <w:r w:rsidRPr="007F3A3E">
        <w:rPr>
          <w:sz w:val="28"/>
          <w:szCs w:val="28"/>
        </w:rPr>
        <w:t xml:space="preserve"> </w:t>
      </w:r>
      <w:r>
        <w:rPr>
          <w:sz w:val="28"/>
          <w:szCs w:val="28"/>
        </w:rPr>
        <w:t xml:space="preserve">тыс. рублей, что составляет 99,1 </w:t>
      </w:r>
      <w:r w:rsidRPr="007F3A3E">
        <w:rPr>
          <w:sz w:val="28"/>
          <w:szCs w:val="28"/>
        </w:rPr>
        <w:t xml:space="preserve">% от плановых значений (план </w:t>
      </w:r>
      <w:r>
        <w:rPr>
          <w:sz w:val="28"/>
          <w:szCs w:val="28"/>
        </w:rPr>
        <w:t>–</w:t>
      </w:r>
      <w:r w:rsidRPr="007F3A3E">
        <w:rPr>
          <w:sz w:val="28"/>
          <w:szCs w:val="28"/>
        </w:rPr>
        <w:t xml:space="preserve"> </w:t>
      </w:r>
      <w:r>
        <w:rPr>
          <w:sz w:val="28"/>
          <w:szCs w:val="28"/>
        </w:rPr>
        <w:t>27 941,3</w:t>
      </w:r>
      <w:r w:rsidRPr="007F3A3E">
        <w:rPr>
          <w:sz w:val="28"/>
          <w:szCs w:val="28"/>
        </w:rPr>
        <w:t xml:space="preserve"> тыс. рублей)</w:t>
      </w:r>
      <w:r>
        <w:rPr>
          <w:sz w:val="28"/>
          <w:szCs w:val="28"/>
        </w:rPr>
        <w:t>;</w:t>
      </w:r>
    </w:p>
    <w:p w:rsidR="009B01F8" w:rsidRPr="007F3A3E" w:rsidRDefault="009B01F8" w:rsidP="00C471F2">
      <w:pPr>
        <w:ind w:firstLine="709"/>
        <w:jc w:val="both"/>
        <w:rPr>
          <w:sz w:val="28"/>
          <w:szCs w:val="28"/>
        </w:rPr>
      </w:pPr>
      <w:r>
        <w:rPr>
          <w:sz w:val="28"/>
          <w:szCs w:val="28"/>
        </w:rPr>
        <w:t xml:space="preserve">3. </w:t>
      </w:r>
      <w:r w:rsidRPr="003C0F3F">
        <w:rPr>
          <w:sz w:val="28"/>
          <w:szCs w:val="28"/>
        </w:rPr>
        <w:t xml:space="preserve">Мероприятие </w:t>
      </w:r>
      <w:r>
        <w:rPr>
          <w:sz w:val="28"/>
          <w:szCs w:val="28"/>
        </w:rPr>
        <w:t>«</w:t>
      </w:r>
      <w:r w:rsidRPr="003C0F3F">
        <w:rPr>
          <w:sz w:val="28"/>
          <w:szCs w:val="28"/>
        </w:rPr>
        <w:t>Предоставление муниципальных услуг в обл</w:t>
      </w:r>
      <w:r>
        <w:rPr>
          <w:sz w:val="28"/>
          <w:szCs w:val="28"/>
        </w:rPr>
        <w:t>асти молодежной политики» в рамках подпрограммы «</w:t>
      </w:r>
      <w:r w:rsidRPr="003C0F3F">
        <w:rPr>
          <w:sz w:val="28"/>
          <w:szCs w:val="28"/>
        </w:rPr>
        <w:t>Развитие молод</w:t>
      </w:r>
      <w:r>
        <w:rPr>
          <w:sz w:val="28"/>
          <w:szCs w:val="28"/>
        </w:rPr>
        <w:t>ежной политики города Астрахани»</w:t>
      </w:r>
      <w:r w:rsidRPr="003C0F3F">
        <w:rPr>
          <w:sz w:val="28"/>
          <w:szCs w:val="28"/>
        </w:rPr>
        <w:t xml:space="preserve"> муниципальной программы </w:t>
      </w:r>
      <w:r>
        <w:rPr>
          <w:sz w:val="28"/>
          <w:szCs w:val="28"/>
        </w:rPr>
        <w:t>«</w:t>
      </w:r>
      <w:r w:rsidRPr="003C0F3F">
        <w:rPr>
          <w:sz w:val="28"/>
          <w:szCs w:val="28"/>
        </w:rPr>
        <w:t>Органи</w:t>
      </w:r>
      <w:r>
        <w:rPr>
          <w:sz w:val="28"/>
          <w:szCs w:val="28"/>
        </w:rPr>
        <w:t>зация муниципального управления»</w:t>
      </w:r>
      <w:r w:rsidRPr="003C0F3F">
        <w:t xml:space="preserve"> </w:t>
      </w:r>
      <w:r w:rsidRPr="003C0F3F">
        <w:rPr>
          <w:sz w:val="28"/>
          <w:szCs w:val="28"/>
        </w:rPr>
        <w:t xml:space="preserve">исполнена в сумме </w:t>
      </w:r>
      <w:r>
        <w:rPr>
          <w:sz w:val="28"/>
          <w:szCs w:val="28"/>
        </w:rPr>
        <w:t>12 880,9</w:t>
      </w:r>
      <w:r w:rsidRPr="003C0F3F">
        <w:rPr>
          <w:sz w:val="28"/>
          <w:szCs w:val="28"/>
        </w:rPr>
        <w:t xml:space="preserve"> тыс. рублей, что составляет </w:t>
      </w:r>
      <w:r>
        <w:rPr>
          <w:sz w:val="28"/>
          <w:szCs w:val="28"/>
        </w:rPr>
        <w:t>100,0</w:t>
      </w:r>
      <w:r w:rsidRPr="003C0F3F">
        <w:rPr>
          <w:sz w:val="28"/>
          <w:szCs w:val="28"/>
        </w:rPr>
        <w:t xml:space="preserve"> % от плановых значений;</w:t>
      </w:r>
    </w:p>
    <w:p w:rsidR="009B01F8" w:rsidRDefault="009B01F8" w:rsidP="00C471F2">
      <w:pPr>
        <w:ind w:firstLine="709"/>
        <w:jc w:val="both"/>
        <w:rPr>
          <w:sz w:val="28"/>
          <w:szCs w:val="28"/>
        </w:rPr>
      </w:pPr>
      <w:r>
        <w:rPr>
          <w:sz w:val="28"/>
          <w:szCs w:val="28"/>
        </w:rPr>
        <w:t xml:space="preserve">4. Мероприятия </w:t>
      </w:r>
      <w:r w:rsidRPr="003C0F3F">
        <w:rPr>
          <w:sz w:val="28"/>
          <w:szCs w:val="28"/>
        </w:rPr>
        <w:t>муниципальной программы</w:t>
      </w:r>
      <w:r>
        <w:rPr>
          <w:sz w:val="28"/>
          <w:szCs w:val="28"/>
        </w:rPr>
        <w:t xml:space="preserve"> «Безопасность» исполнителем которых является управление </w:t>
      </w:r>
      <w:r w:rsidRPr="003C0F3F">
        <w:rPr>
          <w:sz w:val="28"/>
          <w:szCs w:val="28"/>
        </w:rPr>
        <w:t>исполнен</w:t>
      </w:r>
      <w:r>
        <w:rPr>
          <w:sz w:val="28"/>
          <w:szCs w:val="28"/>
        </w:rPr>
        <w:t>ы</w:t>
      </w:r>
      <w:r w:rsidRPr="003C0F3F">
        <w:rPr>
          <w:sz w:val="28"/>
          <w:szCs w:val="28"/>
        </w:rPr>
        <w:t xml:space="preserve"> в сумме </w:t>
      </w:r>
      <w:r>
        <w:rPr>
          <w:sz w:val="28"/>
          <w:szCs w:val="28"/>
        </w:rPr>
        <w:t>203,0</w:t>
      </w:r>
      <w:r w:rsidRPr="003C0F3F">
        <w:rPr>
          <w:sz w:val="28"/>
          <w:szCs w:val="28"/>
        </w:rPr>
        <w:t xml:space="preserve"> тыс. рублей, что составляет </w:t>
      </w:r>
      <w:r>
        <w:rPr>
          <w:sz w:val="28"/>
          <w:szCs w:val="28"/>
        </w:rPr>
        <w:t>100,0</w:t>
      </w:r>
      <w:r w:rsidRPr="003C0F3F">
        <w:rPr>
          <w:sz w:val="28"/>
          <w:szCs w:val="28"/>
        </w:rPr>
        <w:t xml:space="preserve"> % от плановых значений</w:t>
      </w:r>
      <w:r>
        <w:rPr>
          <w:sz w:val="28"/>
          <w:szCs w:val="28"/>
        </w:rPr>
        <w:t>;</w:t>
      </w:r>
    </w:p>
    <w:p w:rsidR="009B01F8" w:rsidRPr="007F3A3E" w:rsidRDefault="009B01F8" w:rsidP="00C471F2">
      <w:pPr>
        <w:ind w:firstLine="709"/>
        <w:jc w:val="both"/>
        <w:rPr>
          <w:sz w:val="28"/>
          <w:szCs w:val="28"/>
        </w:rPr>
      </w:pPr>
      <w:r>
        <w:rPr>
          <w:sz w:val="28"/>
          <w:szCs w:val="28"/>
        </w:rPr>
        <w:t>5</w:t>
      </w:r>
      <w:r w:rsidRPr="007F3A3E">
        <w:rPr>
          <w:sz w:val="28"/>
          <w:szCs w:val="28"/>
        </w:rPr>
        <w:t>. Мероприятия, связанные с исполнением наказов избирателей депутатам Городской Думы муниципального образования «Город Астрахань» исполнены в сумме 13 6</w:t>
      </w:r>
      <w:r>
        <w:rPr>
          <w:sz w:val="28"/>
          <w:szCs w:val="28"/>
        </w:rPr>
        <w:t>680,6</w:t>
      </w:r>
      <w:r w:rsidRPr="007F3A3E">
        <w:rPr>
          <w:sz w:val="28"/>
          <w:szCs w:val="28"/>
        </w:rPr>
        <w:t xml:space="preserve"> тыс. рублей, что составляет 100% от плановых значений.</w:t>
      </w:r>
    </w:p>
    <w:p w:rsidR="009B01F8" w:rsidRPr="00707B66" w:rsidRDefault="009B01F8" w:rsidP="00C471F2">
      <w:pPr>
        <w:widowControl w:val="0"/>
        <w:suppressAutoHyphens/>
        <w:ind w:firstLine="851"/>
        <w:jc w:val="both"/>
        <w:rPr>
          <w:rFonts w:eastAsia="Lucida Sans Unicode" w:cs="Tahoma"/>
          <w:kern w:val="1"/>
          <w:sz w:val="28"/>
          <w:szCs w:val="28"/>
          <w:lang w:eastAsia="hi-IN" w:bidi="hi-IN"/>
        </w:rPr>
      </w:pPr>
      <w:r w:rsidRPr="00707B66">
        <w:rPr>
          <w:rFonts w:eastAsia="Lucida Sans Unicode" w:cs="Tahoma"/>
          <w:kern w:val="1"/>
          <w:sz w:val="28"/>
          <w:szCs w:val="28"/>
          <w:lang w:eastAsia="hi-IN" w:bidi="hi-IN"/>
        </w:rPr>
        <w:t xml:space="preserve">Во исполнении Указов Президента Российской Федерации </w:t>
      </w:r>
      <w:r w:rsidRPr="00707B66">
        <w:rPr>
          <w:rFonts w:eastAsia="Lucida Sans Unicode"/>
          <w:kern w:val="1"/>
          <w:sz w:val="28"/>
          <w:szCs w:val="28"/>
          <w:lang w:eastAsia="hi-IN" w:bidi="hi-IN"/>
        </w:rPr>
        <w:t>от 07.05.2012 №</w:t>
      </w:r>
      <w:r>
        <w:rPr>
          <w:rFonts w:eastAsia="Lucida Sans Unicode"/>
          <w:kern w:val="1"/>
          <w:sz w:val="28"/>
          <w:szCs w:val="28"/>
          <w:lang w:eastAsia="hi-IN" w:bidi="hi-IN"/>
        </w:rPr>
        <w:t> </w:t>
      </w:r>
      <w:r w:rsidRPr="00707B66">
        <w:rPr>
          <w:rFonts w:eastAsia="Lucida Sans Unicode"/>
          <w:kern w:val="1"/>
          <w:sz w:val="28"/>
          <w:szCs w:val="28"/>
          <w:lang w:eastAsia="hi-IN" w:bidi="hi-IN"/>
        </w:rPr>
        <w:t>597 «О мероприятиях по реализации государственной политики» з</w:t>
      </w:r>
      <w:r w:rsidRPr="00707B66">
        <w:rPr>
          <w:rFonts w:eastAsia="Lucida Sans Unicode" w:cs="Tahoma"/>
          <w:kern w:val="1"/>
          <w:sz w:val="28"/>
          <w:szCs w:val="28"/>
          <w:lang w:eastAsia="hi-IN" w:bidi="hi-IN"/>
        </w:rPr>
        <w:t>а период январь – декабрь 2017 года управлением достигнуты следующие показатели по доведению средней заработной платы педагогических работников организаций, реализующих программы общего начального, общего основного, общего среднего образования, реализующих программы дошкольного образования, реализующих программы дополнительного образования детей: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8"/>
        <w:gridCol w:w="3518"/>
        <w:gridCol w:w="1365"/>
        <w:gridCol w:w="1411"/>
        <w:gridCol w:w="1341"/>
        <w:gridCol w:w="986"/>
      </w:tblGrid>
      <w:tr w:rsidR="009B01F8" w:rsidRPr="00707B66" w:rsidTr="00AE234E">
        <w:trPr>
          <w:jc w:val="center"/>
        </w:trPr>
        <w:tc>
          <w:tcPr>
            <w:tcW w:w="588" w:type="dxa"/>
            <w:vMerge w:val="restart"/>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 п/п</w:t>
            </w:r>
          </w:p>
        </w:tc>
        <w:tc>
          <w:tcPr>
            <w:tcW w:w="3518" w:type="dxa"/>
            <w:vMerge w:val="restart"/>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Наименование категории работников</w:t>
            </w:r>
          </w:p>
        </w:tc>
        <w:tc>
          <w:tcPr>
            <w:tcW w:w="1365" w:type="dxa"/>
            <w:vMerge w:val="restart"/>
            <w:shd w:val="clear" w:color="auto" w:fill="auto"/>
          </w:tcPr>
          <w:p w:rsidR="009B01F8"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 xml:space="preserve">Показатель «дорожной карты» </w:t>
            </w:r>
          </w:p>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(руб.)</w:t>
            </w:r>
          </w:p>
        </w:tc>
        <w:tc>
          <w:tcPr>
            <w:tcW w:w="1411" w:type="dxa"/>
            <w:vMerge w:val="restart"/>
            <w:shd w:val="clear" w:color="auto" w:fill="auto"/>
          </w:tcPr>
          <w:p w:rsidR="009B01F8"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 xml:space="preserve">Фактическая средняя заработная плата </w:t>
            </w:r>
          </w:p>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(руб.)</w:t>
            </w:r>
          </w:p>
        </w:tc>
        <w:tc>
          <w:tcPr>
            <w:tcW w:w="2327" w:type="dxa"/>
            <w:gridSpan w:val="2"/>
          </w:tcPr>
          <w:p w:rsidR="009B01F8" w:rsidRPr="00707B66" w:rsidRDefault="009B01F8" w:rsidP="00C471F2">
            <w:pPr>
              <w:jc w:val="center"/>
            </w:pPr>
            <w:r w:rsidRPr="00707B66">
              <w:t>Отклонение фактической средней заработной пла</w:t>
            </w:r>
            <w:r>
              <w:t xml:space="preserve">ты </w:t>
            </w:r>
            <w:r w:rsidRPr="00707B66">
              <w:t xml:space="preserve">от целевых показателей </w:t>
            </w:r>
          </w:p>
          <w:p w:rsidR="009B01F8" w:rsidRDefault="009B01F8" w:rsidP="00C471F2">
            <w:pPr>
              <w:widowControl w:val="0"/>
              <w:suppressAutoHyphens/>
              <w:jc w:val="center"/>
            </w:pPr>
            <w:r>
              <w:t>«</w:t>
            </w:r>
            <w:r w:rsidRPr="00707B66">
              <w:t>+</w:t>
            </w:r>
            <w:r>
              <w:t>»</w:t>
            </w:r>
            <w:r w:rsidRPr="00707B66">
              <w:t xml:space="preserve"> </w:t>
            </w:r>
            <w:r>
              <w:t>–</w:t>
            </w:r>
            <w:r w:rsidRPr="00707B66">
              <w:t xml:space="preserve"> выполнение</w:t>
            </w:r>
          </w:p>
          <w:p w:rsidR="009B01F8" w:rsidRPr="00707B66" w:rsidRDefault="009B01F8" w:rsidP="00C471F2">
            <w:pPr>
              <w:widowControl w:val="0"/>
              <w:suppressAutoHyphens/>
              <w:jc w:val="center"/>
              <w:rPr>
                <w:rFonts w:eastAsia="Lucida Sans Unicode"/>
                <w:kern w:val="1"/>
                <w:lang w:eastAsia="hi-IN" w:bidi="hi-IN"/>
              </w:rPr>
            </w:pPr>
            <w:r>
              <w:t>«-»</w:t>
            </w:r>
            <w:r w:rsidRPr="00707B66">
              <w:t xml:space="preserve"> </w:t>
            </w:r>
            <w:r>
              <w:t xml:space="preserve">- </w:t>
            </w:r>
            <w:r w:rsidRPr="00707B66">
              <w:t>невыполнение</w:t>
            </w:r>
          </w:p>
        </w:tc>
      </w:tr>
      <w:tr w:rsidR="009B01F8" w:rsidRPr="00707B66" w:rsidTr="00AE234E">
        <w:trPr>
          <w:jc w:val="center"/>
        </w:trPr>
        <w:tc>
          <w:tcPr>
            <w:tcW w:w="588" w:type="dxa"/>
            <w:vMerge/>
            <w:shd w:val="clear" w:color="auto" w:fill="auto"/>
          </w:tcPr>
          <w:p w:rsidR="009B01F8" w:rsidRPr="00707B66" w:rsidRDefault="009B01F8" w:rsidP="00C471F2">
            <w:pPr>
              <w:widowControl w:val="0"/>
              <w:suppressAutoHyphens/>
              <w:jc w:val="center"/>
              <w:rPr>
                <w:rFonts w:eastAsia="Lucida Sans Unicode"/>
                <w:kern w:val="1"/>
                <w:lang w:eastAsia="hi-IN" w:bidi="hi-IN"/>
              </w:rPr>
            </w:pPr>
          </w:p>
        </w:tc>
        <w:tc>
          <w:tcPr>
            <w:tcW w:w="3518" w:type="dxa"/>
            <w:vMerge/>
            <w:shd w:val="clear" w:color="auto" w:fill="auto"/>
          </w:tcPr>
          <w:p w:rsidR="009B01F8" w:rsidRPr="00707B66" w:rsidRDefault="009B01F8" w:rsidP="00C471F2">
            <w:pPr>
              <w:widowControl w:val="0"/>
              <w:suppressAutoHyphens/>
              <w:jc w:val="center"/>
              <w:rPr>
                <w:rFonts w:eastAsia="Lucida Sans Unicode"/>
                <w:kern w:val="1"/>
                <w:lang w:eastAsia="hi-IN" w:bidi="hi-IN"/>
              </w:rPr>
            </w:pPr>
          </w:p>
        </w:tc>
        <w:tc>
          <w:tcPr>
            <w:tcW w:w="1365" w:type="dxa"/>
            <w:vMerge/>
            <w:shd w:val="clear" w:color="auto" w:fill="auto"/>
          </w:tcPr>
          <w:p w:rsidR="009B01F8" w:rsidRPr="00707B66" w:rsidRDefault="009B01F8" w:rsidP="00C471F2">
            <w:pPr>
              <w:widowControl w:val="0"/>
              <w:suppressAutoHyphens/>
              <w:jc w:val="center"/>
              <w:rPr>
                <w:rFonts w:eastAsia="Lucida Sans Unicode"/>
                <w:kern w:val="1"/>
                <w:lang w:eastAsia="hi-IN" w:bidi="hi-IN"/>
              </w:rPr>
            </w:pPr>
          </w:p>
        </w:tc>
        <w:tc>
          <w:tcPr>
            <w:tcW w:w="1411" w:type="dxa"/>
            <w:vMerge/>
            <w:shd w:val="clear" w:color="auto" w:fill="auto"/>
          </w:tcPr>
          <w:p w:rsidR="009B01F8" w:rsidRPr="00707B66" w:rsidRDefault="009B01F8" w:rsidP="00C471F2">
            <w:pPr>
              <w:widowControl w:val="0"/>
              <w:suppressAutoHyphens/>
              <w:jc w:val="center"/>
              <w:rPr>
                <w:rFonts w:eastAsia="Lucida Sans Unicode"/>
                <w:kern w:val="1"/>
                <w:lang w:eastAsia="hi-IN" w:bidi="hi-IN"/>
              </w:rPr>
            </w:pPr>
          </w:p>
        </w:tc>
        <w:tc>
          <w:tcPr>
            <w:tcW w:w="1341" w:type="dxa"/>
          </w:tcPr>
          <w:p w:rsidR="009B01F8" w:rsidRPr="00707B66" w:rsidRDefault="009B01F8" w:rsidP="00C471F2">
            <w:pPr>
              <w:widowControl w:val="0"/>
              <w:suppressAutoHyphens/>
              <w:jc w:val="center"/>
              <w:rPr>
                <w:rFonts w:eastAsia="Lucida Sans Unicode"/>
                <w:kern w:val="1"/>
                <w:lang w:eastAsia="hi-IN" w:bidi="hi-IN"/>
              </w:rPr>
            </w:pPr>
            <w:r w:rsidRPr="00707B66">
              <w:t>в рублях</w:t>
            </w:r>
          </w:p>
        </w:tc>
        <w:tc>
          <w:tcPr>
            <w:tcW w:w="986"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t>в %</w:t>
            </w:r>
          </w:p>
        </w:tc>
      </w:tr>
      <w:tr w:rsidR="009B01F8" w:rsidRPr="00707B66" w:rsidTr="00AE234E">
        <w:trPr>
          <w:jc w:val="center"/>
        </w:trPr>
        <w:tc>
          <w:tcPr>
            <w:tcW w:w="588"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1.</w:t>
            </w:r>
          </w:p>
        </w:tc>
        <w:tc>
          <w:tcPr>
            <w:tcW w:w="3518" w:type="dxa"/>
            <w:shd w:val="clear" w:color="auto" w:fill="auto"/>
          </w:tcPr>
          <w:p w:rsidR="009B01F8" w:rsidRPr="00707B66" w:rsidRDefault="009B01F8" w:rsidP="00C471F2">
            <w:pPr>
              <w:widowControl w:val="0"/>
              <w:suppressAutoHyphens/>
              <w:rPr>
                <w:rFonts w:eastAsia="Lucida Sans Unicode"/>
                <w:kern w:val="1"/>
                <w:lang w:eastAsia="hi-IN" w:bidi="hi-IN"/>
              </w:rPr>
            </w:pPr>
            <w:r w:rsidRPr="00707B66">
              <w:rPr>
                <w:rFonts w:eastAsia="Lucida Sans Unicode"/>
                <w:kern w:val="1"/>
                <w:lang w:eastAsia="hi-IN" w:bidi="hi-IN"/>
              </w:rPr>
              <w:t xml:space="preserve">Педагогические работники организаций, реализующих программы дошкольного образования </w:t>
            </w:r>
          </w:p>
        </w:tc>
        <w:tc>
          <w:tcPr>
            <w:tcW w:w="1365"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21 472,0</w:t>
            </w:r>
          </w:p>
        </w:tc>
        <w:tc>
          <w:tcPr>
            <w:tcW w:w="1411"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22 079,34</w:t>
            </w:r>
          </w:p>
        </w:tc>
        <w:tc>
          <w:tcPr>
            <w:tcW w:w="1341" w:type="dxa"/>
          </w:tcPr>
          <w:p w:rsidR="009B01F8" w:rsidRPr="00707B66" w:rsidRDefault="009B01F8" w:rsidP="00C471F2">
            <w:pPr>
              <w:widowControl w:val="0"/>
              <w:suppressAutoHyphens/>
              <w:jc w:val="center"/>
              <w:rPr>
                <w:rFonts w:eastAsia="Lucida Sans Unicode"/>
                <w:kern w:val="1"/>
                <w:lang w:eastAsia="hi-IN" w:bidi="hi-IN"/>
              </w:rPr>
            </w:pPr>
            <w:r>
              <w:rPr>
                <w:rFonts w:eastAsia="Lucida Sans Unicode"/>
                <w:kern w:val="1"/>
                <w:lang w:eastAsia="hi-IN" w:bidi="hi-IN"/>
              </w:rPr>
              <w:t>607,3</w:t>
            </w:r>
          </w:p>
        </w:tc>
        <w:tc>
          <w:tcPr>
            <w:tcW w:w="986"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102,8</w:t>
            </w:r>
          </w:p>
        </w:tc>
      </w:tr>
      <w:tr w:rsidR="009B01F8" w:rsidRPr="00707B66" w:rsidTr="00AE234E">
        <w:trPr>
          <w:jc w:val="center"/>
        </w:trPr>
        <w:tc>
          <w:tcPr>
            <w:tcW w:w="588"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2.</w:t>
            </w:r>
          </w:p>
        </w:tc>
        <w:tc>
          <w:tcPr>
            <w:tcW w:w="3518" w:type="dxa"/>
            <w:shd w:val="clear" w:color="auto" w:fill="auto"/>
          </w:tcPr>
          <w:p w:rsidR="009B01F8" w:rsidRPr="00707B66" w:rsidRDefault="009B01F8" w:rsidP="00C471F2">
            <w:pPr>
              <w:widowControl w:val="0"/>
              <w:suppressAutoHyphens/>
              <w:rPr>
                <w:rFonts w:eastAsia="Lucida Sans Unicode"/>
                <w:kern w:val="1"/>
                <w:lang w:eastAsia="hi-IN" w:bidi="hi-IN"/>
              </w:rPr>
            </w:pPr>
            <w:r w:rsidRPr="00707B66">
              <w:rPr>
                <w:rFonts w:eastAsia="Lucida Sans Unicode"/>
                <w:kern w:val="1"/>
                <w:lang w:eastAsia="hi-IN" w:bidi="hi-IN"/>
              </w:rPr>
              <w:t xml:space="preserve">Педагогические работники организаций, реализующих программы общего начального, общего основного, общего среднего образования </w:t>
            </w:r>
          </w:p>
        </w:tc>
        <w:tc>
          <w:tcPr>
            <w:tcW w:w="1365"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27 253,0</w:t>
            </w:r>
          </w:p>
        </w:tc>
        <w:tc>
          <w:tcPr>
            <w:tcW w:w="1411"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28 362,2</w:t>
            </w:r>
          </w:p>
        </w:tc>
        <w:tc>
          <w:tcPr>
            <w:tcW w:w="1341" w:type="dxa"/>
          </w:tcPr>
          <w:p w:rsidR="009B01F8" w:rsidRPr="00707B66" w:rsidRDefault="009B01F8" w:rsidP="00C471F2">
            <w:pPr>
              <w:widowControl w:val="0"/>
              <w:suppressAutoHyphens/>
              <w:jc w:val="center"/>
              <w:rPr>
                <w:rFonts w:eastAsia="Lucida Sans Unicode"/>
                <w:kern w:val="1"/>
                <w:lang w:eastAsia="hi-IN" w:bidi="hi-IN"/>
              </w:rPr>
            </w:pPr>
            <w:r>
              <w:rPr>
                <w:rFonts w:eastAsia="Lucida Sans Unicode"/>
                <w:kern w:val="1"/>
                <w:lang w:eastAsia="hi-IN" w:bidi="hi-IN"/>
              </w:rPr>
              <w:t>1 109,2</w:t>
            </w:r>
          </w:p>
        </w:tc>
        <w:tc>
          <w:tcPr>
            <w:tcW w:w="986"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104</w:t>
            </w:r>
          </w:p>
        </w:tc>
      </w:tr>
      <w:tr w:rsidR="009B01F8" w:rsidRPr="00707B66" w:rsidTr="00AE234E">
        <w:trPr>
          <w:trHeight w:val="280"/>
          <w:jc w:val="center"/>
        </w:trPr>
        <w:tc>
          <w:tcPr>
            <w:tcW w:w="588"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2.1.</w:t>
            </w:r>
          </w:p>
        </w:tc>
        <w:tc>
          <w:tcPr>
            <w:tcW w:w="3518" w:type="dxa"/>
            <w:shd w:val="clear" w:color="auto" w:fill="auto"/>
          </w:tcPr>
          <w:p w:rsidR="009B01F8" w:rsidRPr="00707B66" w:rsidRDefault="009B01F8" w:rsidP="00C471F2">
            <w:pPr>
              <w:widowControl w:val="0"/>
              <w:suppressAutoHyphens/>
              <w:rPr>
                <w:rFonts w:eastAsia="Lucida Sans Unicode"/>
                <w:kern w:val="1"/>
                <w:lang w:eastAsia="hi-IN" w:bidi="hi-IN"/>
              </w:rPr>
            </w:pPr>
            <w:r w:rsidRPr="00707B66">
              <w:rPr>
                <w:rFonts w:eastAsia="Lucida Sans Unicode"/>
                <w:kern w:val="1"/>
                <w:lang w:eastAsia="hi-IN" w:bidi="hi-IN"/>
              </w:rPr>
              <w:t>Из них учителя</w:t>
            </w:r>
          </w:p>
          <w:p w:rsidR="009B01F8" w:rsidRPr="00707B66" w:rsidRDefault="009B01F8" w:rsidP="00C471F2">
            <w:pPr>
              <w:widowControl w:val="0"/>
              <w:suppressAutoHyphens/>
              <w:rPr>
                <w:rFonts w:eastAsia="Lucida Sans Unicode"/>
                <w:kern w:val="1"/>
                <w:lang w:eastAsia="hi-IN" w:bidi="hi-IN"/>
              </w:rPr>
            </w:pPr>
          </w:p>
        </w:tc>
        <w:tc>
          <w:tcPr>
            <w:tcW w:w="1365"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lastRenderedPageBreak/>
              <w:t>27 253,0</w:t>
            </w:r>
          </w:p>
        </w:tc>
        <w:tc>
          <w:tcPr>
            <w:tcW w:w="1411"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28 600,0</w:t>
            </w:r>
          </w:p>
        </w:tc>
        <w:tc>
          <w:tcPr>
            <w:tcW w:w="1341" w:type="dxa"/>
          </w:tcPr>
          <w:p w:rsidR="009B01F8" w:rsidRPr="00707B66" w:rsidRDefault="009B01F8" w:rsidP="00C471F2">
            <w:pPr>
              <w:widowControl w:val="0"/>
              <w:suppressAutoHyphens/>
              <w:jc w:val="center"/>
              <w:rPr>
                <w:rFonts w:eastAsia="Lucida Sans Unicode"/>
                <w:kern w:val="1"/>
                <w:lang w:eastAsia="hi-IN" w:bidi="hi-IN"/>
              </w:rPr>
            </w:pPr>
            <w:r>
              <w:rPr>
                <w:rFonts w:eastAsia="Lucida Sans Unicode"/>
                <w:kern w:val="1"/>
                <w:lang w:eastAsia="hi-IN" w:bidi="hi-IN"/>
              </w:rPr>
              <w:t>1 347</w:t>
            </w:r>
          </w:p>
        </w:tc>
        <w:tc>
          <w:tcPr>
            <w:tcW w:w="986"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104,9</w:t>
            </w:r>
          </w:p>
        </w:tc>
      </w:tr>
      <w:tr w:rsidR="009B01F8" w:rsidRPr="00707B66" w:rsidTr="00AE234E">
        <w:trPr>
          <w:jc w:val="center"/>
        </w:trPr>
        <w:tc>
          <w:tcPr>
            <w:tcW w:w="588"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lastRenderedPageBreak/>
              <w:t>3.</w:t>
            </w:r>
          </w:p>
        </w:tc>
        <w:tc>
          <w:tcPr>
            <w:tcW w:w="3518" w:type="dxa"/>
            <w:shd w:val="clear" w:color="auto" w:fill="auto"/>
          </w:tcPr>
          <w:p w:rsidR="009B01F8" w:rsidRPr="00707B66" w:rsidRDefault="009B01F8" w:rsidP="00C471F2">
            <w:pPr>
              <w:widowControl w:val="0"/>
              <w:suppressAutoHyphens/>
              <w:rPr>
                <w:rFonts w:eastAsia="Lucida Sans Unicode"/>
                <w:kern w:val="1"/>
                <w:lang w:eastAsia="hi-IN" w:bidi="hi-IN"/>
              </w:rPr>
            </w:pPr>
            <w:r w:rsidRPr="00707B66">
              <w:rPr>
                <w:rFonts w:eastAsia="Lucida Sans Unicode"/>
                <w:kern w:val="1"/>
                <w:lang w:eastAsia="hi-IN" w:bidi="hi-IN"/>
              </w:rPr>
              <w:t>Педагогические работники организаций, реализующих программы дополнительного образования детей</w:t>
            </w:r>
          </w:p>
        </w:tc>
        <w:tc>
          <w:tcPr>
            <w:tcW w:w="1365"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26 907,52</w:t>
            </w:r>
          </w:p>
        </w:tc>
        <w:tc>
          <w:tcPr>
            <w:tcW w:w="1411"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28 916,76</w:t>
            </w:r>
          </w:p>
        </w:tc>
        <w:tc>
          <w:tcPr>
            <w:tcW w:w="1341" w:type="dxa"/>
          </w:tcPr>
          <w:p w:rsidR="009B01F8" w:rsidRPr="00707B66" w:rsidRDefault="009B01F8" w:rsidP="00C471F2">
            <w:pPr>
              <w:widowControl w:val="0"/>
              <w:suppressAutoHyphens/>
              <w:jc w:val="center"/>
              <w:rPr>
                <w:rFonts w:eastAsia="Lucida Sans Unicode"/>
                <w:kern w:val="1"/>
                <w:lang w:eastAsia="hi-IN" w:bidi="hi-IN"/>
              </w:rPr>
            </w:pPr>
            <w:r>
              <w:rPr>
                <w:rFonts w:eastAsia="Lucida Sans Unicode"/>
                <w:kern w:val="1"/>
                <w:lang w:eastAsia="hi-IN" w:bidi="hi-IN"/>
              </w:rPr>
              <w:t>2 009,24</w:t>
            </w:r>
          </w:p>
        </w:tc>
        <w:tc>
          <w:tcPr>
            <w:tcW w:w="986"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107,5</w:t>
            </w:r>
          </w:p>
        </w:tc>
      </w:tr>
      <w:tr w:rsidR="009B01F8" w:rsidRPr="00707B66" w:rsidTr="00AE234E">
        <w:trPr>
          <w:jc w:val="center"/>
        </w:trPr>
        <w:tc>
          <w:tcPr>
            <w:tcW w:w="588"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3.1.</w:t>
            </w:r>
          </w:p>
        </w:tc>
        <w:tc>
          <w:tcPr>
            <w:tcW w:w="3518" w:type="dxa"/>
            <w:shd w:val="clear" w:color="auto" w:fill="auto"/>
          </w:tcPr>
          <w:p w:rsidR="009B01F8" w:rsidRPr="00707B66" w:rsidRDefault="009B01F8" w:rsidP="00C471F2">
            <w:pPr>
              <w:widowControl w:val="0"/>
              <w:suppressAutoHyphens/>
              <w:rPr>
                <w:rFonts w:eastAsia="Lucida Sans Unicode"/>
                <w:kern w:val="1"/>
                <w:lang w:eastAsia="hi-IN" w:bidi="hi-IN"/>
              </w:rPr>
            </w:pPr>
            <w:r w:rsidRPr="00707B66">
              <w:rPr>
                <w:rFonts w:eastAsia="Lucida Sans Unicode"/>
                <w:kern w:val="1"/>
                <w:lang w:eastAsia="hi-IN" w:bidi="hi-IN"/>
              </w:rPr>
              <w:t xml:space="preserve">Педагогические работники организаций, реализующих программы дополнительного образования детей в муниципальных общеобразовательных организациях </w:t>
            </w:r>
          </w:p>
        </w:tc>
        <w:tc>
          <w:tcPr>
            <w:tcW w:w="1365"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26 907,52</w:t>
            </w:r>
          </w:p>
        </w:tc>
        <w:tc>
          <w:tcPr>
            <w:tcW w:w="1411"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30 690,68</w:t>
            </w:r>
          </w:p>
        </w:tc>
        <w:tc>
          <w:tcPr>
            <w:tcW w:w="1341" w:type="dxa"/>
          </w:tcPr>
          <w:p w:rsidR="009B01F8" w:rsidRPr="00707B66" w:rsidRDefault="009B01F8" w:rsidP="00C471F2">
            <w:pPr>
              <w:widowControl w:val="0"/>
              <w:suppressAutoHyphens/>
              <w:jc w:val="center"/>
              <w:rPr>
                <w:rFonts w:eastAsia="Lucida Sans Unicode"/>
                <w:kern w:val="1"/>
                <w:lang w:eastAsia="hi-IN" w:bidi="hi-IN"/>
              </w:rPr>
            </w:pPr>
            <w:r>
              <w:rPr>
                <w:rFonts w:eastAsia="Lucida Sans Unicode"/>
                <w:kern w:val="1"/>
                <w:lang w:eastAsia="hi-IN" w:bidi="hi-IN"/>
              </w:rPr>
              <w:t>3 783,16</w:t>
            </w:r>
          </w:p>
        </w:tc>
        <w:tc>
          <w:tcPr>
            <w:tcW w:w="986"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114,0</w:t>
            </w:r>
          </w:p>
        </w:tc>
      </w:tr>
      <w:tr w:rsidR="009B01F8" w:rsidRPr="00707B66" w:rsidTr="00AE234E">
        <w:trPr>
          <w:jc w:val="center"/>
        </w:trPr>
        <w:tc>
          <w:tcPr>
            <w:tcW w:w="588"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3.2.</w:t>
            </w:r>
          </w:p>
        </w:tc>
        <w:tc>
          <w:tcPr>
            <w:tcW w:w="3518" w:type="dxa"/>
            <w:shd w:val="clear" w:color="auto" w:fill="auto"/>
          </w:tcPr>
          <w:p w:rsidR="009B01F8" w:rsidRPr="00707B66" w:rsidRDefault="009B01F8" w:rsidP="00C471F2">
            <w:pPr>
              <w:widowControl w:val="0"/>
              <w:suppressAutoHyphens/>
              <w:rPr>
                <w:rFonts w:eastAsia="Lucida Sans Unicode"/>
                <w:kern w:val="1"/>
                <w:lang w:eastAsia="hi-IN" w:bidi="hi-IN"/>
              </w:rPr>
            </w:pPr>
            <w:r w:rsidRPr="00707B66">
              <w:rPr>
                <w:rFonts w:eastAsia="Lucida Sans Unicode"/>
                <w:kern w:val="1"/>
                <w:lang w:eastAsia="hi-IN" w:bidi="hi-IN"/>
              </w:rPr>
              <w:t xml:space="preserve">Педагогические работники организаций, реализующих программы дополнительного образования детей в образовании </w:t>
            </w:r>
          </w:p>
        </w:tc>
        <w:tc>
          <w:tcPr>
            <w:tcW w:w="1365"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26 907,52</w:t>
            </w:r>
          </w:p>
        </w:tc>
        <w:tc>
          <w:tcPr>
            <w:tcW w:w="1411"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28 407,8</w:t>
            </w:r>
          </w:p>
        </w:tc>
        <w:tc>
          <w:tcPr>
            <w:tcW w:w="1341" w:type="dxa"/>
          </w:tcPr>
          <w:p w:rsidR="009B01F8" w:rsidRPr="00707B66" w:rsidRDefault="009B01F8" w:rsidP="00C471F2">
            <w:pPr>
              <w:widowControl w:val="0"/>
              <w:suppressAutoHyphens/>
              <w:jc w:val="center"/>
              <w:rPr>
                <w:rFonts w:eastAsia="Lucida Sans Unicode"/>
                <w:kern w:val="1"/>
                <w:lang w:eastAsia="hi-IN" w:bidi="hi-IN"/>
              </w:rPr>
            </w:pPr>
            <w:r>
              <w:rPr>
                <w:rFonts w:eastAsia="Lucida Sans Unicode"/>
                <w:kern w:val="1"/>
                <w:lang w:eastAsia="hi-IN" w:bidi="hi-IN"/>
              </w:rPr>
              <w:t>1 500,28</w:t>
            </w:r>
          </w:p>
        </w:tc>
        <w:tc>
          <w:tcPr>
            <w:tcW w:w="986"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105,6</w:t>
            </w:r>
          </w:p>
        </w:tc>
      </w:tr>
      <w:tr w:rsidR="009B01F8" w:rsidRPr="00707B66" w:rsidTr="00AE234E">
        <w:trPr>
          <w:jc w:val="center"/>
        </w:trPr>
        <w:tc>
          <w:tcPr>
            <w:tcW w:w="588"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3.3.</w:t>
            </w:r>
          </w:p>
        </w:tc>
        <w:tc>
          <w:tcPr>
            <w:tcW w:w="3518" w:type="dxa"/>
            <w:shd w:val="clear" w:color="auto" w:fill="auto"/>
          </w:tcPr>
          <w:p w:rsidR="009B01F8" w:rsidRPr="00707B66" w:rsidRDefault="009B01F8" w:rsidP="00C471F2">
            <w:pPr>
              <w:widowControl w:val="0"/>
              <w:suppressAutoHyphens/>
              <w:rPr>
                <w:rFonts w:eastAsia="Lucida Sans Unicode"/>
                <w:kern w:val="1"/>
                <w:lang w:eastAsia="hi-IN" w:bidi="hi-IN"/>
              </w:rPr>
            </w:pPr>
            <w:r w:rsidRPr="00707B66">
              <w:rPr>
                <w:rFonts w:eastAsia="Lucida Sans Unicode"/>
                <w:kern w:val="1"/>
                <w:lang w:eastAsia="hi-IN" w:bidi="hi-IN"/>
              </w:rPr>
              <w:t xml:space="preserve">Педагогические работники организаций, реализующих программы дополнительного образования детей в сфере физической культуры и спорта </w:t>
            </w:r>
          </w:p>
        </w:tc>
        <w:tc>
          <w:tcPr>
            <w:tcW w:w="1365"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26 907,52</w:t>
            </w:r>
          </w:p>
        </w:tc>
        <w:tc>
          <w:tcPr>
            <w:tcW w:w="1411"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27 754,0</w:t>
            </w:r>
          </w:p>
        </w:tc>
        <w:tc>
          <w:tcPr>
            <w:tcW w:w="1341" w:type="dxa"/>
          </w:tcPr>
          <w:p w:rsidR="009B01F8" w:rsidRPr="00707B66" w:rsidRDefault="009B01F8" w:rsidP="00C471F2">
            <w:pPr>
              <w:widowControl w:val="0"/>
              <w:suppressAutoHyphens/>
              <w:jc w:val="center"/>
              <w:rPr>
                <w:rFonts w:eastAsia="Lucida Sans Unicode"/>
                <w:kern w:val="1"/>
                <w:lang w:eastAsia="hi-IN" w:bidi="hi-IN"/>
              </w:rPr>
            </w:pPr>
            <w:r>
              <w:rPr>
                <w:rFonts w:eastAsia="Lucida Sans Unicode"/>
                <w:kern w:val="1"/>
                <w:lang w:eastAsia="hi-IN" w:bidi="hi-IN"/>
              </w:rPr>
              <w:t>846,48</w:t>
            </w:r>
          </w:p>
        </w:tc>
        <w:tc>
          <w:tcPr>
            <w:tcW w:w="986" w:type="dxa"/>
            <w:shd w:val="clear" w:color="auto" w:fill="auto"/>
          </w:tcPr>
          <w:p w:rsidR="009B01F8" w:rsidRPr="00707B66" w:rsidRDefault="009B01F8" w:rsidP="00C471F2">
            <w:pPr>
              <w:widowControl w:val="0"/>
              <w:suppressAutoHyphens/>
              <w:jc w:val="center"/>
              <w:rPr>
                <w:rFonts w:eastAsia="Lucida Sans Unicode"/>
                <w:kern w:val="1"/>
                <w:lang w:eastAsia="hi-IN" w:bidi="hi-IN"/>
              </w:rPr>
            </w:pPr>
            <w:r w:rsidRPr="00707B66">
              <w:rPr>
                <w:rFonts w:eastAsia="Lucida Sans Unicode"/>
                <w:kern w:val="1"/>
                <w:lang w:eastAsia="hi-IN" w:bidi="hi-IN"/>
              </w:rPr>
              <w:t>103,1</w:t>
            </w:r>
          </w:p>
        </w:tc>
      </w:tr>
    </w:tbl>
    <w:p w:rsidR="009B01F8" w:rsidRDefault="009B01F8" w:rsidP="00C471F2">
      <w:pPr>
        <w:pStyle w:val="aa"/>
        <w:tabs>
          <w:tab w:val="left" w:pos="0"/>
          <w:tab w:val="left" w:pos="567"/>
        </w:tabs>
        <w:spacing w:after="0" w:line="240" w:lineRule="auto"/>
        <w:ind w:left="0"/>
        <w:jc w:val="both"/>
        <w:rPr>
          <w:rFonts w:ascii="Times New Roman" w:hAnsi="Times New Roman" w:cs="Times New Roman"/>
          <w:color w:val="FF0000"/>
          <w:sz w:val="28"/>
          <w:szCs w:val="28"/>
        </w:rPr>
      </w:pPr>
      <w:r w:rsidRPr="00A226FB">
        <w:rPr>
          <w:rFonts w:ascii="Times New Roman" w:hAnsi="Times New Roman" w:cs="Times New Roman"/>
          <w:color w:val="FF0000"/>
          <w:sz w:val="28"/>
          <w:szCs w:val="28"/>
        </w:rPr>
        <w:tab/>
      </w:r>
    </w:p>
    <w:p w:rsidR="00FA12CE" w:rsidRPr="00FA12CE" w:rsidRDefault="00FC2F71" w:rsidP="00C471F2">
      <w:pPr>
        <w:pStyle w:val="aa"/>
        <w:tabs>
          <w:tab w:val="left" w:pos="0"/>
          <w:tab w:val="left" w:pos="567"/>
        </w:tabs>
        <w:spacing w:after="0" w:line="240" w:lineRule="auto"/>
        <w:ind w:left="0"/>
        <w:jc w:val="both"/>
        <w:rPr>
          <w:rFonts w:ascii="Times New Roman" w:hAnsi="Times New Roman" w:cs="Times New Roman"/>
          <w:sz w:val="28"/>
          <w:szCs w:val="28"/>
        </w:rPr>
      </w:pPr>
      <w:r w:rsidRPr="00A226FB">
        <w:rPr>
          <w:rFonts w:ascii="Times New Roman" w:hAnsi="Times New Roman" w:cs="Times New Roman"/>
          <w:color w:val="FF0000"/>
          <w:sz w:val="28"/>
          <w:szCs w:val="28"/>
        </w:rPr>
        <w:tab/>
      </w:r>
      <w:r w:rsidR="00FA12CE" w:rsidRPr="00FA12CE">
        <w:rPr>
          <w:rFonts w:ascii="Times New Roman" w:hAnsi="Times New Roman" w:cs="Times New Roman"/>
          <w:sz w:val="28"/>
          <w:szCs w:val="28"/>
        </w:rPr>
        <w:t>За 2017 год управлением проведен</w:t>
      </w:r>
      <w:r w:rsidR="00EB40F6">
        <w:rPr>
          <w:rFonts w:ascii="Times New Roman" w:hAnsi="Times New Roman" w:cs="Times New Roman"/>
          <w:sz w:val="28"/>
          <w:szCs w:val="28"/>
        </w:rPr>
        <w:t>о проверок - 21</w:t>
      </w:r>
      <w:r w:rsidR="00FA12CE" w:rsidRPr="00FA12CE">
        <w:rPr>
          <w:rFonts w:ascii="Times New Roman" w:hAnsi="Times New Roman" w:cs="Times New Roman"/>
          <w:sz w:val="28"/>
          <w:szCs w:val="28"/>
        </w:rPr>
        <w:t xml:space="preserve"> (в том числе 8 плановых и 13 внеплановых).</w:t>
      </w:r>
    </w:p>
    <w:p w:rsidR="00FA12CE" w:rsidRPr="00FA12CE" w:rsidRDefault="00FA12CE" w:rsidP="00C471F2">
      <w:pPr>
        <w:pStyle w:val="aa"/>
        <w:tabs>
          <w:tab w:val="left" w:pos="0"/>
          <w:tab w:val="left" w:pos="567"/>
        </w:tabs>
        <w:spacing w:after="0" w:line="240" w:lineRule="auto"/>
        <w:ind w:left="0"/>
        <w:jc w:val="both"/>
        <w:rPr>
          <w:rFonts w:ascii="Times New Roman" w:hAnsi="Times New Roman" w:cs="Times New Roman"/>
          <w:sz w:val="28"/>
          <w:szCs w:val="28"/>
        </w:rPr>
      </w:pPr>
      <w:r w:rsidRPr="00FA12CE">
        <w:rPr>
          <w:rFonts w:ascii="Times New Roman" w:hAnsi="Times New Roman" w:cs="Times New Roman"/>
          <w:sz w:val="28"/>
          <w:szCs w:val="28"/>
        </w:rPr>
        <w:tab/>
      </w:r>
      <w:r w:rsidRPr="00FA12CE">
        <w:rPr>
          <w:rStyle w:val="af4"/>
          <w:rFonts w:ascii="Times New Roman" w:hAnsi="Times New Roman" w:cs="Times New Roman"/>
          <w:b w:val="0"/>
          <w:sz w:val="28"/>
          <w:szCs w:val="28"/>
        </w:rPr>
        <w:t>По итогам проведенных контрольных мероприятий</w:t>
      </w:r>
      <w:r w:rsidRPr="00FA12CE">
        <w:rPr>
          <w:rFonts w:ascii="Times New Roman" w:hAnsi="Times New Roman" w:cs="Times New Roman"/>
          <w:sz w:val="28"/>
          <w:szCs w:val="28"/>
        </w:rPr>
        <w:t xml:space="preserve"> материалы проверок 2 образовательных организаций направлены в правоохранительные органы, 15 руководителей образовательных организаций привлечены к дисциплинарной ответственности.</w:t>
      </w:r>
    </w:p>
    <w:p w:rsidR="009B01F8" w:rsidRPr="00EB40F6" w:rsidRDefault="00EB40F6" w:rsidP="00C471F2">
      <w:pPr>
        <w:pStyle w:val="aa"/>
        <w:tabs>
          <w:tab w:val="left" w:pos="0"/>
          <w:tab w:val="left" w:pos="567"/>
        </w:tabs>
        <w:spacing w:after="0" w:line="240" w:lineRule="auto"/>
        <w:ind w:left="0"/>
        <w:jc w:val="both"/>
        <w:rPr>
          <w:rFonts w:ascii="Times New Roman" w:hAnsi="Times New Roman" w:cs="Times New Roman"/>
          <w:sz w:val="28"/>
          <w:szCs w:val="28"/>
        </w:rPr>
      </w:pPr>
      <w:r>
        <w:rPr>
          <w:rFonts w:ascii="Times New Roman" w:hAnsi="Times New Roman" w:cs="Times New Roman"/>
          <w:sz w:val="28"/>
          <w:szCs w:val="28"/>
        </w:rPr>
        <w:tab/>
      </w:r>
      <w:r w:rsidR="009B01F8" w:rsidRPr="00FA12CE">
        <w:rPr>
          <w:rFonts w:ascii="Times New Roman" w:hAnsi="Times New Roman" w:cs="Times New Roman"/>
          <w:sz w:val="28"/>
          <w:szCs w:val="28"/>
        </w:rPr>
        <w:t>В 2017 году закупки товаров, работ, услуг для организаций отрасли «Образование» осуществлялись за счет средств бюджета муниципального образования «Город Астрахань», внебюджетных средств, бюджета Астраханской области и Федерального бюджета в соответствии с Федеральным законом РФ от 05.04.2013 № 44 «О контрактной системе в сфере закупок товаров, работ, услуг для обеспечения государственных и муниципальных нужд</w:t>
      </w:r>
      <w:r w:rsidR="009B01F8" w:rsidRPr="00EB40F6">
        <w:rPr>
          <w:rFonts w:ascii="Times New Roman" w:hAnsi="Times New Roman" w:cs="Times New Roman"/>
          <w:sz w:val="28"/>
          <w:szCs w:val="28"/>
        </w:rPr>
        <w:t>».</w:t>
      </w:r>
      <w:r w:rsidRPr="00EB40F6">
        <w:rPr>
          <w:rFonts w:ascii="Times New Roman" w:hAnsi="Times New Roman" w:cs="Times New Roman"/>
          <w:sz w:val="28"/>
          <w:szCs w:val="28"/>
        </w:rPr>
        <w:t xml:space="preserve"> </w:t>
      </w:r>
      <w:r w:rsidR="009B01F8" w:rsidRPr="00EB40F6">
        <w:rPr>
          <w:rFonts w:ascii="Times New Roman" w:hAnsi="Times New Roman" w:cs="Times New Roman"/>
          <w:sz w:val="28"/>
          <w:szCs w:val="28"/>
        </w:rPr>
        <w:t>Объём закупок для муниципальных нужд по отрасли составил</w:t>
      </w:r>
      <w:r w:rsidR="009B01F8" w:rsidRPr="00EB40F6">
        <w:rPr>
          <w:rFonts w:ascii="Times New Roman" w:hAnsi="Times New Roman" w:cs="Times New Roman"/>
          <w:b/>
          <w:sz w:val="28"/>
          <w:szCs w:val="28"/>
        </w:rPr>
        <w:t xml:space="preserve"> </w:t>
      </w:r>
      <w:r w:rsidR="009B01F8" w:rsidRPr="00EB40F6">
        <w:rPr>
          <w:rFonts w:ascii="Times New Roman" w:hAnsi="Times New Roman" w:cs="Times New Roman"/>
          <w:sz w:val="28"/>
          <w:szCs w:val="28"/>
        </w:rPr>
        <w:t>1 188 605,43 тыс. рублей.</w:t>
      </w:r>
    </w:p>
    <w:p w:rsidR="009B01F8" w:rsidRPr="009F71FD" w:rsidRDefault="009B01F8" w:rsidP="00C471F2">
      <w:pPr>
        <w:ind w:firstLine="567"/>
        <w:jc w:val="both"/>
        <w:rPr>
          <w:sz w:val="28"/>
          <w:szCs w:val="28"/>
        </w:rPr>
      </w:pPr>
      <w:r w:rsidRPr="009F71FD">
        <w:rPr>
          <w:sz w:val="28"/>
          <w:szCs w:val="28"/>
        </w:rPr>
        <w:t xml:space="preserve">Всего было заключено 19 236 контрактов и договоров, в том числе и конкурентными способами определения поставщика, подрядчика, исполнителя. Было проведено 492 электронных аукционов и 6 запросов котировок цен на общую сумму 143 702 589,2 рублей. </w:t>
      </w:r>
    </w:p>
    <w:p w:rsidR="009B01F8" w:rsidRPr="009F71FD" w:rsidRDefault="009B01F8" w:rsidP="00C471F2">
      <w:pPr>
        <w:ind w:firstLine="567"/>
        <w:jc w:val="both"/>
        <w:rPr>
          <w:sz w:val="28"/>
          <w:szCs w:val="28"/>
        </w:rPr>
      </w:pPr>
      <w:r w:rsidRPr="009F71FD">
        <w:rPr>
          <w:sz w:val="28"/>
          <w:szCs w:val="28"/>
        </w:rPr>
        <w:t xml:space="preserve">Экономия денежных средств по результатам закупок в отчетном периоде по отрасли «Образование» составляет 22 701 458,74 рублей.  </w:t>
      </w:r>
    </w:p>
    <w:p w:rsidR="009B01F8" w:rsidRPr="009F71FD" w:rsidRDefault="00EB40F6" w:rsidP="00C471F2">
      <w:pPr>
        <w:ind w:firstLine="567"/>
        <w:jc w:val="both"/>
        <w:rPr>
          <w:sz w:val="28"/>
          <w:szCs w:val="28"/>
        </w:rPr>
      </w:pPr>
      <w:r>
        <w:rPr>
          <w:sz w:val="28"/>
          <w:szCs w:val="28"/>
        </w:rPr>
        <w:t>З</w:t>
      </w:r>
      <w:r w:rsidR="009B01F8" w:rsidRPr="009F71FD">
        <w:rPr>
          <w:sz w:val="28"/>
          <w:szCs w:val="28"/>
        </w:rPr>
        <w:t>а отчетный период объем закупок для нужд управления составил 11 342 458,62 рублей. Было заключено 100 контрактов, в том числе 8 контрактов путем проведения электронного аукциона и 1 контракт способом запроса котировок цен на сумму 2 164 635,7 рублей.</w:t>
      </w:r>
    </w:p>
    <w:p w:rsidR="009B01F8" w:rsidRPr="009F71FD" w:rsidRDefault="009B01F8" w:rsidP="00C471F2">
      <w:pPr>
        <w:ind w:firstLine="567"/>
        <w:jc w:val="both"/>
        <w:rPr>
          <w:sz w:val="28"/>
          <w:szCs w:val="28"/>
        </w:rPr>
      </w:pPr>
      <w:r w:rsidRPr="009F71FD">
        <w:rPr>
          <w:sz w:val="28"/>
          <w:szCs w:val="28"/>
        </w:rPr>
        <w:lastRenderedPageBreak/>
        <w:t>Экономия бюджетных средств по результатам закупок управления в 2017 году составляет 839 343,35 рубля.</w:t>
      </w:r>
    </w:p>
    <w:p w:rsidR="00C575FB" w:rsidRPr="00C575FB" w:rsidRDefault="00C575FB" w:rsidP="00C471F2">
      <w:pPr>
        <w:shd w:val="clear" w:color="auto" w:fill="FFFFFF"/>
        <w:ind w:firstLine="709"/>
        <w:jc w:val="both"/>
        <w:rPr>
          <w:sz w:val="28"/>
          <w:szCs w:val="28"/>
        </w:rPr>
      </w:pPr>
      <w:r w:rsidRPr="00C575FB">
        <w:rPr>
          <w:sz w:val="28"/>
          <w:szCs w:val="28"/>
        </w:rPr>
        <w:t xml:space="preserve">Для решения задачи приведения зданий и прилегающих территорий муниципальных учреждений образования и спорта в соответствие с требованиями строительных и санитарных норм и правил, создания безопасной, функционально и эстетически привлекательной образовательной среды ежегодно выделяются бюджетные ассигнования на выполнение мероприятий по текущему ремонту зданий, по обеспечению пожарной (установка противопожарных дверей, смена горючей отделки помещений и т.п.), антитеррористической (ограждение территорий организаций, установка систем видеонаблюдения и т.п.) и санитарно-эпидемиологической безопасности, а так же для создания доступной среды для инвалидов и других маломобильных групп населения в муниципальных организациях образования и спорта. </w:t>
      </w:r>
    </w:p>
    <w:p w:rsidR="00C575FB" w:rsidRPr="00C575FB" w:rsidRDefault="00C575FB" w:rsidP="00C471F2">
      <w:pPr>
        <w:ind w:firstLine="708"/>
        <w:jc w:val="both"/>
        <w:rPr>
          <w:sz w:val="28"/>
          <w:szCs w:val="28"/>
        </w:rPr>
      </w:pPr>
      <w:r w:rsidRPr="00C575FB">
        <w:rPr>
          <w:rFonts w:eastAsia="Lucida Sans Unicode"/>
          <w:kern w:val="2"/>
          <w:sz w:val="28"/>
          <w:szCs w:val="28"/>
          <w:lang w:eastAsia="ar-SA"/>
        </w:rPr>
        <w:t xml:space="preserve">В рамках реализации муниципальной программы «Развитие системы образования МО «Город Астрахань», </w:t>
      </w:r>
      <w:r w:rsidRPr="00C575FB">
        <w:rPr>
          <w:sz w:val="28"/>
          <w:szCs w:val="28"/>
        </w:rPr>
        <w:t>мероприятий по наказам избирателей депутатам Городской Думы МО «Город Астрахань» по разделу «Поддержка объектов социальной сферы на 2017 год», а также программы реализации мероприятий, направленных на исполнение наказов избирателей депутатам Думы Астраханской области по решению вопросов местного значения в 2017 году, проведены следующие мероприятия:</w:t>
      </w:r>
    </w:p>
    <w:p w:rsidR="00C575FB" w:rsidRPr="00C575FB" w:rsidRDefault="00C575FB" w:rsidP="00C471F2">
      <w:pPr>
        <w:tabs>
          <w:tab w:val="left" w:pos="900"/>
        </w:tabs>
        <w:ind w:firstLine="851"/>
        <w:jc w:val="both"/>
        <w:rPr>
          <w:sz w:val="28"/>
          <w:szCs w:val="28"/>
        </w:rPr>
      </w:pPr>
      <w:r w:rsidRPr="00C575FB">
        <w:rPr>
          <w:sz w:val="28"/>
          <w:szCs w:val="28"/>
        </w:rPr>
        <w:t>- текущий ремонт инженерных сетей (ремонт системы отопления, ХВС, ГВС, вентиляции, водопроводного ввода, электромонтажные работы, ремонт наружного освещения, устройство внутреннего освещения) - в 66 образовательных организациях;</w:t>
      </w:r>
    </w:p>
    <w:p w:rsidR="00C575FB" w:rsidRPr="00C575FB" w:rsidRDefault="00C575FB" w:rsidP="00C471F2">
      <w:pPr>
        <w:tabs>
          <w:tab w:val="left" w:pos="900"/>
        </w:tabs>
        <w:ind w:firstLine="851"/>
        <w:jc w:val="both"/>
        <w:rPr>
          <w:sz w:val="28"/>
          <w:szCs w:val="28"/>
        </w:rPr>
      </w:pPr>
      <w:r w:rsidRPr="00C575FB">
        <w:rPr>
          <w:sz w:val="28"/>
          <w:szCs w:val="28"/>
        </w:rPr>
        <w:t>- текущий ремонт кровель - в 32 образовательных организациях;</w:t>
      </w:r>
    </w:p>
    <w:p w:rsidR="00C575FB" w:rsidRPr="00C575FB" w:rsidRDefault="00C575FB" w:rsidP="00C471F2">
      <w:pPr>
        <w:tabs>
          <w:tab w:val="left" w:pos="900"/>
        </w:tabs>
        <w:ind w:firstLine="851"/>
        <w:jc w:val="both"/>
        <w:rPr>
          <w:sz w:val="28"/>
          <w:szCs w:val="28"/>
        </w:rPr>
      </w:pPr>
      <w:r w:rsidRPr="00C575FB">
        <w:rPr>
          <w:sz w:val="28"/>
          <w:szCs w:val="28"/>
        </w:rPr>
        <w:t xml:space="preserve">- общестроительные работы (ремонт помещений, крылец, устройство карнизных свесов, замена входной группы, ремонт санузлов, актовых залов, запасных входов, мастерских, спортзалов, </w:t>
      </w:r>
      <w:r w:rsidRPr="00C575FB">
        <w:rPr>
          <w:bCs/>
          <w:sz w:val="28"/>
          <w:szCs w:val="28"/>
        </w:rPr>
        <w:t xml:space="preserve">фасадов, кабинетов, гардеробов, помещений медпунктов, устройство подвесных потолков, </w:t>
      </w:r>
      <w:r w:rsidRPr="00C575FB">
        <w:rPr>
          <w:sz w:val="28"/>
          <w:szCs w:val="28"/>
        </w:rPr>
        <w:t>замена оконных и дверных блоков, замена линолеума и т.п.) - в 101 образовательной организации;</w:t>
      </w:r>
    </w:p>
    <w:p w:rsidR="00C575FB" w:rsidRPr="00C575FB" w:rsidRDefault="00C575FB" w:rsidP="00C471F2">
      <w:pPr>
        <w:tabs>
          <w:tab w:val="left" w:pos="900"/>
        </w:tabs>
        <w:ind w:firstLine="851"/>
        <w:jc w:val="both"/>
        <w:rPr>
          <w:sz w:val="28"/>
          <w:szCs w:val="28"/>
        </w:rPr>
      </w:pPr>
      <w:r w:rsidRPr="00C575FB">
        <w:rPr>
          <w:sz w:val="28"/>
          <w:szCs w:val="28"/>
        </w:rPr>
        <w:t xml:space="preserve">- благоустройство территорий (устройство и замена ограждений, ремонт </w:t>
      </w:r>
      <w:r w:rsidRPr="00C575FB">
        <w:rPr>
          <w:bCs/>
          <w:sz w:val="28"/>
          <w:szCs w:val="28"/>
        </w:rPr>
        <w:t xml:space="preserve">асфальтового покрытия, ремонт и устройство теневых навесов, </w:t>
      </w:r>
      <w:r w:rsidRPr="00C575FB">
        <w:rPr>
          <w:sz w:val="28"/>
          <w:szCs w:val="28"/>
        </w:rPr>
        <w:t xml:space="preserve">обрезка и валка деревьев, обустройство спортивных площадок, </w:t>
      </w:r>
      <w:r w:rsidRPr="00C575FB">
        <w:rPr>
          <w:bCs/>
          <w:sz w:val="28"/>
          <w:szCs w:val="28"/>
        </w:rPr>
        <w:t>приобретение и установка малых архитектурных форм и т.п.)</w:t>
      </w:r>
      <w:r w:rsidRPr="00C575FB">
        <w:rPr>
          <w:sz w:val="28"/>
          <w:szCs w:val="28"/>
        </w:rPr>
        <w:t xml:space="preserve"> - в 41 образовательной организации; </w:t>
      </w:r>
    </w:p>
    <w:p w:rsidR="00C575FB" w:rsidRPr="00C575FB" w:rsidRDefault="00C575FB" w:rsidP="00C471F2">
      <w:pPr>
        <w:tabs>
          <w:tab w:val="left" w:pos="900"/>
        </w:tabs>
        <w:ind w:firstLine="851"/>
        <w:jc w:val="both"/>
        <w:rPr>
          <w:sz w:val="28"/>
          <w:szCs w:val="28"/>
        </w:rPr>
      </w:pPr>
      <w:r w:rsidRPr="00C575FB">
        <w:rPr>
          <w:sz w:val="28"/>
          <w:szCs w:val="28"/>
        </w:rPr>
        <w:t xml:space="preserve">- работы по обеспечению антитеррористической безопасности (устройство систем видеонаблюдения, установка домофона) в 6 образовательных организациях; </w:t>
      </w:r>
    </w:p>
    <w:p w:rsidR="00C575FB" w:rsidRPr="00C575FB" w:rsidRDefault="00C575FB" w:rsidP="00C471F2">
      <w:pPr>
        <w:pStyle w:val="a5"/>
        <w:ind w:firstLine="851"/>
        <w:jc w:val="both"/>
        <w:rPr>
          <w:rFonts w:ascii="Times New Roman" w:hAnsi="Times New Roman"/>
          <w:sz w:val="28"/>
          <w:szCs w:val="28"/>
        </w:rPr>
      </w:pPr>
      <w:r w:rsidRPr="00C575FB">
        <w:rPr>
          <w:rFonts w:ascii="Times New Roman" w:hAnsi="Times New Roman"/>
          <w:sz w:val="28"/>
          <w:szCs w:val="28"/>
        </w:rPr>
        <w:t>- развитие материально-технической базы – в 40 образовательных организациях;</w:t>
      </w:r>
    </w:p>
    <w:p w:rsidR="00C575FB" w:rsidRPr="00C575FB" w:rsidRDefault="00C575FB" w:rsidP="00C471F2">
      <w:pPr>
        <w:pStyle w:val="a5"/>
        <w:ind w:firstLine="851"/>
        <w:jc w:val="both"/>
        <w:rPr>
          <w:rFonts w:ascii="Times New Roman" w:hAnsi="Times New Roman" w:cs="Times New Roman"/>
          <w:sz w:val="28"/>
          <w:szCs w:val="28"/>
        </w:rPr>
      </w:pPr>
      <w:r w:rsidRPr="00C575FB">
        <w:rPr>
          <w:rFonts w:ascii="Times New Roman" w:hAnsi="Times New Roman" w:cs="Times New Roman"/>
          <w:sz w:val="28"/>
          <w:szCs w:val="28"/>
        </w:rPr>
        <w:lastRenderedPageBreak/>
        <w:t>- создание условий для получения детьми-инвалидами качественного образования: ремонтные работы в 4 образовательных организациях и приобретение специального оборудования в 5 образовательных организациях.</w:t>
      </w:r>
    </w:p>
    <w:p w:rsidR="00C575FB" w:rsidRPr="00C575FB" w:rsidRDefault="00C575FB" w:rsidP="00C471F2">
      <w:pPr>
        <w:tabs>
          <w:tab w:val="left" w:pos="900"/>
        </w:tabs>
        <w:ind w:firstLine="851"/>
        <w:jc w:val="both"/>
        <w:rPr>
          <w:sz w:val="28"/>
          <w:szCs w:val="28"/>
        </w:rPr>
      </w:pPr>
      <w:r w:rsidRPr="00C575FB">
        <w:rPr>
          <w:sz w:val="28"/>
          <w:szCs w:val="28"/>
        </w:rPr>
        <w:t>Во всех образовательных организациях приняты меры по обеспечению технической защищенности объектов. Системой камер видеонаблюдения оборудовано: частично - 131 образовательная организация (70 %), полностью - 57 (30%). В настоящее время подключено к АПК «Безопасный город» системы видеонаблюдения в 23 организациях.</w:t>
      </w:r>
    </w:p>
    <w:p w:rsidR="00C575FB" w:rsidRPr="00C575FB" w:rsidRDefault="00C575FB" w:rsidP="00C471F2">
      <w:pPr>
        <w:pStyle w:val="a5"/>
        <w:ind w:firstLine="851"/>
        <w:jc w:val="both"/>
        <w:rPr>
          <w:rFonts w:ascii="Times New Roman" w:hAnsi="Times New Roman" w:cs="Times New Roman"/>
          <w:sz w:val="28"/>
          <w:szCs w:val="28"/>
        </w:rPr>
      </w:pPr>
      <w:r w:rsidRPr="00C575FB">
        <w:rPr>
          <w:rFonts w:ascii="Times New Roman" w:hAnsi="Times New Roman" w:cs="Times New Roman"/>
          <w:sz w:val="28"/>
          <w:szCs w:val="28"/>
        </w:rPr>
        <w:t>Все образовательные организации МО «Город Астрахань» оснащены полным комплексом пожарной автоматики (освещение, оповещение, сигнализация, ППК РСПИ «Стрелец</w:t>
      </w:r>
      <w:r w:rsidR="008F7A6C">
        <w:rPr>
          <w:rFonts w:ascii="Times New Roman" w:hAnsi="Times New Roman" w:cs="Times New Roman"/>
          <w:sz w:val="28"/>
          <w:szCs w:val="28"/>
        </w:rPr>
        <w:t xml:space="preserve"> </w:t>
      </w:r>
      <w:r w:rsidRPr="00C575FB">
        <w:rPr>
          <w:rFonts w:ascii="Times New Roman" w:hAnsi="Times New Roman" w:cs="Times New Roman"/>
          <w:sz w:val="28"/>
          <w:szCs w:val="28"/>
        </w:rPr>
        <w:t>- мониторинг»), а дошкольные образовательные организации оборудованы автоматическими установками пожаротушения в электрораспределительных щитах.</w:t>
      </w:r>
    </w:p>
    <w:p w:rsidR="006E69F3" w:rsidRDefault="00381A57" w:rsidP="00C471F2">
      <w:pPr>
        <w:suppressAutoHyphens/>
        <w:ind w:firstLine="567"/>
        <w:jc w:val="both"/>
        <w:rPr>
          <w:sz w:val="28"/>
          <w:szCs w:val="28"/>
        </w:rPr>
      </w:pPr>
      <w:r w:rsidRPr="00A226FB">
        <w:rPr>
          <w:color w:val="FF0000"/>
          <w:sz w:val="28"/>
          <w:szCs w:val="28"/>
        </w:rPr>
        <w:tab/>
      </w:r>
      <w:r w:rsidR="006E69F3" w:rsidRPr="00410F5D">
        <w:rPr>
          <w:rFonts w:eastAsiaTheme="minorHAnsi"/>
          <w:sz w:val="28"/>
          <w:szCs w:val="28"/>
          <w:lang w:eastAsia="en-US"/>
        </w:rPr>
        <w:t xml:space="preserve">С целью создания надлежащих условий для оказания своевременной медицинской помощи выполнения профилактических мероприятий, направленных на предупреждение возникновения и распространения инфекционных заболеваний и укрепление здоровья обучающихся </w:t>
      </w:r>
      <w:r w:rsidR="006E69F3" w:rsidRPr="00410F5D">
        <w:rPr>
          <w:sz w:val="28"/>
          <w:szCs w:val="28"/>
        </w:rPr>
        <w:t xml:space="preserve">в рамках реализации подпрограммы </w:t>
      </w:r>
      <w:r w:rsidR="006E69F3" w:rsidRPr="00410F5D">
        <w:rPr>
          <w:sz w:val="28"/>
          <w:szCs w:val="28"/>
          <w:lang w:eastAsia="ar-SA"/>
        </w:rPr>
        <w:t xml:space="preserve">«Психофизическая безопасность детей и подростков» </w:t>
      </w:r>
      <w:r w:rsidR="006E69F3" w:rsidRPr="00410F5D">
        <w:rPr>
          <w:rFonts w:eastAsiaTheme="minorHAnsi"/>
          <w:sz w:val="28"/>
          <w:szCs w:val="28"/>
          <w:lang w:eastAsia="en-US"/>
        </w:rPr>
        <w:t>муниципальной программы «</w:t>
      </w:r>
      <w:r w:rsidR="006E69F3" w:rsidRPr="00410F5D">
        <w:rPr>
          <w:sz w:val="28"/>
          <w:szCs w:val="28"/>
        </w:rPr>
        <w:t xml:space="preserve">Развитие системы образования МО «Город Астрахань» в 2017 году проведено оснащение медицинских кабинетов 50 образовательных учреждений современным медицинским оборудование на сумму </w:t>
      </w:r>
      <w:r w:rsidR="006E69F3">
        <w:rPr>
          <w:sz w:val="28"/>
          <w:szCs w:val="28"/>
        </w:rPr>
        <w:t>1 934 430</w:t>
      </w:r>
      <w:r w:rsidR="006E69F3" w:rsidRPr="00410F5D">
        <w:rPr>
          <w:sz w:val="28"/>
          <w:szCs w:val="28"/>
        </w:rPr>
        <w:t xml:space="preserve"> рублей. </w:t>
      </w:r>
    </w:p>
    <w:p w:rsidR="005B75DF" w:rsidRDefault="006E69F3" w:rsidP="00C471F2">
      <w:pPr>
        <w:shd w:val="clear" w:color="auto" w:fill="FFFFFF"/>
        <w:ind w:firstLine="708"/>
        <w:jc w:val="both"/>
        <w:rPr>
          <w:color w:val="000000"/>
          <w:sz w:val="28"/>
          <w:szCs w:val="28"/>
        </w:rPr>
      </w:pPr>
      <w:r w:rsidRPr="009B1062">
        <w:rPr>
          <w:color w:val="000000"/>
          <w:sz w:val="28"/>
          <w:szCs w:val="28"/>
        </w:rPr>
        <w:t xml:space="preserve">В мае-июне текущего года среди в муниципальном образовании «Город Астрахань» был проведен городской конкурс на лучшее озеленение и благоустройство территории среди муниципальных образовательных организаций города Астрахани, в котором приняли участие 45 образовательных организаций. Победителями конкурса были признаны и награждены дипломами и денежными премиями в размере трехсот тысяч рублей 8 образовательных организаций. </w:t>
      </w:r>
    </w:p>
    <w:p w:rsidR="008A0E35" w:rsidRPr="005B75DF" w:rsidRDefault="008A0E35" w:rsidP="00C471F2">
      <w:pPr>
        <w:shd w:val="clear" w:color="auto" w:fill="FFFFFF"/>
        <w:ind w:firstLine="708"/>
        <w:jc w:val="both"/>
        <w:rPr>
          <w:sz w:val="28"/>
          <w:szCs w:val="28"/>
          <w:lang w:eastAsia="ar-SA"/>
        </w:rPr>
      </w:pPr>
      <w:r w:rsidRPr="005B75DF">
        <w:rPr>
          <w:sz w:val="28"/>
          <w:szCs w:val="28"/>
        </w:rPr>
        <w:t xml:space="preserve">Проблемой остаётся невозможность организации односменного режима работы всех общеобразовательных учреждений, что </w:t>
      </w:r>
      <w:r w:rsidRPr="005B75DF">
        <w:rPr>
          <w:sz w:val="28"/>
          <w:szCs w:val="28"/>
          <w:lang w:eastAsia="ar-SA"/>
        </w:rPr>
        <w:t>обусловлено демографической ситуацией, строительством новых жилых микрорайонов, не обеспеченных зданиями школ, снижением мощности имеющихся учреждений в связи с изменениями требований к оснащению и организации образовательного процесса.</w:t>
      </w:r>
    </w:p>
    <w:p w:rsidR="005B75DF" w:rsidRPr="005B75DF" w:rsidRDefault="005B75DF" w:rsidP="00C471F2">
      <w:pPr>
        <w:ind w:firstLine="709"/>
        <w:jc w:val="both"/>
        <w:rPr>
          <w:sz w:val="28"/>
          <w:szCs w:val="28"/>
        </w:rPr>
      </w:pPr>
      <w:r w:rsidRPr="005B75DF">
        <w:rPr>
          <w:sz w:val="28"/>
          <w:szCs w:val="28"/>
        </w:rPr>
        <w:t>В целях исполнения Послания Президента Российской Федерации Федеральному Собранию в части создания новых мест в общеобразовательных учреждениях, в соответствии с прогнозируемой потребностью и современными условиями обучения, а также осуществления поэтапного перехода на односменный режим управлением разработан перечень необходимых мероприятий по созданию и оснащению новых мест в общеобразовательных организациях для обеспечения перехода обучающихся в общеобразовательных организациях на односменный режим обучения, в том числе за счет имеющихся ресурсов образовательных организаций.</w:t>
      </w:r>
    </w:p>
    <w:p w:rsidR="005B75DF" w:rsidRPr="005B75DF" w:rsidRDefault="005B75DF" w:rsidP="00C471F2">
      <w:pPr>
        <w:widowControl w:val="0"/>
        <w:autoSpaceDE w:val="0"/>
        <w:autoSpaceDN w:val="0"/>
        <w:adjustRightInd w:val="0"/>
        <w:jc w:val="both"/>
        <w:rPr>
          <w:sz w:val="28"/>
          <w:szCs w:val="28"/>
        </w:rPr>
      </w:pPr>
      <w:r w:rsidRPr="005B75DF">
        <w:rPr>
          <w:sz w:val="28"/>
          <w:szCs w:val="28"/>
        </w:rPr>
        <w:lastRenderedPageBreak/>
        <w:tab/>
        <w:t xml:space="preserve">В новом учебном году за счет повышения эффективности использования имеющихся помещений образовательных организаций (ремонтные работы, перераспределение учебных кабинетов, оптимальная загруженность кабинетов в первую смену, объединение малокомплектных классов и др.), </w:t>
      </w:r>
      <w:r>
        <w:rPr>
          <w:sz w:val="28"/>
          <w:szCs w:val="28"/>
        </w:rPr>
        <w:t>сократилось число обучающихся во вторую смену на   2782</w:t>
      </w:r>
      <w:r w:rsidRPr="005B75DF">
        <w:rPr>
          <w:sz w:val="28"/>
          <w:szCs w:val="28"/>
        </w:rPr>
        <w:t>.</w:t>
      </w:r>
    </w:p>
    <w:p w:rsidR="005B75DF" w:rsidRDefault="005B75DF" w:rsidP="00C471F2">
      <w:pPr>
        <w:widowControl w:val="0"/>
        <w:autoSpaceDE w:val="0"/>
        <w:autoSpaceDN w:val="0"/>
        <w:adjustRightInd w:val="0"/>
        <w:jc w:val="both"/>
        <w:rPr>
          <w:szCs w:val="28"/>
        </w:rPr>
      </w:pPr>
      <w:r>
        <w:rPr>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8"/>
        <w:gridCol w:w="1852"/>
        <w:gridCol w:w="1573"/>
        <w:gridCol w:w="1467"/>
        <w:gridCol w:w="1467"/>
        <w:gridCol w:w="1467"/>
      </w:tblGrid>
      <w:tr w:rsidR="005B75DF" w:rsidRPr="004E4097" w:rsidTr="00DC7C9D">
        <w:tc>
          <w:tcPr>
            <w:tcW w:w="1554" w:type="dxa"/>
            <w:vMerge w:val="restart"/>
            <w:shd w:val="clear" w:color="auto" w:fill="auto"/>
          </w:tcPr>
          <w:p w:rsidR="005B75DF" w:rsidRPr="004E4097" w:rsidRDefault="005B75DF" w:rsidP="00C471F2">
            <w:pPr>
              <w:widowControl w:val="0"/>
              <w:autoSpaceDE w:val="0"/>
              <w:autoSpaceDN w:val="0"/>
              <w:adjustRightInd w:val="0"/>
              <w:jc w:val="center"/>
              <w:rPr>
                <w:szCs w:val="28"/>
              </w:rPr>
            </w:pPr>
            <w:r w:rsidRPr="004E4097">
              <w:rPr>
                <w:szCs w:val="28"/>
              </w:rPr>
              <w:t>Учебный год</w:t>
            </w:r>
          </w:p>
        </w:tc>
        <w:tc>
          <w:tcPr>
            <w:tcW w:w="1872" w:type="dxa"/>
            <w:vMerge w:val="restart"/>
            <w:shd w:val="clear" w:color="auto" w:fill="auto"/>
          </w:tcPr>
          <w:p w:rsidR="005B75DF" w:rsidRPr="004E4097" w:rsidRDefault="005B75DF" w:rsidP="00C471F2">
            <w:pPr>
              <w:widowControl w:val="0"/>
              <w:autoSpaceDE w:val="0"/>
              <w:autoSpaceDN w:val="0"/>
              <w:adjustRightInd w:val="0"/>
              <w:jc w:val="center"/>
              <w:rPr>
                <w:szCs w:val="28"/>
              </w:rPr>
            </w:pPr>
            <w:r w:rsidRPr="004E4097">
              <w:rPr>
                <w:szCs w:val="28"/>
              </w:rPr>
              <w:t>Всего обучающихся</w:t>
            </w:r>
          </w:p>
        </w:tc>
        <w:tc>
          <w:tcPr>
            <w:tcW w:w="1593" w:type="dxa"/>
            <w:vMerge w:val="restart"/>
            <w:shd w:val="clear" w:color="auto" w:fill="auto"/>
          </w:tcPr>
          <w:p w:rsidR="005B75DF" w:rsidRPr="004E4097" w:rsidRDefault="005B75DF" w:rsidP="00C471F2">
            <w:pPr>
              <w:widowControl w:val="0"/>
              <w:autoSpaceDE w:val="0"/>
              <w:autoSpaceDN w:val="0"/>
              <w:adjustRightInd w:val="0"/>
              <w:jc w:val="center"/>
              <w:rPr>
                <w:szCs w:val="28"/>
              </w:rPr>
            </w:pPr>
            <w:r w:rsidRPr="004E4097">
              <w:rPr>
                <w:szCs w:val="28"/>
              </w:rPr>
              <w:t>Обучаются во вторую смену</w:t>
            </w:r>
          </w:p>
        </w:tc>
        <w:tc>
          <w:tcPr>
            <w:tcW w:w="4551" w:type="dxa"/>
            <w:gridSpan w:val="3"/>
            <w:shd w:val="clear" w:color="auto" w:fill="auto"/>
          </w:tcPr>
          <w:p w:rsidR="005B75DF" w:rsidRPr="004E4097" w:rsidRDefault="005B75DF" w:rsidP="00C471F2">
            <w:pPr>
              <w:widowControl w:val="0"/>
              <w:autoSpaceDE w:val="0"/>
              <w:autoSpaceDN w:val="0"/>
              <w:adjustRightInd w:val="0"/>
              <w:jc w:val="center"/>
              <w:rPr>
                <w:szCs w:val="28"/>
              </w:rPr>
            </w:pPr>
            <w:r w:rsidRPr="004E4097">
              <w:rPr>
                <w:szCs w:val="28"/>
              </w:rPr>
              <w:t>в том числе</w:t>
            </w:r>
          </w:p>
        </w:tc>
      </w:tr>
      <w:tr w:rsidR="005B75DF" w:rsidRPr="004E4097" w:rsidTr="00DC7C9D">
        <w:tc>
          <w:tcPr>
            <w:tcW w:w="1554" w:type="dxa"/>
            <w:vMerge/>
            <w:shd w:val="clear" w:color="auto" w:fill="auto"/>
          </w:tcPr>
          <w:p w:rsidR="005B75DF" w:rsidRPr="004E4097" w:rsidRDefault="005B75DF" w:rsidP="00C471F2">
            <w:pPr>
              <w:widowControl w:val="0"/>
              <w:autoSpaceDE w:val="0"/>
              <w:autoSpaceDN w:val="0"/>
              <w:adjustRightInd w:val="0"/>
              <w:jc w:val="both"/>
              <w:rPr>
                <w:szCs w:val="28"/>
              </w:rPr>
            </w:pPr>
          </w:p>
        </w:tc>
        <w:tc>
          <w:tcPr>
            <w:tcW w:w="1872" w:type="dxa"/>
            <w:vMerge/>
            <w:shd w:val="clear" w:color="auto" w:fill="auto"/>
          </w:tcPr>
          <w:p w:rsidR="005B75DF" w:rsidRPr="004E4097" w:rsidRDefault="005B75DF" w:rsidP="00C471F2">
            <w:pPr>
              <w:widowControl w:val="0"/>
              <w:autoSpaceDE w:val="0"/>
              <w:autoSpaceDN w:val="0"/>
              <w:adjustRightInd w:val="0"/>
              <w:jc w:val="both"/>
              <w:rPr>
                <w:szCs w:val="28"/>
              </w:rPr>
            </w:pPr>
          </w:p>
        </w:tc>
        <w:tc>
          <w:tcPr>
            <w:tcW w:w="1593" w:type="dxa"/>
            <w:vMerge/>
            <w:shd w:val="clear" w:color="auto" w:fill="auto"/>
          </w:tcPr>
          <w:p w:rsidR="005B75DF" w:rsidRPr="004E4097" w:rsidRDefault="005B75DF" w:rsidP="00C471F2">
            <w:pPr>
              <w:widowControl w:val="0"/>
              <w:autoSpaceDE w:val="0"/>
              <w:autoSpaceDN w:val="0"/>
              <w:adjustRightInd w:val="0"/>
              <w:jc w:val="both"/>
              <w:rPr>
                <w:szCs w:val="28"/>
              </w:rPr>
            </w:pPr>
          </w:p>
        </w:tc>
        <w:tc>
          <w:tcPr>
            <w:tcW w:w="1517" w:type="dxa"/>
            <w:shd w:val="clear" w:color="auto" w:fill="auto"/>
          </w:tcPr>
          <w:p w:rsidR="005B75DF" w:rsidRPr="004E4097" w:rsidRDefault="005B75DF" w:rsidP="00C471F2">
            <w:pPr>
              <w:widowControl w:val="0"/>
              <w:autoSpaceDE w:val="0"/>
              <w:autoSpaceDN w:val="0"/>
              <w:adjustRightInd w:val="0"/>
              <w:jc w:val="center"/>
              <w:rPr>
                <w:szCs w:val="28"/>
              </w:rPr>
            </w:pPr>
            <w:r w:rsidRPr="004E4097">
              <w:rPr>
                <w:szCs w:val="28"/>
              </w:rPr>
              <w:t>1-4</w:t>
            </w:r>
          </w:p>
          <w:p w:rsidR="005B75DF" w:rsidRPr="004E4097" w:rsidRDefault="005B75DF" w:rsidP="00C471F2">
            <w:pPr>
              <w:widowControl w:val="0"/>
              <w:autoSpaceDE w:val="0"/>
              <w:autoSpaceDN w:val="0"/>
              <w:adjustRightInd w:val="0"/>
              <w:jc w:val="center"/>
              <w:rPr>
                <w:szCs w:val="28"/>
              </w:rPr>
            </w:pPr>
            <w:r w:rsidRPr="004E4097">
              <w:rPr>
                <w:szCs w:val="28"/>
              </w:rPr>
              <w:t>классы</w:t>
            </w:r>
          </w:p>
        </w:tc>
        <w:tc>
          <w:tcPr>
            <w:tcW w:w="1517" w:type="dxa"/>
            <w:shd w:val="clear" w:color="auto" w:fill="auto"/>
          </w:tcPr>
          <w:p w:rsidR="005B75DF" w:rsidRPr="004E4097" w:rsidRDefault="005B75DF" w:rsidP="00C471F2">
            <w:pPr>
              <w:widowControl w:val="0"/>
              <w:autoSpaceDE w:val="0"/>
              <w:autoSpaceDN w:val="0"/>
              <w:adjustRightInd w:val="0"/>
              <w:jc w:val="center"/>
              <w:rPr>
                <w:szCs w:val="28"/>
              </w:rPr>
            </w:pPr>
            <w:r w:rsidRPr="004E4097">
              <w:rPr>
                <w:szCs w:val="28"/>
              </w:rPr>
              <w:t>5-9</w:t>
            </w:r>
          </w:p>
          <w:p w:rsidR="005B75DF" w:rsidRPr="004E4097" w:rsidRDefault="005B75DF" w:rsidP="00C471F2">
            <w:pPr>
              <w:widowControl w:val="0"/>
              <w:autoSpaceDE w:val="0"/>
              <w:autoSpaceDN w:val="0"/>
              <w:adjustRightInd w:val="0"/>
              <w:jc w:val="center"/>
              <w:rPr>
                <w:szCs w:val="28"/>
              </w:rPr>
            </w:pPr>
            <w:r w:rsidRPr="004E4097">
              <w:rPr>
                <w:szCs w:val="28"/>
              </w:rPr>
              <w:t>классы</w:t>
            </w:r>
          </w:p>
        </w:tc>
        <w:tc>
          <w:tcPr>
            <w:tcW w:w="1517" w:type="dxa"/>
            <w:shd w:val="clear" w:color="auto" w:fill="auto"/>
          </w:tcPr>
          <w:p w:rsidR="005B75DF" w:rsidRPr="004E4097" w:rsidRDefault="005B75DF" w:rsidP="00C471F2">
            <w:pPr>
              <w:widowControl w:val="0"/>
              <w:autoSpaceDE w:val="0"/>
              <w:autoSpaceDN w:val="0"/>
              <w:adjustRightInd w:val="0"/>
              <w:jc w:val="center"/>
              <w:rPr>
                <w:szCs w:val="28"/>
              </w:rPr>
            </w:pPr>
            <w:r w:rsidRPr="004E4097">
              <w:rPr>
                <w:szCs w:val="28"/>
              </w:rPr>
              <w:t>10-11 классы</w:t>
            </w:r>
          </w:p>
        </w:tc>
      </w:tr>
      <w:tr w:rsidR="005B75DF" w:rsidRPr="004E4097" w:rsidTr="00DC7C9D">
        <w:tc>
          <w:tcPr>
            <w:tcW w:w="1554" w:type="dxa"/>
            <w:shd w:val="clear" w:color="auto" w:fill="auto"/>
          </w:tcPr>
          <w:p w:rsidR="005B75DF" w:rsidRPr="004E4097" w:rsidRDefault="005B75DF" w:rsidP="00C471F2">
            <w:pPr>
              <w:widowControl w:val="0"/>
              <w:autoSpaceDE w:val="0"/>
              <w:autoSpaceDN w:val="0"/>
              <w:adjustRightInd w:val="0"/>
              <w:jc w:val="both"/>
              <w:rPr>
                <w:szCs w:val="28"/>
              </w:rPr>
            </w:pPr>
            <w:r w:rsidRPr="004E4097">
              <w:rPr>
                <w:szCs w:val="28"/>
              </w:rPr>
              <w:t>2016-2017</w:t>
            </w:r>
          </w:p>
        </w:tc>
        <w:tc>
          <w:tcPr>
            <w:tcW w:w="1872" w:type="dxa"/>
            <w:shd w:val="clear" w:color="auto" w:fill="auto"/>
          </w:tcPr>
          <w:p w:rsidR="005B75DF" w:rsidRPr="004E4097" w:rsidRDefault="005B75DF" w:rsidP="00C471F2">
            <w:pPr>
              <w:widowControl w:val="0"/>
              <w:autoSpaceDE w:val="0"/>
              <w:autoSpaceDN w:val="0"/>
              <w:adjustRightInd w:val="0"/>
              <w:jc w:val="center"/>
              <w:rPr>
                <w:szCs w:val="28"/>
              </w:rPr>
            </w:pPr>
            <w:r w:rsidRPr="004E4097">
              <w:rPr>
                <w:szCs w:val="28"/>
              </w:rPr>
              <w:t>56673</w:t>
            </w:r>
          </w:p>
        </w:tc>
        <w:tc>
          <w:tcPr>
            <w:tcW w:w="1593" w:type="dxa"/>
            <w:shd w:val="clear" w:color="auto" w:fill="auto"/>
          </w:tcPr>
          <w:p w:rsidR="005B75DF" w:rsidRPr="004E4097" w:rsidRDefault="005B75DF" w:rsidP="00C471F2">
            <w:pPr>
              <w:widowControl w:val="0"/>
              <w:autoSpaceDE w:val="0"/>
              <w:autoSpaceDN w:val="0"/>
              <w:adjustRightInd w:val="0"/>
              <w:jc w:val="center"/>
              <w:rPr>
                <w:szCs w:val="28"/>
              </w:rPr>
            </w:pPr>
            <w:r w:rsidRPr="004E4097">
              <w:rPr>
                <w:szCs w:val="28"/>
              </w:rPr>
              <w:t>16663</w:t>
            </w:r>
          </w:p>
        </w:tc>
        <w:tc>
          <w:tcPr>
            <w:tcW w:w="1517" w:type="dxa"/>
            <w:shd w:val="clear" w:color="auto" w:fill="auto"/>
          </w:tcPr>
          <w:p w:rsidR="005B75DF" w:rsidRPr="004E4097" w:rsidRDefault="005B75DF" w:rsidP="00C471F2">
            <w:pPr>
              <w:widowControl w:val="0"/>
              <w:autoSpaceDE w:val="0"/>
              <w:autoSpaceDN w:val="0"/>
              <w:adjustRightInd w:val="0"/>
              <w:jc w:val="center"/>
              <w:rPr>
                <w:szCs w:val="28"/>
              </w:rPr>
            </w:pPr>
            <w:r w:rsidRPr="004E4097">
              <w:rPr>
                <w:szCs w:val="28"/>
              </w:rPr>
              <w:t>9864</w:t>
            </w:r>
          </w:p>
        </w:tc>
        <w:tc>
          <w:tcPr>
            <w:tcW w:w="1517" w:type="dxa"/>
            <w:shd w:val="clear" w:color="auto" w:fill="auto"/>
          </w:tcPr>
          <w:p w:rsidR="005B75DF" w:rsidRPr="004E4097" w:rsidRDefault="005B75DF" w:rsidP="00C471F2">
            <w:pPr>
              <w:widowControl w:val="0"/>
              <w:autoSpaceDE w:val="0"/>
              <w:autoSpaceDN w:val="0"/>
              <w:adjustRightInd w:val="0"/>
              <w:jc w:val="center"/>
              <w:rPr>
                <w:szCs w:val="28"/>
              </w:rPr>
            </w:pPr>
            <w:r w:rsidRPr="004E4097">
              <w:rPr>
                <w:szCs w:val="28"/>
              </w:rPr>
              <w:t>6586</w:t>
            </w:r>
          </w:p>
        </w:tc>
        <w:tc>
          <w:tcPr>
            <w:tcW w:w="1517" w:type="dxa"/>
            <w:shd w:val="clear" w:color="auto" w:fill="auto"/>
          </w:tcPr>
          <w:p w:rsidR="005B75DF" w:rsidRPr="004E4097" w:rsidRDefault="005B75DF" w:rsidP="00C471F2">
            <w:pPr>
              <w:widowControl w:val="0"/>
              <w:autoSpaceDE w:val="0"/>
              <w:autoSpaceDN w:val="0"/>
              <w:adjustRightInd w:val="0"/>
              <w:jc w:val="center"/>
              <w:rPr>
                <w:szCs w:val="28"/>
              </w:rPr>
            </w:pPr>
            <w:r w:rsidRPr="004E4097">
              <w:rPr>
                <w:szCs w:val="28"/>
              </w:rPr>
              <w:t>213</w:t>
            </w:r>
          </w:p>
        </w:tc>
      </w:tr>
      <w:tr w:rsidR="005B75DF" w:rsidRPr="004E4097" w:rsidTr="00DC7C9D">
        <w:tc>
          <w:tcPr>
            <w:tcW w:w="1554" w:type="dxa"/>
            <w:shd w:val="clear" w:color="auto" w:fill="auto"/>
          </w:tcPr>
          <w:p w:rsidR="005B75DF" w:rsidRPr="004E4097" w:rsidRDefault="005B75DF" w:rsidP="00C471F2">
            <w:pPr>
              <w:widowControl w:val="0"/>
              <w:autoSpaceDE w:val="0"/>
              <w:autoSpaceDN w:val="0"/>
              <w:adjustRightInd w:val="0"/>
              <w:jc w:val="both"/>
              <w:rPr>
                <w:szCs w:val="28"/>
              </w:rPr>
            </w:pPr>
            <w:r w:rsidRPr="004E4097">
              <w:rPr>
                <w:szCs w:val="28"/>
              </w:rPr>
              <w:t>2017-2018</w:t>
            </w:r>
          </w:p>
        </w:tc>
        <w:tc>
          <w:tcPr>
            <w:tcW w:w="1872" w:type="dxa"/>
            <w:shd w:val="clear" w:color="auto" w:fill="auto"/>
          </w:tcPr>
          <w:p w:rsidR="005B75DF" w:rsidRPr="004E4097" w:rsidRDefault="005B75DF" w:rsidP="00C471F2">
            <w:pPr>
              <w:widowControl w:val="0"/>
              <w:autoSpaceDE w:val="0"/>
              <w:autoSpaceDN w:val="0"/>
              <w:adjustRightInd w:val="0"/>
              <w:jc w:val="center"/>
              <w:rPr>
                <w:szCs w:val="28"/>
              </w:rPr>
            </w:pPr>
            <w:r w:rsidRPr="004E4097">
              <w:rPr>
                <w:szCs w:val="28"/>
              </w:rPr>
              <w:t>58504</w:t>
            </w:r>
          </w:p>
        </w:tc>
        <w:tc>
          <w:tcPr>
            <w:tcW w:w="1593" w:type="dxa"/>
            <w:shd w:val="clear" w:color="auto" w:fill="auto"/>
          </w:tcPr>
          <w:p w:rsidR="005B75DF" w:rsidRPr="004E4097" w:rsidRDefault="005B75DF" w:rsidP="00C471F2">
            <w:pPr>
              <w:widowControl w:val="0"/>
              <w:autoSpaceDE w:val="0"/>
              <w:autoSpaceDN w:val="0"/>
              <w:adjustRightInd w:val="0"/>
              <w:jc w:val="center"/>
              <w:rPr>
                <w:szCs w:val="28"/>
              </w:rPr>
            </w:pPr>
            <w:r w:rsidRPr="004E4097">
              <w:rPr>
                <w:szCs w:val="28"/>
              </w:rPr>
              <w:t>13</w:t>
            </w:r>
            <w:r>
              <w:rPr>
                <w:szCs w:val="28"/>
              </w:rPr>
              <w:t>881</w:t>
            </w:r>
          </w:p>
        </w:tc>
        <w:tc>
          <w:tcPr>
            <w:tcW w:w="1517" w:type="dxa"/>
            <w:shd w:val="clear" w:color="auto" w:fill="auto"/>
          </w:tcPr>
          <w:p w:rsidR="005B75DF" w:rsidRPr="004E4097" w:rsidRDefault="005B75DF" w:rsidP="00C471F2">
            <w:pPr>
              <w:widowControl w:val="0"/>
              <w:autoSpaceDE w:val="0"/>
              <w:autoSpaceDN w:val="0"/>
              <w:adjustRightInd w:val="0"/>
              <w:jc w:val="center"/>
              <w:rPr>
                <w:szCs w:val="28"/>
              </w:rPr>
            </w:pPr>
            <w:r>
              <w:rPr>
                <w:szCs w:val="28"/>
              </w:rPr>
              <w:t>8628</w:t>
            </w:r>
          </w:p>
        </w:tc>
        <w:tc>
          <w:tcPr>
            <w:tcW w:w="1517" w:type="dxa"/>
            <w:shd w:val="clear" w:color="auto" w:fill="auto"/>
          </w:tcPr>
          <w:p w:rsidR="005B75DF" w:rsidRPr="004E4097" w:rsidRDefault="005B75DF" w:rsidP="00C471F2">
            <w:pPr>
              <w:widowControl w:val="0"/>
              <w:autoSpaceDE w:val="0"/>
              <w:autoSpaceDN w:val="0"/>
              <w:adjustRightInd w:val="0"/>
              <w:jc w:val="center"/>
              <w:rPr>
                <w:szCs w:val="28"/>
              </w:rPr>
            </w:pPr>
            <w:r w:rsidRPr="004E4097">
              <w:rPr>
                <w:szCs w:val="28"/>
              </w:rPr>
              <w:t>5205</w:t>
            </w:r>
          </w:p>
        </w:tc>
        <w:tc>
          <w:tcPr>
            <w:tcW w:w="1517" w:type="dxa"/>
            <w:shd w:val="clear" w:color="auto" w:fill="auto"/>
          </w:tcPr>
          <w:p w:rsidR="005B75DF" w:rsidRPr="004E4097" w:rsidRDefault="005B75DF" w:rsidP="00C471F2">
            <w:pPr>
              <w:widowControl w:val="0"/>
              <w:autoSpaceDE w:val="0"/>
              <w:autoSpaceDN w:val="0"/>
              <w:adjustRightInd w:val="0"/>
              <w:jc w:val="center"/>
              <w:rPr>
                <w:szCs w:val="28"/>
              </w:rPr>
            </w:pPr>
            <w:r w:rsidRPr="004E4097">
              <w:rPr>
                <w:szCs w:val="28"/>
              </w:rPr>
              <w:t>48</w:t>
            </w:r>
          </w:p>
        </w:tc>
      </w:tr>
    </w:tbl>
    <w:p w:rsidR="005B75DF" w:rsidRDefault="005B75DF" w:rsidP="00C471F2">
      <w:pPr>
        <w:widowControl w:val="0"/>
        <w:autoSpaceDE w:val="0"/>
        <w:autoSpaceDN w:val="0"/>
        <w:adjustRightInd w:val="0"/>
        <w:jc w:val="both"/>
        <w:rPr>
          <w:szCs w:val="28"/>
        </w:rPr>
      </w:pPr>
      <w:r>
        <w:rPr>
          <w:szCs w:val="28"/>
        </w:rPr>
        <w:tab/>
      </w:r>
    </w:p>
    <w:p w:rsidR="005B75DF" w:rsidRPr="005B75DF" w:rsidRDefault="005B75DF" w:rsidP="00C471F2">
      <w:pPr>
        <w:widowControl w:val="0"/>
        <w:autoSpaceDE w:val="0"/>
        <w:autoSpaceDN w:val="0"/>
        <w:adjustRightInd w:val="0"/>
        <w:jc w:val="both"/>
        <w:rPr>
          <w:sz w:val="28"/>
          <w:szCs w:val="28"/>
        </w:rPr>
      </w:pPr>
      <w:r>
        <w:rPr>
          <w:szCs w:val="28"/>
        </w:rPr>
        <w:tab/>
      </w:r>
      <w:r w:rsidRPr="005B75DF">
        <w:rPr>
          <w:sz w:val="28"/>
          <w:szCs w:val="28"/>
        </w:rPr>
        <w:t>Количество школ, обучающихся в одну смену составил - 27,1% от общего количества общеобразовательных организаций (2016-2017 учебный год - 19,7%).</w:t>
      </w:r>
    </w:p>
    <w:p w:rsidR="008A0E35" w:rsidRPr="00A34448" w:rsidRDefault="008A0E35" w:rsidP="00C471F2">
      <w:pPr>
        <w:ind w:firstLine="708"/>
        <w:jc w:val="both"/>
        <w:rPr>
          <w:sz w:val="28"/>
          <w:szCs w:val="28"/>
        </w:rPr>
      </w:pPr>
      <w:r w:rsidRPr="00A34448">
        <w:rPr>
          <w:sz w:val="28"/>
          <w:szCs w:val="28"/>
        </w:rPr>
        <w:t>Ежегодно реализуется комплекс мер по эффективному использованию потенциала каникулярного времени для отдыха и социализации детей.</w:t>
      </w:r>
    </w:p>
    <w:p w:rsidR="00A34448" w:rsidRPr="006025A6" w:rsidRDefault="00A34448" w:rsidP="00C471F2">
      <w:pPr>
        <w:ind w:firstLine="708"/>
        <w:jc w:val="both"/>
        <w:rPr>
          <w:sz w:val="28"/>
          <w:szCs w:val="28"/>
        </w:rPr>
      </w:pPr>
      <w:r w:rsidRPr="006025A6">
        <w:rPr>
          <w:sz w:val="28"/>
          <w:szCs w:val="28"/>
        </w:rPr>
        <w:t>В соответствии с подпрограммой 5 «Организация отдыха и досуга детей и подростков города Астрахани» муниципальной программы «Развитие системы образования муниципального образования «Город Астрахань»</w:t>
      </w:r>
      <w:r>
        <w:rPr>
          <w:sz w:val="28"/>
          <w:szCs w:val="28"/>
        </w:rPr>
        <w:t>, утвержденной постановлением администрации МО «Город Астрахань» от 18.12.2015 № 8915</w:t>
      </w:r>
      <w:r w:rsidRPr="006025A6">
        <w:rPr>
          <w:sz w:val="28"/>
          <w:szCs w:val="28"/>
        </w:rPr>
        <w:t>, в июне-июле 2017 года на базе муниципальных образовательных учреждений города Астрахани функционировали 63 летних лагеря с дневным пребыванием</w:t>
      </w:r>
      <w:r w:rsidR="000D6C83">
        <w:rPr>
          <w:sz w:val="28"/>
          <w:szCs w:val="28"/>
        </w:rPr>
        <w:t>,</w:t>
      </w:r>
      <w:r w:rsidRPr="006025A6">
        <w:rPr>
          <w:sz w:val="28"/>
          <w:szCs w:val="28"/>
        </w:rPr>
        <w:t xml:space="preserve"> и был организован отдых для 5014 детей. </w:t>
      </w:r>
      <w:r>
        <w:rPr>
          <w:sz w:val="28"/>
          <w:szCs w:val="28"/>
        </w:rPr>
        <w:t>Подпрограмма 5</w:t>
      </w:r>
      <w:r w:rsidRPr="006025A6">
        <w:rPr>
          <w:sz w:val="28"/>
          <w:szCs w:val="28"/>
        </w:rPr>
        <w:t xml:space="preserve"> реализована в полном объеме. </w:t>
      </w:r>
    </w:p>
    <w:tbl>
      <w:tblPr>
        <w:tblW w:w="924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289"/>
        <w:gridCol w:w="3119"/>
        <w:gridCol w:w="2835"/>
      </w:tblGrid>
      <w:tr w:rsidR="00A34448" w:rsidRPr="0037308B" w:rsidTr="0057710C">
        <w:tc>
          <w:tcPr>
            <w:tcW w:w="9243" w:type="dxa"/>
            <w:gridSpan w:val="3"/>
            <w:shd w:val="clear" w:color="auto" w:fill="auto"/>
          </w:tcPr>
          <w:p w:rsidR="00A34448" w:rsidRPr="0037308B" w:rsidRDefault="00A34448" w:rsidP="00C471F2">
            <w:pPr>
              <w:tabs>
                <w:tab w:val="left" w:pos="3600"/>
              </w:tabs>
              <w:autoSpaceDE w:val="0"/>
              <w:autoSpaceDN w:val="0"/>
              <w:adjustRightInd w:val="0"/>
              <w:ind w:firstLine="851"/>
              <w:jc w:val="center"/>
            </w:pPr>
            <w:r w:rsidRPr="0037308B">
              <w:t>Бюджет МО «Город Астрахань»</w:t>
            </w:r>
          </w:p>
          <w:p w:rsidR="00A34448" w:rsidRPr="0037308B" w:rsidRDefault="00A34448" w:rsidP="00C471F2">
            <w:pPr>
              <w:tabs>
                <w:tab w:val="left" w:pos="3600"/>
              </w:tabs>
              <w:autoSpaceDE w:val="0"/>
              <w:autoSpaceDN w:val="0"/>
              <w:adjustRightInd w:val="0"/>
              <w:ind w:firstLine="851"/>
              <w:jc w:val="center"/>
            </w:pPr>
            <w:r w:rsidRPr="0037308B">
              <w:t>(тыс. руб.)</w:t>
            </w:r>
          </w:p>
        </w:tc>
      </w:tr>
      <w:tr w:rsidR="00A34448" w:rsidRPr="0037308B" w:rsidTr="0057710C">
        <w:trPr>
          <w:trHeight w:val="375"/>
        </w:trPr>
        <w:tc>
          <w:tcPr>
            <w:tcW w:w="3289" w:type="dxa"/>
            <w:vMerge w:val="restart"/>
            <w:shd w:val="clear" w:color="auto" w:fill="auto"/>
          </w:tcPr>
          <w:p w:rsidR="00A34448" w:rsidRPr="0037308B" w:rsidRDefault="00A34448" w:rsidP="00C471F2">
            <w:pPr>
              <w:tabs>
                <w:tab w:val="left" w:pos="3600"/>
              </w:tabs>
              <w:autoSpaceDE w:val="0"/>
              <w:autoSpaceDN w:val="0"/>
              <w:adjustRightInd w:val="0"/>
              <w:ind w:hanging="142"/>
              <w:jc w:val="center"/>
            </w:pPr>
            <w:r w:rsidRPr="0037308B">
              <w:t>2016 год</w:t>
            </w:r>
          </w:p>
          <w:p w:rsidR="00A34448" w:rsidRPr="0037308B" w:rsidRDefault="00A34448" w:rsidP="00C471F2">
            <w:pPr>
              <w:tabs>
                <w:tab w:val="left" w:pos="3600"/>
              </w:tabs>
              <w:autoSpaceDE w:val="0"/>
              <w:autoSpaceDN w:val="0"/>
              <w:adjustRightInd w:val="0"/>
              <w:ind w:hanging="142"/>
              <w:jc w:val="center"/>
            </w:pPr>
            <w:r w:rsidRPr="0037308B">
              <w:t>факт</w:t>
            </w:r>
          </w:p>
        </w:tc>
        <w:tc>
          <w:tcPr>
            <w:tcW w:w="5954" w:type="dxa"/>
            <w:gridSpan w:val="2"/>
            <w:tcBorders>
              <w:bottom w:val="single" w:sz="4" w:space="0" w:color="auto"/>
            </w:tcBorders>
            <w:shd w:val="clear" w:color="auto" w:fill="auto"/>
          </w:tcPr>
          <w:p w:rsidR="00A34448" w:rsidRPr="0037308B" w:rsidRDefault="00A34448" w:rsidP="00C471F2">
            <w:pPr>
              <w:tabs>
                <w:tab w:val="left" w:pos="3600"/>
              </w:tabs>
              <w:autoSpaceDE w:val="0"/>
              <w:autoSpaceDN w:val="0"/>
              <w:adjustRightInd w:val="0"/>
              <w:ind w:hanging="363"/>
              <w:jc w:val="center"/>
            </w:pPr>
            <w:r w:rsidRPr="0037308B">
              <w:t>2017 год</w:t>
            </w:r>
          </w:p>
        </w:tc>
      </w:tr>
      <w:tr w:rsidR="00A34448" w:rsidRPr="0037308B" w:rsidTr="0041116D">
        <w:trPr>
          <w:trHeight w:val="270"/>
        </w:trPr>
        <w:tc>
          <w:tcPr>
            <w:tcW w:w="3289" w:type="dxa"/>
            <w:vMerge/>
          </w:tcPr>
          <w:p w:rsidR="00A34448" w:rsidRPr="0037308B" w:rsidRDefault="00A34448" w:rsidP="00C471F2">
            <w:pPr>
              <w:tabs>
                <w:tab w:val="left" w:pos="3600"/>
              </w:tabs>
              <w:autoSpaceDE w:val="0"/>
              <w:autoSpaceDN w:val="0"/>
              <w:adjustRightInd w:val="0"/>
              <w:ind w:firstLine="851"/>
              <w:jc w:val="center"/>
            </w:pPr>
          </w:p>
        </w:tc>
        <w:tc>
          <w:tcPr>
            <w:tcW w:w="3119" w:type="dxa"/>
            <w:tcBorders>
              <w:top w:val="single" w:sz="4" w:space="0" w:color="auto"/>
              <w:right w:val="single" w:sz="4" w:space="0" w:color="auto"/>
            </w:tcBorders>
            <w:shd w:val="clear" w:color="auto" w:fill="auto"/>
          </w:tcPr>
          <w:p w:rsidR="00A34448" w:rsidRPr="000B7523" w:rsidRDefault="00A34448" w:rsidP="00C471F2">
            <w:pPr>
              <w:tabs>
                <w:tab w:val="left" w:pos="3600"/>
              </w:tabs>
              <w:autoSpaceDE w:val="0"/>
              <w:autoSpaceDN w:val="0"/>
              <w:adjustRightInd w:val="0"/>
              <w:ind w:firstLine="34"/>
              <w:jc w:val="center"/>
            </w:pPr>
            <w:r w:rsidRPr="000B7523">
              <w:t>план</w:t>
            </w:r>
          </w:p>
        </w:tc>
        <w:tc>
          <w:tcPr>
            <w:tcW w:w="2835" w:type="dxa"/>
            <w:tcBorders>
              <w:top w:val="single" w:sz="4" w:space="0" w:color="auto"/>
              <w:left w:val="single" w:sz="4" w:space="0" w:color="auto"/>
            </w:tcBorders>
            <w:shd w:val="clear" w:color="auto" w:fill="auto"/>
          </w:tcPr>
          <w:p w:rsidR="00A34448" w:rsidRPr="0041116D" w:rsidRDefault="00A34448" w:rsidP="00C471F2">
            <w:pPr>
              <w:tabs>
                <w:tab w:val="left" w:pos="3600"/>
              </w:tabs>
              <w:autoSpaceDE w:val="0"/>
              <w:autoSpaceDN w:val="0"/>
              <w:adjustRightInd w:val="0"/>
              <w:ind w:hanging="108"/>
              <w:jc w:val="center"/>
            </w:pPr>
            <w:r w:rsidRPr="0041116D">
              <w:t>факт</w:t>
            </w:r>
          </w:p>
        </w:tc>
      </w:tr>
      <w:tr w:rsidR="00A34448" w:rsidRPr="00A226FB" w:rsidTr="00DD297D">
        <w:tc>
          <w:tcPr>
            <w:tcW w:w="3289" w:type="dxa"/>
          </w:tcPr>
          <w:p w:rsidR="00A34448" w:rsidRPr="0037308B" w:rsidRDefault="00A34448" w:rsidP="00C471F2">
            <w:pPr>
              <w:tabs>
                <w:tab w:val="left" w:pos="3600"/>
              </w:tabs>
              <w:autoSpaceDE w:val="0"/>
              <w:autoSpaceDN w:val="0"/>
              <w:adjustRightInd w:val="0"/>
              <w:ind w:hanging="142"/>
              <w:jc w:val="center"/>
            </w:pPr>
            <w:r w:rsidRPr="0037308B">
              <w:t>11217,65</w:t>
            </w:r>
          </w:p>
        </w:tc>
        <w:tc>
          <w:tcPr>
            <w:tcW w:w="3119" w:type="dxa"/>
            <w:tcBorders>
              <w:right w:val="single" w:sz="4" w:space="0" w:color="auto"/>
            </w:tcBorders>
          </w:tcPr>
          <w:p w:rsidR="00A34448" w:rsidRPr="0037308B" w:rsidRDefault="00A34448" w:rsidP="00C471F2">
            <w:pPr>
              <w:tabs>
                <w:tab w:val="left" w:pos="3600"/>
              </w:tabs>
              <w:autoSpaceDE w:val="0"/>
              <w:autoSpaceDN w:val="0"/>
              <w:adjustRightInd w:val="0"/>
              <w:ind w:hanging="108"/>
              <w:jc w:val="center"/>
            </w:pPr>
            <w:r w:rsidRPr="0037308B">
              <w:t>12225,5</w:t>
            </w:r>
            <w:r w:rsidR="0099752D" w:rsidRPr="0037308B">
              <w:t>5</w:t>
            </w:r>
          </w:p>
        </w:tc>
        <w:tc>
          <w:tcPr>
            <w:tcW w:w="2835" w:type="dxa"/>
            <w:tcBorders>
              <w:left w:val="single" w:sz="4" w:space="0" w:color="auto"/>
            </w:tcBorders>
          </w:tcPr>
          <w:p w:rsidR="00A34448" w:rsidRPr="0041116D" w:rsidRDefault="00F01E74" w:rsidP="00C471F2">
            <w:pPr>
              <w:tabs>
                <w:tab w:val="left" w:pos="3600"/>
              </w:tabs>
              <w:autoSpaceDE w:val="0"/>
              <w:autoSpaceDN w:val="0"/>
              <w:adjustRightInd w:val="0"/>
              <w:ind w:hanging="108"/>
              <w:jc w:val="center"/>
            </w:pPr>
            <w:r w:rsidRPr="0041116D">
              <w:t>12129,8</w:t>
            </w:r>
            <w:r w:rsidR="0099752D" w:rsidRPr="0041116D">
              <w:t>2</w:t>
            </w:r>
          </w:p>
        </w:tc>
      </w:tr>
    </w:tbl>
    <w:p w:rsidR="00A34448" w:rsidRPr="00C26D9A" w:rsidRDefault="00A34448" w:rsidP="00C471F2">
      <w:pPr>
        <w:ind w:firstLine="708"/>
        <w:jc w:val="both"/>
        <w:rPr>
          <w:sz w:val="28"/>
          <w:szCs w:val="28"/>
        </w:rPr>
      </w:pPr>
      <w:r w:rsidRPr="00C26D9A">
        <w:rPr>
          <w:sz w:val="28"/>
          <w:szCs w:val="28"/>
        </w:rPr>
        <w:t xml:space="preserve">Стоимость путевки в лагере с дневным пребыванием составила 4093,06 рубля, из которых родительская плата – 1678,15 рублей, что составляет 41 % от полной стоимости путевки. Стоимость трехразового питания в лагере с дневным пребыванием детей – 145,94 рублей в день на одного ребенка. </w:t>
      </w:r>
    </w:p>
    <w:p w:rsidR="00A34448" w:rsidRPr="00C26D9A" w:rsidRDefault="00A34448" w:rsidP="00C471F2">
      <w:pPr>
        <w:tabs>
          <w:tab w:val="left" w:pos="3600"/>
        </w:tabs>
        <w:autoSpaceDE w:val="0"/>
        <w:autoSpaceDN w:val="0"/>
        <w:adjustRightInd w:val="0"/>
        <w:ind w:firstLine="708"/>
        <w:jc w:val="both"/>
        <w:rPr>
          <w:sz w:val="28"/>
          <w:szCs w:val="28"/>
        </w:rPr>
      </w:pPr>
      <w:r w:rsidRPr="00C26D9A">
        <w:rPr>
          <w:sz w:val="28"/>
          <w:szCs w:val="28"/>
        </w:rPr>
        <w:t xml:space="preserve">Для организации культурно-досуговой деятельности в летний каникулярный период отчетного года </w:t>
      </w:r>
      <w:r w:rsidR="0056116E">
        <w:rPr>
          <w:sz w:val="28"/>
          <w:szCs w:val="28"/>
        </w:rPr>
        <w:t>работали</w:t>
      </w:r>
      <w:r w:rsidRPr="00C26D9A">
        <w:rPr>
          <w:sz w:val="28"/>
          <w:szCs w:val="28"/>
        </w:rPr>
        <w:t xml:space="preserve"> подростковые клубы МБУ «Центр развития молодежных инициатив» для 375 подростков. В учреждениях дополнительного образования организован досуг для 6904 детей по программам дополнительного образования различной направленности. </w:t>
      </w:r>
    </w:p>
    <w:p w:rsidR="00A34448" w:rsidRPr="00C26D9A" w:rsidRDefault="00A34448" w:rsidP="00C471F2">
      <w:pPr>
        <w:ind w:firstLine="708"/>
        <w:jc w:val="both"/>
        <w:rPr>
          <w:sz w:val="28"/>
          <w:szCs w:val="28"/>
        </w:rPr>
      </w:pPr>
      <w:r w:rsidRPr="00C26D9A">
        <w:rPr>
          <w:sz w:val="28"/>
          <w:szCs w:val="28"/>
        </w:rPr>
        <w:t>Дополнительно в летний каникулярный период 2017 года в целях организации общественно-полезной деятельности детей в муниципальных образовательных учреждениях города Астрахани функционировали пришкольные участки, ремонтные бригады. За летний период общественно-полезная деятельность организована для 14762 обучающихся.</w:t>
      </w:r>
    </w:p>
    <w:p w:rsidR="00A34448" w:rsidRPr="00C26D9A" w:rsidRDefault="00A34448" w:rsidP="00C471F2">
      <w:pPr>
        <w:ind w:firstLine="708"/>
        <w:jc w:val="both"/>
        <w:rPr>
          <w:sz w:val="28"/>
          <w:szCs w:val="28"/>
        </w:rPr>
      </w:pPr>
      <w:r w:rsidRPr="00C26D9A">
        <w:rPr>
          <w:sz w:val="28"/>
          <w:szCs w:val="28"/>
        </w:rPr>
        <w:lastRenderedPageBreak/>
        <w:t xml:space="preserve">В рамках реализации </w:t>
      </w:r>
      <w:r w:rsidR="0056116E">
        <w:rPr>
          <w:sz w:val="28"/>
          <w:szCs w:val="28"/>
        </w:rPr>
        <w:t>п</w:t>
      </w:r>
      <w:r w:rsidRPr="00C26D9A">
        <w:rPr>
          <w:sz w:val="28"/>
          <w:szCs w:val="28"/>
        </w:rPr>
        <w:t xml:space="preserve">рограммы всеми формами отдыха и досуга охвачено 38540 детей и подростков города Астрахани. </w:t>
      </w:r>
    </w:p>
    <w:p w:rsidR="0057710C" w:rsidRPr="00AE016E" w:rsidRDefault="0057710C" w:rsidP="00C471F2">
      <w:pPr>
        <w:pStyle w:val="a5"/>
        <w:tabs>
          <w:tab w:val="left" w:pos="1080"/>
        </w:tabs>
        <w:ind w:firstLine="851"/>
        <w:jc w:val="both"/>
        <w:rPr>
          <w:rFonts w:ascii="Times New Roman" w:hAnsi="Times New Roman" w:cs="Times New Roman"/>
          <w:sz w:val="28"/>
          <w:szCs w:val="28"/>
        </w:rPr>
      </w:pPr>
      <w:r w:rsidRPr="00AE016E">
        <w:rPr>
          <w:rFonts w:ascii="Times New Roman" w:hAnsi="Times New Roman" w:cs="Times New Roman"/>
          <w:sz w:val="28"/>
          <w:szCs w:val="28"/>
        </w:rPr>
        <w:t xml:space="preserve">В целях повышения эффективности работы по профилактике правонарушений и наркомании, экстремизма и терроризма, формированию здорового образа жизни управлением проведено 8 </w:t>
      </w:r>
      <w:r>
        <w:rPr>
          <w:rFonts w:ascii="Times New Roman" w:hAnsi="Times New Roman" w:cs="Times New Roman"/>
          <w:sz w:val="28"/>
          <w:szCs w:val="28"/>
        </w:rPr>
        <w:t>603</w:t>
      </w:r>
      <w:r w:rsidRPr="00AE016E">
        <w:rPr>
          <w:rFonts w:ascii="Times New Roman" w:hAnsi="Times New Roman" w:cs="Times New Roman"/>
          <w:sz w:val="28"/>
          <w:szCs w:val="28"/>
        </w:rPr>
        <w:t xml:space="preserve"> мероприяти</w:t>
      </w:r>
      <w:r>
        <w:rPr>
          <w:rFonts w:ascii="Times New Roman" w:hAnsi="Times New Roman" w:cs="Times New Roman"/>
          <w:sz w:val="28"/>
          <w:szCs w:val="28"/>
        </w:rPr>
        <w:t>я</w:t>
      </w:r>
      <w:r w:rsidRPr="00AE016E">
        <w:rPr>
          <w:rFonts w:ascii="Times New Roman" w:hAnsi="Times New Roman" w:cs="Times New Roman"/>
          <w:sz w:val="28"/>
          <w:szCs w:val="28"/>
        </w:rPr>
        <w:t xml:space="preserve">, в которых приняло участие </w:t>
      </w:r>
      <w:r>
        <w:rPr>
          <w:rFonts w:ascii="Times New Roman" w:hAnsi="Times New Roman" w:cs="Times New Roman"/>
          <w:sz w:val="28"/>
          <w:szCs w:val="28"/>
        </w:rPr>
        <w:t>77 773</w:t>
      </w:r>
      <w:r w:rsidRPr="00AE016E">
        <w:rPr>
          <w:rFonts w:ascii="Times New Roman" w:hAnsi="Times New Roman" w:cs="Times New Roman"/>
          <w:sz w:val="28"/>
          <w:szCs w:val="28"/>
        </w:rPr>
        <w:t xml:space="preserve"> обучающихся.</w:t>
      </w:r>
    </w:p>
    <w:p w:rsidR="007D07D5" w:rsidRDefault="007D07D5" w:rsidP="00C471F2">
      <w:pPr>
        <w:pStyle w:val="a5"/>
        <w:ind w:firstLine="709"/>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Услугами дополнительного образования в муниципальных образовательных организациях в 2017 было охвачено 19143 человека в возрасте от 6 до 18 лет.</w:t>
      </w:r>
    </w:p>
    <w:p w:rsidR="007D07D5" w:rsidRDefault="007D07D5" w:rsidP="00C471F2">
      <w:pPr>
        <w:ind w:firstLine="709"/>
        <w:jc w:val="both"/>
        <w:rPr>
          <w:rFonts w:eastAsia="Calibri"/>
          <w:sz w:val="28"/>
          <w:szCs w:val="28"/>
          <w:lang w:eastAsia="en-US"/>
        </w:rPr>
      </w:pPr>
      <w:r>
        <w:rPr>
          <w:color w:val="000000" w:themeColor="text1"/>
          <w:sz w:val="28"/>
          <w:szCs w:val="28"/>
        </w:rPr>
        <w:t xml:space="preserve">В 2017 году г. Астрахань принимала участите в эксперименте по реализации </w:t>
      </w:r>
      <w:r>
        <w:rPr>
          <w:rFonts w:eastAsia="Calibri"/>
          <w:sz w:val="28"/>
          <w:szCs w:val="28"/>
          <w:lang w:eastAsia="en-US"/>
        </w:rPr>
        <w:t xml:space="preserve">дополнительных общеразвивающих программ в рамках мероприятий по модернизации организационно-управленческих и финансово-экономических механизмов в системе дополнительного образования. </w:t>
      </w:r>
    </w:p>
    <w:p w:rsidR="007D07D5" w:rsidRDefault="007D07D5" w:rsidP="00C471F2">
      <w:pPr>
        <w:ind w:firstLine="709"/>
        <w:jc w:val="both"/>
        <w:rPr>
          <w:rFonts w:eastAsia="Calibri"/>
          <w:sz w:val="28"/>
          <w:szCs w:val="28"/>
          <w:lang w:eastAsia="en-US"/>
        </w:rPr>
      </w:pPr>
      <w:r>
        <w:rPr>
          <w:rFonts w:eastAsia="Calibri"/>
          <w:sz w:val="28"/>
          <w:szCs w:val="28"/>
          <w:lang w:eastAsia="en-US"/>
        </w:rPr>
        <w:t>На территории муниципального образования «Город Астрахань» в муниципальных и государственных организациях дополнительного образования в рамках мероприятий по модернизации организационно-управленческих и финансово-экономических механизмов в системе дополнительного образования дополнительными общеразвивающими программами охвачено 11361 чел. в возрасте от 5 до 18 лет, в том числе дополнительными общеразвивающими программами технической и естественно-научной направленностей охвачено 2838 чел.</w:t>
      </w:r>
    </w:p>
    <w:p w:rsidR="007D07D5" w:rsidRDefault="007D07D5" w:rsidP="00C471F2">
      <w:pPr>
        <w:ind w:firstLine="709"/>
        <w:jc w:val="both"/>
        <w:rPr>
          <w:rFonts w:eastAsia="Calibri"/>
          <w:sz w:val="28"/>
          <w:szCs w:val="28"/>
          <w:lang w:eastAsia="en-US"/>
        </w:rPr>
      </w:pPr>
      <w:r>
        <w:rPr>
          <w:rFonts w:eastAsia="Calibri"/>
          <w:sz w:val="28"/>
          <w:szCs w:val="28"/>
          <w:lang w:eastAsia="en-US"/>
        </w:rPr>
        <w:t xml:space="preserve">Более 7000 воспитанников муниципальных организаций дополнительного образования принимали участие во Всероссийских и Международных конкурсах и соревнованиях. </w:t>
      </w:r>
    </w:p>
    <w:p w:rsidR="007D07D5" w:rsidRDefault="007D07D5" w:rsidP="00C471F2">
      <w:pPr>
        <w:ind w:firstLine="709"/>
        <w:jc w:val="both"/>
        <w:rPr>
          <w:rFonts w:eastAsia="Calibri"/>
          <w:sz w:val="28"/>
          <w:szCs w:val="28"/>
          <w:lang w:eastAsia="en-US"/>
        </w:rPr>
      </w:pPr>
      <w:r>
        <w:rPr>
          <w:rFonts w:eastAsia="Calibri"/>
          <w:sz w:val="28"/>
          <w:szCs w:val="28"/>
          <w:lang w:eastAsia="en-US"/>
        </w:rPr>
        <w:t>В течение 2017 года среди воспитанников муниципальных организаций дополнительного образования на региональных, Всероссийских и Международных конкурсах и соревнованиях призовые места распределились следующим образом: 1-х мест - 2107 (чел); 2-х мест - 3269 (чел.); 3-х мест - 3894 (чел.).</w:t>
      </w:r>
    </w:p>
    <w:p w:rsidR="00C471F2" w:rsidRPr="00C471F2" w:rsidRDefault="00C471F2" w:rsidP="00C471F2">
      <w:pPr>
        <w:ind w:firstLine="851"/>
        <w:jc w:val="center"/>
        <w:rPr>
          <w:b/>
          <w:sz w:val="28"/>
          <w:szCs w:val="28"/>
        </w:rPr>
      </w:pPr>
      <w:bookmarkStart w:id="1" w:name="_GoBack"/>
      <w:r w:rsidRPr="00C471F2">
        <w:rPr>
          <w:b/>
          <w:sz w:val="28"/>
          <w:szCs w:val="28"/>
        </w:rPr>
        <w:t>Основные задачи на 201</w:t>
      </w:r>
      <w:r w:rsidRPr="00C471F2">
        <w:rPr>
          <w:b/>
          <w:sz w:val="28"/>
          <w:szCs w:val="28"/>
        </w:rPr>
        <w:t>8</w:t>
      </w:r>
      <w:r w:rsidRPr="00C471F2">
        <w:rPr>
          <w:b/>
          <w:sz w:val="28"/>
          <w:szCs w:val="28"/>
        </w:rPr>
        <w:t xml:space="preserve"> год</w:t>
      </w:r>
    </w:p>
    <w:p w:rsidR="00C471F2" w:rsidRDefault="00C471F2" w:rsidP="00C471F2">
      <w:pPr>
        <w:jc w:val="both"/>
        <w:rPr>
          <w:color w:val="FF0000"/>
        </w:rPr>
      </w:pPr>
    </w:p>
    <w:p w:rsidR="00C471F2" w:rsidRDefault="00C471F2" w:rsidP="00C471F2">
      <w:pPr>
        <w:jc w:val="both"/>
        <w:rPr>
          <w:sz w:val="28"/>
          <w:szCs w:val="28"/>
        </w:rPr>
      </w:pPr>
      <w:r>
        <w:rPr>
          <w:color w:val="FF0000"/>
        </w:rPr>
        <w:tab/>
      </w:r>
      <w:r w:rsidRPr="00C471F2">
        <w:rPr>
          <w:sz w:val="28"/>
          <w:szCs w:val="28"/>
        </w:rPr>
        <w:t>Основной целью в сфере образования администрации города Астрахани на 201</w:t>
      </w:r>
      <w:r w:rsidRPr="00C471F2">
        <w:rPr>
          <w:sz w:val="28"/>
          <w:szCs w:val="28"/>
        </w:rPr>
        <w:t>8</w:t>
      </w:r>
      <w:r w:rsidRPr="00C471F2">
        <w:rPr>
          <w:sz w:val="28"/>
          <w:szCs w:val="28"/>
        </w:rPr>
        <w:t xml:space="preserve"> год является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r w:rsidRPr="003B758F">
        <w:rPr>
          <w:szCs w:val="28"/>
        </w:rPr>
        <w:t xml:space="preserve"> </w:t>
      </w:r>
      <w:r>
        <w:rPr>
          <w:sz w:val="28"/>
          <w:szCs w:val="28"/>
        </w:rPr>
        <w:tab/>
      </w:r>
      <w:r>
        <w:rPr>
          <w:sz w:val="28"/>
          <w:szCs w:val="28"/>
        </w:rPr>
        <w:t>Достижение указанной цели будет осуществляться путем решения следующих задач:</w:t>
      </w:r>
    </w:p>
    <w:p w:rsidR="00C471F2" w:rsidRPr="00C471F2" w:rsidRDefault="00C471F2" w:rsidP="00C471F2">
      <w:pPr>
        <w:jc w:val="both"/>
        <w:rPr>
          <w:sz w:val="28"/>
          <w:szCs w:val="28"/>
        </w:rPr>
      </w:pPr>
      <w:r>
        <w:rPr>
          <w:szCs w:val="28"/>
        </w:rPr>
        <w:tab/>
      </w:r>
      <w:r w:rsidRPr="00C471F2">
        <w:rPr>
          <w:sz w:val="28"/>
          <w:szCs w:val="28"/>
        </w:rPr>
        <w:t>- создание условий для обеспечения доступного качественного дошкольного, общего и дополнительного образования;</w:t>
      </w:r>
    </w:p>
    <w:p w:rsidR="00C471F2" w:rsidRPr="00C471F2" w:rsidRDefault="00C471F2" w:rsidP="00C471F2">
      <w:pPr>
        <w:jc w:val="both"/>
        <w:rPr>
          <w:sz w:val="28"/>
          <w:szCs w:val="28"/>
        </w:rPr>
      </w:pPr>
      <w:r w:rsidRPr="00C471F2">
        <w:rPr>
          <w:sz w:val="28"/>
          <w:szCs w:val="28"/>
        </w:rPr>
        <w:tab/>
      </w:r>
      <w:r w:rsidRPr="00C471F2">
        <w:rPr>
          <w:sz w:val="28"/>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C471F2" w:rsidRPr="00C471F2" w:rsidRDefault="00C471F2" w:rsidP="00C471F2">
      <w:pPr>
        <w:jc w:val="both"/>
        <w:rPr>
          <w:sz w:val="28"/>
          <w:szCs w:val="28"/>
        </w:rPr>
      </w:pPr>
      <w:r w:rsidRPr="00C471F2">
        <w:rPr>
          <w:sz w:val="28"/>
          <w:szCs w:val="28"/>
        </w:rPr>
        <w:lastRenderedPageBreak/>
        <w:tab/>
      </w:r>
      <w:r w:rsidRPr="00C471F2">
        <w:rPr>
          <w:sz w:val="28"/>
          <w:szCs w:val="28"/>
        </w:rPr>
        <w:t xml:space="preserve">- </w:t>
      </w:r>
      <w:r w:rsidR="004658CB">
        <w:rPr>
          <w:sz w:val="28"/>
          <w:szCs w:val="28"/>
        </w:rPr>
        <w:t>создание условий для обеспечения перехода на односменный режим обучения в</w:t>
      </w:r>
      <w:r w:rsidRPr="00C471F2">
        <w:rPr>
          <w:sz w:val="28"/>
          <w:szCs w:val="28"/>
        </w:rPr>
        <w:t xml:space="preserve"> муниципальн</w:t>
      </w:r>
      <w:r w:rsidR="004658CB">
        <w:rPr>
          <w:sz w:val="28"/>
          <w:szCs w:val="28"/>
        </w:rPr>
        <w:t>ых</w:t>
      </w:r>
      <w:r w:rsidRPr="00C471F2">
        <w:rPr>
          <w:sz w:val="28"/>
          <w:szCs w:val="28"/>
        </w:rPr>
        <w:t xml:space="preserve"> образова</w:t>
      </w:r>
      <w:r w:rsidR="004658CB">
        <w:rPr>
          <w:sz w:val="28"/>
          <w:szCs w:val="28"/>
        </w:rPr>
        <w:t>тельных организациях</w:t>
      </w:r>
      <w:r w:rsidRPr="00C471F2">
        <w:rPr>
          <w:sz w:val="28"/>
          <w:szCs w:val="28"/>
        </w:rPr>
        <w:t>;</w:t>
      </w:r>
    </w:p>
    <w:p w:rsidR="00C471F2" w:rsidRPr="00C471F2" w:rsidRDefault="00C471F2" w:rsidP="00C471F2">
      <w:pPr>
        <w:pStyle w:val="a3"/>
        <w:shd w:val="clear" w:color="auto" w:fill="FFFFFF"/>
        <w:spacing w:before="0" w:beforeAutospacing="0" w:after="0" w:afterAutospacing="0"/>
        <w:jc w:val="both"/>
        <w:rPr>
          <w:sz w:val="28"/>
          <w:szCs w:val="28"/>
          <w:lang w:eastAsia="en-US"/>
        </w:rPr>
      </w:pPr>
      <w:r w:rsidRPr="00C471F2">
        <w:rPr>
          <w:sz w:val="28"/>
          <w:szCs w:val="28"/>
        </w:rPr>
        <w:tab/>
      </w:r>
      <w:r w:rsidRPr="00C471F2">
        <w:rPr>
          <w:sz w:val="28"/>
          <w:szCs w:val="28"/>
        </w:rPr>
        <w:t xml:space="preserve">- </w:t>
      </w:r>
      <w:r w:rsidRPr="00C471F2">
        <w:rPr>
          <w:sz w:val="28"/>
          <w:szCs w:val="28"/>
          <w:lang w:eastAsia="en-US"/>
        </w:rPr>
        <w:t>профилактика правонарушений среди обучающихся в муниципальном образовании «Город Астрахань»;</w:t>
      </w:r>
    </w:p>
    <w:p w:rsidR="00C471F2" w:rsidRPr="00C471F2" w:rsidRDefault="00C471F2" w:rsidP="00C471F2">
      <w:pPr>
        <w:jc w:val="both"/>
        <w:rPr>
          <w:sz w:val="28"/>
          <w:szCs w:val="28"/>
        </w:rPr>
      </w:pPr>
      <w:r w:rsidRPr="00C471F2">
        <w:rPr>
          <w:sz w:val="28"/>
          <w:szCs w:val="28"/>
        </w:rPr>
        <w:tab/>
      </w:r>
      <w:r w:rsidRPr="00C471F2">
        <w:rPr>
          <w:sz w:val="28"/>
          <w:szCs w:val="28"/>
        </w:rPr>
        <w:t>- сохранение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3F200A" w:rsidRPr="00C471F2" w:rsidRDefault="00C471F2" w:rsidP="00C471F2">
      <w:pPr>
        <w:pStyle w:val="a5"/>
        <w:jc w:val="both"/>
        <w:rPr>
          <w:rFonts w:ascii="Times New Roman" w:hAnsi="Times New Roman" w:cs="Times New Roman"/>
          <w:color w:val="FF0000"/>
          <w:sz w:val="28"/>
          <w:szCs w:val="28"/>
        </w:rPr>
      </w:pPr>
      <w:r w:rsidRPr="00C471F2">
        <w:rPr>
          <w:rFonts w:ascii="Times New Roman" w:hAnsi="Times New Roman" w:cs="Times New Roman"/>
          <w:sz w:val="28"/>
          <w:szCs w:val="28"/>
          <w:lang w:eastAsia="ru-RU"/>
        </w:rPr>
        <w:tab/>
      </w:r>
      <w:r w:rsidRPr="00C471F2">
        <w:rPr>
          <w:rFonts w:ascii="Times New Roman" w:hAnsi="Times New Roman" w:cs="Times New Roman"/>
          <w:sz w:val="28"/>
          <w:szCs w:val="28"/>
          <w:lang w:eastAsia="ru-RU"/>
        </w:rPr>
        <w:t xml:space="preserve">- </w:t>
      </w:r>
      <w:r w:rsidRPr="00C471F2">
        <w:rPr>
          <w:rFonts w:ascii="Times New Roman" w:hAnsi="Times New Roman" w:cs="Times New Roman"/>
          <w:sz w:val="28"/>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p>
    <w:p w:rsidR="00B96F05" w:rsidRPr="00BF094C" w:rsidRDefault="00B96F05" w:rsidP="00C471F2">
      <w:pPr>
        <w:ind w:firstLine="568"/>
        <w:jc w:val="center"/>
        <w:rPr>
          <w:b/>
          <w:color w:val="000000" w:themeColor="text1"/>
          <w:sz w:val="28"/>
          <w:szCs w:val="28"/>
        </w:rPr>
      </w:pPr>
    </w:p>
    <w:p w:rsidR="00B96F05" w:rsidRPr="00BF094C" w:rsidRDefault="00B96F05" w:rsidP="00C471F2">
      <w:pPr>
        <w:ind w:firstLine="568"/>
        <w:jc w:val="center"/>
        <w:rPr>
          <w:b/>
          <w:color w:val="000000" w:themeColor="text1"/>
          <w:sz w:val="28"/>
          <w:szCs w:val="28"/>
        </w:rPr>
      </w:pPr>
    </w:p>
    <w:bookmarkEnd w:id="1"/>
    <w:p w:rsidR="00B96F05" w:rsidRPr="00BF094C" w:rsidRDefault="00B96F05" w:rsidP="00C471F2">
      <w:pPr>
        <w:ind w:firstLine="568"/>
        <w:jc w:val="center"/>
        <w:rPr>
          <w:b/>
          <w:color w:val="000000" w:themeColor="text1"/>
          <w:sz w:val="28"/>
          <w:szCs w:val="28"/>
        </w:rPr>
      </w:pPr>
    </w:p>
    <w:p w:rsidR="00B96F05" w:rsidRPr="00BF094C" w:rsidRDefault="00B96F05" w:rsidP="00C471F2">
      <w:pPr>
        <w:ind w:firstLine="568"/>
        <w:jc w:val="center"/>
        <w:rPr>
          <w:b/>
          <w:color w:val="000000" w:themeColor="text1"/>
          <w:sz w:val="28"/>
          <w:szCs w:val="28"/>
        </w:rPr>
      </w:pPr>
    </w:p>
    <w:p w:rsidR="00B96F05" w:rsidRPr="00BF094C" w:rsidRDefault="00B96F05" w:rsidP="00C471F2">
      <w:pPr>
        <w:ind w:firstLine="568"/>
        <w:jc w:val="center"/>
        <w:rPr>
          <w:b/>
          <w:color w:val="000000" w:themeColor="text1"/>
          <w:sz w:val="28"/>
          <w:szCs w:val="28"/>
        </w:rPr>
      </w:pPr>
    </w:p>
    <w:p w:rsidR="00B96F05" w:rsidRPr="00BF094C" w:rsidRDefault="00B96F05" w:rsidP="00C471F2">
      <w:pPr>
        <w:ind w:firstLine="568"/>
        <w:jc w:val="center"/>
        <w:rPr>
          <w:b/>
          <w:color w:val="000000" w:themeColor="text1"/>
          <w:sz w:val="28"/>
          <w:szCs w:val="28"/>
        </w:rPr>
      </w:pPr>
    </w:p>
    <w:p w:rsidR="00B96F05" w:rsidRPr="00BF094C" w:rsidRDefault="00B96F05" w:rsidP="00C471F2">
      <w:pPr>
        <w:ind w:firstLine="568"/>
        <w:jc w:val="center"/>
        <w:rPr>
          <w:b/>
          <w:color w:val="000000" w:themeColor="text1"/>
          <w:sz w:val="28"/>
          <w:szCs w:val="28"/>
        </w:rPr>
      </w:pPr>
    </w:p>
    <w:p w:rsidR="00B96F05" w:rsidRPr="00BF094C" w:rsidRDefault="00B96F05" w:rsidP="00C471F2">
      <w:pPr>
        <w:ind w:firstLine="568"/>
        <w:jc w:val="center"/>
        <w:rPr>
          <w:b/>
          <w:color w:val="000000" w:themeColor="text1"/>
          <w:sz w:val="28"/>
          <w:szCs w:val="28"/>
        </w:rPr>
      </w:pPr>
    </w:p>
    <w:p w:rsidR="00B96F05" w:rsidRPr="00BF094C" w:rsidRDefault="00B96F05" w:rsidP="00C471F2">
      <w:pPr>
        <w:ind w:firstLine="568"/>
        <w:jc w:val="center"/>
        <w:rPr>
          <w:b/>
          <w:color w:val="000000" w:themeColor="text1"/>
          <w:sz w:val="28"/>
          <w:szCs w:val="28"/>
        </w:rPr>
      </w:pPr>
    </w:p>
    <w:p w:rsidR="00B96F05" w:rsidRPr="00BF094C" w:rsidRDefault="00B96F05" w:rsidP="00C471F2">
      <w:pPr>
        <w:ind w:firstLine="568"/>
        <w:jc w:val="center"/>
        <w:rPr>
          <w:b/>
          <w:color w:val="000000" w:themeColor="text1"/>
          <w:sz w:val="28"/>
          <w:szCs w:val="28"/>
        </w:rPr>
      </w:pPr>
    </w:p>
    <w:p w:rsidR="00B96F05" w:rsidRPr="00BF094C" w:rsidRDefault="00B96F05" w:rsidP="00C471F2">
      <w:pPr>
        <w:ind w:firstLine="568"/>
        <w:jc w:val="center"/>
        <w:rPr>
          <w:b/>
          <w:color w:val="000000" w:themeColor="text1"/>
          <w:sz w:val="28"/>
          <w:szCs w:val="28"/>
        </w:rPr>
      </w:pPr>
    </w:p>
    <w:p w:rsidR="00B96F05" w:rsidRPr="00BF094C" w:rsidRDefault="00B96F05" w:rsidP="00C471F2">
      <w:pPr>
        <w:ind w:firstLine="568"/>
        <w:jc w:val="center"/>
        <w:rPr>
          <w:b/>
          <w:color w:val="000000" w:themeColor="text1"/>
          <w:sz w:val="28"/>
          <w:szCs w:val="28"/>
        </w:rPr>
      </w:pPr>
    </w:p>
    <w:p w:rsidR="002404C7" w:rsidRPr="00A83BED" w:rsidRDefault="002404C7" w:rsidP="00C471F2">
      <w:pPr>
        <w:ind w:firstLine="568"/>
        <w:jc w:val="center"/>
        <w:rPr>
          <w:b/>
          <w:color w:val="000000" w:themeColor="text1"/>
          <w:sz w:val="28"/>
          <w:szCs w:val="28"/>
        </w:rPr>
      </w:pPr>
    </w:p>
    <w:p w:rsidR="002404C7" w:rsidRDefault="002404C7" w:rsidP="00C471F2">
      <w:pPr>
        <w:ind w:firstLine="568"/>
        <w:jc w:val="center"/>
        <w:rPr>
          <w:b/>
          <w:color w:val="000000" w:themeColor="text1"/>
          <w:sz w:val="28"/>
          <w:szCs w:val="28"/>
        </w:rPr>
      </w:pPr>
    </w:p>
    <w:p w:rsidR="00C471F2" w:rsidRDefault="00C471F2" w:rsidP="00C471F2">
      <w:pPr>
        <w:ind w:firstLine="568"/>
        <w:jc w:val="center"/>
        <w:rPr>
          <w:b/>
          <w:color w:val="000000" w:themeColor="text1"/>
          <w:sz w:val="28"/>
          <w:szCs w:val="28"/>
        </w:rPr>
      </w:pPr>
    </w:p>
    <w:p w:rsidR="00C471F2" w:rsidRDefault="00C471F2" w:rsidP="00C471F2">
      <w:pPr>
        <w:ind w:firstLine="568"/>
        <w:jc w:val="center"/>
        <w:rPr>
          <w:b/>
          <w:color w:val="000000" w:themeColor="text1"/>
          <w:sz w:val="28"/>
          <w:szCs w:val="28"/>
        </w:rPr>
      </w:pPr>
    </w:p>
    <w:p w:rsidR="00C471F2" w:rsidRDefault="00C471F2" w:rsidP="00C471F2">
      <w:pPr>
        <w:ind w:firstLine="568"/>
        <w:jc w:val="center"/>
        <w:rPr>
          <w:b/>
          <w:color w:val="000000" w:themeColor="text1"/>
          <w:sz w:val="28"/>
          <w:szCs w:val="28"/>
        </w:rPr>
      </w:pPr>
    </w:p>
    <w:p w:rsidR="00C471F2" w:rsidRDefault="00C471F2" w:rsidP="00C471F2">
      <w:pPr>
        <w:ind w:firstLine="568"/>
        <w:jc w:val="center"/>
        <w:rPr>
          <w:b/>
          <w:color w:val="000000" w:themeColor="text1"/>
          <w:sz w:val="28"/>
          <w:szCs w:val="28"/>
        </w:rPr>
      </w:pPr>
    </w:p>
    <w:p w:rsidR="00C471F2" w:rsidRDefault="00C471F2" w:rsidP="00C471F2">
      <w:pPr>
        <w:ind w:firstLine="568"/>
        <w:jc w:val="center"/>
        <w:rPr>
          <w:b/>
          <w:color w:val="000000" w:themeColor="text1"/>
          <w:sz w:val="28"/>
          <w:szCs w:val="28"/>
        </w:rPr>
      </w:pPr>
    </w:p>
    <w:p w:rsidR="00C471F2" w:rsidRDefault="00C471F2" w:rsidP="00C471F2">
      <w:pPr>
        <w:ind w:firstLine="568"/>
        <w:jc w:val="center"/>
        <w:rPr>
          <w:b/>
          <w:color w:val="000000" w:themeColor="text1"/>
          <w:sz w:val="28"/>
          <w:szCs w:val="28"/>
        </w:rPr>
      </w:pPr>
    </w:p>
    <w:p w:rsidR="00C471F2" w:rsidRDefault="00C471F2" w:rsidP="00C471F2">
      <w:pPr>
        <w:ind w:firstLine="568"/>
        <w:jc w:val="center"/>
        <w:rPr>
          <w:b/>
          <w:color w:val="000000" w:themeColor="text1"/>
          <w:sz w:val="28"/>
          <w:szCs w:val="28"/>
        </w:rPr>
      </w:pPr>
    </w:p>
    <w:p w:rsidR="00C471F2" w:rsidRDefault="00C471F2" w:rsidP="00C471F2">
      <w:pPr>
        <w:ind w:firstLine="568"/>
        <w:jc w:val="center"/>
        <w:rPr>
          <w:b/>
          <w:color w:val="000000" w:themeColor="text1"/>
          <w:sz w:val="28"/>
          <w:szCs w:val="28"/>
        </w:rPr>
      </w:pPr>
    </w:p>
    <w:p w:rsidR="00C471F2" w:rsidRDefault="00C471F2" w:rsidP="00C471F2">
      <w:pPr>
        <w:ind w:firstLine="568"/>
        <w:jc w:val="center"/>
        <w:rPr>
          <w:b/>
          <w:color w:val="000000" w:themeColor="text1"/>
          <w:sz w:val="28"/>
          <w:szCs w:val="28"/>
        </w:rPr>
      </w:pPr>
    </w:p>
    <w:p w:rsidR="00C471F2" w:rsidRDefault="00C471F2" w:rsidP="00C471F2">
      <w:pPr>
        <w:ind w:firstLine="568"/>
        <w:jc w:val="center"/>
        <w:rPr>
          <w:b/>
          <w:color w:val="000000" w:themeColor="text1"/>
          <w:sz w:val="28"/>
          <w:szCs w:val="28"/>
        </w:rPr>
      </w:pPr>
    </w:p>
    <w:p w:rsidR="00C471F2" w:rsidRDefault="00C471F2" w:rsidP="00C471F2">
      <w:pPr>
        <w:ind w:firstLine="568"/>
        <w:jc w:val="center"/>
        <w:rPr>
          <w:b/>
          <w:color w:val="000000" w:themeColor="text1"/>
          <w:sz w:val="28"/>
          <w:szCs w:val="28"/>
        </w:rPr>
      </w:pPr>
    </w:p>
    <w:p w:rsidR="00C471F2" w:rsidRDefault="00C471F2" w:rsidP="00C471F2">
      <w:pPr>
        <w:ind w:firstLine="568"/>
        <w:jc w:val="center"/>
        <w:rPr>
          <w:b/>
          <w:color w:val="000000" w:themeColor="text1"/>
          <w:sz w:val="28"/>
          <w:szCs w:val="28"/>
        </w:rPr>
      </w:pPr>
    </w:p>
    <w:p w:rsidR="00C471F2" w:rsidRDefault="00C471F2" w:rsidP="00C471F2">
      <w:pPr>
        <w:ind w:firstLine="568"/>
        <w:jc w:val="center"/>
        <w:rPr>
          <w:b/>
          <w:color w:val="000000" w:themeColor="text1"/>
          <w:sz w:val="28"/>
          <w:szCs w:val="28"/>
        </w:rPr>
      </w:pPr>
    </w:p>
    <w:p w:rsidR="00C471F2" w:rsidRDefault="00C471F2" w:rsidP="00C471F2">
      <w:pPr>
        <w:ind w:firstLine="568"/>
        <w:jc w:val="center"/>
        <w:rPr>
          <w:b/>
          <w:color w:val="000000" w:themeColor="text1"/>
          <w:sz w:val="28"/>
          <w:szCs w:val="28"/>
        </w:rPr>
      </w:pPr>
    </w:p>
    <w:p w:rsidR="00C471F2" w:rsidRDefault="00C471F2" w:rsidP="00C471F2">
      <w:pPr>
        <w:ind w:firstLine="568"/>
        <w:jc w:val="center"/>
        <w:rPr>
          <w:b/>
          <w:color w:val="000000" w:themeColor="text1"/>
          <w:sz w:val="28"/>
          <w:szCs w:val="28"/>
        </w:rPr>
      </w:pPr>
    </w:p>
    <w:p w:rsidR="00C471F2" w:rsidRDefault="00C471F2" w:rsidP="00C471F2">
      <w:pPr>
        <w:ind w:firstLine="568"/>
        <w:jc w:val="center"/>
        <w:rPr>
          <w:b/>
          <w:color w:val="000000" w:themeColor="text1"/>
          <w:sz w:val="28"/>
          <w:szCs w:val="28"/>
        </w:rPr>
      </w:pPr>
    </w:p>
    <w:p w:rsidR="00C471F2" w:rsidRDefault="00C471F2" w:rsidP="00C471F2">
      <w:pPr>
        <w:ind w:firstLine="568"/>
        <w:jc w:val="center"/>
        <w:rPr>
          <w:b/>
          <w:color w:val="000000" w:themeColor="text1"/>
          <w:sz w:val="28"/>
          <w:szCs w:val="28"/>
        </w:rPr>
      </w:pPr>
    </w:p>
    <w:p w:rsidR="00C471F2" w:rsidRPr="00A83BED" w:rsidRDefault="00C471F2" w:rsidP="00C471F2">
      <w:pPr>
        <w:ind w:firstLine="568"/>
        <w:jc w:val="center"/>
        <w:rPr>
          <w:b/>
          <w:color w:val="000000" w:themeColor="text1"/>
          <w:sz w:val="28"/>
          <w:szCs w:val="28"/>
        </w:rPr>
      </w:pPr>
    </w:p>
    <w:p w:rsidR="00B96F05" w:rsidRPr="00F3738C" w:rsidRDefault="00B96F05" w:rsidP="00C471F2">
      <w:pPr>
        <w:ind w:firstLine="568"/>
        <w:jc w:val="center"/>
        <w:rPr>
          <w:b/>
          <w:color w:val="000000" w:themeColor="text1"/>
          <w:sz w:val="28"/>
          <w:szCs w:val="28"/>
        </w:rPr>
      </w:pPr>
      <w:r>
        <w:rPr>
          <w:b/>
          <w:color w:val="000000" w:themeColor="text1"/>
          <w:sz w:val="28"/>
          <w:szCs w:val="28"/>
          <w:lang w:val="en-US"/>
        </w:rPr>
        <w:lastRenderedPageBreak/>
        <w:t>II</w:t>
      </w:r>
      <w:r>
        <w:rPr>
          <w:b/>
          <w:color w:val="000000" w:themeColor="text1"/>
          <w:sz w:val="28"/>
          <w:szCs w:val="28"/>
        </w:rPr>
        <w:t>.</w:t>
      </w:r>
      <w:r w:rsidRPr="00F3738C">
        <w:rPr>
          <w:b/>
          <w:color w:val="000000" w:themeColor="text1"/>
          <w:sz w:val="28"/>
          <w:szCs w:val="28"/>
        </w:rPr>
        <w:t>Физическая культура и спорт</w:t>
      </w:r>
    </w:p>
    <w:p w:rsidR="00B96F05" w:rsidRPr="00F3738C" w:rsidRDefault="00B96F05" w:rsidP="00C471F2">
      <w:pPr>
        <w:ind w:firstLine="568"/>
        <w:jc w:val="both"/>
        <w:rPr>
          <w:color w:val="000000" w:themeColor="text1"/>
          <w:sz w:val="28"/>
          <w:szCs w:val="28"/>
        </w:rPr>
      </w:pPr>
      <w:r w:rsidRPr="00F3738C">
        <w:rPr>
          <w:color w:val="000000" w:themeColor="text1"/>
          <w:sz w:val="28"/>
          <w:szCs w:val="28"/>
        </w:rPr>
        <w:t xml:space="preserve">В муниципальном образовании «Город Астрахань» увеличилось количество населения, привлеченного к занятиям физической культурой и спортом, по сравнению с 2016 годом на 1814 человек. Таким образом, доля населения, занимающегося спортом, в 2017 году составила 35,2 % от общей численности горожан. </w:t>
      </w:r>
    </w:p>
    <w:p w:rsidR="00B96F05" w:rsidRDefault="00B96F05" w:rsidP="00C471F2">
      <w:pPr>
        <w:ind w:firstLine="709"/>
        <w:jc w:val="both"/>
        <w:rPr>
          <w:color w:val="000000" w:themeColor="text1"/>
          <w:sz w:val="28"/>
          <w:szCs w:val="28"/>
        </w:rPr>
      </w:pPr>
      <w:r w:rsidRPr="00F3738C">
        <w:rPr>
          <w:color w:val="000000" w:themeColor="text1"/>
          <w:sz w:val="28"/>
          <w:szCs w:val="28"/>
        </w:rPr>
        <w:t>В течение 2017 года управлением проведено более 789 спортивных и физкультурных мероприятий</w:t>
      </w:r>
      <w:r>
        <w:rPr>
          <w:color w:val="000000" w:themeColor="text1"/>
          <w:sz w:val="28"/>
          <w:szCs w:val="28"/>
        </w:rPr>
        <w:t>.</w:t>
      </w:r>
    </w:p>
    <w:p w:rsidR="00B96F05" w:rsidRPr="00F3738C" w:rsidRDefault="00B96F05" w:rsidP="00C471F2">
      <w:pPr>
        <w:ind w:firstLine="851"/>
        <w:jc w:val="both"/>
        <w:rPr>
          <w:sz w:val="28"/>
          <w:szCs w:val="28"/>
        </w:rPr>
      </w:pPr>
      <w:r w:rsidRPr="00F3738C">
        <w:rPr>
          <w:sz w:val="28"/>
          <w:szCs w:val="28"/>
        </w:rPr>
        <w:t>Наиболее масштабные мероприятия 2017 года:</w:t>
      </w:r>
    </w:p>
    <w:p w:rsidR="00B96F05" w:rsidRPr="00F3738C" w:rsidRDefault="00B96F05" w:rsidP="00C471F2">
      <w:pPr>
        <w:ind w:firstLine="709"/>
        <w:jc w:val="both"/>
        <w:rPr>
          <w:color w:val="000000"/>
          <w:sz w:val="28"/>
          <w:szCs w:val="28"/>
        </w:rPr>
      </w:pPr>
      <w:r w:rsidRPr="00F3738C">
        <w:rPr>
          <w:color w:val="000000"/>
          <w:sz w:val="28"/>
          <w:szCs w:val="28"/>
        </w:rPr>
        <w:t>- Фестиваль современного танца «Дельта – Данс» (более 4 000 участников);</w:t>
      </w:r>
    </w:p>
    <w:p w:rsidR="00B96F05" w:rsidRPr="00F3738C" w:rsidRDefault="00B96F05" w:rsidP="00C471F2">
      <w:pPr>
        <w:ind w:firstLine="709"/>
        <w:jc w:val="both"/>
        <w:rPr>
          <w:color w:val="000000"/>
          <w:sz w:val="28"/>
          <w:szCs w:val="28"/>
        </w:rPr>
      </w:pPr>
      <w:r w:rsidRPr="00F3738C">
        <w:rPr>
          <w:color w:val="000000"/>
          <w:sz w:val="28"/>
          <w:szCs w:val="28"/>
        </w:rPr>
        <w:t>- Открытый кубок Городской Думы муниципального образования «Город Астрахань» по классической борьбе среди юношей (более 200 участников);</w:t>
      </w:r>
    </w:p>
    <w:p w:rsidR="00B96F05" w:rsidRPr="00F3738C" w:rsidRDefault="00B96F05" w:rsidP="00C471F2">
      <w:pPr>
        <w:ind w:firstLine="709"/>
        <w:jc w:val="both"/>
        <w:rPr>
          <w:color w:val="000000"/>
          <w:sz w:val="28"/>
          <w:szCs w:val="28"/>
        </w:rPr>
      </w:pPr>
      <w:r w:rsidRPr="00F3738C">
        <w:rPr>
          <w:color w:val="000000"/>
          <w:sz w:val="28"/>
          <w:szCs w:val="28"/>
        </w:rPr>
        <w:t>- Муниципальные этапы «</w:t>
      </w:r>
      <w:proofErr w:type="spellStart"/>
      <w:r w:rsidRPr="00F3738C">
        <w:rPr>
          <w:color w:val="000000"/>
          <w:sz w:val="28"/>
          <w:szCs w:val="28"/>
        </w:rPr>
        <w:t>Кэс-баскет</w:t>
      </w:r>
      <w:proofErr w:type="spellEnd"/>
      <w:r w:rsidRPr="00F3738C">
        <w:rPr>
          <w:color w:val="000000"/>
          <w:sz w:val="28"/>
          <w:szCs w:val="28"/>
        </w:rPr>
        <w:t>» и «</w:t>
      </w:r>
      <w:proofErr w:type="spellStart"/>
      <w:r w:rsidRPr="00F3738C">
        <w:rPr>
          <w:color w:val="000000"/>
          <w:sz w:val="28"/>
          <w:szCs w:val="28"/>
        </w:rPr>
        <w:t>Локобаскет</w:t>
      </w:r>
      <w:proofErr w:type="spellEnd"/>
      <w:r w:rsidRPr="00F3738C">
        <w:rPr>
          <w:color w:val="000000"/>
          <w:sz w:val="28"/>
          <w:szCs w:val="28"/>
        </w:rPr>
        <w:t>» (более 3500 участников);</w:t>
      </w:r>
    </w:p>
    <w:p w:rsidR="00B96F05" w:rsidRPr="00F3738C" w:rsidRDefault="00B96F05" w:rsidP="00C471F2">
      <w:pPr>
        <w:ind w:firstLine="709"/>
        <w:jc w:val="both"/>
        <w:rPr>
          <w:color w:val="000000"/>
          <w:sz w:val="28"/>
          <w:szCs w:val="28"/>
        </w:rPr>
      </w:pPr>
      <w:r w:rsidRPr="00F3738C">
        <w:rPr>
          <w:color w:val="000000"/>
          <w:sz w:val="28"/>
          <w:szCs w:val="28"/>
        </w:rPr>
        <w:t>- Спартакиада работников муниципальных образовательных организаций (более 500 участников);</w:t>
      </w:r>
    </w:p>
    <w:p w:rsidR="00B96F05" w:rsidRPr="00F3738C" w:rsidRDefault="00B96F05" w:rsidP="00C471F2">
      <w:pPr>
        <w:ind w:firstLine="709"/>
        <w:jc w:val="both"/>
        <w:rPr>
          <w:color w:val="000000"/>
          <w:sz w:val="28"/>
          <w:szCs w:val="28"/>
        </w:rPr>
      </w:pPr>
      <w:r w:rsidRPr="00F3738C">
        <w:rPr>
          <w:color w:val="000000"/>
          <w:sz w:val="28"/>
          <w:szCs w:val="28"/>
        </w:rPr>
        <w:t xml:space="preserve">- Муниципальный этап всероссийских соревнований по волейболу «Серебряный </w:t>
      </w:r>
      <w:proofErr w:type="gramStart"/>
      <w:r w:rsidRPr="00F3738C">
        <w:rPr>
          <w:color w:val="000000"/>
          <w:sz w:val="28"/>
          <w:szCs w:val="28"/>
        </w:rPr>
        <w:t>мяч»  (</w:t>
      </w:r>
      <w:proofErr w:type="gramEnd"/>
      <w:r w:rsidRPr="00F3738C">
        <w:rPr>
          <w:color w:val="000000"/>
          <w:sz w:val="28"/>
          <w:szCs w:val="28"/>
        </w:rPr>
        <w:t>более 1000 участников);</w:t>
      </w:r>
    </w:p>
    <w:p w:rsidR="00B96F05" w:rsidRPr="00F3738C" w:rsidRDefault="00B96F05" w:rsidP="00C471F2">
      <w:pPr>
        <w:ind w:firstLine="709"/>
        <w:jc w:val="both"/>
        <w:rPr>
          <w:color w:val="000000"/>
          <w:sz w:val="28"/>
          <w:szCs w:val="28"/>
        </w:rPr>
      </w:pPr>
      <w:r w:rsidRPr="00F3738C">
        <w:rPr>
          <w:color w:val="000000"/>
          <w:sz w:val="28"/>
          <w:szCs w:val="28"/>
        </w:rPr>
        <w:t>- Военно-спортивная игра «Зарница» среди обучающихся 8-11 классов (более 500 участников);</w:t>
      </w:r>
    </w:p>
    <w:p w:rsidR="00B96F05" w:rsidRPr="00F3738C" w:rsidRDefault="00B96F05" w:rsidP="00C471F2">
      <w:pPr>
        <w:ind w:firstLine="709"/>
        <w:jc w:val="both"/>
        <w:rPr>
          <w:color w:val="000000"/>
          <w:sz w:val="28"/>
          <w:szCs w:val="28"/>
        </w:rPr>
      </w:pPr>
      <w:r w:rsidRPr="00F3738C">
        <w:rPr>
          <w:color w:val="000000"/>
          <w:sz w:val="28"/>
          <w:szCs w:val="28"/>
        </w:rPr>
        <w:t>- Городская легкоатлетическая эстафета, посвященная Дню Победы (более 1800 участников);</w:t>
      </w:r>
    </w:p>
    <w:p w:rsidR="00B96F05" w:rsidRPr="00F3738C" w:rsidRDefault="00B96F05" w:rsidP="00C471F2">
      <w:pPr>
        <w:ind w:firstLine="709"/>
        <w:jc w:val="both"/>
        <w:rPr>
          <w:color w:val="000000"/>
          <w:sz w:val="28"/>
          <w:szCs w:val="28"/>
        </w:rPr>
      </w:pPr>
      <w:r w:rsidRPr="00F3738C">
        <w:rPr>
          <w:color w:val="000000"/>
          <w:sz w:val="28"/>
          <w:szCs w:val="28"/>
        </w:rPr>
        <w:t>- Городская легкоатлетическая эстафета, посвященная Дню города (более 1800 участников);</w:t>
      </w:r>
    </w:p>
    <w:p w:rsidR="00B96F05" w:rsidRPr="00F3738C" w:rsidRDefault="00B96F05" w:rsidP="00C471F2">
      <w:pPr>
        <w:ind w:firstLine="709"/>
        <w:jc w:val="both"/>
        <w:rPr>
          <w:color w:val="000000"/>
          <w:sz w:val="28"/>
          <w:szCs w:val="28"/>
        </w:rPr>
      </w:pPr>
      <w:r w:rsidRPr="00F3738C">
        <w:rPr>
          <w:color w:val="000000"/>
          <w:sz w:val="28"/>
          <w:szCs w:val="28"/>
        </w:rPr>
        <w:t>- Городской легкоатлетический кросс (более 650 участников);</w:t>
      </w:r>
    </w:p>
    <w:p w:rsidR="00B96F05" w:rsidRPr="00F3738C" w:rsidRDefault="00B96F05" w:rsidP="00C471F2">
      <w:pPr>
        <w:ind w:firstLine="709"/>
        <w:jc w:val="both"/>
        <w:rPr>
          <w:color w:val="000000"/>
          <w:sz w:val="28"/>
          <w:szCs w:val="28"/>
        </w:rPr>
      </w:pPr>
      <w:r w:rsidRPr="00F3738C">
        <w:rPr>
          <w:color w:val="000000"/>
          <w:sz w:val="28"/>
          <w:szCs w:val="28"/>
        </w:rPr>
        <w:t>- Традиционные соревнования по танцевальному спорту «Бал Победы» (более – 3000 участников);</w:t>
      </w:r>
    </w:p>
    <w:p w:rsidR="00B96F05" w:rsidRPr="00F3738C" w:rsidRDefault="00B96F05" w:rsidP="00C471F2">
      <w:pPr>
        <w:ind w:firstLine="709"/>
        <w:jc w:val="both"/>
        <w:rPr>
          <w:color w:val="000000"/>
          <w:sz w:val="28"/>
          <w:szCs w:val="28"/>
        </w:rPr>
      </w:pPr>
      <w:r w:rsidRPr="00F3738C">
        <w:rPr>
          <w:color w:val="000000"/>
          <w:sz w:val="28"/>
          <w:szCs w:val="28"/>
        </w:rPr>
        <w:t>- Семейный спортивный праздник «Стартуем вместе (более 400 участников);</w:t>
      </w:r>
    </w:p>
    <w:p w:rsidR="00B96F05" w:rsidRPr="00F3738C" w:rsidRDefault="00B96F05" w:rsidP="00C471F2">
      <w:pPr>
        <w:ind w:firstLine="709"/>
        <w:jc w:val="both"/>
        <w:rPr>
          <w:color w:val="000000"/>
          <w:sz w:val="28"/>
          <w:szCs w:val="28"/>
        </w:rPr>
      </w:pPr>
      <w:r w:rsidRPr="00F3738C">
        <w:rPr>
          <w:color w:val="000000"/>
          <w:sz w:val="28"/>
          <w:szCs w:val="28"/>
        </w:rPr>
        <w:t>- Первенство муниципального образования «Город Астрахань» по футзалу среди школьных команд (более 5000 участников);</w:t>
      </w:r>
    </w:p>
    <w:p w:rsidR="00B96F05" w:rsidRPr="00F3738C" w:rsidRDefault="00B96F05" w:rsidP="00C471F2">
      <w:pPr>
        <w:ind w:firstLine="709"/>
        <w:jc w:val="both"/>
        <w:rPr>
          <w:color w:val="000000"/>
          <w:sz w:val="28"/>
          <w:szCs w:val="28"/>
        </w:rPr>
      </w:pPr>
      <w:r w:rsidRPr="00F3738C">
        <w:rPr>
          <w:color w:val="000000"/>
          <w:sz w:val="28"/>
          <w:szCs w:val="28"/>
        </w:rPr>
        <w:t>- Школьная лига по мини-футболу (более 13 000 участников);</w:t>
      </w:r>
    </w:p>
    <w:p w:rsidR="00B96F05" w:rsidRPr="00F3738C" w:rsidRDefault="00B96F05" w:rsidP="00C471F2">
      <w:pPr>
        <w:ind w:firstLine="709"/>
        <w:jc w:val="both"/>
        <w:rPr>
          <w:color w:val="000000"/>
          <w:sz w:val="28"/>
          <w:szCs w:val="28"/>
        </w:rPr>
      </w:pPr>
      <w:r w:rsidRPr="00F3738C">
        <w:rPr>
          <w:color w:val="000000"/>
          <w:sz w:val="28"/>
          <w:szCs w:val="28"/>
        </w:rPr>
        <w:t>- Танцевальный флешмоб, посвященный 300-летию Астраханской губернии (более 750 участников);</w:t>
      </w:r>
    </w:p>
    <w:p w:rsidR="00B96F05" w:rsidRPr="00F3738C" w:rsidRDefault="00B96F05" w:rsidP="00C471F2">
      <w:pPr>
        <w:ind w:firstLine="709"/>
        <w:jc w:val="both"/>
        <w:rPr>
          <w:color w:val="000000"/>
          <w:sz w:val="28"/>
          <w:szCs w:val="28"/>
        </w:rPr>
      </w:pPr>
      <w:r w:rsidRPr="00F3738C">
        <w:rPr>
          <w:color w:val="000000"/>
          <w:sz w:val="28"/>
          <w:szCs w:val="28"/>
        </w:rPr>
        <w:t>- Танцевальная Олимпиада Прикаспийских государств (более 3000 участников);</w:t>
      </w:r>
    </w:p>
    <w:p w:rsidR="00B96F05" w:rsidRPr="00F3738C" w:rsidRDefault="00B96F05" w:rsidP="00C471F2">
      <w:pPr>
        <w:ind w:firstLine="709"/>
        <w:jc w:val="both"/>
        <w:rPr>
          <w:color w:val="000000"/>
          <w:sz w:val="28"/>
          <w:szCs w:val="28"/>
        </w:rPr>
      </w:pPr>
      <w:r w:rsidRPr="00F3738C">
        <w:rPr>
          <w:color w:val="000000"/>
          <w:sz w:val="28"/>
          <w:szCs w:val="28"/>
        </w:rPr>
        <w:t>- 18-ый Кубок главы администрации муниципального образования «Город Астрахань» по мини-футболу среди дворовых команд (более 1500 участников);</w:t>
      </w:r>
    </w:p>
    <w:p w:rsidR="00B96F05" w:rsidRPr="00F3738C" w:rsidRDefault="00B96F05" w:rsidP="00C471F2">
      <w:pPr>
        <w:ind w:firstLine="709"/>
        <w:jc w:val="both"/>
        <w:rPr>
          <w:color w:val="000000"/>
          <w:sz w:val="28"/>
          <w:szCs w:val="28"/>
        </w:rPr>
      </w:pPr>
      <w:r w:rsidRPr="00F3738C">
        <w:rPr>
          <w:color w:val="000000"/>
          <w:sz w:val="28"/>
          <w:szCs w:val="28"/>
        </w:rPr>
        <w:t>- Спартакиада младших школьников (более 300 участников);</w:t>
      </w:r>
    </w:p>
    <w:p w:rsidR="00B96F05" w:rsidRPr="00F3738C" w:rsidRDefault="00B96F05" w:rsidP="00C471F2">
      <w:pPr>
        <w:ind w:firstLine="709"/>
        <w:jc w:val="both"/>
        <w:rPr>
          <w:color w:val="000000"/>
          <w:sz w:val="28"/>
          <w:szCs w:val="28"/>
        </w:rPr>
      </w:pPr>
      <w:r w:rsidRPr="00F3738C">
        <w:rPr>
          <w:color w:val="000000"/>
          <w:sz w:val="28"/>
          <w:szCs w:val="28"/>
        </w:rPr>
        <w:t>- Спартакиада воспитанников ДОУ (более 300 участников);</w:t>
      </w:r>
    </w:p>
    <w:p w:rsidR="00B96F05" w:rsidRPr="00F3738C" w:rsidRDefault="00B96F05" w:rsidP="00C471F2">
      <w:pPr>
        <w:ind w:firstLine="709"/>
        <w:jc w:val="both"/>
        <w:rPr>
          <w:color w:val="000000"/>
          <w:sz w:val="28"/>
          <w:szCs w:val="28"/>
        </w:rPr>
      </w:pPr>
      <w:r w:rsidRPr="00F3738C">
        <w:rPr>
          <w:color w:val="000000"/>
          <w:sz w:val="28"/>
          <w:szCs w:val="28"/>
        </w:rPr>
        <w:t>- 17-ый Фестиваль футбола (более 12 000 участников);</w:t>
      </w:r>
    </w:p>
    <w:p w:rsidR="00B96F05" w:rsidRPr="00F3738C" w:rsidRDefault="00B96F05" w:rsidP="00C471F2">
      <w:pPr>
        <w:ind w:firstLine="709"/>
        <w:jc w:val="both"/>
        <w:rPr>
          <w:color w:val="000000"/>
          <w:sz w:val="28"/>
          <w:szCs w:val="28"/>
        </w:rPr>
      </w:pPr>
      <w:r w:rsidRPr="00F3738C">
        <w:rPr>
          <w:color w:val="000000"/>
          <w:sz w:val="28"/>
          <w:szCs w:val="28"/>
        </w:rPr>
        <w:lastRenderedPageBreak/>
        <w:t>- Школьный и муниципальный этап «Президентских состязаний» (19379 обучающиеся 1-11 классов);</w:t>
      </w:r>
    </w:p>
    <w:p w:rsidR="00B96F05" w:rsidRPr="00F3738C" w:rsidRDefault="00B96F05" w:rsidP="00C471F2">
      <w:pPr>
        <w:ind w:firstLine="709"/>
        <w:jc w:val="both"/>
        <w:rPr>
          <w:color w:val="000000"/>
          <w:sz w:val="28"/>
          <w:szCs w:val="28"/>
        </w:rPr>
      </w:pPr>
      <w:r w:rsidRPr="00F3738C">
        <w:rPr>
          <w:color w:val="000000"/>
          <w:sz w:val="28"/>
          <w:szCs w:val="28"/>
        </w:rPr>
        <w:t xml:space="preserve">- Школьный и муниципальный этап «Президентских спортивных игр» (11478 обучающихся 5-11 классов); </w:t>
      </w:r>
    </w:p>
    <w:p w:rsidR="00B96F05" w:rsidRPr="00F3738C" w:rsidRDefault="00B96F05" w:rsidP="00C471F2">
      <w:pPr>
        <w:ind w:firstLine="709"/>
        <w:jc w:val="both"/>
        <w:rPr>
          <w:color w:val="000000"/>
          <w:sz w:val="28"/>
          <w:szCs w:val="28"/>
        </w:rPr>
      </w:pPr>
      <w:r w:rsidRPr="00F3738C">
        <w:rPr>
          <w:color w:val="000000"/>
          <w:sz w:val="28"/>
          <w:szCs w:val="28"/>
        </w:rPr>
        <w:t xml:space="preserve">- Соревнования по </w:t>
      </w:r>
      <w:proofErr w:type="spellStart"/>
      <w:r w:rsidRPr="00F3738C">
        <w:rPr>
          <w:color w:val="000000"/>
          <w:sz w:val="28"/>
          <w:szCs w:val="28"/>
        </w:rPr>
        <w:t>черлидингу</w:t>
      </w:r>
      <w:proofErr w:type="spellEnd"/>
      <w:r w:rsidRPr="00F3738C">
        <w:rPr>
          <w:color w:val="000000"/>
          <w:sz w:val="28"/>
          <w:szCs w:val="28"/>
        </w:rPr>
        <w:t xml:space="preserve"> и </w:t>
      </w:r>
      <w:proofErr w:type="spellStart"/>
      <w:r w:rsidRPr="00F3738C">
        <w:rPr>
          <w:color w:val="000000"/>
          <w:sz w:val="28"/>
          <w:szCs w:val="28"/>
        </w:rPr>
        <w:t>чир</w:t>
      </w:r>
      <w:proofErr w:type="spellEnd"/>
      <w:r w:rsidRPr="00F3738C">
        <w:rPr>
          <w:color w:val="000000"/>
          <w:sz w:val="28"/>
          <w:szCs w:val="28"/>
        </w:rPr>
        <w:t>-спорту (более 2500 участников);</w:t>
      </w:r>
    </w:p>
    <w:p w:rsidR="00B96F05" w:rsidRPr="00F3738C" w:rsidRDefault="00B96F05" w:rsidP="00C471F2">
      <w:pPr>
        <w:ind w:firstLine="709"/>
        <w:jc w:val="both"/>
        <w:rPr>
          <w:color w:val="000000"/>
          <w:sz w:val="28"/>
          <w:szCs w:val="28"/>
        </w:rPr>
      </w:pPr>
      <w:r w:rsidRPr="00F3738C">
        <w:rPr>
          <w:color w:val="000000"/>
          <w:sz w:val="28"/>
          <w:szCs w:val="28"/>
        </w:rPr>
        <w:t>- Соревнования по шашкам и шахматам (более – 1500 участников);</w:t>
      </w:r>
    </w:p>
    <w:p w:rsidR="00B96F05" w:rsidRPr="00F3738C" w:rsidRDefault="00B96F05" w:rsidP="00C471F2">
      <w:pPr>
        <w:ind w:firstLine="709"/>
        <w:jc w:val="both"/>
        <w:rPr>
          <w:rFonts w:eastAsia="Calibri"/>
          <w:sz w:val="28"/>
          <w:szCs w:val="28"/>
          <w:lang w:eastAsia="en-US"/>
        </w:rPr>
      </w:pPr>
      <w:r w:rsidRPr="00F3738C">
        <w:rPr>
          <w:color w:val="000000"/>
          <w:sz w:val="28"/>
          <w:szCs w:val="28"/>
        </w:rPr>
        <w:t>- Соревнования по массовому танцевальному спорту (более 2500 участников);</w:t>
      </w:r>
    </w:p>
    <w:p w:rsidR="00B96F05" w:rsidRPr="00F3738C" w:rsidRDefault="00B96F05" w:rsidP="00C471F2">
      <w:pPr>
        <w:ind w:firstLine="709"/>
        <w:jc w:val="both"/>
        <w:rPr>
          <w:color w:val="000000"/>
          <w:sz w:val="28"/>
          <w:szCs w:val="28"/>
        </w:rPr>
      </w:pPr>
      <w:r w:rsidRPr="00F3738C">
        <w:rPr>
          <w:color w:val="000000"/>
          <w:sz w:val="28"/>
          <w:szCs w:val="28"/>
        </w:rPr>
        <w:t xml:space="preserve">- Спартакиада лиц, имеющих ограниченные возможности здоровья (предполагаемое количество участников – 250 человек). </w:t>
      </w:r>
    </w:p>
    <w:p w:rsidR="00B96F05" w:rsidRPr="00F3738C" w:rsidRDefault="00B96F05" w:rsidP="00C471F2">
      <w:pPr>
        <w:ind w:firstLine="709"/>
        <w:jc w:val="both"/>
        <w:rPr>
          <w:color w:val="000000"/>
          <w:sz w:val="28"/>
          <w:szCs w:val="28"/>
        </w:rPr>
      </w:pPr>
      <w:r w:rsidRPr="00F3738C">
        <w:rPr>
          <w:color w:val="000000"/>
          <w:sz w:val="28"/>
          <w:szCs w:val="28"/>
        </w:rPr>
        <w:t>Вместе с этим, начиная с мая по сентябрь, еженедельно (каждую пятницу) на набережной р.</w:t>
      </w:r>
      <w:r>
        <w:rPr>
          <w:color w:val="000000"/>
          <w:sz w:val="28"/>
          <w:szCs w:val="28"/>
        </w:rPr>
        <w:t xml:space="preserve"> </w:t>
      </w:r>
      <w:r w:rsidRPr="00F3738C">
        <w:rPr>
          <w:color w:val="000000"/>
          <w:sz w:val="28"/>
          <w:szCs w:val="28"/>
        </w:rPr>
        <w:t xml:space="preserve">Волга (возле отеля «Азимут») проводятся спортивные мероприятия в рамках реализации областного проекта «Волжская палитра». </w:t>
      </w:r>
    </w:p>
    <w:p w:rsidR="00B96F05" w:rsidRPr="008A6BA3" w:rsidRDefault="00B96F05" w:rsidP="00C471F2">
      <w:pPr>
        <w:ind w:firstLine="709"/>
        <w:jc w:val="both"/>
        <w:rPr>
          <w:color w:val="000000" w:themeColor="text1"/>
          <w:sz w:val="28"/>
          <w:szCs w:val="28"/>
        </w:rPr>
      </w:pPr>
      <w:r w:rsidRPr="00F3738C">
        <w:rPr>
          <w:color w:val="000000"/>
          <w:sz w:val="28"/>
          <w:szCs w:val="28"/>
        </w:rPr>
        <w:t>В муниципальных общеобразовательных организациях, проводят свою работу более 9</w:t>
      </w:r>
      <w:r>
        <w:rPr>
          <w:color w:val="000000"/>
          <w:sz w:val="28"/>
          <w:szCs w:val="28"/>
        </w:rPr>
        <w:t>11</w:t>
      </w:r>
      <w:r w:rsidRPr="00F3738C">
        <w:rPr>
          <w:color w:val="000000"/>
          <w:sz w:val="28"/>
          <w:szCs w:val="28"/>
        </w:rPr>
        <w:t xml:space="preserve"> спортивных секций. Общий охват занимающихся в этих секциях составляет более 3</w:t>
      </w:r>
      <w:r>
        <w:rPr>
          <w:color w:val="000000"/>
          <w:sz w:val="28"/>
          <w:szCs w:val="28"/>
        </w:rPr>
        <w:t>6</w:t>
      </w:r>
      <w:r w:rsidRPr="00F3738C">
        <w:rPr>
          <w:color w:val="000000"/>
          <w:sz w:val="28"/>
          <w:szCs w:val="28"/>
        </w:rPr>
        <w:t xml:space="preserve"> 000 детей в возрасте от 7 до 17 лет.</w:t>
      </w:r>
      <w:r w:rsidRPr="008A6BA3">
        <w:rPr>
          <w:color w:val="FF0000"/>
          <w:sz w:val="28"/>
          <w:szCs w:val="28"/>
        </w:rPr>
        <w:t xml:space="preserve"> </w:t>
      </w:r>
      <w:r w:rsidRPr="008A6BA3">
        <w:rPr>
          <w:color w:val="000000" w:themeColor="text1"/>
          <w:sz w:val="28"/>
          <w:szCs w:val="28"/>
        </w:rPr>
        <w:t>По сравнению с 2016 годом в общеобразовательных учреждениях города на 5 % возросло количество спортивных секций, число занимающихся в них школьников на 1015 чел.</w:t>
      </w:r>
    </w:p>
    <w:p w:rsidR="00B96F05" w:rsidRPr="00F3738C" w:rsidRDefault="00B96F05" w:rsidP="00C471F2">
      <w:pPr>
        <w:widowControl w:val="0"/>
        <w:autoSpaceDE w:val="0"/>
        <w:autoSpaceDN w:val="0"/>
        <w:adjustRightInd w:val="0"/>
        <w:ind w:firstLine="851"/>
        <w:jc w:val="both"/>
        <w:rPr>
          <w:sz w:val="28"/>
          <w:szCs w:val="28"/>
        </w:rPr>
      </w:pPr>
      <w:r w:rsidRPr="00F3738C">
        <w:rPr>
          <w:sz w:val="28"/>
          <w:szCs w:val="28"/>
        </w:rPr>
        <w:t>На территории города Астрахани осуществляют свою деятельность 10 муниципальных организаций, оказывающих услуги в области физической культуры и спорта (предоставление услуг по реализации дополнительных общеразвивающих предпрофессиональных программ, программ спортивной подготовки):</w:t>
      </w:r>
    </w:p>
    <w:p w:rsidR="00B96F05" w:rsidRPr="00F3738C" w:rsidRDefault="00B96F05" w:rsidP="00C471F2">
      <w:pPr>
        <w:ind w:firstLine="851"/>
        <w:jc w:val="both"/>
        <w:rPr>
          <w:rFonts w:eastAsia="Calibri"/>
          <w:sz w:val="28"/>
          <w:szCs w:val="28"/>
          <w:lang w:eastAsia="en-US"/>
        </w:rPr>
      </w:pPr>
      <w:r w:rsidRPr="00F3738C">
        <w:rPr>
          <w:rFonts w:eastAsia="Calibri"/>
          <w:sz w:val="28"/>
          <w:szCs w:val="28"/>
          <w:lang w:eastAsia="en-US"/>
        </w:rPr>
        <w:t>- МБУ ДО г.</w:t>
      </w:r>
      <w:r>
        <w:rPr>
          <w:rFonts w:eastAsia="Calibri"/>
          <w:sz w:val="28"/>
          <w:szCs w:val="28"/>
          <w:lang w:eastAsia="en-US"/>
        </w:rPr>
        <w:t xml:space="preserve"> </w:t>
      </w:r>
      <w:r w:rsidRPr="00F3738C">
        <w:rPr>
          <w:rFonts w:eastAsia="Calibri"/>
          <w:sz w:val="28"/>
          <w:szCs w:val="28"/>
          <w:lang w:eastAsia="en-US"/>
        </w:rPr>
        <w:t>Астрахани «ДЮСШ № 1» (</w:t>
      </w:r>
      <w:r>
        <w:rPr>
          <w:color w:val="000000"/>
          <w:sz w:val="28"/>
          <w:szCs w:val="28"/>
        </w:rPr>
        <w:t>ф</w:t>
      </w:r>
      <w:r w:rsidRPr="00F3738C">
        <w:rPr>
          <w:color w:val="000000"/>
          <w:sz w:val="28"/>
          <w:szCs w:val="28"/>
        </w:rPr>
        <w:t>утбол, тхэквондо, эстетическая гимнастика, каратэ, американский футбол, рукопашный бой, волейбол</w:t>
      </w:r>
      <w:r w:rsidRPr="00F3738C">
        <w:rPr>
          <w:rFonts w:eastAsia="Calibri"/>
          <w:sz w:val="28"/>
          <w:szCs w:val="28"/>
          <w:lang w:eastAsia="en-US"/>
        </w:rPr>
        <w:t>);</w:t>
      </w:r>
    </w:p>
    <w:p w:rsidR="00B96F05" w:rsidRPr="00F3738C" w:rsidRDefault="00B96F05" w:rsidP="00C471F2">
      <w:pPr>
        <w:widowControl w:val="0"/>
        <w:autoSpaceDE w:val="0"/>
        <w:autoSpaceDN w:val="0"/>
        <w:adjustRightInd w:val="0"/>
        <w:ind w:firstLine="851"/>
        <w:jc w:val="both"/>
        <w:rPr>
          <w:sz w:val="28"/>
          <w:szCs w:val="28"/>
        </w:rPr>
      </w:pPr>
      <w:r w:rsidRPr="00F3738C">
        <w:rPr>
          <w:sz w:val="28"/>
          <w:szCs w:val="28"/>
        </w:rPr>
        <w:t>- МБУ ДО г.</w:t>
      </w:r>
      <w:r>
        <w:rPr>
          <w:sz w:val="28"/>
          <w:szCs w:val="28"/>
        </w:rPr>
        <w:t xml:space="preserve"> </w:t>
      </w:r>
      <w:r w:rsidRPr="00F3738C">
        <w:rPr>
          <w:sz w:val="28"/>
          <w:szCs w:val="28"/>
        </w:rPr>
        <w:t>Астрахани «ДЮСШ № 3» (волейбол, баскетбол, большой теннис);</w:t>
      </w:r>
    </w:p>
    <w:p w:rsidR="00B96F05" w:rsidRPr="00F3738C" w:rsidRDefault="00B96F05" w:rsidP="00C471F2">
      <w:pPr>
        <w:widowControl w:val="0"/>
        <w:autoSpaceDE w:val="0"/>
        <w:autoSpaceDN w:val="0"/>
        <w:adjustRightInd w:val="0"/>
        <w:ind w:firstLine="851"/>
        <w:jc w:val="both"/>
        <w:rPr>
          <w:sz w:val="28"/>
          <w:szCs w:val="28"/>
        </w:rPr>
      </w:pPr>
      <w:r w:rsidRPr="00F3738C">
        <w:rPr>
          <w:sz w:val="28"/>
          <w:szCs w:val="28"/>
        </w:rPr>
        <w:t>- МБУ ДО г.</w:t>
      </w:r>
      <w:r>
        <w:rPr>
          <w:sz w:val="28"/>
          <w:szCs w:val="28"/>
        </w:rPr>
        <w:t xml:space="preserve"> </w:t>
      </w:r>
      <w:r w:rsidRPr="00F3738C">
        <w:rPr>
          <w:sz w:val="28"/>
          <w:szCs w:val="28"/>
        </w:rPr>
        <w:t>Астрахани «ДЮСШ №4» (греко-римская борьба, дзюдо, самбо);</w:t>
      </w:r>
    </w:p>
    <w:p w:rsidR="00B96F05" w:rsidRPr="00F3738C" w:rsidRDefault="00B96F05" w:rsidP="00C471F2">
      <w:pPr>
        <w:widowControl w:val="0"/>
        <w:autoSpaceDE w:val="0"/>
        <w:autoSpaceDN w:val="0"/>
        <w:adjustRightInd w:val="0"/>
        <w:ind w:firstLine="851"/>
        <w:jc w:val="both"/>
        <w:rPr>
          <w:sz w:val="28"/>
          <w:szCs w:val="28"/>
        </w:rPr>
      </w:pPr>
      <w:r w:rsidRPr="00F3738C">
        <w:rPr>
          <w:sz w:val="28"/>
          <w:szCs w:val="28"/>
        </w:rPr>
        <w:t>- МБУ ДО г.</w:t>
      </w:r>
      <w:r>
        <w:rPr>
          <w:sz w:val="28"/>
          <w:szCs w:val="28"/>
        </w:rPr>
        <w:t xml:space="preserve"> </w:t>
      </w:r>
      <w:r w:rsidRPr="00F3738C">
        <w:rPr>
          <w:sz w:val="28"/>
          <w:szCs w:val="28"/>
        </w:rPr>
        <w:t xml:space="preserve">Астрахани «ДЮСШ № 9» (шашки, шахматы); </w:t>
      </w:r>
    </w:p>
    <w:p w:rsidR="00B96F05" w:rsidRPr="00F3738C" w:rsidRDefault="00B96F05" w:rsidP="00C471F2">
      <w:pPr>
        <w:widowControl w:val="0"/>
        <w:autoSpaceDE w:val="0"/>
        <w:autoSpaceDN w:val="0"/>
        <w:adjustRightInd w:val="0"/>
        <w:ind w:firstLine="851"/>
        <w:jc w:val="both"/>
        <w:rPr>
          <w:sz w:val="28"/>
          <w:szCs w:val="28"/>
        </w:rPr>
      </w:pPr>
      <w:r w:rsidRPr="00F3738C">
        <w:rPr>
          <w:sz w:val="28"/>
          <w:szCs w:val="28"/>
        </w:rPr>
        <w:t>- МБУ ДО г.</w:t>
      </w:r>
      <w:r>
        <w:rPr>
          <w:sz w:val="28"/>
          <w:szCs w:val="28"/>
        </w:rPr>
        <w:t xml:space="preserve"> </w:t>
      </w:r>
      <w:r w:rsidRPr="00F3738C">
        <w:rPr>
          <w:sz w:val="28"/>
          <w:szCs w:val="28"/>
        </w:rPr>
        <w:t xml:space="preserve">Астрахани «ДЮСШ «ДАО» (кикбоксинг);  </w:t>
      </w:r>
    </w:p>
    <w:p w:rsidR="00B96F05" w:rsidRPr="00F3738C" w:rsidRDefault="00B96F05" w:rsidP="00C471F2">
      <w:pPr>
        <w:widowControl w:val="0"/>
        <w:autoSpaceDE w:val="0"/>
        <w:autoSpaceDN w:val="0"/>
        <w:adjustRightInd w:val="0"/>
        <w:ind w:firstLine="851"/>
        <w:jc w:val="both"/>
        <w:rPr>
          <w:sz w:val="28"/>
          <w:szCs w:val="28"/>
        </w:rPr>
      </w:pPr>
      <w:r w:rsidRPr="00F3738C">
        <w:rPr>
          <w:sz w:val="28"/>
          <w:szCs w:val="28"/>
        </w:rPr>
        <w:t>- МБУ ДО г.</w:t>
      </w:r>
      <w:r>
        <w:rPr>
          <w:sz w:val="28"/>
          <w:szCs w:val="28"/>
        </w:rPr>
        <w:t xml:space="preserve"> </w:t>
      </w:r>
      <w:r w:rsidRPr="00F3738C">
        <w:rPr>
          <w:sz w:val="28"/>
          <w:szCs w:val="28"/>
        </w:rPr>
        <w:t>Астрахани «ДЮСШ «Биг-Данс» (спортивные танцы);</w:t>
      </w:r>
    </w:p>
    <w:p w:rsidR="00B96F05" w:rsidRPr="00F3738C" w:rsidRDefault="00B96F05" w:rsidP="00C471F2">
      <w:pPr>
        <w:widowControl w:val="0"/>
        <w:autoSpaceDE w:val="0"/>
        <w:autoSpaceDN w:val="0"/>
        <w:adjustRightInd w:val="0"/>
        <w:ind w:firstLine="851"/>
        <w:jc w:val="both"/>
        <w:rPr>
          <w:sz w:val="28"/>
          <w:szCs w:val="28"/>
        </w:rPr>
      </w:pPr>
      <w:r w:rsidRPr="00F3738C">
        <w:rPr>
          <w:sz w:val="28"/>
          <w:szCs w:val="28"/>
        </w:rPr>
        <w:t>- МБУ ДО г.</w:t>
      </w:r>
      <w:r>
        <w:rPr>
          <w:sz w:val="28"/>
          <w:szCs w:val="28"/>
        </w:rPr>
        <w:t xml:space="preserve"> </w:t>
      </w:r>
      <w:r w:rsidRPr="00F3738C">
        <w:rPr>
          <w:sz w:val="28"/>
          <w:szCs w:val="28"/>
        </w:rPr>
        <w:t>Астрахани «ДЮСШ «Пилигрим» (спортивные танцы);</w:t>
      </w:r>
    </w:p>
    <w:p w:rsidR="00B96F05" w:rsidRPr="00F3738C" w:rsidRDefault="00B96F05" w:rsidP="00C471F2">
      <w:pPr>
        <w:widowControl w:val="0"/>
        <w:autoSpaceDE w:val="0"/>
        <w:autoSpaceDN w:val="0"/>
        <w:adjustRightInd w:val="0"/>
        <w:ind w:firstLine="851"/>
        <w:jc w:val="both"/>
        <w:rPr>
          <w:sz w:val="28"/>
          <w:szCs w:val="28"/>
        </w:rPr>
      </w:pPr>
      <w:r w:rsidRPr="00F3738C">
        <w:rPr>
          <w:sz w:val="28"/>
          <w:szCs w:val="28"/>
        </w:rPr>
        <w:t>- МБУ ДО г.</w:t>
      </w:r>
      <w:r>
        <w:rPr>
          <w:sz w:val="28"/>
          <w:szCs w:val="28"/>
        </w:rPr>
        <w:t xml:space="preserve"> </w:t>
      </w:r>
      <w:r w:rsidRPr="00F3738C">
        <w:rPr>
          <w:sz w:val="28"/>
          <w:szCs w:val="28"/>
        </w:rPr>
        <w:t>Астрахани «ЦДОД № 4» (бокс, прыжки на акробатической дорожке);</w:t>
      </w:r>
    </w:p>
    <w:p w:rsidR="00B96F05" w:rsidRPr="00F3738C" w:rsidRDefault="00B96F05" w:rsidP="00C471F2">
      <w:pPr>
        <w:widowControl w:val="0"/>
        <w:autoSpaceDE w:val="0"/>
        <w:autoSpaceDN w:val="0"/>
        <w:adjustRightInd w:val="0"/>
        <w:ind w:firstLine="851"/>
        <w:jc w:val="both"/>
        <w:rPr>
          <w:sz w:val="28"/>
          <w:szCs w:val="28"/>
        </w:rPr>
      </w:pPr>
      <w:r w:rsidRPr="00F3738C">
        <w:rPr>
          <w:sz w:val="28"/>
          <w:szCs w:val="28"/>
        </w:rPr>
        <w:t>- МБУ «Футбольный клуб «Астрахань» (футбол);</w:t>
      </w:r>
    </w:p>
    <w:p w:rsidR="00B96F05" w:rsidRPr="00F3738C" w:rsidRDefault="00B96F05" w:rsidP="00C471F2">
      <w:pPr>
        <w:widowControl w:val="0"/>
        <w:autoSpaceDE w:val="0"/>
        <w:autoSpaceDN w:val="0"/>
        <w:adjustRightInd w:val="0"/>
        <w:ind w:firstLine="851"/>
        <w:jc w:val="both"/>
        <w:rPr>
          <w:sz w:val="28"/>
          <w:szCs w:val="28"/>
        </w:rPr>
      </w:pPr>
      <w:r w:rsidRPr="00F3738C">
        <w:rPr>
          <w:sz w:val="28"/>
          <w:szCs w:val="28"/>
        </w:rPr>
        <w:t>- МБСУ «Центр боевых единоборств» (рукопашный бой, бокс, тх</w:t>
      </w:r>
      <w:r>
        <w:rPr>
          <w:sz w:val="28"/>
          <w:szCs w:val="28"/>
        </w:rPr>
        <w:t>э</w:t>
      </w:r>
      <w:r w:rsidRPr="00F3738C">
        <w:rPr>
          <w:sz w:val="28"/>
          <w:szCs w:val="28"/>
        </w:rPr>
        <w:t>квондо).</w:t>
      </w:r>
    </w:p>
    <w:p w:rsidR="00B96F05" w:rsidRPr="00F3738C" w:rsidRDefault="00B96F05" w:rsidP="00C471F2">
      <w:pPr>
        <w:widowControl w:val="0"/>
        <w:autoSpaceDE w:val="0"/>
        <w:autoSpaceDN w:val="0"/>
        <w:adjustRightInd w:val="0"/>
        <w:ind w:firstLine="851"/>
        <w:jc w:val="both"/>
        <w:rPr>
          <w:sz w:val="28"/>
          <w:szCs w:val="28"/>
        </w:rPr>
      </w:pPr>
      <w:r w:rsidRPr="00F3738C">
        <w:rPr>
          <w:sz w:val="28"/>
          <w:szCs w:val="28"/>
        </w:rPr>
        <w:t>Услуги спортивной подготовки по видам спорта: футбол, танцевальный спорт, рукопашный бой, бокс, тх</w:t>
      </w:r>
      <w:r>
        <w:rPr>
          <w:sz w:val="28"/>
          <w:szCs w:val="28"/>
        </w:rPr>
        <w:t>э</w:t>
      </w:r>
      <w:r w:rsidRPr="00F3738C">
        <w:rPr>
          <w:sz w:val="28"/>
          <w:szCs w:val="28"/>
        </w:rPr>
        <w:t>квондо, реализуются для 673 спортсменов в МБУ «ФК «Астрахань», МБСУ «ЦБЕ», МБУ ДО г.</w:t>
      </w:r>
      <w:r>
        <w:rPr>
          <w:sz w:val="28"/>
          <w:szCs w:val="28"/>
        </w:rPr>
        <w:t xml:space="preserve"> </w:t>
      </w:r>
      <w:r w:rsidRPr="00F3738C">
        <w:rPr>
          <w:sz w:val="28"/>
          <w:szCs w:val="28"/>
        </w:rPr>
        <w:t xml:space="preserve">Астрахани </w:t>
      </w:r>
      <w:r w:rsidRPr="00F3738C">
        <w:rPr>
          <w:sz w:val="28"/>
          <w:szCs w:val="28"/>
        </w:rPr>
        <w:lastRenderedPageBreak/>
        <w:t>«ДЮСШ «Биг-Данс», МБУ ДО г.</w:t>
      </w:r>
      <w:r>
        <w:rPr>
          <w:sz w:val="28"/>
          <w:szCs w:val="28"/>
        </w:rPr>
        <w:t xml:space="preserve"> </w:t>
      </w:r>
      <w:r w:rsidRPr="00F3738C">
        <w:rPr>
          <w:sz w:val="28"/>
          <w:szCs w:val="28"/>
        </w:rPr>
        <w:t>Астрахани «ДЮСШ «Пилигрим».</w:t>
      </w:r>
    </w:p>
    <w:p w:rsidR="00B96F05" w:rsidRPr="00F3738C" w:rsidRDefault="00B96F05" w:rsidP="00C471F2">
      <w:pPr>
        <w:widowControl w:val="0"/>
        <w:tabs>
          <w:tab w:val="left" w:pos="851"/>
          <w:tab w:val="left" w:pos="993"/>
        </w:tabs>
        <w:autoSpaceDE w:val="0"/>
        <w:autoSpaceDN w:val="0"/>
        <w:adjustRightInd w:val="0"/>
        <w:ind w:firstLine="709"/>
        <w:jc w:val="both"/>
        <w:rPr>
          <w:sz w:val="28"/>
          <w:szCs w:val="28"/>
        </w:rPr>
      </w:pPr>
      <w:r w:rsidRPr="00F3738C">
        <w:rPr>
          <w:sz w:val="28"/>
          <w:szCs w:val="28"/>
        </w:rPr>
        <w:t xml:space="preserve">Общее количество обучающихся в учреждениях дополнительного образования в области физической культуры и спорта в 2017 году, согласно утвержденным муниципальным заданиям, составляет </w:t>
      </w:r>
      <w:r>
        <w:rPr>
          <w:sz w:val="28"/>
          <w:szCs w:val="28"/>
        </w:rPr>
        <w:t>-</w:t>
      </w:r>
      <w:r w:rsidRPr="00F3738C">
        <w:rPr>
          <w:sz w:val="28"/>
          <w:szCs w:val="28"/>
        </w:rPr>
        <w:t xml:space="preserve"> 4081 человек, в том числе:</w:t>
      </w:r>
    </w:p>
    <w:p w:rsidR="00B96F05" w:rsidRPr="00F3738C" w:rsidRDefault="00B96F05" w:rsidP="00C471F2">
      <w:pPr>
        <w:widowControl w:val="0"/>
        <w:tabs>
          <w:tab w:val="left" w:pos="851"/>
          <w:tab w:val="left" w:pos="993"/>
        </w:tabs>
        <w:autoSpaceDE w:val="0"/>
        <w:autoSpaceDN w:val="0"/>
        <w:adjustRightInd w:val="0"/>
        <w:ind w:firstLine="709"/>
        <w:jc w:val="both"/>
        <w:rPr>
          <w:sz w:val="28"/>
          <w:szCs w:val="28"/>
        </w:rPr>
      </w:pPr>
      <w:r w:rsidRPr="00F3738C">
        <w:rPr>
          <w:sz w:val="28"/>
          <w:szCs w:val="28"/>
        </w:rPr>
        <w:t xml:space="preserve">- детско-юношеские спортивные школы </w:t>
      </w:r>
      <w:r>
        <w:rPr>
          <w:sz w:val="28"/>
          <w:szCs w:val="28"/>
        </w:rPr>
        <w:t>-</w:t>
      </w:r>
      <w:r w:rsidRPr="00F3738C">
        <w:rPr>
          <w:sz w:val="28"/>
          <w:szCs w:val="28"/>
        </w:rPr>
        <w:t xml:space="preserve"> 2 761 человек;</w:t>
      </w:r>
    </w:p>
    <w:p w:rsidR="00B96F05" w:rsidRPr="00F3738C" w:rsidRDefault="00B96F05" w:rsidP="00C471F2">
      <w:pPr>
        <w:widowControl w:val="0"/>
        <w:tabs>
          <w:tab w:val="left" w:pos="851"/>
          <w:tab w:val="left" w:pos="993"/>
        </w:tabs>
        <w:autoSpaceDE w:val="0"/>
        <w:autoSpaceDN w:val="0"/>
        <w:adjustRightInd w:val="0"/>
        <w:ind w:firstLine="709"/>
        <w:jc w:val="both"/>
        <w:rPr>
          <w:sz w:val="28"/>
          <w:szCs w:val="28"/>
        </w:rPr>
      </w:pPr>
      <w:r w:rsidRPr="00F3738C">
        <w:rPr>
          <w:sz w:val="28"/>
          <w:szCs w:val="28"/>
        </w:rPr>
        <w:t xml:space="preserve">- центры дополнительного образования </w:t>
      </w:r>
      <w:r>
        <w:rPr>
          <w:sz w:val="28"/>
          <w:szCs w:val="28"/>
        </w:rPr>
        <w:t>-</w:t>
      </w:r>
      <w:r w:rsidRPr="00F3738C">
        <w:rPr>
          <w:sz w:val="28"/>
          <w:szCs w:val="28"/>
        </w:rPr>
        <w:t xml:space="preserve"> 806 человек;</w:t>
      </w:r>
      <w:r w:rsidRPr="00F3738C">
        <w:rPr>
          <w:sz w:val="28"/>
          <w:szCs w:val="28"/>
        </w:rPr>
        <w:tab/>
      </w:r>
    </w:p>
    <w:p w:rsidR="00B96F05" w:rsidRPr="00F3738C" w:rsidRDefault="00B96F05" w:rsidP="00C471F2">
      <w:pPr>
        <w:widowControl w:val="0"/>
        <w:tabs>
          <w:tab w:val="left" w:pos="851"/>
          <w:tab w:val="left" w:pos="993"/>
        </w:tabs>
        <w:autoSpaceDE w:val="0"/>
        <w:autoSpaceDN w:val="0"/>
        <w:adjustRightInd w:val="0"/>
        <w:ind w:firstLine="709"/>
        <w:jc w:val="both"/>
        <w:rPr>
          <w:sz w:val="28"/>
          <w:szCs w:val="28"/>
        </w:rPr>
      </w:pPr>
      <w:r w:rsidRPr="00F3738C">
        <w:rPr>
          <w:sz w:val="28"/>
          <w:szCs w:val="28"/>
        </w:rPr>
        <w:t xml:space="preserve">- иные организации в области физической культуры и спорта </w:t>
      </w:r>
      <w:r>
        <w:rPr>
          <w:sz w:val="28"/>
          <w:szCs w:val="28"/>
        </w:rPr>
        <w:t>-</w:t>
      </w:r>
      <w:r w:rsidRPr="00F3738C">
        <w:rPr>
          <w:sz w:val="28"/>
          <w:szCs w:val="28"/>
        </w:rPr>
        <w:t xml:space="preserve"> 1234 человек.</w:t>
      </w:r>
    </w:p>
    <w:p w:rsidR="00B96F05" w:rsidRPr="00F3738C" w:rsidRDefault="00B96F05" w:rsidP="00C471F2">
      <w:pPr>
        <w:tabs>
          <w:tab w:val="left" w:pos="851"/>
          <w:tab w:val="left" w:pos="993"/>
        </w:tabs>
        <w:ind w:firstLine="709"/>
        <w:jc w:val="both"/>
        <w:rPr>
          <w:rFonts w:eastAsia="Calibri"/>
          <w:sz w:val="28"/>
          <w:szCs w:val="28"/>
          <w:lang w:eastAsia="en-US"/>
        </w:rPr>
      </w:pPr>
      <w:r w:rsidRPr="00F3738C">
        <w:rPr>
          <w:rFonts w:eastAsia="Calibri"/>
          <w:sz w:val="28"/>
          <w:szCs w:val="28"/>
          <w:lang w:eastAsia="en-US"/>
        </w:rPr>
        <w:t>Количественный состав работников:</w:t>
      </w:r>
    </w:p>
    <w:p w:rsidR="00B96F05" w:rsidRPr="00F3738C" w:rsidRDefault="00B96F05" w:rsidP="00C471F2">
      <w:pPr>
        <w:tabs>
          <w:tab w:val="left" w:pos="851"/>
          <w:tab w:val="left" w:pos="993"/>
        </w:tabs>
        <w:ind w:firstLine="709"/>
        <w:jc w:val="both"/>
        <w:rPr>
          <w:rFonts w:eastAsia="Calibri"/>
          <w:sz w:val="28"/>
          <w:szCs w:val="28"/>
          <w:lang w:eastAsia="en-US"/>
        </w:rPr>
      </w:pPr>
      <w:r w:rsidRPr="00F3738C">
        <w:rPr>
          <w:rFonts w:eastAsia="Calibri"/>
          <w:sz w:val="28"/>
          <w:szCs w:val="28"/>
          <w:lang w:eastAsia="en-US"/>
        </w:rPr>
        <w:t>- 198 тренеров-преподавателей,</w:t>
      </w:r>
    </w:p>
    <w:p w:rsidR="00B96F05" w:rsidRPr="00F3738C" w:rsidRDefault="00B96F05" w:rsidP="00C471F2">
      <w:pPr>
        <w:tabs>
          <w:tab w:val="left" w:pos="851"/>
          <w:tab w:val="left" w:pos="993"/>
        </w:tabs>
        <w:ind w:firstLine="709"/>
        <w:jc w:val="both"/>
        <w:rPr>
          <w:rFonts w:eastAsia="Calibri"/>
          <w:sz w:val="28"/>
          <w:szCs w:val="28"/>
          <w:lang w:eastAsia="en-US"/>
        </w:rPr>
      </w:pPr>
      <w:r w:rsidRPr="00F3738C">
        <w:rPr>
          <w:rFonts w:eastAsia="Calibri"/>
          <w:sz w:val="28"/>
          <w:szCs w:val="28"/>
          <w:lang w:eastAsia="en-US"/>
        </w:rPr>
        <w:t>- 28 тренеров,</w:t>
      </w:r>
    </w:p>
    <w:p w:rsidR="00B96F05" w:rsidRPr="00F3738C" w:rsidRDefault="00B96F05" w:rsidP="00C471F2">
      <w:pPr>
        <w:tabs>
          <w:tab w:val="left" w:pos="851"/>
          <w:tab w:val="left" w:pos="993"/>
        </w:tabs>
        <w:ind w:firstLine="709"/>
        <w:jc w:val="both"/>
        <w:rPr>
          <w:rFonts w:eastAsia="Calibri"/>
          <w:sz w:val="28"/>
          <w:szCs w:val="28"/>
          <w:lang w:eastAsia="en-US"/>
        </w:rPr>
      </w:pPr>
      <w:r w:rsidRPr="00F3738C">
        <w:rPr>
          <w:rFonts w:eastAsia="Calibri"/>
          <w:sz w:val="28"/>
          <w:szCs w:val="28"/>
          <w:lang w:eastAsia="en-US"/>
        </w:rPr>
        <w:t>- 121 учитель физической культуры.</w:t>
      </w:r>
    </w:p>
    <w:p w:rsidR="00B96F05" w:rsidRPr="00F3738C" w:rsidRDefault="00B96F05" w:rsidP="00C471F2">
      <w:pPr>
        <w:tabs>
          <w:tab w:val="left" w:pos="851"/>
          <w:tab w:val="left" w:pos="993"/>
        </w:tabs>
        <w:ind w:firstLine="709"/>
        <w:jc w:val="both"/>
        <w:rPr>
          <w:rFonts w:eastAsia="Calibri"/>
          <w:sz w:val="28"/>
          <w:szCs w:val="28"/>
          <w:lang w:eastAsia="en-US"/>
        </w:rPr>
      </w:pPr>
      <w:r>
        <w:rPr>
          <w:rFonts w:eastAsia="Calibri"/>
          <w:sz w:val="28"/>
          <w:szCs w:val="28"/>
          <w:lang w:eastAsia="en-US"/>
        </w:rPr>
        <w:t>Наиболее перспективными спортсменами являются</w:t>
      </w:r>
      <w:r w:rsidRPr="00F3738C">
        <w:rPr>
          <w:rFonts w:eastAsia="Calibri"/>
          <w:sz w:val="28"/>
          <w:szCs w:val="28"/>
          <w:lang w:eastAsia="en-US"/>
        </w:rPr>
        <w:t>:</w:t>
      </w:r>
    </w:p>
    <w:p w:rsidR="00B96F05" w:rsidRPr="00F3738C" w:rsidRDefault="00B96F05" w:rsidP="00C471F2">
      <w:pPr>
        <w:numPr>
          <w:ilvl w:val="0"/>
          <w:numId w:val="4"/>
        </w:numPr>
        <w:tabs>
          <w:tab w:val="left" w:pos="851"/>
          <w:tab w:val="left" w:pos="993"/>
          <w:tab w:val="left" w:pos="1134"/>
        </w:tabs>
        <w:ind w:left="0" w:firstLine="709"/>
        <w:jc w:val="both"/>
        <w:rPr>
          <w:rFonts w:eastAsia="Calibri"/>
          <w:sz w:val="28"/>
          <w:szCs w:val="28"/>
          <w:lang w:eastAsia="en-US"/>
        </w:rPr>
      </w:pPr>
      <w:r w:rsidRPr="00F3738C">
        <w:rPr>
          <w:rFonts w:eastAsia="Calibri"/>
          <w:sz w:val="28"/>
          <w:szCs w:val="28"/>
          <w:lang w:eastAsia="en-US"/>
        </w:rPr>
        <w:t>Тхэквондо - Рудник А., Евсеев Д.  (МБУ ДО г.</w:t>
      </w:r>
      <w:r>
        <w:rPr>
          <w:rFonts w:eastAsia="Calibri"/>
          <w:sz w:val="28"/>
          <w:szCs w:val="28"/>
          <w:lang w:eastAsia="en-US"/>
        </w:rPr>
        <w:t xml:space="preserve"> </w:t>
      </w:r>
      <w:r w:rsidRPr="00F3738C">
        <w:rPr>
          <w:rFonts w:eastAsia="Calibri"/>
          <w:sz w:val="28"/>
          <w:szCs w:val="28"/>
          <w:lang w:eastAsia="en-US"/>
        </w:rPr>
        <w:t>Астрахани «ДЮСШ № 1»);</w:t>
      </w:r>
    </w:p>
    <w:p w:rsidR="00B96F05" w:rsidRPr="00F3738C" w:rsidRDefault="00B96F05" w:rsidP="00C471F2">
      <w:pPr>
        <w:numPr>
          <w:ilvl w:val="0"/>
          <w:numId w:val="4"/>
        </w:numPr>
        <w:tabs>
          <w:tab w:val="left" w:pos="851"/>
          <w:tab w:val="left" w:pos="993"/>
          <w:tab w:val="left" w:pos="1134"/>
        </w:tabs>
        <w:ind w:left="0" w:firstLine="709"/>
        <w:jc w:val="both"/>
        <w:rPr>
          <w:rFonts w:eastAsia="Calibri"/>
          <w:sz w:val="28"/>
          <w:szCs w:val="28"/>
          <w:lang w:eastAsia="en-US"/>
        </w:rPr>
      </w:pPr>
      <w:r w:rsidRPr="00F3738C">
        <w:rPr>
          <w:rFonts w:eastAsia="Calibri"/>
          <w:sz w:val="28"/>
          <w:szCs w:val="28"/>
          <w:lang w:eastAsia="en-US"/>
        </w:rPr>
        <w:t>Каратэ - Гулевский В., Ивлев Д.  (МБУ ДО г.</w:t>
      </w:r>
      <w:r>
        <w:rPr>
          <w:rFonts w:eastAsia="Calibri"/>
          <w:sz w:val="28"/>
          <w:szCs w:val="28"/>
          <w:lang w:eastAsia="en-US"/>
        </w:rPr>
        <w:t xml:space="preserve"> </w:t>
      </w:r>
      <w:r w:rsidRPr="00F3738C">
        <w:rPr>
          <w:rFonts w:eastAsia="Calibri"/>
          <w:sz w:val="28"/>
          <w:szCs w:val="28"/>
          <w:lang w:eastAsia="en-US"/>
        </w:rPr>
        <w:t>Астрахани «ДЮСШ № 1»);</w:t>
      </w:r>
    </w:p>
    <w:p w:rsidR="00B96F05" w:rsidRPr="00F3738C" w:rsidRDefault="00B96F05" w:rsidP="00C471F2">
      <w:pPr>
        <w:numPr>
          <w:ilvl w:val="0"/>
          <w:numId w:val="4"/>
        </w:numPr>
        <w:tabs>
          <w:tab w:val="left" w:pos="851"/>
          <w:tab w:val="left" w:pos="993"/>
          <w:tab w:val="left" w:pos="1134"/>
        </w:tabs>
        <w:ind w:left="0" w:firstLine="709"/>
        <w:jc w:val="both"/>
        <w:rPr>
          <w:rFonts w:eastAsia="Calibri"/>
          <w:sz w:val="28"/>
          <w:szCs w:val="28"/>
          <w:lang w:eastAsia="en-US"/>
        </w:rPr>
      </w:pPr>
      <w:r w:rsidRPr="00F3738C">
        <w:rPr>
          <w:rFonts w:eastAsia="Calibri"/>
          <w:sz w:val="28"/>
          <w:szCs w:val="28"/>
          <w:lang w:eastAsia="en-US"/>
        </w:rPr>
        <w:t>Рукопашный бой - Назаров М., Бакаев В., Синев С. (МБУ ДО г.</w:t>
      </w:r>
      <w:r>
        <w:rPr>
          <w:rFonts w:eastAsia="Calibri"/>
          <w:sz w:val="28"/>
          <w:szCs w:val="28"/>
          <w:lang w:eastAsia="en-US"/>
        </w:rPr>
        <w:t xml:space="preserve"> </w:t>
      </w:r>
      <w:r w:rsidRPr="00F3738C">
        <w:rPr>
          <w:rFonts w:eastAsia="Calibri"/>
          <w:sz w:val="28"/>
          <w:szCs w:val="28"/>
          <w:lang w:eastAsia="en-US"/>
        </w:rPr>
        <w:t>Астрахани «ДЮСШ № 1»);</w:t>
      </w:r>
    </w:p>
    <w:p w:rsidR="00B96F05" w:rsidRPr="00F3738C" w:rsidRDefault="00B96F05" w:rsidP="00C471F2">
      <w:pPr>
        <w:numPr>
          <w:ilvl w:val="0"/>
          <w:numId w:val="4"/>
        </w:numPr>
        <w:tabs>
          <w:tab w:val="left" w:pos="851"/>
          <w:tab w:val="left" w:pos="993"/>
          <w:tab w:val="left" w:pos="1134"/>
        </w:tabs>
        <w:ind w:left="0" w:firstLine="709"/>
        <w:jc w:val="both"/>
        <w:rPr>
          <w:rFonts w:eastAsia="Calibri"/>
          <w:sz w:val="28"/>
          <w:szCs w:val="28"/>
          <w:lang w:eastAsia="en-US"/>
        </w:rPr>
      </w:pPr>
      <w:r w:rsidRPr="00F3738C">
        <w:rPr>
          <w:rFonts w:eastAsia="Calibri"/>
          <w:sz w:val="28"/>
          <w:szCs w:val="28"/>
          <w:lang w:eastAsia="en-US"/>
        </w:rPr>
        <w:t xml:space="preserve">Кикбоксинг - Пак В.,   Лыков М., Лунев М, Евстафьев Р., </w:t>
      </w:r>
      <w:proofErr w:type="spellStart"/>
      <w:r w:rsidRPr="00F3738C">
        <w:rPr>
          <w:rFonts w:eastAsia="Calibri"/>
          <w:sz w:val="28"/>
          <w:szCs w:val="28"/>
          <w:lang w:eastAsia="en-US"/>
        </w:rPr>
        <w:t>Важенков</w:t>
      </w:r>
      <w:proofErr w:type="spellEnd"/>
      <w:r w:rsidRPr="00F3738C">
        <w:rPr>
          <w:rFonts w:eastAsia="Calibri"/>
          <w:sz w:val="28"/>
          <w:szCs w:val="28"/>
          <w:lang w:eastAsia="en-US"/>
        </w:rPr>
        <w:t xml:space="preserve"> Д., </w:t>
      </w:r>
      <w:proofErr w:type="spellStart"/>
      <w:r w:rsidRPr="00F3738C">
        <w:rPr>
          <w:sz w:val="28"/>
          <w:szCs w:val="28"/>
          <w:lang w:eastAsia="ar-SA"/>
        </w:rPr>
        <w:t>Ракин</w:t>
      </w:r>
      <w:proofErr w:type="spellEnd"/>
      <w:r w:rsidRPr="00F3738C">
        <w:rPr>
          <w:sz w:val="28"/>
          <w:szCs w:val="28"/>
          <w:lang w:eastAsia="ar-SA"/>
        </w:rPr>
        <w:t xml:space="preserve"> Н., Евстафьев Р., </w:t>
      </w:r>
      <w:proofErr w:type="spellStart"/>
      <w:r w:rsidRPr="00F3738C">
        <w:rPr>
          <w:sz w:val="28"/>
          <w:szCs w:val="28"/>
          <w:lang w:eastAsia="ar-SA"/>
        </w:rPr>
        <w:t>Бадалов</w:t>
      </w:r>
      <w:proofErr w:type="spellEnd"/>
      <w:r w:rsidRPr="00F3738C">
        <w:rPr>
          <w:sz w:val="28"/>
          <w:szCs w:val="28"/>
          <w:lang w:eastAsia="ar-SA"/>
        </w:rPr>
        <w:t xml:space="preserve"> А., </w:t>
      </w:r>
      <w:proofErr w:type="spellStart"/>
      <w:r w:rsidRPr="00F3738C">
        <w:rPr>
          <w:sz w:val="28"/>
          <w:szCs w:val="28"/>
          <w:lang w:eastAsia="ar-SA"/>
        </w:rPr>
        <w:t>Баждаков</w:t>
      </w:r>
      <w:proofErr w:type="spellEnd"/>
      <w:r w:rsidRPr="00F3738C">
        <w:rPr>
          <w:sz w:val="28"/>
          <w:szCs w:val="28"/>
          <w:lang w:eastAsia="ar-SA"/>
        </w:rPr>
        <w:t xml:space="preserve"> К., </w:t>
      </w:r>
      <w:proofErr w:type="spellStart"/>
      <w:r w:rsidRPr="00F3738C">
        <w:rPr>
          <w:sz w:val="28"/>
          <w:szCs w:val="28"/>
          <w:lang w:eastAsia="ar-SA"/>
        </w:rPr>
        <w:t>Илюсенов</w:t>
      </w:r>
      <w:proofErr w:type="spellEnd"/>
      <w:r w:rsidRPr="00F3738C">
        <w:rPr>
          <w:sz w:val="28"/>
          <w:szCs w:val="28"/>
          <w:lang w:eastAsia="ar-SA"/>
        </w:rPr>
        <w:t xml:space="preserve"> Р., Суслова А., Пикалова К., </w:t>
      </w:r>
      <w:r w:rsidRPr="00F3738C">
        <w:rPr>
          <w:rFonts w:eastAsia="Calibri"/>
          <w:sz w:val="28"/>
          <w:szCs w:val="28"/>
          <w:lang w:eastAsia="en-US"/>
        </w:rPr>
        <w:t xml:space="preserve">(МБУ ДО </w:t>
      </w:r>
      <w:proofErr w:type="spellStart"/>
      <w:r w:rsidRPr="00F3738C">
        <w:rPr>
          <w:rFonts w:eastAsia="Calibri"/>
          <w:sz w:val="28"/>
          <w:szCs w:val="28"/>
          <w:lang w:eastAsia="en-US"/>
        </w:rPr>
        <w:t>г.Астрахани</w:t>
      </w:r>
      <w:proofErr w:type="spellEnd"/>
      <w:r w:rsidRPr="00F3738C">
        <w:rPr>
          <w:rFonts w:eastAsia="Calibri"/>
          <w:sz w:val="28"/>
          <w:szCs w:val="28"/>
          <w:lang w:eastAsia="en-US"/>
        </w:rPr>
        <w:t xml:space="preserve"> «ДЮСШ «ДАО»);</w:t>
      </w:r>
    </w:p>
    <w:p w:rsidR="00B96F05" w:rsidRPr="00F3738C" w:rsidRDefault="00B96F05" w:rsidP="00C471F2">
      <w:pPr>
        <w:numPr>
          <w:ilvl w:val="0"/>
          <w:numId w:val="4"/>
        </w:numPr>
        <w:tabs>
          <w:tab w:val="left" w:pos="851"/>
          <w:tab w:val="left" w:pos="993"/>
          <w:tab w:val="left" w:pos="1134"/>
        </w:tabs>
        <w:ind w:left="0" w:firstLine="709"/>
        <w:jc w:val="both"/>
        <w:rPr>
          <w:rFonts w:eastAsia="Calibri"/>
          <w:sz w:val="28"/>
          <w:szCs w:val="28"/>
          <w:lang w:eastAsia="en-US"/>
        </w:rPr>
      </w:pPr>
      <w:r w:rsidRPr="00F3738C">
        <w:rPr>
          <w:rFonts w:eastAsia="Calibri"/>
          <w:sz w:val="28"/>
          <w:szCs w:val="28"/>
          <w:lang w:eastAsia="en-US"/>
        </w:rPr>
        <w:t xml:space="preserve">Бокс – </w:t>
      </w:r>
      <w:proofErr w:type="spellStart"/>
      <w:r w:rsidRPr="00F3738C">
        <w:rPr>
          <w:rFonts w:eastAsia="Calibri"/>
          <w:sz w:val="28"/>
          <w:szCs w:val="28"/>
          <w:lang w:eastAsia="en-US"/>
        </w:rPr>
        <w:t>Туктубаев</w:t>
      </w:r>
      <w:proofErr w:type="spellEnd"/>
      <w:r w:rsidRPr="00F3738C">
        <w:rPr>
          <w:rFonts w:eastAsia="Calibri"/>
          <w:sz w:val="28"/>
          <w:szCs w:val="28"/>
          <w:lang w:eastAsia="en-US"/>
        </w:rPr>
        <w:t xml:space="preserve"> Д., </w:t>
      </w:r>
      <w:proofErr w:type="spellStart"/>
      <w:r w:rsidRPr="00F3738C">
        <w:rPr>
          <w:rFonts w:eastAsia="Calibri"/>
          <w:sz w:val="28"/>
          <w:szCs w:val="28"/>
          <w:lang w:eastAsia="en-US"/>
        </w:rPr>
        <w:t>Бутвинский</w:t>
      </w:r>
      <w:proofErr w:type="spellEnd"/>
      <w:r w:rsidRPr="00F3738C">
        <w:rPr>
          <w:rFonts w:eastAsia="Calibri"/>
          <w:sz w:val="28"/>
          <w:szCs w:val="28"/>
          <w:lang w:eastAsia="en-US"/>
        </w:rPr>
        <w:t xml:space="preserve"> А., Абазов А., </w:t>
      </w:r>
      <w:proofErr w:type="spellStart"/>
      <w:r w:rsidRPr="00F3738C">
        <w:rPr>
          <w:rFonts w:eastAsia="Calibri"/>
          <w:sz w:val="28"/>
          <w:szCs w:val="28"/>
          <w:lang w:eastAsia="en-US"/>
        </w:rPr>
        <w:t>Гюльмамедов</w:t>
      </w:r>
      <w:proofErr w:type="spellEnd"/>
      <w:r w:rsidRPr="00F3738C">
        <w:rPr>
          <w:rFonts w:eastAsia="Calibri"/>
          <w:sz w:val="28"/>
          <w:szCs w:val="28"/>
          <w:lang w:eastAsia="en-US"/>
        </w:rPr>
        <w:t xml:space="preserve"> Е. (МБУ ДО </w:t>
      </w:r>
      <w:proofErr w:type="spellStart"/>
      <w:r w:rsidRPr="00F3738C">
        <w:rPr>
          <w:rFonts w:eastAsia="Calibri"/>
          <w:sz w:val="28"/>
          <w:szCs w:val="28"/>
          <w:lang w:eastAsia="en-US"/>
        </w:rPr>
        <w:t>г.Астрахани</w:t>
      </w:r>
      <w:proofErr w:type="spellEnd"/>
      <w:r w:rsidRPr="00F3738C">
        <w:rPr>
          <w:rFonts w:eastAsia="Calibri"/>
          <w:sz w:val="28"/>
          <w:szCs w:val="28"/>
          <w:lang w:eastAsia="en-US"/>
        </w:rPr>
        <w:t xml:space="preserve"> «ЦДО № 4»);</w:t>
      </w:r>
    </w:p>
    <w:p w:rsidR="00B96F05" w:rsidRPr="00F3738C" w:rsidRDefault="00B96F05" w:rsidP="00C471F2">
      <w:pPr>
        <w:numPr>
          <w:ilvl w:val="0"/>
          <w:numId w:val="4"/>
        </w:numPr>
        <w:tabs>
          <w:tab w:val="left" w:pos="851"/>
          <w:tab w:val="left" w:pos="993"/>
          <w:tab w:val="left" w:pos="1134"/>
        </w:tabs>
        <w:ind w:left="0" w:firstLine="709"/>
        <w:jc w:val="both"/>
        <w:rPr>
          <w:rFonts w:eastAsia="Calibri"/>
          <w:sz w:val="28"/>
          <w:szCs w:val="28"/>
          <w:lang w:eastAsia="en-US"/>
        </w:rPr>
      </w:pPr>
      <w:r w:rsidRPr="00F3738C">
        <w:rPr>
          <w:rFonts w:eastAsia="Calibri"/>
          <w:sz w:val="28"/>
          <w:szCs w:val="28"/>
          <w:lang w:eastAsia="en-US"/>
        </w:rPr>
        <w:t xml:space="preserve">Прыжки на акробатической дорожке - Дружинина К., Гайдуков И., </w:t>
      </w:r>
      <w:proofErr w:type="spellStart"/>
      <w:r w:rsidRPr="00F3738C">
        <w:rPr>
          <w:rFonts w:eastAsia="Calibri"/>
          <w:sz w:val="28"/>
          <w:szCs w:val="28"/>
          <w:lang w:eastAsia="en-US"/>
        </w:rPr>
        <w:t>Ашралиева</w:t>
      </w:r>
      <w:proofErr w:type="spellEnd"/>
      <w:r w:rsidRPr="00F3738C">
        <w:rPr>
          <w:rFonts w:eastAsia="Calibri"/>
          <w:sz w:val="28"/>
          <w:szCs w:val="28"/>
          <w:lang w:eastAsia="en-US"/>
        </w:rPr>
        <w:t xml:space="preserve"> А., Абакумова   Е., </w:t>
      </w:r>
      <w:proofErr w:type="spellStart"/>
      <w:r w:rsidRPr="00F3738C">
        <w:rPr>
          <w:rFonts w:eastAsia="Calibri"/>
          <w:sz w:val="28"/>
          <w:szCs w:val="28"/>
          <w:lang w:eastAsia="en-US"/>
        </w:rPr>
        <w:t>Сулинов</w:t>
      </w:r>
      <w:proofErr w:type="spellEnd"/>
      <w:r w:rsidRPr="00F3738C">
        <w:rPr>
          <w:rFonts w:eastAsia="Calibri"/>
          <w:sz w:val="28"/>
          <w:szCs w:val="28"/>
          <w:lang w:eastAsia="en-US"/>
        </w:rPr>
        <w:t xml:space="preserve"> Г., (МБУ ДО </w:t>
      </w:r>
      <w:proofErr w:type="spellStart"/>
      <w:r w:rsidRPr="00F3738C">
        <w:rPr>
          <w:rFonts w:eastAsia="Calibri"/>
          <w:sz w:val="28"/>
          <w:szCs w:val="28"/>
          <w:lang w:eastAsia="en-US"/>
        </w:rPr>
        <w:t>г.Астрахани</w:t>
      </w:r>
      <w:proofErr w:type="spellEnd"/>
      <w:r w:rsidRPr="00F3738C">
        <w:rPr>
          <w:rFonts w:eastAsia="Calibri"/>
          <w:sz w:val="28"/>
          <w:szCs w:val="28"/>
          <w:lang w:eastAsia="en-US"/>
        </w:rPr>
        <w:t xml:space="preserve"> «ЦДО № 4»);</w:t>
      </w:r>
    </w:p>
    <w:p w:rsidR="00B96F05" w:rsidRPr="00F3738C" w:rsidRDefault="00B96F05" w:rsidP="00C471F2">
      <w:pPr>
        <w:numPr>
          <w:ilvl w:val="0"/>
          <w:numId w:val="4"/>
        </w:numPr>
        <w:tabs>
          <w:tab w:val="left" w:pos="851"/>
          <w:tab w:val="left" w:pos="993"/>
          <w:tab w:val="left" w:pos="1134"/>
        </w:tabs>
        <w:ind w:left="0" w:firstLine="709"/>
        <w:jc w:val="both"/>
        <w:rPr>
          <w:rFonts w:eastAsia="Calibri"/>
          <w:sz w:val="28"/>
          <w:szCs w:val="28"/>
          <w:lang w:eastAsia="en-US"/>
        </w:rPr>
      </w:pPr>
      <w:r w:rsidRPr="00F3738C">
        <w:rPr>
          <w:rFonts w:eastAsia="Calibri"/>
          <w:sz w:val="28"/>
          <w:szCs w:val="28"/>
          <w:lang w:eastAsia="en-US"/>
        </w:rPr>
        <w:t xml:space="preserve">Танцевальный спорт -  Макаров Д., </w:t>
      </w:r>
      <w:proofErr w:type="spellStart"/>
      <w:r w:rsidRPr="00F3738C">
        <w:rPr>
          <w:rFonts w:eastAsia="Calibri"/>
          <w:sz w:val="28"/>
          <w:szCs w:val="28"/>
          <w:lang w:eastAsia="en-US"/>
        </w:rPr>
        <w:t>Прокушева</w:t>
      </w:r>
      <w:proofErr w:type="spellEnd"/>
      <w:r w:rsidRPr="00F3738C">
        <w:rPr>
          <w:rFonts w:eastAsia="Calibri"/>
          <w:sz w:val="28"/>
          <w:szCs w:val="28"/>
          <w:lang w:eastAsia="en-US"/>
        </w:rPr>
        <w:t xml:space="preserve"> К., Фомин А., </w:t>
      </w:r>
      <w:proofErr w:type="spellStart"/>
      <w:r w:rsidRPr="00F3738C">
        <w:rPr>
          <w:rFonts w:eastAsia="Calibri"/>
          <w:sz w:val="28"/>
          <w:szCs w:val="28"/>
          <w:lang w:eastAsia="en-US"/>
        </w:rPr>
        <w:t>Абольянина</w:t>
      </w:r>
      <w:proofErr w:type="spellEnd"/>
      <w:r w:rsidRPr="00F3738C">
        <w:rPr>
          <w:rFonts w:eastAsia="Calibri"/>
          <w:sz w:val="28"/>
          <w:szCs w:val="28"/>
          <w:lang w:eastAsia="en-US"/>
        </w:rPr>
        <w:t xml:space="preserve"> М., </w:t>
      </w:r>
      <w:proofErr w:type="spellStart"/>
      <w:r w:rsidRPr="00F3738C">
        <w:rPr>
          <w:rFonts w:eastAsia="Calibri"/>
          <w:sz w:val="28"/>
          <w:szCs w:val="28"/>
          <w:lang w:eastAsia="en-US"/>
        </w:rPr>
        <w:t>Брановец</w:t>
      </w:r>
      <w:proofErr w:type="spellEnd"/>
      <w:r w:rsidRPr="00F3738C">
        <w:rPr>
          <w:rFonts w:eastAsia="Calibri"/>
          <w:sz w:val="28"/>
          <w:szCs w:val="28"/>
          <w:lang w:eastAsia="en-US"/>
        </w:rPr>
        <w:t xml:space="preserve"> Г., </w:t>
      </w:r>
      <w:proofErr w:type="spellStart"/>
      <w:r w:rsidRPr="00F3738C">
        <w:rPr>
          <w:rFonts w:eastAsia="Calibri"/>
          <w:sz w:val="28"/>
          <w:szCs w:val="28"/>
          <w:lang w:eastAsia="en-US"/>
        </w:rPr>
        <w:t>Филимошкина</w:t>
      </w:r>
      <w:proofErr w:type="spellEnd"/>
      <w:r w:rsidRPr="00F3738C">
        <w:rPr>
          <w:rFonts w:eastAsia="Calibri"/>
          <w:sz w:val="28"/>
          <w:szCs w:val="28"/>
          <w:lang w:eastAsia="en-US"/>
        </w:rPr>
        <w:t xml:space="preserve"> А., </w:t>
      </w:r>
      <w:proofErr w:type="spellStart"/>
      <w:r w:rsidRPr="00F3738C">
        <w:rPr>
          <w:rFonts w:eastAsia="Calibri"/>
          <w:sz w:val="28"/>
          <w:szCs w:val="28"/>
          <w:lang w:eastAsia="en-US"/>
        </w:rPr>
        <w:t>Валавин</w:t>
      </w:r>
      <w:proofErr w:type="spellEnd"/>
      <w:r w:rsidRPr="00F3738C">
        <w:rPr>
          <w:rFonts w:eastAsia="Calibri"/>
          <w:sz w:val="28"/>
          <w:szCs w:val="28"/>
          <w:lang w:eastAsia="en-US"/>
        </w:rPr>
        <w:t xml:space="preserve"> И., Шишкова Е.</w:t>
      </w:r>
      <w:proofErr w:type="gramStart"/>
      <w:r w:rsidRPr="00F3738C">
        <w:rPr>
          <w:rFonts w:eastAsia="Calibri"/>
          <w:sz w:val="28"/>
          <w:szCs w:val="28"/>
          <w:lang w:eastAsia="en-US"/>
        </w:rPr>
        <w:t>,  Ступин</w:t>
      </w:r>
      <w:proofErr w:type="gramEnd"/>
      <w:r w:rsidRPr="00F3738C">
        <w:rPr>
          <w:rFonts w:eastAsia="Calibri"/>
          <w:sz w:val="28"/>
          <w:szCs w:val="28"/>
          <w:lang w:eastAsia="en-US"/>
        </w:rPr>
        <w:t xml:space="preserve"> С., </w:t>
      </w:r>
      <w:proofErr w:type="spellStart"/>
      <w:r w:rsidRPr="00F3738C">
        <w:rPr>
          <w:rFonts w:eastAsia="Calibri"/>
          <w:sz w:val="28"/>
          <w:szCs w:val="28"/>
          <w:lang w:eastAsia="en-US"/>
        </w:rPr>
        <w:t>Семенчева</w:t>
      </w:r>
      <w:proofErr w:type="spellEnd"/>
      <w:r w:rsidRPr="00F3738C">
        <w:rPr>
          <w:rFonts w:eastAsia="Calibri"/>
          <w:sz w:val="28"/>
          <w:szCs w:val="28"/>
          <w:lang w:eastAsia="en-US"/>
        </w:rPr>
        <w:t xml:space="preserve"> А., Кривцов П., Павлова Д., </w:t>
      </w:r>
      <w:proofErr w:type="spellStart"/>
      <w:r w:rsidRPr="00F3738C">
        <w:rPr>
          <w:rFonts w:eastAsia="Calibri"/>
          <w:sz w:val="28"/>
          <w:szCs w:val="28"/>
          <w:lang w:eastAsia="en-US"/>
        </w:rPr>
        <w:t>Мокрецова</w:t>
      </w:r>
      <w:proofErr w:type="spellEnd"/>
      <w:r w:rsidRPr="00F3738C">
        <w:rPr>
          <w:rFonts w:eastAsia="Calibri"/>
          <w:sz w:val="28"/>
          <w:szCs w:val="28"/>
          <w:lang w:eastAsia="en-US"/>
        </w:rPr>
        <w:t xml:space="preserve"> Ю., Юсупов Т., </w:t>
      </w:r>
      <w:proofErr w:type="spellStart"/>
      <w:r w:rsidRPr="00F3738C">
        <w:rPr>
          <w:rFonts w:eastAsia="Calibri"/>
          <w:sz w:val="28"/>
          <w:szCs w:val="28"/>
          <w:lang w:eastAsia="en-US"/>
        </w:rPr>
        <w:t>Кузьмицкая</w:t>
      </w:r>
      <w:proofErr w:type="spellEnd"/>
      <w:r w:rsidRPr="00F3738C">
        <w:rPr>
          <w:rFonts w:eastAsia="Calibri"/>
          <w:sz w:val="28"/>
          <w:szCs w:val="28"/>
          <w:lang w:eastAsia="en-US"/>
        </w:rPr>
        <w:t xml:space="preserve"> В., Соколов Е., (МБУ ДО </w:t>
      </w:r>
      <w:proofErr w:type="spellStart"/>
      <w:r w:rsidRPr="00F3738C">
        <w:rPr>
          <w:rFonts w:eastAsia="Calibri"/>
          <w:sz w:val="28"/>
          <w:szCs w:val="28"/>
          <w:lang w:eastAsia="en-US"/>
        </w:rPr>
        <w:t>г.Астрахани</w:t>
      </w:r>
      <w:proofErr w:type="spellEnd"/>
      <w:r w:rsidRPr="00F3738C">
        <w:rPr>
          <w:rFonts w:eastAsia="Calibri"/>
          <w:sz w:val="28"/>
          <w:szCs w:val="28"/>
          <w:lang w:eastAsia="en-US"/>
        </w:rPr>
        <w:t xml:space="preserve"> «ДЮСШ «Пилигрим», МБУ ДО г.</w:t>
      </w:r>
      <w:r>
        <w:rPr>
          <w:rFonts w:eastAsia="Calibri"/>
          <w:sz w:val="28"/>
          <w:szCs w:val="28"/>
          <w:lang w:eastAsia="en-US"/>
        </w:rPr>
        <w:t xml:space="preserve"> </w:t>
      </w:r>
      <w:r w:rsidRPr="00F3738C">
        <w:rPr>
          <w:rFonts w:eastAsia="Calibri"/>
          <w:sz w:val="28"/>
          <w:szCs w:val="28"/>
          <w:lang w:eastAsia="en-US"/>
        </w:rPr>
        <w:t>Астрахани «ДЮСШ «Биг-Данс», МБУ ДО г.</w:t>
      </w:r>
      <w:r>
        <w:rPr>
          <w:rFonts w:eastAsia="Calibri"/>
          <w:sz w:val="28"/>
          <w:szCs w:val="28"/>
          <w:lang w:eastAsia="en-US"/>
        </w:rPr>
        <w:t xml:space="preserve"> </w:t>
      </w:r>
      <w:r w:rsidRPr="00F3738C">
        <w:rPr>
          <w:rFonts w:eastAsia="Calibri"/>
          <w:sz w:val="28"/>
          <w:szCs w:val="28"/>
          <w:lang w:eastAsia="en-US"/>
        </w:rPr>
        <w:t>Астрахани «ЦДО «Калинка»);</w:t>
      </w:r>
    </w:p>
    <w:p w:rsidR="00B96F05" w:rsidRPr="00F3738C" w:rsidRDefault="00B96F05" w:rsidP="00C471F2">
      <w:pPr>
        <w:numPr>
          <w:ilvl w:val="0"/>
          <w:numId w:val="4"/>
        </w:numPr>
        <w:tabs>
          <w:tab w:val="left" w:pos="851"/>
          <w:tab w:val="left" w:pos="993"/>
          <w:tab w:val="left" w:pos="1134"/>
        </w:tabs>
        <w:ind w:left="0" w:firstLine="709"/>
        <w:jc w:val="both"/>
        <w:rPr>
          <w:rFonts w:eastAsia="Calibri"/>
          <w:sz w:val="28"/>
          <w:szCs w:val="28"/>
          <w:lang w:eastAsia="en-US"/>
        </w:rPr>
      </w:pPr>
      <w:r w:rsidRPr="00F3738C">
        <w:rPr>
          <w:rFonts w:eastAsia="Calibri"/>
          <w:sz w:val="28"/>
          <w:szCs w:val="28"/>
          <w:lang w:eastAsia="en-US"/>
        </w:rPr>
        <w:t xml:space="preserve">Шашки - Звада М., Попов В., </w:t>
      </w:r>
      <w:proofErr w:type="spellStart"/>
      <w:r w:rsidRPr="00F3738C">
        <w:rPr>
          <w:rFonts w:eastAsia="Calibri"/>
          <w:sz w:val="28"/>
          <w:szCs w:val="28"/>
          <w:lang w:eastAsia="en-US"/>
        </w:rPr>
        <w:t>Шкунов</w:t>
      </w:r>
      <w:proofErr w:type="spellEnd"/>
      <w:r w:rsidRPr="00F3738C">
        <w:rPr>
          <w:rFonts w:eastAsia="Calibri"/>
          <w:sz w:val="28"/>
          <w:szCs w:val="28"/>
          <w:lang w:eastAsia="en-US"/>
        </w:rPr>
        <w:t xml:space="preserve"> А., Кочетков М.  (МБУ ДО г.</w:t>
      </w:r>
      <w:r>
        <w:rPr>
          <w:rFonts w:eastAsia="Calibri"/>
          <w:sz w:val="28"/>
          <w:szCs w:val="28"/>
          <w:lang w:eastAsia="en-US"/>
        </w:rPr>
        <w:t xml:space="preserve"> </w:t>
      </w:r>
      <w:r w:rsidRPr="00F3738C">
        <w:rPr>
          <w:rFonts w:eastAsia="Calibri"/>
          <w:sz w:val="28"/>
          <w:szCs w:val="28"/>
          <w:lang w:eastAsia="en-US"/>
        </w:rPr>
        <w:t>Астрахани «ДЮСШ № 9»);</w:t>
      </w:r>
    </w:p>
    <w:p w:rsidR="00B96F05" w:rsidRPr="00F3738C" w:rsidRDefault="00B96F05" w:rsidP="00C471F2">
      <w:pPr>
        <w:numPr>
          <w:ilvl w:val="0"/>
          <w:numId w:val="4"/>
        </w:numPr>
        <w:tabs>
          <w:tab w:val="left" w:pos="851"/>
          <w:tab w:val="left" w:pos="993"/>
          <w:tab w:val="left" w:pos="1134"/>
        </w:tabs>
        <w:ind w:left="0" w:firstLine="709"/>
        <w:jc w:val="both"/>
        <w:rPr>
          <w:rFonts w:eastAsia="Calibri"/>
          <w:sz w:val="28"/>
          <w:szCs w:val="28"/>
          <w:lang w:eastAsia="en-US"/>
        </w:rPr>
      </w:pPr>
      <w:r w:rsidRPr="00F3738C">
        <w:rPr>
          <w:rFonts w:eastAsia="Calibri"/>
          <w:sz w:val="28"/>
          <w:szCs w:val="28"/>
          <w:lang w:eastAsia="en-US"/>
        </w:rPr>
        <w:t xml:space="preserve">Шахматы - </w:t>
      </w:r>
      <w:proofErr w:type="spellStart"/>
      <w:r w:rsidRPr="00F3738C">
        <w:rPr>
          <w:rFonts w:eastAsia="Calibri"/>
          <w:sz w:val="28"/>
          <w:szCs w:val="28"/>
          <w:lang w:eastAsia="en-US"/>
        </w:rPr>
        <w:t>Ревнивцева</w:t>
      </w:r>
      <w:proofErr w:type="spellEnd"/>
      <w:r w:rsidRPr="00F3738C">
        <w:rPr>
          <w:rFonts w:eastAsia="Calibri"/>
          <w:sz w:val="28"/>
          <w:szCs w:val="28"/>
          <w:lang w:eastAsia="en-US"/>
        </w:rPr>
        <w:t xml:space="preserve"> С., </w:t>
      </w:r>
      <w:proofErr w:type="spellStart"/>
      <w:r w:rsidRPr="00F3738C">
        <w:rPr>
          <w:rFonts w:eastAsia="Calibri"/>
          <w:sz w:val="28"/>
          <w:szCs w:val="28"/>
          <w:lang w:eastAsia="en-US"/>
        </w:rPr>
        <w:t>Мулляминова</w:t>
      </w:r>
      <w:proofErr w:type="spellEnd"/>
      <w:r w:rsidRPr="00F3738C">
        <w:rPr>
          <w:rFonts w:eastAsia="Calibri"/>
          <w:sz w:val="28"/>
          <w:szCs w:val="28"/>
          <w:lang w:eastAsia="en-US"/>
        </w:rPr>
        <w:t xml:space="preserve"> С., Назарова Е. (МБУ ДО г.</w:t>
      </w:r>
      <w:r>
        <w:rPr>
          <w:rFonts w:eastAsia="Calibri"/>
          <w:sz w:val="28"/>
          <w:szCs w:val="28"/>
          <w:lang w:eastAsia="en-US"/>
        </w:rPr>
        <w:t xml:space="preserve"> </w:t>
      </w:r>
      <w:r w:rsidRPr="00F3738C">
        <w:rPr>
          <w:rFonts w:eastAsia="Calibri"/>
          <w:sz w:val="28"/>
          <w:szCs w:val="28"/>
          <w:lang w:eastAsia="en-US"/>
        </w:rPr>
        <w:t>Астрахани «ДЮСШ № 9»).</w:t>
      </w:r>
    </w:p>
    <w:p w:rsidR="00B96F05" w:rsidRPr="006B518D" w:rsidRDefault="00B96F05" w:rsidP="00C471F2">
      <w:pPr>
        <w:ind w:firstLine="709"/>
        <w:jc w:val="both"/>
        <w:rPr>
          <w:color w:val="000000" w:themeColor="text1"/>
          <w:sz w:val="28"/>
          <w:szCs w:val="28"/>
        </w:rPr>
      </w:pPr>
      <w:r w:rsidRPr="006B518D">
        <w:rPr>
          <w:color w:val="000000" w:themeColor="text1"/>
          <w:sz w:val="28"/>
          <w:szCs w:val="28"/>
        </w:rPr>
        <w:t>Воспитанники муниципальных спортивных учреждений за отчетный период 2017 года становились победителями и призерами всероссийских сорев</w:t>
      </w:r>
      <w:r>
        <w:rPr>
          <w:color w:val="000000" w:themeColor="text1"/>
          <w:sz w:val="28"/>
          <w:szCs w:val="28"/>
        </w:rPr>
        <w:t>нований, международных турниров.</w:t>
      </w:r>
    </w:p>
    <w:p w:rsidR="00B96F05" w:rsidRPr="006159A7"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t>1. Воспитанники МБУ ДО г. Астрахани «ДЮСШ «ДАО»:</w:t>
      </w:r>
    </w:p>
    <w:p w:rsidR="00B96F05" w:rsidRPr="006159A7" w:rsidRDefault="00B96F05" w:rsidP="00C471F2">
      <w:pPr>
        <w:ind w:firstLine="709"/>
        <w:jc w:val="both"/>
        <w:rPr>
          <w:color w:val="000000" w:themeColor="text1"/>
          <w:sz w:val="28"/>
          <w:szCs w:val="28"/>
          <w:shd w:val="clear" w:color="auto" w:fill="FFFFFF"/>
        </w:rPr>
      </w:pPr>
      <w:r w:rsidRPr="006159A7">
        <w:rPr>
          <w:color w:val="000000" w:themeColor="text1"/>
          <w:sz w:val="28"/>
          <w:szCs w:val="28"/>
          <w:shd w:val="clear" w:color="auto" w:fill="FFFFFF"/>
        </w:rPr>
        <w:t>- Чемпионат и первенство Астраханской области по кикбоксингу 1 общекомандное место</w:t>
      </w:r>
      <w:r>
        <w:rPr>
          <w:color w:val="000000" w:themeColor="text1"/>
          <w:sz w:val="28"/>
          <w:szCs w:val="28"/>
          <w:shd w:val="clear" w:color="auto" w:fill="FFFFFF"/>
        </w:rPr>
        <w:t>;</w:t>
      </w:r>
    </w:p>
    <w:p w:rsidR="00B96F05" w:rsidRPr="006159A7" w:rsidRDefault="00B96F05" w:rsidP="00C471F2">
      <w:pPr>
        <w:ind w:firstLine="709"/>
        <w:jc w:val="both"/>
        <w:rPr>
          <w:color w:val="000000" w:themeColor="text1"/>
          <w:sz w:val="28"/>
          <w:szCs w:val="28"/>
          <w:shd w:val="clear" w:color="auto" w:fill="FFFFFF"/>
        </w:rPr>
      </w:pPr>
      <w:r w:rsidRPr="006159A7">
        <w:rPr>
          <w:color w:val="000000" w:themeColor="text1"/>
          <w:sz w:val="28"/>
          <w:szCs w:val="28"/>
          <w:shd w:val="clear" w:color="auto" w:fill="FFFFFF"/>
        </w:rPr>
        <w:lastRenderedPageBreak/>
        <w:t xml:space="preserve">- Первенство ЮФО </w:t>
      </w:r>
      <w:r>
        <w:rPr>
          <w:color w:val="000000" w:themeColor="text1"/>
          <w:sz w:val="28"/>
          <w:szCs w:val="28"/>
          <w:shd w:val="clear" w:color="auto" w:fill="FFFFFF"/>
        </w:rPr>
        <w:t xml:space="preserve">по кикбоксингу </w:t>
      </w:r>
      <w:r w:rsidRPr="006159A7">
        <w:rPr>
          <w:color w:val="000000" w:themeColor="text1"/>
          <w:sz w:val="28"/>
          <w:szCs w:val="28"/>
          <w:shd w:val="clear" w:color="auto" w:fill="FFFFFF"/>
        </w:rPr>
        <w:t>- 4 первых места, 2 вторых, 1 третье;</w:t>
      </w:r>
    </w:p>
    <w:p w:rsidR="00B96F05" w:rsidRDefault="00B96F05" w:rsidP="00C471F2">
      <w:pPr>
        <w:ind w:firstLine="709"/>
        <w:jc w:val="both"/>
        <w:rPr>
          <w:color w:val="000000" w:themeColor="text1"/>
          <w:sz w:val="28"/>
          <w:szCs w:val="28"/>
          <w:shd w:val="clear" w:color="auto" w:fill="FFFFFF"/>
        </w:rPr>
      </w:pPr>
      <w:r w:rsidRPr="006159A7">
        <w:rPr>
          <w:color w:val="000000" w:themeColor="text1"/>
          <w:sz w:val="28"/>
          <w:szCs w:val="28"/>
          <w:shd w:val="clear" w:color="auto" w:fill="FFFFFF"/>
        </w:rPr>
        <w:t xml:space="preserve">- Всероссийские соревнования </w:t>
      </w:r>
      <w:r>
        <w:rPr>
          <w:color w:val="000000" w:themeColor="text1"/>
          <w:sz w:val="28"/>
          <w:szCs w:val="28"/>
          <w:shd w:val="clear" w:color="auto" w:fill="FFFFFF"/>
        </w:rPr>
        <w:t xml:space="preserve">по кикбоксингу </w:t>
      </w:r>
      <w:r w:rsidRPr="006159A7">
        <w:rPr>
          <w:color w:val="000000" w:themeColor="text1"/>
          <w:sz w:val="28"/>
          <w:szCs w:val="28"/>
          <w:shd w:val="clear" w:color="auto" w:fill="FFFFFF"/>
        </w:rPr>
        <w:t xml:space="preserve">(г. Анапа) - 8 первых мест, 3 </w:t>
      </w:r>
      <w:r>
        <w:rPr>
          <w:color w:val="000000" w:themeColor="text1"/>
          <w:sz w:val="28"/>
          <w:szCs w:val="28"/>
          <w:shd w:val="clear" w:color="auto" w:fill="FFFFFF"/>
        </w:rPr>
        <w:t>вторых, 1 третье</w:t>
      </w:r>
      <w:r>
        <w:t>;</w:t>
      </w:r>
    </w:p>
    <w:p w:rsidR="00B96F05"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t xml:space="preserve">- </w:t>
      </w:r>
      <w:r w:rsidRPr="006159A7">
        <w:rPr>
          <w:color w:val="000000" w:themeColor="text1"/>
          <w:sz w:val="28"/>
          <w:szCs w:val="28"/>
          <w:shd w:val="clear" w:color="auto" w:fill="FFFFFF"/>
        </w:rPr>
        <w:t xml:space="preserve">Всероссийский турнир </w:t>
      </w:r>
      <w:r>
        <w:rPr>
          <w:color w:val="000000" w:themeColor="text1"/>
          <w:sz w:val="28"/>
          <w:szCs w:val="28"/>
          <w:shd w:val="clear" w:color="auto" w:fill="FFFFFF"/>
        </w:rPr>
        <w:t>по кикбоксингу</w:t>
      </w:r>
      <w:r w:rsidRPr="006159A7">
        <w:rPr>
          <w:color w:val="000000" w:themeColor="text1"/>
          <w:sz w:val="28"/>
          <w:szCs w:val="28"/>
          <w:shd w:val="clear" w:color="auto" w:fill="FFFFFF"/>
        </w:rPr>
        <w:t xml:space="preserve"> </w:t>
      </w:r>
      <w:r>
        <w:rPr>
          <w:color w:val="000000" w:themeColor="text1"/>
          <w:sz w:val="28"/>
          <w:szCs w:val="28"/>
          <w:shd w:val="clear" w:color="auto" w:fill="FFFFFF"/>
        </w:rPr>
        <w:t>(г</w:t>
      </w:r>
      <w:r w:rsidRPr="006159A7">
        <w:rPr>
          <w:color w:val="000000" w:themeColor="text1"/>
          <w:sz w:val="28"/>
          <w:szCs w:val="28"/>
          <w:shd w:val="clear" w:color="auto" w:fill="FFFFFF"/>
        </w:rPr>
        <w:t>. Самара</w:t>
      </w:r>
      <w:r>
        <w:rPr>
          <w:color w:val="000000" w:themeColor="text1"/>
          <w:sz w:val="28"/>
          <w:szCs w:val="28"/>
          <w:shd w:val="clear" w:color="auto" w:fill="FFFFFF"/>
        </w:rPr>
        <w:t>) – 2 вторых места.</w:t>
      </w:r>
    </w:p>
    <w:p w:rsidR="00B96F05" w:rsidRPr="00C57C33" w:rsidRDefault="00B96F05" w:rsidP="00C471F2">
      <w:pPr>
        <w:ind w:firstLine="709"/>
        <w:jc w:val="both"/>
        <w:rPr>
          <w:color w:val="000000" w:themeColor="text1"/>
          <w:sz w:val="28"/>
          <w:szCs w:val="28"/>
          <w:highlight w:val="cyan"/>
          <w:shd w:val="clear" w:color="auto" w:fill="FFFFFF"/>
        </w:rPr>
      </w:pPr>
      <w:r>
        <w:rPr>
          <w:color w:val="000000" w:themeColor="text1"/>
          <w:sz w:val="28"/>
          <w:szCs w:val="28"/>
          <w:shd w:val="clear" w:color="auto" w:fill="FFFFFF"/>
        </w:rPr>
        <w:t xml:space="preserve">2. </w:t>
      </w:r>
      <w:r w:rsidRPr="00FD22A4">
        <w:rPr>
          <w:color w:val="000000" w:themeColor="text1"/>
          <w:sz w:val="28"/>
          <w:szCs w:val="28"/>
          <w:shd w:val="clear" w:color="auto" w:fill="FFFFFF"/>
        </w:rPr>
        <w:t>Воспитанники МБУ ДО г.</w:t>
      </w:r>
      <w:r>
        <w:rPr>
          <w:color w:val="000000" w:themeColor="text1"/>
          <w:sz w:val="28"/>
          <w:szCs w:val="28"/>
          <w:shd w:val="clear" w:color="auto" w:fill="FFFFFF"/>
        </w:rPr>
        <w:t xml:space="preserve"> </w:t>
      </w:r>
      <w:r w:rsidRPr="00FD22A4">
        <w:rPr>
          <w:color w:val="000000" w:themeColor="text1"/>
          <w:sz w:val="28"/>
          <w:szCs w:val="28"/>
          <w:shd w:val="clear" w:color="auto" w:fill="FFFFFF"/>
        </w:rPr>
        <w:t xml:space="preserve">Астрахани «ДЮСШ </w:t>
      </w:r>
      <w:r>
        <w:rPr>
          <w:color w:val="000000" w:themeColor="text1"/>
          <w:sz w:val="28"/>
          <w:szCs w:val="28"/>
          <w:shd w:val="clear" w:color="auto" w:fill="FFFFFF"/>
        </w:rPr>
        <w:t>№ 4</w:t>
      </w:r>
      <w:r w:rsidRPr="00FD22A4">
        <w:rPr>
          <w:color w:val="000000" w:themeColor="text1"/>
          <w:sz w:val="28"/>
          <w:szCs w:val="28"/>
          <w:shd w:val="clear" w:color="auto" w:fill="FFFFFF"/>
        </w:rPr>
        <w:t>»</w:t>
      </w:r>
      <w:r>
        <w:rPr>
          <w:color w:val="000000" w:themeColor="text1"/>
          <w:sz w:val="28"/>
          <w:szCs w:val="28"/>
          <w:shd w:val="clear" w:color="auto" w:fill="FFFFFF"/>
        </w:rPr>
        <w:t>:</w:t>
      </w:r>
    </w:p>
    <w:p w:rsidR="00B96F05" w:rsidRPr="00C85970" w:rsidRDefault="00B96F05" w:rsidP="00C471F2">
      <w:pPr>
        <w:ind w:firstLine="709"/>
        <w:jc w:val="both"/>
        <w:rPr>
          <w:color w:val="000000" w:themeColor="text1"/>
          <w:sz w:val="28"/>
          <w:szCs w:val="28"/>
          <w:shd w:val="clear" w:color="auto" w:fill="FFFFFF"/>
        </w:rPr>
      </w:pPr>
      <w:r w:rsidRPr="00C85970">
        <w:rPr>
          <w:color w:val="000000" w:themeColor="text1"/>
          <w:sz w:val="28"/>
          <w:szCs w:val="28"/>
          <w:shd w:val="clear" w:color="auto" w:fill="FFFFFF"/>
        </w:rPr>
        <w:t>- Фестиваль тхэквондо «Спорт против наркотиков» (г.</w:t>
      </w:r>
      <w:r>
        <w:rPr>
          <w:color w:val="000000" w:themeColor="text1"/>
          <w:sz w:val="28"/>
          <w:szCs w:val="28"/>
          <w:shd w:val="clear" w:color="auto" w:fill="FFFFFF"/>
        </w:rPr>
        <w:t xml:space="preserve"> </w:t>
      </w:r>
      <w:r w:rsidRPr="00C85970">
        <w:rPr>
          <w:color w:val="000000" w:themeColor="text1"/>
          <w:sz w:val="28"/>
          <w:szCs w:val="28"/>
          <w:shd w:val="clear" w:color="auto" w:fill="FFFFFF"/>
        </w:rPr>
        <w:t>Волжский) 1 место;</w:t>
      </w:r>
    </w:p>
    <w:p w:rsidR="00B96F05" w:rsidRPr="00C85970" w:rsidRDefault="00B96F05" w:rsidP="00C471F2">
      <w:pPr>
        <w:ind w:firstLine="709"/>
        <w:jc w:val="both"/>
        <w:rPr>
          <w:color w:val="000000" w:themeColor="text1"/>
          <w:sz w:val="28"/>
          <w:szCs w:val="28"/>
          <w:shd w:val="clear" w:color="auto" w:fill="FFFFFF"/>
        </w:rPr>
      </w:pPr>
      <w:r w:rsidRPr="00C85970">
        <w:rPr>
          <w:color w:val="000000" w:themeColor="text1"/>
          <w:sz w:val="28"/>
          <w:szCs w:val="28"/>
          <w:shd w:val="clear" w:color="auto" w:fill="FFFFFF"/>
        </w:rPr>
        <w:t>- Первенство Южного Федерального Округа по рукопашному бою 4 первых места, 1 второе, 2 третьих места;</w:t>
      </w:r>
    </w:p>
    <w:p w:rsidR="00B96F05" w:rsidRPr="00A214FE" w:rsidRDefault="00B96F05" w:rsidP="00C471F2">
      <w:pPr>
        <w:ind w:firstLine="709"/>
        <w:jc w:val="both"/>
        <w:rPr>
          <w:color w:val="000000" w:themeColor="text1"/>
          <w:sz w:val="28"/>
          <w:szCs w:val="28"/>
          <w:shd w:val="clear" w:color="auto" w:fill="FFFFFF"/>
        </w:rPr>
      </w:pPr>
      <w:r w:rsidRPr="00A214FE">
        <w:rPr>
          <w:color w:val="000000" w:themeColor="text1"/>
          <w:sz w:val="28"/>
          <w:szCs w:val="28"/>
          <w:shd w:val="clear" w:color="auto" w:fill="FFFFFF"/>
        </w:rPr>
        <w:t>- Первенство Южного Федерального Округа среди юношей 2000-2002 г.р. (г.</w:t>
      </w:r>
      <w:r>
        <w:rPr>
          <w:color w:val="000000" w:themeColor="text1"/>
          <w:sz w:val="28"/>
          <w:szCs w:val="28"/>
          <w:shd w:val="clear" w:color="auto" w:fill="FFFFFF"/>
        </w:rPr>
        <w:t xml:space="preserve"> </w:t>
      </w:r>
      <w:r w:rsidRPr="00A214FE">
        <w:rPr>
          <w:color w:val="000000" w:themeColor="text1"/>
          <w:sz w:val="28"/>
          <w:szCs w:val="28"/>
          <w:shd w:val="clear" w:color="auto" w:fill="FFFFFF"/>
        </w:rPr>
        <w:t>Волгодонск</w:t>
      </w:r>
      <w:r>
        <w:rPr>
          <w:color w:val="000000" w:themeColor="text1"/>
          <w:sz w:val="28"/>
          <w:szCs w:val="28"/>
          <w:shd w:val="clear" w:color="auto" w:fill="FFFFFF"/>
        </w:rPr>
        <w:t>)</w:t>
      </w:r>
      <w:r w:rsidRPr="00A214FE">
        <w:rPr>
          <w:color w:val="000000" w:themeColor="text1"/>
          <w:sz w:val="28"/>
          <w:szCs w:val="28"/>
          <w:shd w:val="clear" w:color="auto" w:fill="FFFFFF"/>
        </w:rPr>
        <w:t xml:space="preserve"> первое и третье места.</w:t>
      </w:r>
    </w:p>
    <w:p w:rsidR="00B96F05" w:rsidRPr="00C57C33" w:rsidRDefault="00B96F05" w:rsidP="00C471F2">
      <w:pPr>
        <w:ind w:firstLine="709"/>
        <w:jc w:val="both"/>
        <w:rPr>
          <w:color w:val="000000" w:themeColor="text1"/>
          <w:sz w:val="28"/>
          <w:szCs w:val="28"/>
          <w:highlight w:val="cyan"/>
          <w:shd w:val="clear" w:color="auto" w:fill="FFFFFF"/>
        </w:rPr>
      </w:pPr>
      <w:r w:rsidRPr="00A214FE">
        <w:rPr>
          <w:color w:val="000000" w:themeColor="text1"/>
          <w:sz w:val="28"/>
          <w:szCs w:val="28"/>
          <w:shd w:val="clear" w:color="auto" w:fill="FFFFFF"/>
        </w:rPr>
        <w:t xml:space="preserve"> </w:t>
      </w:r>
      <w:r>
        <w:rPr>
          <w:color w:val="000000" w:themeColor="text1"/>
          <w:sz w:val="28"/>
          <w:szCs w:val="28"/>
          <w:shd w:val="clear" w:color="auto" w:fill="FFFFFF"/>
        </w:rPr>
        <w:t>3.</w:t>
      </w:r>
      <w:r w:rsidRPr="00FD22A4">
        <w:rPr>
          <w:color w:val="000000" w:themeColor="text1"/>
          <w:sz w:val="28"/>
          <w:szCs w:val="28"/>
          <w:shd w:val="clear" w:color="auto" w:fill="FFFFFF"/>
        </w:rPr>
        <w:t>Воспитанники МБУ ДО г.</w:t>
      </w:r>
      <w:r>
        <w:rPr>
          <w:color w:val="000000" w:themeColor="text1"/>
          <w:sz w:val="28"/>
          <w:szCs w:val="28"/>
          <w:shd w:val="clear" w:color="auto" w:fill="FFFFFF"/>
        </w:rPr>
        <w:t xml:space="preserve"> </w:t>
      </w:r>
      <w:r w:rsidRPr="00FD22A4">
        <w:rPr>
          <w:color w:val="000000" w:themeColor="text1"/>
          <w:sz w:val="28"/>
          <w:szCs w:val="28"/>
          <w:shd w:val="clear" w:color="auto" w:fill="FFFFFF"/>
        </w:rPr>
        <w:t xml:space="preserve">Астрахани «ДЮСШ </w:t>
      </w:r>
      <w:r>
        <w:rPr>
          <w:color w:val="000000" w:themeColor="text1"/>
          <w:sz w:val="28"/>
          <w:szCs w:val="28"/>
          <w:shd w:val="clear" w:color="auto" w:fill="FFFFFF"/>
        </w:rPr>
        <w:t>№ 9</w:t>
      </w:r>
      <w:r w:rsidRPr="00FD22A4">
        <w:rPr>
          <w:color w:val="000000" w:themeColor="text1"/>
          <w:sz w:val="28"/>
          <w:szCs w:val="28"/>
          <w:shd w:val="clear" w:color="auto" w:fill="FFFFFF"/>
        </w:rPr>
        <w:t>»</w:t>
      </w:r>
      <w:r>
        <w:rPr>
          <w:color w:val="000000" w:themeColor="text1"/>
          <w:sz w:val="28"/>
          <w:szCs w:val="28"/>
          <w:shd w:val="clear" w:color="auto" w:fill="FFFFFF"/>
        </w:rPr>
        <w:t>:</w:t>
      </w:r>
    </w:p>
    <w:p w:rsidR="00B96F05" w:rsidRPr="00E2513F"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t xml:space="preserve">- </w:t>
      </w:r>
      <w:r w:rsidRPr="00E2513F">
        <w:rPr>
          <w:color w:val="000000" w:themeColor="text1"/>
          <w:sz w:val="28"/>
          <w:szCs w:val="28"/>
          <w:shd w:val="clear" w:color="auto" w:fill="FFFFFF"/>
        </w:rPr>
        <w:t>Первенство ЮФО среди девушек 2001-2003г.г.р. по русским шашкам</w:t>
      </w:r>
      <w:r>
        <w:rPr>
          <w:color w:val="000000" w:themeColor="text1"/>
          <w:sz w:val="28"/>
          <w:szCs w:val="28"/>
          <w:shd w:val="clear" w:color="auto" w:fill="FFFFFF"/>
        </w:rPr>
        <w:t xml:space="preserve"> – первое место;</w:t>
      </w:r>
    </w:p>
    <w:p w:rsidR="00B96F05" w:rsidRPr="00E2513F"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t xml:space="preserve">- </w:t>
      </w:r>
      <w:r w:rsidRPr="00E2513F">
        <w:rPr>
          <w:color w:val="000000" w:themeColor="text1"/>
          <w:sz w:val="28"/>
          <w:szCs w:val="28"/>
          <w:shd w:val="clear" w:color="auto" w:fill="FFFFFF"/>
        </w:rPr>
        <w:t xml:space="preserve">Всероссийские соревнования по русским шашкам «Волжские зори-2017» «Мемориал Заслуженного тренера России </w:t>
      </w:r>
      <w:proofErr w:type="spellStart"/>
      <w:r w:rsidRPr="00E2513F">
        <w:rPr>
          <w:color w:val="000000" w:themeColor="text1"/>
          <w:sz w:val="28"/>
          <w:szCs w:val="28"/>
          <w:shd w:val="clear" w:color="auto" w:fill="FFFFFF"/>
        </w:rPr>
        <w:t>А.Я.Рабиновича</w:t>
      </w:r>
      <w:proofErr w:type="spellEnd"/>
      <w:r>
        <w:rPr>
          <w:color w:val="000000" w:themeColor="text1"/>
          <w:sz w:val="28"/>
          <w:szCs w:val="28"/>
          <w:shd w:val="clear" w:color="auto" w:fill="FFFFFF"/>
        </w:rPr>
        <w:t>»</w:t>
      </w:r>
      <w:r w:rsidRPr="00E2513F">
        <w:rPr>
          <w:color w:val="000000" w:themeColor="text1"/>
          <w:sz w:val="28"/>
          <w:szCs w:val="28"/>
          <w:shd w:val="clear" w:color="auto" w:fill="FFFFFF"/>
        </w:rPr>
        <w:t xml:space="preserve"> среди юношей и девушек </w:t>
      </w:r>
      <w:r>
        <w:rPr>
          <w:color w:val="000000" w:themeColor="text1"/>
          <w:sz w:val="28"/>
          <w:szCs w:val="28"/>
          <w:shd w:val="clear" w:color="auto" w:fill="FFFFFF"/>
        </w:rPr>
        <w:t>– 2 первых места;</w:t>
      </w:r>
    </w:p>
    <w:p w:rsidR="00B96F05" w:rsidRPr="00E2513F"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t xml:space="preserve">- </w:t>
      </w:r>
      <w:r w:rsidRPr="00E2513F">
        <w:rPr>
          <w:color w:val="000000" w:themeColor="text1"/>
          <w:sz w:val="28"/>
          <w:szCs w:val="28"/>
          <w:shd w:val="clear" w:color="auto" w:fill="FFFFFF"/>
        </w:rPr>
        <w:t>Чемпионат Астраханской области по русским шашкам среди женщин</w:t>
      </w:r>
      <w:r>
        <w:rPr>
          <w:color w:val="000000" w:themeColor="text1"/>
          <w:sz w:val="28"/>
          <w:szCs w:val="28"/>
          <w:shd w:val="clear" w:color="auto" w:fill="FFFFFF"/>
        </w:rPr>
        <w:t xml:space="preserve"> - первое место;</w:t>
      </w:r>
      <w:r w:rsidRPr="00E2513F">
        <w:rPr>
          <w:color w:val="000000" w:themeColor="text1"/>
          <w:sz w:val="28"/>
          <w:szCs w:val="28"/>
          <w:shd w:val="clear" w:color="auto" w:fill="FFFFFF"/>
        </w:rPr>
        <w:t xml:space="preserve">                                      </w:t>
      </w:r>
    </w:p>
    <w:p w:rsidR="00B96F05"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t>- М</w:t>
      </w:r>
      <w:r w:rsidRPr="00E2513F">
        <w:rPr>
          <w:color w:val="000000" w:themeColor="text1"/>
          <w:sz w:val="28"/>
          <w:szCs w:val="28"/>
          <w:shd w:val="clear" w:color="auto" w:fill="FFFFFF"/>
        </w:rPr>
        <w:t>еждународные соревнования по русским шашкам среди мужчин,</w:t>
      </w:r>
      <w:r>
        <w:rPr>
          <w:color w:val="000000" w:themeColor="text1"/>
          <w:sz w:val="28"/>
          <w:szCs w:val="28"/>
          <w:shd w:val="clear" w:color="auto" w:fill="FFFFFF"/>
        </w:rPr>
        <w:t xml:space="preserve"> </w:t>
      </w:r>
      <w:r w:rsidRPr="00E2513F">
        <w:rPr>
          <w:color w:val="000000" w:themeColor="text1"/>
          <w:sz w:val="28"/>
          <w:szCs w:val="28"/>
          <w:shd w:val="clear" w:color="auto" w:fill="FFFFFF"/>
        </w:rPr>
        <w:t>женщин и ветеранов, посвященные</w:t>
      </w:r>
      <w:r>
        <w:rPr>
          <w:color w:val="000000" w:themeColor="text1"/>
          <w:sz w:val="28"/>
          <w:szCs w:val="28"/>
          <w:shd w:val="clear" w:color="auto" w:fill="FFFFFF"/>
        </w:rPr>
        <w:t xml:space="preserve"> </w:t>
      </w:r>
      <w:r w:rsidRPr="00E2513F">
        <w:rPr>
          <w:color w:val="000000" w:themeColor="text1"/>
          <w:sz w:val="28"/>
          <w:szCs w:val="28"/>
          <w:shd w:val="clear" w:color="auto" w:fill="FFFFFF"/>
        </w:rPr>
        <w:t xml:space="preserve">памяти </w:t>
      </w:r>
      <w:proofErr w:type="spellStart"/>
      <w:r w:rsidRPr="00E2513F">
        <w:rPr>
          <w:color w:val="000000" w:themeColor="text1"/>
          <w:sz w:val="28"/>
          <w:szCs w:val="28"/>
          <w:shd w:val="clear" w:color="auto" w:fill="FFFFFF"/>
        </w:rPr>
        <w:t>А.М.Дадашьяна</w:t>
      </w:r>
      <w:proofErr w:type="spellEnd"/>
      <w:r>
        <w:rPr>
          <w:color w:val="000000" w:themeColor="text1"/>
          <w:sz w:val="28"/>
          <w:szCs w:val="28"/>
          <w:shd w:val="clear" w:color="auto" w:fill="FFFFFF"/>
        </w:rPr>
        <w:t xml:space="preserve"> – 2 место.</w:t>
      </w:r>
    </w:p>
    <w:p w:rsidR="00B96F05" w:rsidRPr="00E2513F"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t xml:space="preserve">- </w:t>
      </w:r>
      <w:r w:rsidRPr="00E2513F">
        <w:rPr>
          <w:color w:val="000000" w:themeColor="text1"/>
          <w:sz w:val="28"/>
          <w:szCs w:val="28"/>
          <w:shd w:val="clear" w:color="auto" w:fill="FFFFFF"/>
        </w:rPr>
        <w:t>Лично-командный чемпионат ЮФО по русским шашкам среди мужчин</w:t>
      </w:r>
      <w:r>
        <w:rPr>
          <w:color w:val="000000" w:themeColor="text1"/>
          <w:sz w:val="28"/>
          <w:szCs w:val="28"/>
          <w:shd w:val="clear" w:color="auto" w:fill="FFFFFF"/>
        </w:rPr>
        <w:t xml:space="preserve"> - первое общекомандное место; </w:t>
      </w:r>
    </w:p>
    <w:p w:rsidR="00B96F05" w:rsidRDefault="00B96F05" w:rsidP="00C471F2">
      <w:pPr>
        <w:ind w:firstLine="709"/>
        <w:jc w:val="both"/>
        <w:rPr>
          <w:color w:val="000000" w:themeColor="text1"/>
          <w:sz w:val="28"/>
          <w:szCs w:val="28"/>
          <w:shd w:val="clear" w:color="auto" w:fill="FFFFFF"/>
        </w:rPr>
      </w:pPr>
      <w:r w:rsidRPr="00E2513F">
        <w:rPr>
          <w:color w:val="000000" w:themeColor="text1"/>
          <w:sz w:val="28"/>
          <w:szCs w:val="28"/>
          <w:shd w:val="clear" w:color="auto" w:fill="FFFFFF"/>
        </w:rPr>
        <w:t xml:space="preserve">Первенство ЮФО </w:t>
      </w:r>
      <w:r>
        <w:rPr>
          <w:color w:val="000000" w:themeColor="text1"/>
          <w:sz w:val="28"/>
          <w:szCs w:val="28"/>
          <w:shd w:val="clear" w:color="auto" w:fill="FFFFFF"/>
        </w:rPr>
        <w:t xml:space="preserve">по шахматам </w:t>
      </w:r>
      <w:r w:rsidRPr="00E2513F">
        <w:rPr>
          <w:color w:val="000000" w:themeColor="text1"/>
          <w:sz w:val="28"/>
          <w:szCs w:val="28"/>
          <w:shd w:val="clear" w:color="auto" w:fill="FFFFFF"/>
        </w:rPr>
        <w:t xml:space="preserve">среди девочек </w:t>
      </w:r>
      <w:r>
        <w:rPr>
          <w:color w:val="000000" w:themeColor="text1"/>
          <w:sz w:val="28"/>
          <w:szCs w:val="28"/>
          <w:shd w:val="clear" w:color="auto" w:fill="FFFFFF"/>
        </w:rPr>
        <w:t>– четвертое место.</w:t>
      </w:r>
    </w:p>
    <w:p w:rsidR="00B96F05"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t xml:space="preserve">4. </w:t>
      </w:r>
      <w:r w:rsidRPr="006E5810">
        <w:rPr>
          <w:color w:val="000000" w:themeColor="text1"/>
          <w:sz w:val="28"/>
          <w:szCs w:val="28"/>
          <w:shd w:val="clear" w:color="auto" w:fill="FFFFFF"/>
        </w:rPr>
        <w:t>Воспитан</w:t>
      </w:r>
      <w:r>
        <w:rPr>
          <w:color w:val="000000" w:themeColor="text1"/>
          <w:sz w:val="28"/>
          <w:szCs w:val="28"/>
          <w:shd w:val="clear" w:color="auto" w:fill="FFFFFF"/>
        </w:rPr>
        <w:t>ники МБУ ДО г. Астрахани «ДЮСШ «Пилигрим</w:t>
      </w:r>
      <w:r w:rsidRPr="006E5810">
        <w:rPr>
          <w:color w:val="000000" w:themeColor="text1"/>
          <w:sz w:val="28"/>
          <w:szCs w:val="28"/>
          <w:shd w:val="clear" w:color="auto" w:fill="FFFFFF"/>
        </w:rPr>
        <w:t>»:</w:t>
      </w:r>
    </w:p>
    <w:p w:rsidR="00B96F05" w:rsidRPr="006E5810"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t xml:space="preserve">- </w:t>
      </w:r>
      <w:r w:rsidRPr="006E5810">
        <w:rPr>
          <w:color w:val="000000" w:themeColor="text1"/>
          <w:sz w:val="28"/>
          <w:szCs w:val="28"/>
          <w:shd w:val="clear" w:color="auto" w:fill="FFFFFF"/>
        </w:rPr>
        <w:t>Кубок России</w:t>
      </w:r>
      <w:r>
        <w:rPr>
          <w:color w:val="000000" w:themeColor="text1"/>
          <w:sz w:val="28"/>
          <w:szCs w:val="28"/>
          <w:shd w:val="clear" w:color="auto" w:fill="FFFFFF"/>
        </w:rPr>
        <w:t xml:space="preserve"> по танцевальному спорту – «Взрослые» двоеборье, второе </w:t>
      </w:r>
      <w:r w:rsidRPr="006E5810">
        <w:rPr>
          <w:color w:val="000000" w:themeColor="text1"/>
          <w:sz w:val="28"/>
          <w:szCs w:val="28"/>
          <w:shd w:val="clear" w:color="auto" w:fill="FFFFFF"/>
        </w:rPr>
        <w:t>место</w:t>
      </w:r>
      <w:r>
        <w:rPr>
          <w:color w:val="000000" w:themeColor="text1"/>
          <w:sz w:val="28"/>
          <w:szCs w:val="28"/>
          <w:shd w:val="clear" w:color="auto" w:fill="FFFFFF"/>
        </w:rPr>
        <w:t xml:space="preserve">; </w:t>
      </w:r>
    </w:p>
    <w:p w:rsidR="00B96F05" w:rsidRPr="001F749B"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t xml:space="preserve">- Международные соревнования </w:t>
      </w:r>
      <w:r w:rsidRPr="001F749B">
        <w:rPr>
          <w:color w:val="000000" w:themeColor="text1"/>
          <w:sz w:val="28"/>
          <w:szCs w:val="28"/>
          <w:shd w:val="clear" w:color="auto" w:fill="FFFFFF"/>
        </w:rPr>
        <w:t>«</w:t>
      </w:r>
      <w:r w:rsidRPr="001F749B">
        <w:rPr>
          <w:color w:val="000000" w:themeColor="text1"/>
          <w:sz w:val="28"/>
          <w:szCs w:val="28"/>
          <w:shd w:val="clear" w:color="auto" w:fill="FFFFFF"/>
          <w:lang w:val="en-US"/>
        </w:rPr>
        <w:t>Sochi</w:t>
      </w:r>
      <w:r w:rsidRPr="001F749B">
        <w:rPr>
          <w:color w:val="000000" w:themeColor="text1"/>
          <w:sz w:val="28"/>
          <w:szCs w:val="28"/>
          <w:shd w:val="clear" w:color="auto" w:fill="FFFFFF"/>
        </w:rPr>
        <w:t xml:space="preserve"> </w:t>
      </w:r>
      <w:r w:rsidRPr="001F749B">
        <w:rPr>
          <w:color w:val="000000" w:themeColor="text1"/>
          <w:sz w:val="28"/>
          <w:szCs w:val="28"/>
          <w:shd w:val="clear" w:color="auto" w:fill="FFFFFF"/>
          <w:lang w:val="en-US"/>
        </w:rPr>
        <w:t>Open</w:t>
      </w:r>
      <w:r w:rsidRPr="001F749B">
        <w:rPr>
          <w:color w:val="000000" w:themeColor="text1"/>
          <w:sz w:val="28"/>
          <w:szCs w:val="28"/>
          <w:shd w:val="clear" w:color="auto" w:fill="FFFFFF"/>
        </w:rPr>
        <w:t xml:space="preserve"> </w:t>
      </w:r>
      <w:r w:rsidRPr="001F749B">
        <w:rPr>
          <w:color w:val="000000" w:themeColor="text1"/>
          <w:sz w:val="28"/>
          <w:szCs w:val="28"/>
          <w:shd w:val="clear" w:color="auto" w:fill="FFFFFF"/>
          <w:lang w:val="en-US"/>
        </w:rPr>
        <w:t>Championship</w:t>
      </w:r>
      <w:r w:rsidRPr="001F749B">
        <w:rPr>
          <w:color w:val="000000" w:themeColor="text1"/>
          <w:sz w:val="28"/>
          <w:szCs w:val="28"/>
          <w:shd w:val="clear" w:color="auto" w:fill="FFFFFF"/>
        </w:rPr>
        <w:t>»</w:t>
      </w:r>
      <w:r>
        <w:rPr>
          <w:color w:val="000000" w:themeColor="text1"/>
          <w:sz w:val="28"/>
          <w:szCs w:val="28"/>
          <w:shd w:val="clear" w:color="auto" w:fill="FFFFFF"/>
        </w:rPr>
        <w:t xml:space="preserve"> -</w:t>
      </w:r>
      <w:r w:rsidRPr="001F749B">
        <w:rPr>
          <w:color w:val="000000" w:themeColor="text1"/>
          <w:sz w:val="28"/>
          <w:szCs w:val="28"/>
          <w:shd w:val="clear" w:color="auto" w:fill="FFFFFF"/>
        </w:rPr>
        <w:t xml:space="preserve"> </w:t>
      </w:r>
      <w:r>
        <w:rPr>
          <w:color w:val="000000" w:themeColor="text1"/>
          <w:sz w:val="28"/>
          <w:szCs w:val="28"/>
          <w:shd w:val="clear" w:color="auto" w:fill="FFFFFF"/>
        </w:rPr>
        <w:t xml:space="preserve">категория </w:t>
      </w:r>
      <w:r w:rsidRPr="001F749B">
        <w:rPr>
          <w:color w:val="000000" w:themeColor="text1"/>
          <w:sz w:val="28"/>
          <w:szCs w:val="28"/>
          <w:shd w:val="clear" w:color="auto" w:fill="FFFFFF"/>
        </w:rPr>
        <w:t>«Взрослые» двоеборье</w:t>
      </w:r>
      <w:r>
        <w:rPr>
          <w:color w:val="000000" w:themeColor="text1"/>
          <w:sz w:val="28"/>
          <w:szCs w:val="28"/>
          <w:shd w:val="clear" w:color="auto" w:fill="FFFFFF"/>
        </w:rPr>
        <w:t xml:space="preserve">, первое </w:t>
      </w:r>
      <w:r w:rsidRPr="001F749B">
        <w:rPr>
          <w:color w:val="000000" w:themeColor="text1"/>
          <w:sz w:val="28"/>
          <w:szCs w:val="28"/>
          <w:shd w:val="clear" w:color="auto" w:fill="FFFFFF"/>
        </w:rPr>
        <w:t>1 место</w:t>
      </w:r>
      <w:r>
        <w:rPr>
          <w:color w:val="000000" w:themeColor="text1"/>
          <w:sz w:val="28"/>
          <w:szCs w:val="28"/>
          <w:shd w:val="clear" w:color="auto" w:fill="FFFFFF"/>
        </w:rPr>
        <w:t>;</w:t>
      </w:r>
    </w:p>
    <w:p w:rsidR="00B96F05"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t xml:space="preserve">- Международные соревнования </w:t>
      </w:r>
      <w:r w:rsidRPr="001F749B">
        <w:rPr>
          <w:color w:val="000000" w:themeColor="text1"/>
          <w:sz w:val="28"/>
          <w:szCs w:val="28"/>
          <w:shd w:val="clear" w:color="auto" w:fill="FFFFFF"/>
        </w:rPr>
        <w:t>«Виват, Россия!»</w:t>
      </w:r>
      <w:r>
        <w:rPr>
          <w:color w:val="000000" w:themeColor="text1"/>
          <w:sz w:val="28"/>
          <w:szCs w:val="28"/>
          <w:shd w:val="clear" w:color="auto" w:fill="FFFFFF"/>
        </w:rPr>
        <w:t xml:space="preserve"> - </w:t>
      </w:r>
      <w:proofErr w:type="gramStart"/>
      <w:r>
        <w:rPr>
          <w:color w:val="000000" w:themeColor="text1"/>
          <w:sz w:val="28"/>
          <w:szCs w:val="28"/>
          <w:shd w:val="clear" w:color="auto" w:fill="FFFFFF"/>
        </w:rPr>
        <w:t xml:space="preserve">категория  </w:t>
      </w:r>
      <w:r w:rsidRPr="001F749B">
        <w:rPr>
          <w:color w:val="000000" w:themeColor="text1"/>
          <w:sz w:val="28"/>
          <w:szCs w:val="28"/>
          <w:shd w:val="clear" w:color="auto" w:fill="FFFFFF"/>
        </w:rPr>
        <w:t>«</w:t>
      </w:r>
      <w:proofErr w:type="gramEnd"/>
      <w:r w:rsidRPr="001F749B">
        <w:rPr>
          <w:color w:val="000000" w:themeColor="text1"/>
          <w:sz w:val="28"/>
          <w:szCs w:val="28"/>
          <w:shd w:val="clear" w:color="auto" w:fill="FFFFFF"/>
        </w:rPr>
        <w:t>Дети-2»</w:t>
      </w:r>
      <w:r>
        <w:rPr>
          <w:color w:val="000000" w:themeColor="text1"/>
          <w:sz w:val="28"/>
          <w:szCs w:val="28"/>
          <w:shd w:val="clear" w:color="auto" w:fill="FFFFFF"/>
        </w:rPr>
        <w:t xml:space="preserve">, </w:t>
      </w:r>
      <w:r w:rsidRPr="001F749B">
        <w:rPr>
          <w:color w:val="000000" w:themeColor="text1"/>
          <w:sz w:val="28"/>
          <w:szCs w:val="28"/>
          <w:shd w:val="clear" w:color="auto" w:fill="FFFFFF"/>
        </w:rPr>
        <w:t>Европейская программа</w:t>
      </w:r>
      <w:r>
        <w:rPr>
          <w:color w:val="000000" w:themeColor="text1"/>
          <w:sz w:val="28"/>
          <w:szCs w:val="28"/>
          <w:shd w:val="clear" w:color="auto" w:fill="FFFFFF"/>
        </w:rPr>
        <w:t>, первое м</w:t>
      </w:r>
      <w:r w:rsidRPr="001F749B">
        <w:rPr>
          <w:color w:val="000000" w:themeColor="text1"/>
          <w:sz w:val="28"/>
          <w:szCs w:val="28"/>
          <w:shd w:val="clear" w:color="auto" w:fill="FFFFFF"/>
        </w:rPr>
        <w:t>есто</w:t>
      </w:r>
      <w:r>
        <w:rPr>
          <w:color w:val="000000" w:themeColor="text1"/>
          <w:sz w:val="28"/>
          <w:szCs w:val="28"/>
          <w:shd w:val="clear" w:color="auto" w:fill="FFFFFF"/>
        </w:rPr>
        <w:t>.</w:t>
      </w:r>
    </w:p>
    <w:p w:rsidR="00B96F05" w:rsidRDefault="00B96F05" w:rsidP="00C471F2">
      <w:pPr>
        <w:ind w:firstLine="709"/>
        <w:jc w:val="both"/>
        <w:rPr>
          <w:color w:val="000000" w:themeColor="text1"/>
          <w:sz w:val="28"/>
          <w:szCs w:val="28"/>
          <w:shd w:val="clear" w:color="auto" w:fill="FFFFFF"/>
        </w:rPr>
      </w:pPr>
    </w:p>
    <w:p w:rsidR="00B96F05"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t xml:space="preserve">5. </w:t>
      </w:r>
      <w:r w:rsidRPr="00EF7671">
        <w:rPr>
          <w:color w:val="000000" w:themeColor="text1"/>
          <w:sz w:val="28"/>
          <w:szCs w:val="28"/>
          <w:shd w:val="clear" w:color="auto" w:fill="FFFFFF"/>
        </w:rPr>
        <w:t xml:space="preserve">Воспитанники МБУ ДО </w:t>
      </w:r>
      <w:proofErr w:type="spellStart"/>
      <w:r w:rsidRPr="00EF7671">
        <w:rPr>
          <w:color w:val="000000" w:themeColor="text1"/>
          <w:sz w:val="28"/>
          <w:szCs w:val="28"/>
          <w:shd w:val="clear" w:color="auto" w:fill="FFFFFF"/>
        </w:rPr>
        <w:t>г.Астрахани</w:t>
      </w:r>
      <w:proofErr w:type="spellEnd"/>
      <w:r w:rsidRPr="00EF7671">
        <w:rPr>
          <w:color w:val="000000" w:themeColor="text1"/>
          <w:sz w:val="28"/>
          <w:szCs w:val="28"/>
          <w:shd w:val="clear" w:color="auto" w:fill="FFFFFF"/>
        </w:rPr>
        <w:t xml:space="preserve"> «ДЮСШ </w:t>
      </w:r>
      <w:r>
        <w:rPr>
          <w:color w:val="000000" w:themeColor="text1"/>
          <w:sz w:val="28"/>
          <w:szCs w:val="28"/>
          <w:shd w:val="clear" w:color="auto" w:fill="FFFFFF"/>
        </w:rPr>
        <w:t>№ 1»</w:t>
      </w:r>
      <w:r w:rsidRPr="00EF7671">
        <w:rPr>
          <w:color w:val="000000" w:themeColor="text1"/>
          <w:sz w:val="28"/>
          <w:szCs w:val="28"/>
          <w:shd w:val="clear" w:color="auto" w:fill="FFFFFF"/>
        </w:rPr>
        <w:t>:</w:t>
      </w:r>
    </w:p>
    <w:p w:rsidR="00B96F05"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t xml:space="preserve">- </w:t>
      </w:r>
      <w:r w:rsidRPr="00EF7671">
        <w:rPr>
          <w:color w:val="000000" w:themeColor="text1"/>
          <w:sz w:val="28"/>
          <w:szCs w:val="28"/>
          <w:shd w:val="clear" w:color="auto" w:fill="FFFFFF"/>
        </w:rPr>
        <w:t>Международный турнир по мини-футболу</w:t>
      </w:r>
      <w:r w:rsidRPr="00EF7671">
        <w:rPr>
          <w:color w:val="000000" w:themeColor="text1"/>
          <w:sz w:val="28"/>
          <w:szCs w:val="28"/>
          <w:shd w:val="clear" w:color="auto" w:fill="FFFFFF"/>
        </w:rPr>
        <w:tab/>
        <w:t>г. Санкт-Петербург</w:t>
      </w:r>
      <w:r w:rsidRPr="00EF7671">
        <w:rPr>
          <w:color w:val="000000" w:themeColor="text1"/>
          <w:sz w:val="28"/>
          <w:szCs w:val="28"/>
          <w:shd w:val="clear" w:color="auto" w:fill="FFFFFF"/>
        </w:rPr>
        <w:tab/>
      </w:r>
      <w:r>
        <w:rPr>
          <w:color w:val="000000" w:themeColor="text1"/>
          <w:sz w:val="28"/>
          <w:szCs w:val="28"/>
          <w:shd w:val="clear" w:color="auto" w:fill="FFFFFF"/>
        </w:rPr>
        <w:t>-третье место;</w:t>
      </w:r>
    </w:p>
    <w:p w:rsidR="00B96F05"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t xml:space="preserve">- </w:t>
      </w:r>
      <w:r w:rsidRPr="00EF7671">
        <w:rPr>
          <w:color w:val="000000" w:themeColor="text1"/>
          <w:sz w:val="28"/>
          <w:szCs w:val="28"/>
          <w:shd w:val="clear" w:color="auto" w:fill="FFFFFF"/>
        </w:rPr>
        <w:t>Открытый кубок содружества всероссийских федераций «</w:t>
      </w:r>
      <w:proofErr w:type="spellStart"/>
      <w:r w:rsidRPr="00EF7671">
        <w:rPr>
          <w:color w:val="000000" w:themeColor="text1"/>
          <w:sz w:val="28"/>
          <w:szCs w:val="28"/>
          <w:shd w:val="clear" w:color="auto" w:fill="FFFFFF"/>
        </w:rPr>
        <w:t>Киокусинкай</w:t>
      </w:r>
      <w:proofErr w:type="spellEnd"/>
      <w:r w:rsidRPr="00EF7671">
        <w:rPr>
          <w:color w:val="000000" w:themeColor="text1"/>
          <w:sz w:val="28"/>
          <w:szCs w:val="28"/>
          <w:shd w:val="clear" w:color="auto" w:fill="FFFFFF"/>
        </w:rPr>
        <w:t xml:space="preserve"> карате 2017»</w:t>
      </w:r>
      <w:r>
        <w:rPr>
          <w:color w:val="000000" w:themeColor="text1"/>
          <w:sz w:val="28"/>
          <w:szCs w:val="28"/>
          <w:shd w:val="clear" w:color="auto" w:fill="FFFFFF"/>
        </w:rPr>
        <w:t xml:space="preserve"> - первое место;</w:t>
      </w:r>
    </w:p>
    <w:p w:rsidR="00B96F05"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t xml:space="preserve">- </w:t>
      </w:r>
      <w:r w:rsidRPr="00C001A3">
        <w:rPr>
          <w:color w:val="000000" w:themeColor="text1"/>
          <w:sz w:val="28"/>
          <w:szCs w:val="28"/>
          <w:shd w:val="clear" w:color="auto" w:fill="FFFFFF"/>
        </w:rPr>
        <w:t>Финальные игры по мини-футболу среди учащихся ЮФО и СКФО в рамках общероссийского проекта «Мини-футбол в школу»</w:t>
      </w:r>
      <w:r>
        <w:rPr>
          <w:color w:val="000000" w:themeColor="text1"/>
          <w:sz w:val="28"/>
          <w:szCs w:val="28"/>
          <w:shd w:val="clear" w:color="auto" w:fill="FFFFFF"/>
        </w:rPr>
        <w:t xml:space="preserve"> - четвертое место;</w:t>
      </w:r>
    </w:p>
    <w:p w:rsidR="00B96F05"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t xml:space="preserve">- </w:t>
      </w:r>
      <w:r w:rsidRPr="00C001A3">
        <w:rPr>
          <w:color w:val="000000" w:themeColor="text1"/>
          <w:sz w:val="28"/>
          <w:szCs w:val="28"/>
          <w:shd w:val="clear" w:color="auto" w:fill="FFFFFF"/>
        </w:rPr>
        <w:t>Финальный этап Чемпионата ЮФО и СКФО по мини-футболу среди женских команд 1 лиги</w:t>
      </w:r>
      <w:r>
        <w:rPr>
          <w:color w:val="000000" w:themeColor="text1"/>
          <w:sz w:val="28"/>
          <w:szCs w:val="28"/>
          <w:shd w:val="clear" w:color="auto" w:fill="FFFFFF"/>
        </w:rPr>
        <w:t xml:space="preserve"> – 2 место;</w:t>
      </w:r>
    </w:p>
    <w:p w:rsidR="00B96F05"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t xml:space="preserve">- </w:t>
      </w:r>
      <w:r w:rsidRPr="00C001A3">
        <w:rPr>
          <w:color w:val="000000" w:themeColor="text1"/>
          <w:sz w:val="28"/>
          <w:szCs w:val="28"/>
          <w:shd w:val="clear" w:color="auto" w:fill="FFFFFF"/>
        </w:rPr>
        <w:t>Первенство России по рукопашному бою среди юношей 12-16 лет</w:t>
      </w:r>
      <w:r>
        <w:rPr>
          <w:color w:val="000000" w:themeColor="text1"/>
          <w:sz w:val="28"/>
          <w:szCs w:val="28"/>
          <w:shd w:val="clear" w:color="auto" w:fill="FFFFFF"/>
        </w:rPr>
        <w:t xml:space="preserve"> – первое, третье места;</w:t>
      </w:r>
    </w:p>
    <w:p w:rsidR="00B96F05"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lastRenderedPageBreak/>
        <w:t xml:space="preserve">- </w:t>
      </w:r>
      <w:r w:rsidRPr="00C001A3">
        <w:rPr>
          <w:color w:val="000000" w:themeColor="text1"/>
          <w:sz w:val="28"/>
          <w:szCs w:val="28"/>
          <w:shd w:val="clear" w:color="auto" w:fill="FFFFFF"/>
        </w:rPr>
        <w:t>Чемпионат России по мини-футболу среди слабослы</w:t>
      </w:r>
      <w:r>
        <w:rPr>
          <w:color w:val="000000" w:themeColor="text1"/>
          <w:sz w:val="28"/>
          <w:szCs w:val="28"/>
          <w:shd w:val="clear" w:color="auto" w:fill="FFFFFF"/>
        </w:rPr>
        <w:t>шащих спортсменов (спорт глухих) - третье место;</w:t>
      </w:r>
    </w:p>
    <w:p w:rsidR="00B96F05"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t xml:space="preserve">- </w:t>
      </w:r>
      <w:r w:rsidRPr="00C001A3">
        <w:rPr>
          <w:color w:val="000000" w:themeColor="text1"/>
          <w:sz w:val="28"/>
          <w:szCs w:val="28"/>
          <w:shd w:val="clear" w:color="auto" w:fill="FFFFFF"/>
        </w:rPr>
        <w:t>Чемпионат России по мини-футболу среди мужских команд 1 лиги</w:t>
      </w:r>
      <w:r>
        <w:rPr>
          <w:color w:val="000000" w:themeColor="text1"/>
          <w:sz w:val="28"/>
          <w:szCs w:val="28"/>
          <w:shd w:val="clear" w:color="auto" w:fill="FFFFFF"/>
        </w:rPr>
        <w:t xml:space="preserve"> – первое место;</w:t>
      </w:r>
    </w:p>
    <w:p w:rsidR="00B96F05"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t xml:space="preserve">- </w:t>
      </w:r>
      <w:r w:rsidRPr="00C001A3">
        <w:rPr>
          <w:color w:val="000000" w:themeColor="text1"/>
          <w:sz w:val="28"/>
          <w:szCs w:val="28"/>
          <w:shd w:val="clear" w:color="auto" w:fill="FFFFFF"/>
        </w:rPr>
        <w:t xml:space="preserve">Чемпионат России по </w:t>
      </w:r>
      <w:proofErr w:type="spellStart"/>
      <w:r w:rsidRPr="00C001A3">
        <w:rPr>
          <w:color w:val="000000" w:themeColor="text1"/>
          <w:sz w:val="28"/>
          <w:szCs w:val="28"/>
          <w:shd w:val="clear" w:color="auto" w:fill="FFFFFF"/>
        </w:rPr>
        <w:t>голболу</w:t>
      </w:r>
      <w:proofErr w:type="spellEnd"/>
      <w:r w:rsidRPr="00C001A3">
        <w:rPr>
          <w:color w:val="000000" w:themeColor="text1"/>
          <w:sz w:val="28"/>
          <w:szCs w:val="28"/>
          <w:shd w:val="clear" w:color="auto" w:fill="FFFFFF"/>
        </w:rPr>
        <w:t xml:space="preserve"> среди слабовидящих спортсменов</w:t>
      </w:r>
      <w:r>
        <w:rPr>
          <w:color w:val="000000" w:themeColor="text1"/>
          <w:sz w:val="28"/>
          <w:szCs w:val="28"/>
          <w:shd w:val="clear" w:color="auto" w:fill="FFFFFF"/>
        </w:rPr>
        <w:t xml:space="preserve"> – седьмое место;</w:t>
      </w:r>
    </w:p>
    <w:p w:rsidR="00B96F05"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t xml:space="preserve">- </w:t>
      </w:r>
      <w:r w:rsidRPr="00C001A3">
        <w:rPr>
          <w:color w:val="000000" w:themeColor="text1"/>
          <w:sz w:val="28"/>
          <w:szCs w:val="28"/>
          <w:shd w:val="clear" w:color="auto" w:fill="FFFFFF"/>
        </w:rPr>
        <w:t>Всероссийские соревнования по футболу среди девочек «Кожаный мяч»</w:t>
      </w:r>
      <w:r>
        <w:rPr>
          <w:color w:val="000000" w:themeColor="text1"/>
          <w:sz w:val="28"/>
          <w:szCs w:val="28"/>
          <w:shd w:val="clear" w:color="auto" w:fill="FFFFFF"/>
        </w:rPr>
        <w:t xml:space="preserve"> - первое, третье места;</w:t>
      </w:r>
    </w:p>
    <w:p w:rsidR="00B96F05"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t xml:space="preserve">- </w:t>
      </w:r>
      <w:r w:rsidRPr="00C001A3">
        <w:rPr>
          <w:color w:val="000000" w:themeColor="text1"/>
          <w:sz w:val="28"/>
          <w:szCs w:val="28"/>
          <w:shd w:val="clear" w:color="auto" w:fill="FFFFFF"/>
        </w:rPr>
        <w:t>Всероссийские соревнования среди студентов по тхэквондо ВТФ</w:t>
      </w:r>
      <w:r>
        <w:rPr>
          <w:color w:val="000000" w:themeColor="text1"/>
          <w:sz w:val="28"/>
          <w:szCs w:val="28"/>
          <w:shd w:val="clear" w:color="auto" w:fill="FFFFFF"/>
        </w:rPr>
        <w:t xml:space="preserve"> – третье место;</w:t>
      </w:r>
    </w:p>
    <w:p w:rsidR="00B96F05"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t xml:space="preserve">- </w:t>
      </w:r>
      <w:r w:rsidRPr="00C001A3">
        <w:rPr>
          <w:color w:val="000000" w:themeColor="text1"/>
          <w:sz w:val="28"/>
          <w:szCs w:val="28"/>
          <w:shd w:val="clear" w:color="auto" w:fill="FFFFFF"/>
        </w:rPr>
        <w:t>Финальный этап Всероссийских соревнований по   футболу «Кожаный мяч»</w:t>
      </w:r>
      <w:r>
        <w:rPr>
          <w:color w:val="000000" w:themeColor="text1"/>
          <w:sz w:val="28"/>
          <w:szCs w:val="28"/>
          <w:shd w:val="clear" w:color="auto" w:fill="FFFFFF"/>
        </w:rPr>
        <w:t xml:space="preserve"> - второе место;</w:t>
      </w:r>
    </w:p>
    <w:p w:rsidR="00B96F05"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t>-</w:t>
      </w:r>
      <w:r w:rsidRPr="00B24822">
        <w:t xml:space="preserve"> </w:t>
      </w:r>
      <w:r w:rsidRPr="00B24822">
        <w:rPr>
          <w:color w:val="000000" w:themeColor="text1"/>
          <w:sz w:val="28"/>
          <w:szCs w:val="28"/>
          <w:shd w:val="clear" w:color="auto" w:fill="FFFFFF"/>
        </w:rPr>
        <w:t>Первенство России по футболу среди юношеских команд (спорт глухих)</w:t>
      </w:r>
      <w:r>
        <w:rPr>
          <w:color w:val="000000" w:themeColor="text1"/>
          <w:sz w:val="28"/>
          <w:szCs w:val="28"/>
          <w:shd w:val="clear" w:color="auto" w:fill="FFFFFF"/>
        </w:rPr>
        <w:t xml:space="preserve"> – второе место;</w:t>
      </w:r>
    </w:p>
    <w:p w:rsidR="00B96F05" w:rsidRPr="00D005A1" w:rsidRDefault="00B96F05" w:rsidP="00C471F2">
      <w:pPr>
        <w:ind w:firstLine="709"/>
        <w:jc w:val="both"/>
        <w:rPr>
          <w:color w:val="000000" w:themeColor="text1"/>
          <w:sz w:val="28"/>
          <w:szCs w:val="28"/>
          <w:shd w:val="clear" w:color="auto" w:fill="FFFFFF"/>
        </w:rPr>
      </w:pPr>
      <w:r>
        <w:rPr>
          <w:color w:val="000000" w:themeColor="text1"/>
          <w:sz w:val="28"/>
          <w:szCs w:val="28"/>
          <w:shd w:val="clear" w:color="auto" w:fill="FFFFFF"/>
        </w:rPr>
        <w:t xml:space="preserve">- </w:t>
      </w:r>
      <w:r w:rsidRPr="00B24822">
        <w:rPr>
          <w:color w:val="000000" w:themeColor="text1"/>
          <w:sz w:val="28"/>
          <w:szCs w:val="28"/>
          <w:shd w:val="clear" w:color="auto" w:fill="FFFFFF"/>
        </w:rPr>
        <w:t>Чемпионат ЮФО по тхэкво</w:t>
      </w:r>
      <w:r>
        <w:rPr>
          <w:color w:val="000000" w:themeColor="text1"/>
          <w:sz w:val="28"/>
          <w:szCs w:val="28"/>
          <w:shd w:val="clear" w:color="auto" w:fill="FFFFFF"/>
        </w:rPr>
        <w:t xml:space="preserve">ндо (ВТФ) среди мужчин и женщин – первое-третье </w:t>
      </w:r>
      <w:r w:rsidRPr="00D005A1">
        <w:rPr>
          <w:color w:val="000000" w:themeColor="text1"/>
          <w:sz w:val="28"/>
          <w:szCs w:val="28"/>
          <w:shd w:val="clear" w:color="auto" w:fill="FFFFFF"/>
        </w:rPr>
        <w:t>места.</w:t>
      </w:r>
    </w:p>
    <w:p w:rsidR="00B96F05" w:rsidRPr="00D005A1" w:rsidRDefault="00B96F05" w:rsidP="00C471F2">
      <w:pPr>
        <w:ind w:firstLine="709"/>
        <w:jc w:val="both"/>
        <w:rPr>
          <w:color w:val="000000" w:themeColor="text1"/>
          <w:sz w:val="28"/>
          <w:szCs w:val="28"/>
          <w:shd w:val="clear" w:color="auto" w:fill="FFFFFF"/>
        </w:rPr>
      </w:pPr>
      <w:r w:rsidRPr="00D005A1">
        <w:rPr>
          <w:color w:val="000000" w:themeColor="text1"/>
          <w:sz w:val="28"/>
          <w:szCs w:val="28"/>
          <w:shd w:val="clear" w:color="auto" w:fill="FFFFFF"/>
        </w:rPr>
        <w:t>6.</w:t>
      </w:r>
      <w:r w:rsidRPr="00D005A1">
        <w:rPr>
          <w:sz w:val="28"/>
          <w:szCs w:val="28"/>
        </w:rPr>
        <w:t xml:space="preserve"> </w:t>
      </w:r>
      <w:r w:rsidRPr="00D005A1">
        <w:rPr>
          <w:color w:val="000000" w:themeColor="text1"/>
          <w:sz w:val="28"/>
          <w:szCs w:val="28"/>
          <w:shd w:val="clear" w:color="auto" w:fill="FFFFFF"/>
        </w:rPr>
        <w:t xml:space="preserve">Воспитанники </w:t>
      </w:r>
      <w:r w:rsidRPr="00D005A1">
        <w:rPr>
          <w:sz w:val="28"/>
          <w:szCs w:val="28"/>
        </w:rPr>
        <w:t>МБУДО г.</w:t>
      </w:r>
      <w:r>
        <w:rPr>
          <w:sz w:val="28"/>
          <w:szCs w:val="28"/>
        </w:rPr>
        <w:t xml:space="preserve"> </w:t>
      </w:r>
      <w:r w:rsidRPr="00D005A1">
        <w:rPr>
          <w:sz w:val="28"/>
          <w:szCs w:val="28"/>
        </w:rPr>
        <w:t>Астрахани «ЦДО №4»:</w:t>
      </w:r>
    </w:p>
    <w:p w:rsidR="00B96F05" w:rsidRPr="00D005A1" w:rsidRDefault="00B96F05" w:rsidP="00C471F2">
      <w:pPr>
        <w:ind w:firstLine="709"/>
        <w:jc w:val="both"/>
        <w:rPr>
          <w:sz w:val="28"/>
          <w:szCs w:val="28"/>
        </w:rPr>
      </w:pPr>
      <w:r w:rsidRPr="00D005A1">
        <w:rPr>
          <w:sz w:val="28"/>
          <w:szCs w:val="28"/>
        </w:rPr>
        <w:t xml:space="preserve">- Всероссийский турнир по боксу памяти И. </w:t>
      </w:r>
      <w:proofErr w:type="spellStart"/>
      <w:r w:rsidRPr="00D005A1">
        <w:rPr>
          <w:sz w:val="28"/>
          <w:szCs w:val="28"/>
        </w:rPr>
        <w:t>Бурбаева</w:t>
      </w:r>
      <w:proofErr w:type="spellEnd"/>
      <w:r w:rsidRPr="00D005A1">
        <w:rPr>
          <w:sz w:val="28"/>
          <w:szCs w:val="28"/>
        </w:rPr>
        <w:t xml:space="preserve"> – первое-третье места;</w:t>
      </w:r>
    </w:p>
    <w:p w:rsidR="00B96F05" w:rsidRPr="00D005A1" w:rsidRDefault="00B96F05" w:rsidP="00C471F2">
      <w:pPr>
        <w:ind w:firstLine="709"/>
        <w:rPr>
          <w:color w:val="000000"/>
          <w:sz w:val="28"/>
          <w:szCs w:val="28"/>
          <w:shd w:val="clear" w:color="auto" w:fill="FFFFFF"/>
        </w:rPr>
      </w:pPr>
      <w:r w:rsidRPr="00D005A1">
        <w:rPr>
          <w:sz w:val="28"/>
          <w:szCs w:val="28"/>
        </w:rPr>
        <w:t xml:space="preserve">Всероссийские соревнования по боксу, </w:t>
      </w:r>
      <w:r w:rsidRPr="00D005A1">
        <w:rPr>
          <w:bCs/>
          <w:color w:val="000000"/>
          <w:sz w:val="28"/>
          <w:szCs w:val="28"/>
          <w:shd w:val="clear" w:color="auto" w:fill="FFFFFF"/>
        </w:rPr>
        <w:t xml:space="preserve">посвящённые памяти </w:t>
      </w:r>
      <w:proofErr w:type="spellStart"/>
      <w:r w:rsidRPr="00D005A1">
        <w:rPr>
          <w:bCs/>
          <w:color w:val="000000"/>
          <w:sz w:val="28"/>
          <w:szCs w:val="28"/>
          <w:shd w:val="clear" w:color="auto" w:fill="FFFFFF"/>
        </w:rPr>
        <w:t>Ц.С</w:t>
      </w:r>
      <w:r>
        <w:rPr>
          <w:bCs/>
          <w:color w:val="000000"/>
          <w:sz w:val="28"/>
          <w:szCs w:val="28"/>
          <w:shd w:val="clear" w:color="auto" w:fill="FFFFFF"/>
        </w:rPr>
        <w:t>.</w:t>
      </w:r>
      <w:r w:rsidRPr="00D005A1">
        <w:rPr>
          <w:bCs/>
          <w:color w:val="000000"/>
          <w:sz w:val="28"/>
          <w:szCs w:val="28"/>
          <w:shd w:val="clear" w:color="auto" w:fill="FFFFFF"/>
        </w:rPr>
        <w:t>Балзанова</w:t>
      </w:r>
      <w:proofErr w:type="spellEnd"/>
      <w:r w:rsidRPr="00D005A1">
        <w:rPr>
          <w:bCs/>
          <w:color w:val="000000"/>
          <w:sz w:val="28"/>
          <w:szCs w:val="28"/>
          <w:shd w:val="clear" w:color="auto" w:fill="FFFFFF"/>
        </w:rPr>
        <w:t xml:space="preserve"> </w:t>
      </w:r>
      <w:r w:rsidRPr="00D005A1">
        <w:rPr>
          <w:color w:val="000000"/>
          <w:sz w:val="28"/>
          <w:szCs w:val="28"/>
          <w:shd w:val="clear" w:color="auto" w:fill="FFFFFF"/>
        </w:rPr>
        <w:t>-  третье место;</w:t>
      </w:r>
    </w:p>
    <w:p w:rsidR="00B96F05" w:rsidRPr="00D005A1" w:rsidRDefault="00B96F05" w:rsidP="00C471F2">
      <w:pPr>
        <w:ind w:firstLine="709"/>
        <w:rPr>
          <w:sz w:val="28"/>
          <w:szCs w:val="28"/>
        </w:rPr>
      </w:pPr>
      <w:r w:rsidRPr="00D005A1">
        <w:rPr>
          <w:color w:val="000000"/>
          <w:sz w:val="28"/>
          <w:szCs w:val="28"/>
          <w:shd w:val="clear" w:color="auto" w:fill="FFFFFF"/>
        </w:rPr>
        <w:t xml:space="preserve">- </w:t>
      </w:r>
      <w:r w:rsidRPr="00D005A1">
        <w:rPr>
          <w:sz w:val="28"/>
          <w:szCs w:val="28"/>
        </w:rPr>
        <w:t>Межрегиональный традиционный турнир по боксу</w:t>
      </w:r>
      <w:r>
        <w:rPr>
          <w:sz w:val="28"/>
          <w:szCs w:val="28"/>
        </w:rPr>
        <w:t xml:space="preserve"> памяти </w:t>
      </w:r>
      <w:proofErr w:type="spellStart"/>
      <w:r>
        <w:rPr>
          <w:sz w:val="28"/>
          <w:szCs w:val="28"/>
        </w:rPr>
        <w:t>Ф.Д.</w:t>
      </w:r>
      <w:r w:rsidRPr="00D005A1">
        <w:rPr>
          <w:sz w:val="28"/>
          <w:szCs w:val="28"/>
        </w:rPr>
        <w:t>Глухова</w:t>
      </w:r>
      <w:proofErr w:type="spellEnd"/>
      <w:r w:rsidRPr="00D005A1">
        <w:rPr>
          <w:sz w:val="28"/>
          <w:szCs w:val="28"/>
        </w:rPr>
        <w:t xml:space="preserve"> – первое, третье места;</w:t>
      </w:r>
    </w:p>
    <w:p w:rsidR="00B96F05" w:rsidRPr="00D005A1" w:rsidRDefault="00B96F05" w:rsidP="00C471F2">
      <w:pPr>
        <w:ind w:firstLine="709"/>
        <w:rPr>
          <w:sz w:val="28"/>
          <w:szCs w:val="28"/>
        </w:rPr>
      </w:pPr>
      <w:r w:rsidRPr="00D005A1">
        <w:rPr>
          <w:sz w:val="28"/>
          <w:szCs w:val="28"/>
        </w:rPr>
        <w:t>- Первенство Астраханской области по прыжкам на батуте – первое-третье места.</w:t>
      </w:r>
    </w:p>
    <w:p w:rsidR="00850DE5" w:rsidRPr="00A226FB" w:rsidRDefault="00850DE5" w:rsidP="00C471F2">
      <w:pPr>
        <w:ind w:firstLine="568"/>
        <w:jc w:val="center"/>
        <w:rPr>
          <w:color w:val="FF0000"/>
          <w:sz w:val="28"/>
          <w:szCs w:val="28"/>
        </w:rPr>
      </w:pPr>
    </w:p>
    <w:sectPr w:rsidR="00850DE5" w:rsidRPr="00A226FB" w:rsidSect="0042190D">
      <w:headerReference w:type="default" r:id="rId8"/>
      <w:pgSz w:w="11906" w:h="16838"/>
      <w:pgMar w:top="1134" w:right="567" w:bottom="1134" w:left="1985"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4066" w:rsidRDefault="00794066" w:rsidP="0042190D">
      <w:r>
        <w:separator/>
      </w:r>
    </w:p>
  </w:endnote>
  <w:endnote w:type="continuationSeparator" w:id="0">
    <w:p w:rsidR="00794066" w:rsidRDefault="00794066" w:rsidP="004219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CC"/>
    <w:family w:val="swiss"/>
    <w:pitch w:val="variable"/>
    <w:sig w:usb0="E1002EFF" w:usb1="C000605B" w:usb2="00000029" w:usb3="00000000" w:csb0="000101FF" w:csb1="00000000"/>
  </w:font>
  <w:font w:name="Andale Sans UI">
    <w:altName w:val="Times New Roman"/>
    <w:charset w:val="00"/>
    <w:family w:val="auto"/>
    <w:pitch w:val="variable"/>
  </w:font>
  <w:font w:name="Segoe UI">
    <w:panose1 w:val="020B0502040204020203"/>
    <w:charset w:val="CC"/>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Lucida Sans Unicode">
    <w:panose1 w:val="020B0602030504020204"/>
    <w:charset w:val="CC"/>
    <w:family w:val="swiss"/>
    <w:pitch w:val="variable"/>
    <w:sig w:usb0="80000AFF" w:usb1="0000396B" w:usb2="00000000" w:usb3="00000000" w:csb0="000000B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4066" w:rsidRDefault="00794066" w:rsidP="0042190D">
      <w:r>
        <w:separator/>
      </w:r>
    </w:p>
  </w:footnote>
  <w:footnote w:type="continuationSeparator" w:id="0">
    <w:p w:rsidR="00794066" w:rsidRDefault="00794066" w:rsidP="004219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96720726"/>
      <w:docPartObj>
        <w:docPartGallery w:val="Page Numbers (Top of Page)"/>
        <w:docPartUnique/>
      </w:docPartObj>
    </w:sdtPr>
    <w:sdtEndPr/>
    <w:sdtContent>
      <w:p w:rsidR="0042190D" w:rsidRDefault="0042190D">
        <w:pPr>
          <w:pStyle w:val="af0"/>
          <w:jc w:val="center"/>
        </w:pPr>
        <w:r>
          <w:fldChar w:fldCharType="begin"/>
        </w:r>
        <w:r>
          <w:instrText>PAGE   \* MERGEFORMAT</w:instrText>
        </w:r>
        <w:r>
          <w:fldChar w:fldCharType="separate"/>
        </w:r>
        <w:r w:rsidR="004658CB">
          <w:rPr>
            <w:noProof/>
          </w:rPr>
          <w:t>17</w:t>
        </w:r>
        <w:r>
          <w:fldChar w:fldCharType="end"/>
        </w:r>
      </w:p>
    </w:sdtContent>
  </w:sdt>
  <w:p w:rsidR="0042190D" w:rsidRDefault="0042190D">
    <w:pPr>
      <w:pStyle w:val="af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C42F24"/>
    <w:multiLevelType w:val="hybridMultilevel"/>
    <w:tmpl w:val="75084FE0"/>
    <w:lvl w:ilvl="0" w:tplc="04190001">
      <w:start w:val="1"/>
      <w:numFmt w:val="bullet"/>
      <w:lvlText w:val=""/>
      <w:lvlJc w:val="left"/>
      <w:pPr>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E5A45B8"/>
    <w:multiLevelType w:val="hybridMultilevel"/>
    <w:tmpl w:val="66D42BD2"/>
    <w:lvl w:ilvl="0" w:tplc="0419000F">
      <w:start w:val="1"/>
      <w:numFmt w:val="decimal"/>
      <w:lvlText w:val="%1."/>
      <w:lvlJc w:val="left"/>
      <w:pPr>
        <w:ind w:left="1211"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1530062C"/>
    <w:multiLevelType w:val="multilevel"/>
    <w:tmpl w:val="F954A5C0"/>
    <w:lvl w:ilvl="0">
      <w:start w:val="1"/>
      <w:numFmt w:val="decimal"/>
      <w:lvlText w:val="%1."/>
      <w:lvlJc w:val="left"/>
      <w:pPr>
        <w:tabs>
          <w:tab w:val="num" w:pos="502"/>
        </w:tabs>
        <w:ind w:left="502" w:hanging="360"/>
      </w:pPr>
    </w:lvl>
    <w:lvl w:ilvl="1" w:tentative="1">
      <w:start w:val="1"/>
      <w:numFmt w:val="decimal"/>
      <w:lvlText w:val="%2."/>
      <w:lvlJc w:val="left"/>
      <w:pPr>
        <w:tabs>
          <w:tab w:val="num" w:pos="1222"/>
        </w:tabs>
        <w:ind w:left="1222" w:hanging="360"/>
      </w:pPr>
    </w:lvl>
    <w:lvl w:ilvl="2" w:tentative="1">
      <w:start w:val="1"/>
      <w:numFmt w:val="decimal"/>
      <w:lvlText w:val="%3."/>
      <w:lvlJc w:val="left"/>
      <w:pPr>
        <w:tabs>
          <w:tab w:val="num" w:pos="1942"/>
        </w:tabs>
        <w:ind w:left="1942" w:hanging="360"/>
      </w:pPr>
    </w:lvl>
    <w:lvl w:ilvl="3" w:tentative="1">
      <w:start w:val="1"/>
      <w:numFmt w:val="decimal"/>
      <w:lvlText w:val="%4."/>
      <w:lvlJc w:val="left"/>
      <w:pPr>
        <w:tabs>
          <w:tab w:val="num" w:pos="2662"/>
        </w:tabs>
        <w:ind w:left="2662" w:hanging="360"/>
      </w:pPr>
    </w:lvl>
    <w:lvl w:ilvl="4" w:tentative="1">
      <w:start w:val="1"/>
      <w:numFmt w:val="decimal"/>
      <w:lvlText w:val="%5."/>
      <w:lvlJc w:val="left"/>
      <w:pPr>
        <w:tabs>
          <w:tab w:val="num" w:pos="3382"/>
        </w:tabs>
        <w:ind w:left="3382" w:hanging="360"/>
      </w:pPr>
    </w:lvl>
    <w:lvl w:ilvl="5" w:tentative="1">
      <w:start w:val="1"/>
      <w:numFmt w:val="decimal"/>
      <w:lvlText w:val="%6."/>
      <w:lvlJc w:val="left"/>
      <w:pPr>
        <w:tabs>
          <w:tab w:val="num" w:pos="4102"/>
        </w:tabs>
        <w:ind w:left="4102" w:hanging="360"/>
      </w:pPr>
    </w:lvl>
    <w:lvl w:ilvl="6" w:tentative="1">
      <w:start w:val="1"/>
      <w:numFmt w:val="decimal"/>
      <w:lvlText w:val="%7."/>
      <w:lvlJc w:val="left"/>
      <w:pPr>
        <w:tabs>
          <w:tab w:val="num" w:pos="4822"/>
        </w:tabs>
        <w:ind w:left="4822" w:hanging="360"/>
      </w:pPr>
    </w:lvl>
    <w:lvl w:ilvl="7" w:tentative="1">
      <w:start w:val="1"/>
      <w:numFmt w:val="decimal"/>
      <w:lvlText w:val="%8."/>
      <w:lvlJc w:val="left"/>
      <w:pPr>
        <w:tabs>
          <w:tab w:val="num" w:pos="5542"/>
        </w:tabs>
        <w:ind w:left="5542" w:hanging="360"/>
      </w:pPr>
    </w:lvl>
    <w:lvl w:ilvl="8" w:tentative="1">
      <w:start w:val="1"/>
      <w:numFmt w:val="decimal"/>
      <w:lvlText w:val="%9."/>
      <w:lvlJc w:val="left"/>
      <w:pPr>
        <w:tabs>
          <w:tab w:val="num" w:pos="6262"/>
        </w:tabs>
        <w:ind w:left="6262" w:hanging="360"/>
      </w:pPr>
    </w:lvl>
  </w:abstractNum>
  <w:abstractNum w:abstractNumId="3">
    <w:nsid w:val="442A3286"/>
    <w:multiLevelType w:val="multilevel"/>
    <w:tmpl w:val="147EA7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1D44"/>
    <w:rsid w:val="00014076"/>
    <w:rsid w:val="00027748"/>
    <w:rsid w:val="00034B56"/>
    <w:rsid w:val="000353FA"/>
    <w:rsid w:val="00036947"/>
    <w:rsid w:val="00037EEE"/>
    <w:rsid w:val="00041DA5"/>
    <w:rsid w:val="000705D7"/>
    <w:rsid w:val="000831B0"/>
    <w:rsid w:val="00084B3D"/>
    <w:rsid w:val="00085112"/>
    <w:rsid w:val="000948AD"/>
    <w:rsid w:val="00097736"/>
    <w:rsid w:val="000B1D9B"/>
    <w:rsid w:val="000B7523"/>
    <w:rsid w:val="000D1859"/>
    <w:rsid w:val="000D6C83"/>
    <w:rsid w:val="001174AA"/>
    <w:rsid w:val="001235CC"/>
    <w:rsid w:val="00150622"/>
    <w:rsid w:val="0016016A"/>
    <w:rsid w:val="0016534A"/>
    <w:rsid w:val="00191397"/>
    <w:rsid w:val="00196603"/>
    <w:rsid w:val="001A66F6"/>
    <w:rsid w:val="001C064D"/>
    <w:rsid w:val="001C0738"/>
    <w:rsid w:val="001C1E93"/>
    <w:rsid w:val="001C36F4"/>
    <w:rsid w:val="001C4526"/>
    <w:rsid w:val="001D1F92"/>
    <w:rsid w:val="001D3C87"/>
    <w:rsid w:val="001E1FB1"/>
    <w:rsid w:val="001F3765"/>
    <w:rsid w:val="00200806"/>
    <w:rsid w:val="00203C48"/>
    <w:rsid w:val="00210307"/>
    <w:rsid w:val="00221D44"/>
    <w:rsid w:val="002404C7"/>
    <w:rsid w:val="00241486"/>
    <w:rsid w:val="002642E0"/>
    <w:rsid w:val="00264E9D"/>
    <w:rsid w:val="002712E6"/>
    <w:rsid w:val="00275879"/>
    <w:rsid w:val="0027649A"/>
    <w:rsid w:val="002764E7"/>
    <w:rsid w:val="0028732A"/>
    <w:rsid w:val="00287FA8"/>
    <w:rsid w:val="0029461C"/>
    <w:rsid w:val="002B59A3"/>
    <w:rsid w:val="002E7C46"/>
    <w:rsid w:val="002F082A"/>
    <w:rsid w:val="002F3417"/>
    <w:rsid w:val="00300B82"/>
    <w:rsid w:val="00301E3A"/>
    <w:rsid w:val="00307964"/>
    <w:rsid w:val="003413C7"/>
    <w:rsid w:val="00350108"/>
    <w:rsid w:val="00356446"/>
    <w:rsid w:val="003608F2"/>
    <w:rsid w:val="0037308B"/>
    <w:rsid w:val="00381A57"/>
    <w:rsid w:val="00386DED"/>
    <w:rsid w:val="00390043"/>
    <w:rsid w:val="00391083"/>
    <w:rsid w:val="00391348"/>
    <w:rsid w:val="00397AEF"/>
    <w:rsid w:val="003A259D"/>
    <w:rsid w:val="003A56F9"/>
    <w:rsid w:val="003C1AA2"/>
    <w:rsid w:val="003E44EC"/>
    <w:rsid w:val="003F200A"/>
    <w:rsid w:val="00404376"/>
    <w:rsid w:val="0041116D"/>
    <w:rsid w:val="00414B3D"/>
    <w:rsid w:val="00415B79"/>
    <w:rsid w:val="0042190D"/>
    <w:rsid w:val="00427946"/>
    <w:rsid w:val="0043408A"/>
    <w:rsid w:val="00441993"/>
    <w:rsid w:val="00455CDE"/>
    <w:rsid w:val="004658CB"/>
    <w:rsid w:val="0048342A"/>
    <w:rsid w:val="004A50C2"/>
    <w:rsid w:val="004A6F0A"/>
    <w:rsid w:val="004C220A"/>
    <w:rsid w:val="004C2221"/>
    <w:rsid w:val="004E44AA"/>
    <w:rsid w:val="004E48E0"/>
    <w:rsid w:val="004F0B8E"/>
    <w:rsid w:val="004F7DE8"/>
    <w:rsid w:val="00501107"/>
    <w:rsid w:val="00505EFB"/>
    <w:rsid w:val="00530DAC"/>
    <w:rsid w:val="0053750F"/>
    <w:rsid w:val="00540B69"/>
    <w:rsid w:val="0054338A"/>
    <w:rsid w:val="0054350B"/>
    <w:rsid w:val="00555296"/>
    <w:rsid w:val="0056116E"/>
    <w:rsid w:val="00561FF4"/>
    <w:rsid w:val="005765C3"/>
    <w:rsid w:val="0057710C"/>
    <w:rsid w:val="00585CD9"/>
    <w:rsid w:val="0058611D"/>
    <w:rsid w:val="00590D85"/>
    <w:rsid w:val="005975A3"/>
    <w:rsid w:val="005B3508"/>
    <w:rsid w:val="005B75DF"/>
    <w:rsid w:val="005C04E2"/>
    <w:rsid w:val="005D37B1"/>
    <w:rsid w:val="005E22D0"/>
    <w:rsid w:val="005E4023"/>
    <w:rsid w:val="005F1AFB"/>
    <w:rsid w:val="005F52D4"/>
    <w:rsid w:val="006004C7"/>
    <w:rsid w:val="0061593E"/>
    <w:rsid w:val="0063482C"/>
    <w:rsid w:val="00636FB4"/>
    <w:rsid w:val="006524BD"/>
    <w:rsid w:val="00671040"/>
    <w:rsid w:val="0067673F"/>
    <w:rsid w:val="00680EA4"/>
    <w:rsid w:val="00685732"/>
    <w:rsid w:val="006933F4"/>
    <w:rsid w:val="006B5A2C"/>
    <w:rsid w:val="006C0A78"/>
    <w:rsid w:val="006C634D"/>
    <w:rsid w:val="006D4054"/>
    <w:rsid w:val="006E2E52"/>
    <w:rsid w:val="006E69F3"/>
    <w:rsid w:val="00707C6E"/>
    <w:rsid w:val="007204E0"/>
    <w:rsid w:val="00725A31"/>
    <w:rsid w:val="007311D1"/>
    <w:rsid w:val="00734498"/>
    <w:rsid w:val="00740A48"/>
    <w:rsid w:val="00765D5E"/>
    <w:rsid w:val="0077522F"/>
    <w:rsid w:val="007838E7"/>
    <w:rsid w:val="0078780E"/>
    <w:rsid w:val="00794066"/>
    <w:rsid w:val="0079517C"/>
    <w:rsid w:val="007A5286"/>
    <w:rsid w:val="007A6501"/>
    <w:rsid w:val="007D07D5"/>
    <w:rsid w:val="007D2F88"/>
    <w:rsid w:val="007F004A"/>
    <w:rsid w:val="00801C74"/>
    <w:rsid w:val="00813BC5"/>
    <w:rsid w:val="00850DE5"/>
    <w:rsid w:val="00852305"/>
    <w:rsid w:val="00856CFB"/>
    <w:rsid w:val="00857CC7"/>
    <w:rsid w:val="00883450"/>
    <w:rsid w:val="008A0E35"/>
    <w:rsid w:val="008A7815"/>
    <w:rsid w:val="008B1347"/>
    <w:rsid w:val="008C3C1A"/>
    <w:rsid w:val="008D5E89"/>
    <w:rsid w:val="008D7BA8"/>
    <w:rsid w:val="008E0EEB"/>
    <w:rsid w:val="008F3719"/>
    <w:rsid w:val="008F7266"/>
    <w:rsid w:val="008F7A6C"/>
    <w:rsid w:val="00901D12"/>
    <w:rsid w:val="009359D0"/>
    <w:rsid w:val="00937348"/>
    <w:rsid w:val="00942632"/>
    <w:rsid w:val="0094561F"/>
    <w:rsid w:val="00946760"/>
    <w:rsid w:val="0095759F"/>
    <w:rsid w:val="00982706"/>
    <w:rsid w:val="00983D83"/>
    <w:rsid w:val="0099752D"/>
    <w:rsid w:val="009A4F24"/>
    <w:rsid w:val="009B01F8"/>
    <w:rsid w:val="009C3D8F"/>
    <w:rsid w:val="009C4A5B"/>
    <w:rsid w:val="009C7C70"/>
    <w:rsid w:val="009D1653"/>
    <w:rsid w:val="009F0156"/>
    <w:rsid w:val="00A04BE0"/>
    <w:rsid w:val="00A05357"/>
    <w:rsid w:val="00A20C89"/>
    <w:rsid w:val="00A226FB"/>
    <w:rsid w:val="00A24B4E"/>
    <w:rsid w:val="00A32023"/>
    <w:rsid w:val="00A34448"/>
    <w:rsid w:val="00A42C87"/>
    <w:rsid w:val="00A45E18"/>
    <w:rsid w:val="00A5652E"/>
    <w:rsid w:val="00A66985"/>
    <w:rsid w:val="00A70FD1"/>
    <w:rsid w:val="00A76083"/>
    <w:rsid w:val="00A77A77"/>
    <w:rsid w:val="00A8057B"/>
    <w:rsid w:val="00A83BED"/>
    <w:rsid w:val="00A909E5"/>
    <w:rsid w:val="00A957C9"/>
    <w:rsid w:val="00A9753E"/>
    <w:rsid w:val="00AA1666"/>
    <w:rsid w:val="00AB3E43"/>
    <w:rsid w:val="00AB5973"/>
    <w:rsid w:val="00AD54E6"/>
    <w:rsid w:val="00AD67BC"/>
    <w:rsid w:val="00AE234E"/>
    <w:rsid w:val="00AF2D6F"/>
    <w:rsid w:val="00AF30A4"/>
    <w:rsid w:val="00AF6AE5"/>
    <w:rsid w:val="00B23375"/>
    <w:rsid w:val="00B30D32"/>
    <w:rsid w:val="00B31753"/>
    <w:rsid w:val="00B326F7"/>
    <w:rsid w:val="00B3539E"/>
    <w:rsid w:val="00B37805"/>
    <w:rsid w:val="00B4017D"/>
    <w:rsid w:val="00B55CBD"/>
    <w:rsid w:val="00B72B5B"/>
    <w:rsid w:val="00B93368"/>
    <w:rsid w:val="00B96F05"/>
    <w:rsid w:val="00BC1F09"/>
    <w:rsid w:val="00BD6573"/>
    <w:rsid w:val="00BF094C"/>
    <w:rsid w:val="00C20455"/>
    <w:rsid w:val="00C23F55"/>
    <w:rsid w:val="00C31F87"/>
    <w:rsid w:val="00C43C8A"/>
    <w:rsid w:val="00C471F2"/>
    <w:rsid w:val="00C52D01"/>
    <w:rsid w:val="00C5649F"/>
    <w:rsid w:val="00C575FB"/>
    <w:rsid w:val="00C6521D"/>
    <w:rsid w:val="00C75B45"/>
    <w:rsid w:val="00C8196F"/>
    <w:rsid w:val="00C843A8"/>
    <w:rsid w:val="00CA07EA"/>
    <w:rsid w:val="00CA12E9"/>
    <w:rsid w:val="00CA7371"/>
    <w:rsid w:val="00CB022C"/>
    <w:rsid w:val="00CB0F64"/>
    <w:rsid w:val="00CB42C0"/>
    <w:rsid w:val="00CB6B28"/>
    <w:rsid w:val="00CF4DF9"/>
    <w:rsid w:val="00D21A7C"/>
    <w:rsid w:val="00D42F8C"/>
    <w:rsid w:val="00D46EAF"/>
    <w:rsid w:val="00D5367E"/>
    <w:rsid w:val="00D554E3"/>
    <w:rsid w:val="00D63B86"/>
    <w:rsid w:val="00D66EAF"/>
    <w:rsid w:val="00D82277"/>
    <w:rsid w:val="00D95909"/>
    <w:rsid w:val="00DB48B4"/>
    <w:rsid w:val="00DB650E"/>
    <w:rsid w:val="00DC61B6"/>
    <w:rsid w:val="00DF1BE7"/>
    <w:rsid w:val="00DF7851"/>
    <w:rsid w:val="00E13A14"/>
    <w:rsid w:val="00E24F36"/>
    <w:rsid w:val="00E25440"/>
    <w:rsid w:val="00E812B3"/>
    <w:rsid w:val="00E85A23"/>
    <w:rsid w:val="00E9704E"/>
    <w:rsid w:val="00EA3EE0"/>
    <w:rsid w:val="00EA4020"/>
    <w:rsid w:val="00EA4811"/>
    <w:rsid w:val="00EA4F9D"/>
    <w:rsid w:val="00EA5187"/>
    <w:rsid w:val="00EB1396"/>
    <w:rsid w:val="00EB40F6"/>
    <w:rsid w:val="00EC4EAD"/>
    <w:rsid w:val="00EC77A0"/>
    <w:rsid w:val="00EC7920"/>
    <w:rsid w:val="00ED3539"/>
    <w:rsid w:val="00EE4B1C"/>
    <w:rsid w:val="00EE6988"/>
    <w:rsid w:val="00F01900"/>
    <w:rsid w:val="00F01E74"/>
    <w:rsid w:val="00F06584"/>
    <w:rsid w:val="00F26E8D"/>
    <w:rsid w:val="00F5555B"/>
    <w:rsid w:val="00F77403"/>
    <w:rsid w:val="00FA12CE"/>
    <w:rsid w:val="00FA2D09"/>
    <w:rsid w:val="00FC2F71"/>
    <w:rsid w:val="00FD4B0A"/>
    <w:rsid w:val="00FD6662"/>
    <w:rsid w:val="00FF4526"/>
    <w:rsid w:val="00FF4B84"/>
    <w:rsid w:val="00FF6D9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9301851-3CF6-452D-B5F6-EEF283486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12E6"/>
    <w:rPr>
      <w:rFonts w:eastAsia="Times New Roman"/>
      <w:sz w:val="24"/>
      <w:szCs w:val="24"/>
      <w:lang w:eastAsia="ru-RU"/>
    </w:rPr>
  </w:style>
  <w:style w:type="paragraph" w:styleId="2">
    <w:name w:val="heading 2"/>
    <w:basedOn w:val="a"/>
    <w:next w:val="a"/>
    <w:link w:val="20"/>
    <w:unhideWhenUsed/>
    <w:qFormat/>
    <w:rsid w:val="002712E6"/>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2712E6"/>
    <w:rPr>
      <w:rFonts w:ascii="Arial" w:eastAsia="Times New Roman" w:hAnsi="Arial" w:cs="Arial"/>
      <w:b/>
      <w:bCs/>
      <w:i/>
      <w:iCs/>
      <w:szCs w:val="28"/>
      <w:lang w:eastAsia="ru-RU"/>
    </w:rPr>
  </w:style>
  <w:style w:type="paragraph" w:styleId="a3">
    <w:name w:val="Normal (Web)"/>
    <w:basedOn w:val="a"/>
    <w:uiPriority w:val="99"/>
    <w:unhideWhenUsed/>
    <w:rsid w:val="002712E6"/>
    <w:pPr>
      <w:spacing w:before="100" w:beforeAutospacing="1" w:after="100" w:afterAutospacing="1"/>
    </w:pPr>
  </w:style>
  <w:style w:type="character" w:customStyle="1" w:styleId="a4">
    <w:name w:val="Без интервала Знак"/>
    <w:link w:val="a5"/>
    <w:uiPriority w:val="1"/>
    <w:locked/>
    <w:rsid w:val="002712E6"/>
    <w:rPr>
      <w:rFonts w:ascii="Calibri" w:eastAsia="Times New Roman" w:hAnsi="Calibri" w:cs="Calibri"/>
      <w:sz w:val="22"/>
      <w:lang w:eastAsia="ar-SA"/>
    </w:rPr>
  </w:style>
  <w:style w:type="paragraph" w:styleId="a5">
    <w:name w:val="No Spacing"/>
    <w:link w:val="a4"/>
    <w:uiPriority w:val="1"/>
    <w:qFormat/>
    <w:rsid w:val="002712E6"/>
    <w:pPr>
      <w:suppressAutoHyphens/>
    </w:pPr>
    <w:rPr>
      <w:rFonts w:ascii="Calibri" w:eastAsia="Times New Roman" w:hAnsi="Calibri" w:cs="Calibri"/>
      <w:sz w:val="22"/>
      <w:lang w:eastAsia="ar-SA"/>
    </w:rPr>
  </w:style>
  <w:style w:type="paragraph" w:customStyle="1" w:styleId="a6">
    <w:name w:val="Заголовок"/>
    <w:basedOn w:val="a"/>
    <w:next w:val="a7"/>
    <w:rsid w:val="002712E6"/>
    <w:pPr>
      <w:keepNext/>
      <w:suppressAutoHyphens/>
      <w:spacing w:before="240" w:after="120"/>
      <w:jc w:val="both"/>
    </w:pPr>
    <w:rPr>
      <w:rFonts w:ascii="Arial" w:eastAsia="MS Mincho" w:hAnsi="Arial" w:cs="Tahoma"/>
      <w:sz w:val="28"/>
      <w:szCs w:val="28"/>
      <w:lang w:eastAsia="ar-SA"/>
    </w:rPr>
  </w:style>
  <w:style w:type="paragraph" w:customStyle="1" w:styleId="Standard">
    <w:name w:val="Standard"/>
    <w:rsid w:val="002712E6"/>
    <w:pPr>
      <w:widowControl w:val="0"/>
      <w:suppressAutoHyphens/>
      <w:autoSpaceDN w:val="0"/>
    </w:pPr>
    <w:rPr>
      <w:rFonts w:eastAsia="Andale Sans UI" w:cs="Tahoma"/>
      <w:kern w:val="3"/>
      <w:sz w:val="24"/>
      <w:szCs w:val="24"/>
      <w:lang w:val="de-DE" w:eastAsia="ja-JP" w:bidi="fa-IR"/>
    </w:rPr>
  </w:style>
  <w:style w:type="paragraph" w:customStyle="1" w:styleId="a8">
    <w:name w:val="Стиль"/>
    <w:uiPriority w:val="99"/>
    <w:rsid w:val="002712E6"/>
    <w:pPr>
      <w:widowControl w:val="0"/>
      <w:autoSpaceDE w:val="0"/>
      <w:autoSpaceDN w:val="0"/>
      <w:ind w:firstLine="720"/>
      <w:jc w:val="both"/>
    </w:pPr>
    <w:rPr>
      <w:rFonts w:ascii="Arial" w:eastAsia="Times New Roman" w:hAnsi="Arial" w:cs="Arial"/>
      <w:sz w:val="22"/>
      <w:lang w:eastAsia="ru-RU"/>
    </w:rPr>
  </w:style>
  <w:style w:type="paragraph" w:customStyle="1" w:styleId="Default">
    <w:name w:val="Default"/>
    <w:uiPriority w:val="99"/>
    <w:rsid w:val="002712E6"/>
    <w:pPr>
      <w:autoSpaceDE w:val="0"/>
      <w:autoSpaceDN w:val="0"/>
      <w:adjustRightInd w:val="0"/>
    </w:pPr>
    <w:rPr>
      <w:rFonts w:eastAsia="Calibri"/>
      <w:color w:val="000000"/>
      <w:sz w:val="24"/>
      <w:szCs w:val="24"/>
    </w:rPr>
  </w:style>
  <w:style w:type="paragraph" w:styleId="a7">
    <w:name w:val="Body Text"/>
    <w:basedOn w:val="a"/>
    <w:link w:val="a9"/>
    <w:uiPriority w:val="99"/>
    <w:semiHidden/>
    <w:unhideWhenUsed/>
    <w:rsid w:val="002712E6"/>
    <w:pPr>
      <w:spacing w:after="120"/>
    </w:pPr>
  </w:style>
  <w:style w:type="character" w:customStyle="1" w:styleId="a9">
    <w:name w:val="Основной текст Знак"/>
    <w:basedOn w:val="a0"/>
    <w:link w:val="a7"/>
    <w:uiPriority w:val="99"/>
    <w:semiHidden/>
    <w:rsid w:val="002712E6"/>
    <w:rPr>
      <w:rFonts w:eastAsia="Times New Roman"/>
      <w:sz w:val="24"/>
      <w:szCs w:val="24"/>
      <w:lang w:eastAsia="ru-RU"/>
    </w:rPr>
  </w:style>
  <w:style w:type="paragraph" w:styleId="aa">
    <w:name w:val="List Paragraph"/>
    <w:basedOn w:val="a"/>
    <w:uiPriority w:val="34"/>
    <w:qFormat/>
    <w:rsid w:val="00A8057B"/>
    <w:pPr>
      <w:spacing w:after="200" w:line="276" w:lineRule="auto"/>
      <w:ind w:left="720"/>
      <w:contextualSpacing/>
    </w:pPr>
    <w:rPr>
      <w:rFonts w:asciiTheme="minorHAnsi" w:eastAsiaTheme="minorEastAsia" w:hAnsiTheme="minorHAnsi" w:cstheme="minorBidi"/>
      <w:sz w:val="22"/>
      <w:szCs w:val="22"/>
    </w:rPr>
  </w:style>
  <w:style w:type="paragraph" w:styleId="ab">
    <w:name w:val="Balloon Text"/>
    <w:basedOn w:val="a"/>
    <w:link w:val="ac"/>
    <w:uiPriority w:val="99"/>
    <w:semiHidden/>
    <w:unhideWhenUsed/>
    <w:rsid w:val="00D42F8C"/>
    <w:rPr>
      <w:rFonts w:ascii="Segoe UI" w:hAnsi="Segoe UI" w:cs="Segoe UI"/>
      <w:sz w:val="18"/>
      <w:szCs w:val="18"/>
    </w:rPr>
  </w:style>
  <w:style w:type="character" w:customStyle="1" w:styleId="ac">
    <w:name w:val="Текст выноски Знак"/>
    <w:basedOn w:val="a0"/>
    <w:link w:val="ab"/>
    <w:uiPriority w:val="99"/>
    <w:semiHidden/>
    <w:rsid w:val="00D42F8C"/>
    <w:rPr>
      <w:rFonts w:ascii="Segoe UI" w:eastAsia="Times New Roman" w:hAnsi="Segoe UI" w:cs="Segoe UI"/>
      <w:sz w:val="18"/>
      <w:szCs w:val="18"/>
      <w:lang w:eastAsia="ru-RU"/>
    </w:rPr>
  </w:style>
  <w:style w:type="character" w:customStyle="1" w:styleId="c3">
    <w:name w:val="c3"/>
    <w:basedOn w:val="a0"/>
    <w:rsid w:val="00D42F8C"/>
  </w:style>
  <w:style w:type="paragraph" w:styleId="ad">
    <w:name w:val="Title"/>
    <w:basedOn w:val="a"/>
    <w:link w:val="ae"/>
    <w:qFormat/>
    <w:rsid w:val="00BC1F09"/>
    <w:pPr>
      <w:jc w:val="center"/>
    </w:pPr>
    <w:rPr>
      <w:rFonts w:eastAsia="Calibri"/>
      <w:color w:val="0000FF"/>
    </w:rPr>
  </w:style>
  <w:style w:type="character" w:customStyle="1" w:styleId="ae">
    <w:name w:val="Название Знак"/>
    <w:basedOn w:val="a0"/>
    <w:link w:val="ad"/>
    <w:rsid w:val="00BC1F09"/>
    <w:rPr>
      <w:rFonts w:eastAsia="Calibri"/>
      <w:color w:val="0000FF"/>
      <w:sz w:val="24"/>
      <w:szCs w:val="24"/>
      <w:lang w:eastAsia="ru-RU"/>
    </w:rPr>
  </w:style>
  <w:style w:type="table" w:styleId="af">
    <w:name w:val="Table Grid"/>
    <w:basedOn w:val="a1"/>
    <w:uiPriority w:val="39"/>
    <w:rsid w:val="0095759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pple-converted-space">
    <w:name w:val="apple-converted-space"/>
    <w:rsid w:val="00850DE5"/>
  </w:style>
  <w:style w:type="paragraph" w:styleId="af0">
    <w:name w:val="header"/>
    <w:basedOn w:val="a"/>
    <w:link w:val="af1"/>
    <w:uiPriority w:val="99"/>
    <w:unhideWhenUsed/>
    <w:rsid w:val="0042190D"/>
    <w:pPr>
      <w:tabs>
        <w:tab w:val="center" w:pos="4677"/>
        <w:tab w:val="right" w:pos="9355"/>
      </w:tabs>
    </w:pPr>
  </w:style>
  <w:style w:type="character" w:customStyle="1" w:styleId="af1">
    <w:name w:val="Верхний колонтитул Знак"/>
    <w:basedOn w:val="a0"/>
    <w:link w:val="af0"/>
    <w:uiPriority w:val="99"/>
    <w:rsid w:val="0042190D"/>
    <w:rPr>
      <w:rFonts w:eastAsia="Times New Roman"/>
      <w:sz w:val="24"/>
      <w:szCs w:val="24"/>
      <w:lang w:eastAsia="ru-RU"/>
    </w:rPr>
  </w:style>
  <w:style w:type="paragraph" w:styleId="af2">
    <w:name w:val="footer"/>
    <w:basedOn w:val="a"/>
    <w:link w:val="af3"/>
    <w:uiPriority w:val="99"/>
    <w:unhideWhenUsed/>
    <w:rsid w:val="0042190D"/>
    <w:pPr>
      <w:tabs>
        <w:tab w:val="center" w:pos="4677"/>
        <w:tab w:val="right" w:pos="9355"/>
      </w:tabs>
    </w:pPr>
  </w:style>
  <w:style w:type="character" w:customStyle="1" w:styleId="af3">
    <w:name w:val="Нижний колонтитул Знак"/>
    <w:basedOn w:val="a0"/>
    <w:link w:val="af2"/>
    <w:uiPriority w:val="99"/>
    <w:rsid w:val="0042190D"/>
    <w:rPr>
      <w:rFonts w:eastAsia="Times New Roman"/>
      <w:sz w:val="24"/>
      <w:szCs w:val="24"/>
      <w:lang w:eastAsia="ru-RU"/>
    </w:rPr>
  </w:style>
  <w:style w:type="character" w:styleId="af4">
    <w:name w:val="Strong"/>
    <w:basedOn w:val="a0"/>
    <w:uiPriority w:val="22"/>
    <w:qFormat/>
    <w:rsid w:val="00350108"/>
    <w:rPr>
      <w:b/>
      <w:bCs/>
    </w:rPr>
  </w:style>
  <w:style w:type="character" w:customStyle="1" w:styleId="A20">
    <w:name w:val="A2"/>
    <w:uiPriority w:val="99"/>
    <w:rsid w:val="00BF094C"/>
    <w:rPr>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68513">
      <w:bodyDiv w:val="1"/>
      <w:marLeft w:val="0"/>
      <w:marRight w:val="0"/>
      <w:marTop w:val="0"/>
      <w:marBottom w:val="0"/>
      <w:divBdr>
        <w:top w:val="none" w:sz="0" w:space="0" w:color="auto"/>
        <w:left w:val="none" w:sz="0" w:space="0" w:color="auto"/>
        <w:bottom w:val="none" w:sz="0" w:space="0" w:color="auto"/>
        <w:right w:val="none" w:sz="0" w:space="0" w:color="auto"/>
      </w:divBdr>
    </w:div>
    <w:div w:id="48506341">
      <w:bodyDiv w:val="1"/>
      <w:marLeft w:val="0"/>
      <w:marRight w:val="0"/>
      <w:marTop w:val="0"/>
      <w:marBottom w:val="0"/>
      <w:divBdr>
        <w:top w:val="none" w:sz="0" w:space="0" w:color="auto"/>
        <w:left w:val="none" w:sz="0" w:space="0" w:color="auto"/>
        <w:bottom w:val="none" w:sz="0" w:space="0" w:color="auto"/>
        <w:right w:val="none" w:sz="0" w:space="0" w:color="auto"/>
      </w:divBdr>
    </w:div>
    <w:div w:id="168759631">
      <w:bodyDiv w:val="1"/>
      <w:marLeft w:val="0"/>
      <w:marRight w:val="0"/>
      <w:marTop w:val="0"/>
      <w:marBottom w:val="0"/>
      <w:divBdr>
        <w:top w:val="none" w:sz="0" w:space="0" w:color="auto"/>
        <w:left w:val="none" w:sz="0" w:space="0" w:color="auto"/>
        <w:bottom w:val="none" w:sz="0" w:space="0" w:color="auto"/>
        <w:right w:val="none" w:sz="0" w:space="0" w:color="auto"/>
      </w:divBdr>
    </w:div>
    <w:div w:id="290287897">
      <w:bodyDiv w:val="1"/>
      <w:marLeft w:val="0"/>
      <w:marRight w:val="0"/>
      <w:marTop w:val="0"/>
      <w:marBottom w:val="0"/>
      <w:divBdr>
        <w:top w:val="none" w:sz="0" w:space="0" w:color="auto"/>
        <w:left w:val="none" w:sz="0" w:space="0" w:color="auto"/>
        <w:bottom w:val="none" w:sz="0" w:space="0" w:color="auto"/>
        <w:right w:val="none" w:sz="0" w:space="0" w:color="auto"/>
      </w:divBdr>
    </w:div>
    <w:div w:id="468088168">
      <w:bodyDiv w:val="1"/>
      <w:marLeft w:val="0"/>
      <w:marRight w:val="0"/>
      <w:marTop w:val="0"/>
      <w:marBottom w:val="0"/>
      <w:divBdr>
        <w:top w:val="none" w:sz="0" w:space="0" w:color="auto"/>
        <w:left w:val="none" w:sz="0" w:space="0" w:color="auto"/>
        <w:bottom w:val="none" w:sz="0" w:space="0" w:color="auto"/>
        <w:right w:val="none" w:sz="0" w:space="0" w:color="auto"/>
      </w:divBdr>
    </w:div>
    <w:div w:id="468400000">
      <w:bodyDiv w:val="1"/>
      <w:marLeft w:val="0"/>
      <w:marRight w:val="0"/>
      <w:marTop w:val="0"/>
      <w:marBottom w:val="0"/>
      <w:divBdr>
        <w:top w:val="none" w:sz="0" w:space="0" w:color="auto"/>
        <w:left w:val="none" w:sz="0" w:space="0" w:color="auto"/>
        <w:bottom w:val="none" w:sz="0" w:space="0" w:color="auto"/>
        <w:right w:val="none" w:sz="0" w:space="0" w:color="auto"/>
      </w:divBdr>
    </w:div>
    <w:div w:id="572859570">
      <w:bodyDiv w:val="1"/>
      <w:marLeft w:val="0"/>
      <w:marRight w:val="0"/>
      <w:marTop w:val="0"/>
      <w:marBottom w:val="0"/>
      <w:divBdr>
        <w:top w:val="none" w:sz="0" w:space="0" w:color="auto"/>
        <w:left w:val="none" w:sz="0" w:space="0" w:color="auto"/>
        <w:bottom w:val="none" w:sz="0" w:space="0" w:color="auto"/>
        <w:right w:val="none" w:sz="0" w:space="0" w:color="auto"/>
      </w:divBdr>
    </w:div>
    <w:div w:id="650671599">
      <w:bodyDiv w:val="1"/>
      <w:marLeft w:val="0"/>
      <w:marRight w:val="0"/>
      <w:marTop w:val="0"/>
      <w:marBottom w:val="0"/>
      <w:divBdr>
        <w:top w:val="none" w:sz="0" w:space="0" w:color="auto"/>
        <w:left w:val="none" w:sz="0" w:space="0" w:color="auto"/>
        <w:bottom w:val="none" w:sz="0" w:space="0" w:color="auto"/>
        <w:right w:val="none" w:sz="0" w:space="0" w:color="auto"/>
      </w:divBdr>
    </w:div>
    <w:div w:id="773329662">
      <w:bodyDiv w:val="1"/>
      <w:marLeft w:val="0"/>
      <w:marRight w:val="0"/>
      <w:marTop w:val="0"/>
      <w:marBottom w:val="0"/>
      <w:divBdr>
        <w:top w:val="none" w:sz="0" w:space="0" w:color="auto"/>
        <w:left w:val="none" w:sz="0" w:space="0" w:color="auto"/>
        <w:bottom w:val="none" w:sz="0" w:space="0" w:color="auto"/>
        <w:right w:val="none" w:sz="0" w:space="0" w:color="auto"/>
      </w:divBdr>
    </w:div>
    <w:div w:id="790245690">
      <w:bodyDiv w:val="1"/>
      <w:marLeft w:val="0"/>
      <w:marRight w:val="0"/>
      <w:marTop w:val="0"/>
      <w:marBottom w:val="0"/>
      <w:divBdr>
        <w:top w:val="none" w:sz="0" w:space="0" w:color="auto"/>
        <w:left w:val="none" w:sz="0" w:space="0" w:color="auto"/>
        <w:bottom w:val="none" w:sz="0" w:space="0" w:color="auto"/>
        <w:right w:val="none" w:sz="0" w:space="0" w:color="auto"/>
      </w:divBdr>
    </w:div>
    <w:div w:id="796141167">
      <w:bodyDiv w:val="1"/>
      <w:marLeft w:val="0"/>
      <w:marRight w:val="0"/>
      <w:marTop w:val="0"/>
      <w:marBottom w:val="0"/>
      <w:divBdr>
        <w:top w:val="none" w:sz="0" w:space="0" w:color="auto"/>
        <w:left w:val="none" w:sz="0" w:space="0" w:color="auto"/>
        <w:bottom w:val="none" w:sz="0" w:space="0" w:color="auto"/>
        <w:right w:val="none" w:sz="0" w:space="0" w:color="auto"/>
      </w:divBdr>
    </w:div>
    <w:div w:id="858546952">
      <w:bodyDiv w:val="1"/>
      <w:marLeft w:val="0"/>
      <w:marRight w:val="0"/>
      <w:marTop w:val="0"/>
      <w:marBottom w:val="0"/>
      <w:divBdr>
        <w:top w:val="none" w:sz="0" w:space="0" w:color="auto"/>
        <w:left w:val="none" w:sz="0" w:space="0" w:color="auto"/>
        <w:bottom w:val="none" w:sz="0" w:space="0" w:color="auto"/>
        <w:right w:val="none" w:sz="0" w:space="0" w:color="auto"/>
      </w:divBdr>
    </w:div>
    <w:div w:id="872183288">
      <w:bodyDiv w:val="1"/>
      <w:marLeft w:val="0"/>
      <w:marRight w:val="0"/>
      <w:marTop w:val="0"/>
      <w:marBottom w:val="0"/>
      <w:divBdr>
        <w:top w:val="none" w:sz="0" w:space="0" w:color="auto"/>
        <w:left w:val="none" w:sz="0" w:space="0" w:color="auto"/>
        <w:bottom w:val="none" w:sz="0" w:space="0" w:color="auto"/>
        <w:right w:val="none" w:sz="0" w:space="0" w:color="auto"/>
      </w:divBdr>
    </w:div>
    <w:div w:id="1021395475">
      <w:bodyDiv w:val="1"/>
      <w:marLeft w:val="0"/>
      <w:marRight w:val="0"/>
      <w:marTop w:val="0"/>
      <w:marBottom w:val="0"/>
      <w:divBdr>
        <w:top w:val="none" w:sz="0" w:space="0" w:color="auto"/>
        <w:left w:val="none" w:sz="0" w:space="0" w:color="auto"/>
        <w:bottom w:val="none" w:sz="0" w:space="0" w:color="auto"/>
        <w:right w:val="none" w:sz="0" w:space="0" w:color="auto"/>
      </w:divBdr>
    </w:div>
    <w:div w:id="1185826338">
      <w:bodyDiv w:val="1"/>
      <w:marLeft w:val="0"/>
      <w:marRight w:val="0"/>
      <w:marTop w:val="0"/>
      <w:marBottom w:val="0"/>
      <w:divBdr>
        <w:top w:val="none" w:sz="0" w:space="0" w:color="auto"/>
        <w:left w:val="none" w:sz="0" w:space="0" w:color="auto"/>
        <w:bottom w:val="none" w:sz="0" w:space="0" w:color="auto"/>
        <w:right w:val="none" w:sz="0" w:space="0" w:color="auto"/>
      </w:divBdr>
    </w:div>
    <w:div w:id="1256012401">
      <w:bodyDiv w:val="1"/>
      <w:marLeft w:val="0"/>
      <w:marRight w:val="0"/>
      <w:marTop w:val="0"/>
      <w:marBottom w:val="0"/>
      <w:divBdr>
        <w:top w:val="none" w:sz="0" w:space="0" w:color="auto"/>
        <w:left w:val="none" w:sz="0" w:space="0" w:color="auto"/>
        <w:bottom w:val="none" w:sz="0" w:space="0" w:color="auto"/>
        <w:right w:val="none" w:sz="0" w:space="0" w:color="auto"/>
      </w:divBdr>
    </w:div>
    <w:div w:id="1451514401">
      <w:bodyDiv w:val="1"/>
      <w:marLeft w:val="0"/>
      <w:marRight w:val="0"/>
      <w:marTop w:val="0"/>
      <w:marBottom w:val="0"/>
      <w:divBdr>
        <w:top w:val="none" w:sz="0" w:space="0" w:color="auto"/>
        <w:left w:val="none" w:sz="0" w:space="0" w:color="auto"/>
        <w:bottom w:val="none" w:sz="0" w:space="0" w:color="auto"/>
        <w:right w:val="none" w:sz="0" w:space="0" w:color="auto"/>
      </w:divBdr>
    </w:div>
    <w:div w:id="1585451039">
      <w:bodyDiv w:val="1"/>
      <w:marLeft w:val="0"/>
      <w:marRight w:val="0"/>
      <w:marTop w:val="0"/>
      <w:marBottom w:val="0"/>
      <w:divBdr>
        <w:top w:val="none" w:sz="0" w:space="0" w:color="auto"/>
        <w:left w:val="none" w:sz="0" w:space="0" w:color="auto"/>
        <w:bottom w:val="none" w:sz="0" w:space="0" w:color="auto"/>
        <w:right w:val="none" w:sz="0" w:space="0" w:color="auto"/>
      </w:divBdr>
    </w:div>
    <w:div w:id="1664508882">
      <w:bodyDiv w:val="1"/>
      <w:marLeft w:val="0"/>
      <w:marRight w:val="0"/>
      <w:marTop w:val="0"/>
      <w:marBottom w:val="0"/>
      <w:divBdr>
        <w:top w:val="none" w:sz="0" w:space="0" w:color="auto"/>
        <w:left w:val="none" w:sz="0" w:space="0" w:color="auto"/>
        <w:bottom w:val="none" w:sz="0" w:space="0" w:color="auto"/>
        <w:right w:val="none" w:sz="0" w:space="0" w:color="auto"/>
      </w:divBdr>
    </w:div>
    <w:div w:id="1726953624">
      <w:bodyDiv w:val="1"/>
      <w:marLeft w:val="0"/>
      <w:marRight w:val="0"/>
      <w:marTop w:val="0"/>
      <w:marBottom w:val="0"/>
      <w:divBdr>
        <w:top w:val="none" w:sz="0" w:space="0" w:color="auto"/>
        <w:left w:val="none" w:sz="0" w:space="0" w:color="auto"/>
        <w:bottom w:val="none" w:sz="0" w:space="0" w:color="auto"/>
        <w:right w:val="none" w:sz="0" w:space="0" w:color="auto"/>
      </w:divBdr>
    </w:div>
    <w:div w:id="1753047833">
      <w:bodyDiv w:val="1"/>
      <w:marLeft w:val="0"/>
      <w:marRight w:val="0"/>
      <w:marTop w:val="0"/>
      <w:marBottom w:val="0"/>
      <w:divBdr>
        <w:top w:val="none" w:sz="0" w:space="0" w:color="auto"/>
        <w:left w:val="none" w:sz="0" w:space="0" w:color="auto"/>
        <w:bottom w:val="none" w:sz="0" w:space="0" w:color="auto"/>
        <w:right w:val="none" w:sz="0" w:space="0" w:color="auto"/>
      </w:divBdr>
    </w:div>
    <w:div w:id="1813055834">
      <w:bodyDiv w:val="1"/>
      <w:marLeft w:val="0"/>
      <w:marRight w:val="0"/>
      <w:marTop w:val="0"/>
      <w:marBottom w:val="0"/>
      <w:divBdr>
        <w:top w:val="none" w:sz="0" w:space="0" w:color="auto"/>
        <w:left w:val="none" w:sz="0" w:space="0" w:color="auto"/>
        <w:bottom w:val="none" w:sz="0" w:space="0" w:color="auto"/>
        <w:right w:val="none" w:sz="0" w:space="0" w:color="auto"/>
      </w:divBdr>
    </w:div>
    <w:div w:id="1855261878">
      <w:bodyDiv w:val="1"/>
      <w:marLeft w:val="0"/>
      <w:marRight w:val="0"/>
      <w:marTop w:val="0"/>
      <w:marBottom w:val="0"/>
      <w:divBdr>
        <w:top w:val="none" w:sz="0" w:space="0" w:color="auto"/>
        <w:left w:val="none" w:sz="0" w:space="0" w:color="auto"/>
        <w:bottom w:val="none" w:sz="0" w:space="0" w:color="auto"/>
        <w:right w:val="none" w:sz="0" w:space="0" w:color="auto"/>
      </w:divBdr>
    </w:div>
    <w:div w:id="1970820530">
      <w:bodyDiv w:val="1"/>
      <w:marLeft w:val="0"/>
      <w:marRight w:val="0"/>
      <w:marTop w:val="0"/>
      <w:marBottom w:val="0"/>
      <w:divBdr>
        <w:top w:val="none" w:sz="0" w:space="0" w:color="auto"/>
        <w:left w:val="none" w:sz="0" w:space="0" w:color="auto"/>
        <w:bottom w:val="none" w:sz="0" w:space="0" w:color="auto"/>
        <w:right w:val="none" w:sz="0" w:space="0" w:color="auto"/>
      </w:divBdr>
    </w:div>
    <w:div w:id="2075934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E575B7-C73C-4589-B11B-93CB0B798C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453</TotalTime>
  <Pages>17</Pages>
  <Words>5690</Words>
  <Characters>32436</Characters>
  <Application>Microsoft Office Word</Application>
  <DocSecurity>0</DocSecurity>
  <Lines>270</Lines>
  <Paragraphs>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38050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Некозырева</dc:creator>
  <cp:keywords/>
  <dc:description/>
  <cp:lastModifiedBy>Некозырева</cp:lastModifiedBy>
  <cp:revision>118</cp:revision>
  <cp:lastPrinted>2018-02-07T04:51:00Z</cp:lastPrinted>
  <dcterms:created xsi:type="dcterms:W3CDTF">2017-01-27T10:12:00Z</dcterms:created>
  <dcterms:modified xsi:type="dcterms:W3CDTF">2018-02-07T04:57:00Z</dcterms:modified>
</cp:coreProperties>
</file>