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E6" w:rsidRDefault="002712E6" w:rsidP="00A8057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0" w:name="_Toc319393456"/>
    </w:p>
    <w:p w:rsidR="002712E6" w:rsidRDefault="002712E6" w:rsidP="00A8057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A8057B">
        <w:rPr>
          <w:rFonts w:ascii="Times New Roman" w:hAnsi="Times New Roman" w:cs="Times New Roman"/>
          <w:b w:val="0"/>
          <w:i w:val="0"/>
        </w:rPr>
        <w:t>Информация</w:t>
      </w:r>
    </w:p>
    <w:p w:rsidR="002712E6" w:rsidRDefault="00A8057B" w:rsidP="00A8057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об</w:t>
      </w:r>
      <w:r w:rsidR="002712E6">
        <w:rPr>
          <w:rFonts w:ascii="Times New Roman" w:hAnsi="Times New Roman" w:cs="Times New Roman"/>
          <w:b w:val="0"/>
          <w:i w:val="0"/>
        </w:rPr>
        <w:t xml:space="preserve"> итогах деятельности </w:t>
      </w:r>
      <w:bookmarkEnd w:id="0"/>
      <w:r w:rsidR="002712E6">
        <w:rPr>
          <w:rFonts w:ascii="Times New Roman" w:hAnsi="Times New Roman" w:cs="Times New Roman"/>
          <w:b w:val="0"/>
          <w:i w:val="0"/>
        </w:rPr>
        <w:t>управления по образованию и науке администрации муниципального образования «Город Астрахань» за 2015 год</w:t>
      </w:r>
    </w:p>
    <w:p w:rsidR="00EC77A0" w:rsidRPr="00EC77A0" w:rsidRDefault="00EC77A0" w:rsidP="00EC77A0"/>
    <w:p w:rsidR="00636FB4" w:rsidRPr="00064B85" w:rsidRDefault="00636FB4" w:rsidP="00636FB4">
      <w:pPr>
        <w:ind w:firstLine="851"/>
        <w:jc w:val="both"/>
        <w:rPr>
          <w:sz w:val="28"/>
          <w:szCs w:val="28"/>
        </w:rPr>
      </w:pPr>
      <w:r w:rsidRPr="00064B85">
        <w:rPr>
          <w:rFonts w:eastAsia="WarnockPro-Light"/>
          <w:sz w:val="28"/>
          <w:szCs w:val="28"/>
        </w:rPr>
        <w:t>В</w:t>
      </w:r>
      <w:r w:rsidRPr="00064B85">
        <w:rPr>
          <w:sz w:val="28"/>
          <w:szCs w:val="28"/>
        </w:rPr>
        <w:t>ектор развития системы образования города Астрахани в 2015 учебном году был задан ключевыми законодательными актами: Указы Президента в области социальной политики, Закон об образовании в Российской Федерации, Федеральная программа развития образования</w:t>
      </w:r>
      <w:r>
        <w:rPr>
          <w:sz w:val="28"/>
          <w:szCs w:val="28"/>
        </w:rPr>
        <w:t>,</w:t>
      </w:r>
      <w:r w:rsidRPr="00064B85">
        <w:rPr>
          <w:sz w:val="28"/>
          <w:szCs w:val="28"/>
        </w:rPr>
        <w:t xml:space="preserve"> и направлен на решение трех глобальных задач, которые существенно влияют на качество образования:</w:t>
      </w:r>
    </w:p>
    <w:p w:rsidR="00636FB4" w:rsidRPr="00064B85" w:rsidRDefault="00636FB4" w:rsidP="00636FB4">
      <w:pPr>
        <w:ind w:firstLine="851"/>
        <w:jc w:val="both"/>
        <w:rPr>
          <w:sz w:val="28"/>
          <w:szCs w:val="28"/>
        </w:rPr>
      </w:pPr>
      <w:r w:rsidRPr="00064B85">
        <w:rPr>
          <w:sz w:val="28"/>
          <w:szCs w:val="28"/>
        </w:rPr>
        <w:t xml:space="preserve"> - повышение заработной платы педагогических работников;</w:t>
      </w:r>
    </w:p>
    <w:p w:rsidR="00636FB4" w:rsidRPr="00064B85" w:rsidRDefault="00636FB4" w:rsidP="00636FB4">
      <w:pPr>
        <w:ind w:firstLine="851"/>
        <w:jc w:val="both"/>
        <w:rPr>
          <w:sz w:val="28"/>
          <w:szCs w:val="28"/>
        </w:rPr>
      </w:pPr>
      <w:r w:rsidRPr="00064B85">
        <w:rPr>
          <w:sz w:val="28"/>
          <w:szCs w:val="28"/>
        </w:rPr>
        <w:t>- развитие кадрового потенциала;</w:t>
      </w:r>
    </w:p>
    <w:p w:rsidR="00636FB4" w:rsidRPr="00064B85" w:rsidRDefault="00636FB4" w:rsidP="00636FB4">
      <w:pPr>
        <w:ind w:firstLine="851"/>
        <w:jc w:val="both"/>
        <w:rPr>
          <w:sz w:val="28"/>
          <w:szCs w:val="28"/>
        </w:rPr>
      </w:pPr>
      <w:r w:rsidRPr="00064B85">
        <w:rPr>
          <w:sz w:val="28"/>
          <w:szCs w:val="28"/>
        </w:rPr>
        <w:t>- создание современных условий обучения.</w:t>
      </w:r>
    </w:p>
    <w:p w:rsidR="00636FB4" w:rsidRDefault="00636FB4" w:rsidP="00636FB4">
      <w:pPr>
        <w:pStyle w:val="Default"/>
        <w:ind w:firstLine="851"/>
        <w:jc w:val="both"/>
        <w:rPr>
          <w:sz w:val="28"/>
          <w:szCs w:val="28"/>
          <w:lang w:eastAsia="ru-RU"/>
        </w:rPr>
      </w:pPr>
      <w:r w:rsidRPr="00064B85">
        <w:rPr>
          <w:color w:val="auto"/>
          <w:sz w:val="28"/>
          <w:szCs w:val="28"/>
        </w:rPr>
        <w:t xml:space="preserve">Для </w:t>
      </w:r>
      <w:r w:rsidRPr="00064B85">
        <w:rPr>
          <w:sz w:val="28"/>
          <w:szCs w:val="28"/>
        </w:rPr>
        <w:t xml:space="preserve">достижения показателей, установленных Указом Президента Российской Федерации, распоряжением администрации муниципального образования «Город Астрахань» от 11.06.2015 № 655-р-а утвержден </w:t>
      </w:r>
      <w:r w:rsidRPr="009D432D">
        <w:rPr>
          <w:sz w:val="28"/>
          <w:szCs w:val="28"/>
        </w:rPr>
        <w:t>П</w:t>
      </w:r>
      <w:r w:rsidRPr="009D432D">
        <w:rPr>
          <w:sz w:val="28"/>
          <w:szCs w:val="28"/>
          <w:lang w:eastAsia="ru-RU"/>
        </w:rPr>
        <w:t>лан</w:t>
      </w:r>
      <w:r w:rsidRPr="00064B85">
        <w:rPr>
          <w:b/>
          <w:sz w:val="28"/>
          <w:szCs w:val="28"/>
          <w:lang w:eastAsia="ru-RU"/>
        </w:rPr>
        <w:t xml:space="preserve"> </w:t>
      </w:r>
      <w:r w:rsidRPr="00064B85">
        <w:rPr>
          <w:sz w:val="28"/>
          <w:szCs w:val="28"/>
          <w:lang w:eastAsia="ru-RU"/>
        </w:rPr>
        <w:t xml:space="preserve">мероприятий («дорожная карта») «Изменения в отраслях социальной сферы, направленные на повышение эффективности образования и науки» муниципального образования «Город Астрахань» на 2015-2018 годы». </w:t>
      </w:r>
    </w:p>
    <w:p w:rsidR="00636FB4" w:rsidRPr="001B76C2" w:rsidRDefault="00636FB4" w:rsidP="00636FB4">
      <w:pPr>
        <w:ind w:firstLine="851"/>
        <w:jc w:val="both"/>
        <w:rPr>
          <w:color w:val="000000"/>
          <w:sz w:val="28"/>
          <w:szCs w:val="28"/>
        </w:rPr>
      </w:pPr>
      <w:r w:rsidRPr="001B76C2">
        <w:rPr>
          <w:sz w:val="28"/>
          <w:szCs w:val="28"/>
        </w:rPr>
        <w:t xml:space="preserve">В целях реализации Указа Президента РФ от 07.05.2012 №597 «О мероприятиях по реализации государственной социальной политики» в соответствии с распоряжением Правительства Астраханской области от 26.02.2013 № 82-Пр «О мерах по реализации Указа Президента Российской Федерации  от 07.05.2012 №597» (с изменениями и дополнениями), а также во исполнение планов мероприятий («дорожных карт») в части доведения и поддержания уровня средней заработной платы работников в образовательных учреждениях подведомственными образовательными организациями достигнуты следующие </w:t>
      </w:r>
      <w:r w:rsidRPr="001B76C2">
        <w:rPr>
          <w:color w:val="000000"/>
          <w:sz w:val="28"/>
          <w:szCs w:val="28"/>
        </w:rPr>
        <w:t>целевые показатели по доведению средней заработной платы педагогических работников: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843"/>
        <w:gridCol w:w="2237"/>
        <w:gridCol w:w="1669"/>
      </w:tblGrid>
      <w:tr w:rsidR="00636FB4" w:rsidRPr="001B76C2" w:rsidTr="007704F5">
        <w:trPr>
          <w:trHeight w:val="115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firstLine="851"/>
              <w:rPr>
                <w:color w:val="000000"/>
              </w:rPr>
            </w:pPr>
          </w:p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124"/>
              <w:rPr>
                <w:color w:val="000000"/>
              </w:rPr>
            </w:pPr>
          </w:p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9"/>
              <w:rPr>
                <w:color w:val="000000"/>
              </w:rPr>
            </w:pPr>
            <w:r w:rsidRPr="001B76C2">
              <w:rPr>
                <w:color w:val="000000"/>
              </w:rPr>
              <w:t>Наименование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63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Среднемесячная заработная плата за 11 месяцев</w:t>
            </w:r>
            <w:r>
              <w:rPr>
                <w:color w:val="000000"/>
              </w:rPr>
              <w:t xml:space="preserve"> </w:t>
            </w:r>
            <w:r w:rsidRPr="001B76C2">
              <w:rPr>
                <w:color w:val="000000"/>
              </w:rPr>
              <w:t>2015 г</w:t>
            </w:r>
            <w:r>
              <w:rPr>
                <w:color w:val="000000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firstLine="19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Целевой показатель «дорожной карты» в 2015 г</w:t>
            </w:r>
            <w:r>
              <w:rPr>
                <w:color w:val="00000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4" w:rsidRPr="001B76C2" w:rsidRDefault="00636FB4" w:rsidP="007704F5">
            <w:pPr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ind w:hanging="77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% выполнения</w:t>
            </w:r>
          </w:p>
        </w:tc>
      </w:tr>
      <w:tr w:rsidR="00636FB4" w:rsidRPr="001B76C2" w:rsidTr="007704F5">
        <w:trPr>
          <w:trHeight w:val="738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9"/>
              <w:rPr>
                <w:color w:val="000000"/>
              </w:rPr>
            </w:pPr>
            <w:r w:rsidRPr="001B76C2">
              <w:rPr>
                <w:color w:val="000000"/>
              </w:rPr>
              <w:t>Педагогические работники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205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27 657,2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123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22 534,5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4" w:rsidRPr="001B76C2" w:rsidRDefault="00636FB4" w:rsidP="007704F5">
            <w:pPr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ind w:hanging="77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122,7</w:t>
            </w:r>
          </w:p>
        </w:tc>
      </w:tr>
      <w:tr w:rsidR="00636FB4" w:rsidRPr="001B76C2" w:rsidTr="007704F5">
        <w:trPr>
          <w:trHeight w:val="751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9"/>
              <w:rPr>
                <w:color w:val="000000"/>
              </w:rPr>
            </w:pPr>
            <w:r w:rsidRPr="001B76C2">
              <w:rPr>
                <w:color w:val="000000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205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19 773,0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2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76C2">
              <w:rPr>
                <w:color w:val="000000"/>
              </w:rPr>
              <w:t>18 697,4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4" w:rsidRPr="001B76C2" w:rsidRDefault="00636FB4" w:rsidP="007704F5">
            <w:pPr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ind w:hanging="77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105,8</w:t>
            </w:r>
          </w:p>
        </w:tc>
      </w:tr>
      <w:tr w:rsidR="00636FB4" w:rsidTr="007704F5">
        <w:trPr>
          <w:trHeight w:val="748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9"/>
              <w:rPr>
                <w:color w:val="000000"/>
              </w:rPr>
            </w:pPr>
            <w:r w:rsidRPr="001B76C2">
              <w:rPr>
                <w:color w:val="000000"/>
              </w:rPr>
              <w:t>Педагогические работники образовательных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205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19 405,2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firstLine="851"/>
              <w:jc w:val="center"/>
              <w:rPr>
                <w:color w:val="000000"/>
              </w:rPr>
            </w:pPr>
          </w:p>
          <w:p w:rsidR="00636FB4" w:rsidRPr="001B76C2" w:rsidRDefault="00636FB4" w:rsidP="007704F5">
            <w:pPr>
              <w:tabs>
                <w:tab w:val="left" w:pos="851"/>
                <w:tab w:val="left" w:pos="6096"/>
              </w:tabs>
              <w:ind w:hanging="123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17 162,3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4" w:rsidRPr="001B76C2" w:rsidRDefault="00636FB4" w:rsidP="007704F5">
            <w:pPr>
              <w:ind w:firstLine="851"/>
              <w:jc w:val="center"/>
              <w:rPr>
                <w:color w:val="000000"/>
              </w:rPr>
            </w:pPr>
          </w:p>
          <w:p w:rsidR="00636FB4" w:rsidRPr="00B86142" w:rsidRDefault="00636FB4" w:rsidP="007704F5">
            <w:pPr>
              <w:ind w:hanging="77"/>
              <w:jc w:val="center"/>
              <w:rPr>
                <w:color w:val="000000"/>
              </w:rPr>
            </w:pPr>
            <w:r w:rsidRPr="001B76C2">
              <w:rPr>
                <w:color w:val="000000"/>
              </w:rPr>
              <w:t>113,1</w:t>
            </w:r>
          </w:p>
        </w:tc>
      </w:tr>
    </w:tbl>
    <w:p w:rsidR="00636FB4" w:rsidRPr="00636FB4" w:rsidRDefault="00636FB4" w:rsidP="00636FB4"/>
    <w:p w:rsidR="003608F2" w:rsidRPr="00716252" w:rsidRDefault="003608F2" w:rsidP="003608F2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16252">
        <w:rPr>
          <w:rFonts w:ascii="Times New Roman" w:hAnsi="Times New Roman"/>
          <w:bCs/>
          <w:sz w:val="28"/>
          <w:szCs w:val="28"/>
        </w:rPr>
        <w:t>Муниципальная система образования в 2015 году представлена следующим образом:</w:t>
      </w:r>
    </w:p>
    <w:p w:rsidR="003608F2" w:rsidRPr="00716252" w:rsidRDefault="003608F2" w:rsidP="003608F2">
      <w:pPr>
        <w:suppressAutoHyphens/>
        <w:ind w:firstLine="851"/>
        <w:jc w:val="both"/>
        <w:rPr>
          <w:sz w:val="28"/>
          <w:szCs w:val="28"/>
        </w:rPr>
      </w:pPr>
      <w:r w:rsidRPr="00716252">
        <w:rPr>
          <w:sz w:val="28"/>
          <w:szCs w:val="28"/>
        </w:rPr>
        <w:lastRenderedPageBreak/>
        <w:t>- 106</w:t>
      </w:r>
      <w:r w:rsidRPr="00716252">
        <w:rPr>
          <w:color w:val="FF0000"/>
          <w:sz w:val="28"/>
          <w:szCs w:val="28"/>
        </w:rPr>
        <w:t xml:space="preserve"> </w:t>
      </w:r>
      <w:r w:rsidRPr="00716252">
        <w:rPr>
          <w:sz w:val="28"/>
          <w:szCs w:val="28"/>
        </w:rPr>
        <w:t>муниципальных образовательных учреждений, реализующих образовательные программы дошкольного образования с численностью воспитанников 25262 человек в возрасте от 1,5 до 7 лет;</w:t>
      </w:r>
    </w:p>
    <w:p w:rsidR="003608F2" w:rsidRPr="00716252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16252">
        <w:rPr>
          <w:rFonts w:ascii="Times New Roman" w:hAnsi="Times New Roman"/>
          <w:sz w:val="28"/>
          <w:szCs w:val="28"/>
        </w:rPr>
        <w:t xml:space="preserve">- 71 муниципальное образовательное учреждение, реализующее программы начального общего, основного общего и среднего общего образования, в которых обучается 54807 человек; </w:t>
      </w:r>
    </w:p>
    <w:p w:rsidR="003608F2" w:rsidRPr="00716252" w:rsidRDefault="003608F2" w:rsidP="003608F2">
      <w:pPr>
        <w:tabs>
          <w:tab w:val="left" w:pos="708"/>
        </w:tabs>
        <w:suppressAutoHyphens/>
        <w:ind w:firstLine="851"/>
        <w:jc w:val="both"/>
        <w:rPr>
          <w:rFonts w:eastAsia="SimSun"/>
          <w:sz w:val="28"/>
          <w:szCs w:val="28"/>
        </w:rPr>
      </w:pPr>
      <w:r w:rsidRPr="00716252">
        <w:rPr>
          <w:rFonts w:eastAsia="SimSun"/>
          <w:sz w:val="28"/>
          <w:szCs w:val="28"/>
        </w:rPr>
        <w:t>- 7</w:t>
      </w:r>
      <w:r w:rsidRPr="00716252">
        <w:rPr>
          <w:rFonts w:eastAsia="SimSun"/>
          <w:color w:val="FF0000"/>
          <w:sz w:val="28"/>
          <w:szCs w:val="28"/>
        </w:rPr>
        <w:t xml:space="preserve"> </w:t>
      </w:r>
      <w:r w:rsidRPr="00716252">
        <w:rPr>
          <w:rFonts w:eastAsia="SimSun"/>
          <w:sz w:val="28"/>
          <w:szCs w:val="28"/>
        </w:rPr>
        <w:t>центров дополнительного образования детей с контингентом воспитанников</w:t>
      </w:r>
      <w:r w:rsidRPr="00716252">
        <w:rPr>
          <w:rFonts w:eastAsia="SimSun"/>
          <w:color w:val="FF0000"/>
          <w:sz w:val="28"/>
          <w:szCs w:val="28"/>
        </w:rPr>
        <w:t xml:space="preserve"> </w:t>
      </w:r>
      <w:r w:rsidRPr="00716252">
        <w:rPr>
          <w:rFonts w:eastAsia="SimSun"/>
          <w:sz w:val="28"/>
          <w:szCs w:val="28"/>
        </w:rPr>
        <w:t>9002 человек;</w:t>
      </w:r>
    </w:p>
    <w:p w:rsidR="003608F2" w:rsidRPr="00E937FB" w:rsidRDefault="003608F2" w:rsidP="003608F2">
      <w:pPr>
        <w:pStyle w:val="a5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716252">
        <w:rPr>
          <w:rFonts w:ascii="Times New Roman" w:eastAsia="SimSun" w:hAnsi="Times New Roman"/>
          <w:sz w:val="28"/>
          <w:szCs w:val="28"/>
        </w:rPr>
        <w:t>- 9 учреждений спортивный направленности с численностью воспитанников 2785 человек.</w:t>
      </w:r>
    </w:p>
    <w:p w:rsidR="003608F2" w:rsidRPr="00F32778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последних лет отмечается положительная динамика роста общего количества обучающихся (2013 г. - 51780 чел., 2014 г. - 52763, 2015 г. - 54807.), в том числе первоклассников (2013 г. - 5971 чел., 2014 г. - 6300, 2015 г. - 6712.), а также </w:t>
      </w:r>
      <w:r w:rsidRPr="00F32778">
        <w:rPr>
          <w:rFonts w:ascii="Times New Roman" w:hAnsi="Times New Roman"/>
          <w:sz w:val="28"/>
          <w:szCs w:val="28"/>
        </w:rPr>
        <w:t>детей, обучающихся по программам начального общего образования (2013 г. - 23814 чел., 2014 г. - 24414, 2015 г. - 25112.).</w:t>
      </w:r>
    </w:p>
    <w:p w:rsidR="003608F2" w:rsidRPr="006E3597" w:rsidRDefault="003608F2" w:rsidP="003608F2">
      <w:pPr>
        <w:ind w:firstLine="851"/>
        <w:jc w:val="both"/>
        <w:rPr>
          <w:color w:val="FF0000"/>
        </w:rPr>
      </w:pPr>
      <w:r w:rsidRPr="00EB7B03">
        <w:rPr>
          <w:sz w:val="28"/>
          <w:szCs w:val="28"/>
        </w:rPr>
        <w:t xml:space="preserve">В 2015 году в системе общего образования проведены мероприятия по оптимизации сети. </w:t>
      </w:r>
      <w:r w:rsidRPr="00EB7B03">
        <w:rPr>
          <w:spacing w:val="1"/>
          <w:sz w:val="28"/>
          <w:szCs w:val="28"/>
        </w:rPr>
        <w:t xml:space="preserve">В </w:t>
      </w:r>
      <w:r w:rsidRPr="00EB7B03">
        <w:rPr>
          <w:sz w:val="28"/>
          <w:szCs w:val="28"/>
        </w:rPr>
        <w:t xml:space="preserve">целях рационального использования имеющихся кадровых, учебно-материальных ресурсов, экономии бюджетных средств реорганизовано </w:t>
      </w:r>
      <w:r>
        <w:rPr>
          <w:sz w:val="28"/>
          <w:szCs w:val="28"/>
        </w:rPr>
        <w:t>МБОУДОД</w:t>
      </w:r>
      <w:r w:rsidRPr="00DD3901">
        <w:rPr>
          <w:sz w:val="28"/>
          <w:szCs w:val="28"/>
        </w:rPr>
        <w:t xml:space="preserve"> г. Астрахани «Дом детского творчества «Успех»</w:t>
      </w:r>
      <w:r>
        <w:rPr>
          <w:sz w:val="28"/>
          <w:szCs w:val="28"/>
        </w:rPr>
        <w:t xml:space="preserve"> </w:t>
      </w:r>
      <w:r w:rsidRPr="00DD3901">
        <w:rPr>
          <w:sz w:val="28"/>
          <w:szCs w:val="28"/>
        </w:rPr>
        <w:t xml:space="preserve">путем присоединения к нему </w:t>
      </w:r>
      <w:r>
        <w:rPr>
          <w:sz w:val="28"/>
          <w:szCs w:val="28"/>
        </w:rPr>
        <w:t>МБОУ</w:t>
      </w:r>
      <w:r w:rsidRPr="00DD3901">
        <w:rPr>
          <w:sz w:val="28"/>
          <w:szCs w:val="28"/>
        </w:rPr>
        <w:t xml:space="preserve"> г. Астрахани «Межшкольный учебный комбинат»</w:t>
      </w:r>
      <w:r>
        <w:rPr>
          <w:sz w:val="28"/>
          <w:szCs w:val="28"/>
        </w:rPr>
        <w:t>, находится в стадии реорганизации МБОУ</w:t>
      </w:r>
      <w:r w:rsidRPr="00EB7B03">
        <w:rPr>
          <w:sz w:val="28"/>
          <w:szCs w:val="28"/>
        </w:rPr>
        <w:t xml:space="preserve"> г. Астрахани «</w:t>
      </w:r>
      <w:r>
        <w:rPr>
          <w:sz w:val="28"/>
          <w:szCs w:val="28"/>
        </w:rPr>
        <w:t>СОШ</w:t>
      </w:r>
      <w:r w:rsidRPr="00EB7B03">
        <w:rPr>
          <w:sz w:val="28"/>
          <w:szCs w:val="28"/>
        </w:rPr>
        <w:t xml:space="preserve"> № 74 имени Габдуллы Тукая»</w:t>
      </w:r>
      <w:r w:rsidRPr="006E3597">
        <w:rPr>
          <w:color w:val="FF0000"/>
        </w:rPr>
        <w:t xml:space="preserve"> </w:t>
      </w:r>
      <w:r w:rsidRPr="00D00620">
        <w:rPr>
          <w:sz w:val="28"/>
          <w:szCs w:val="28"/>
        </w:rPr>
        <w:t>путем присоединения к ней МК</w:t>
      </w:r>
      <w:r>
        <w:rPr>
          <w:sz w:val="28"/>
          <w:szCs w:val="28"/>
        </w:rPr>
        <w:t>В(с)</w:t>
      </w:r>
      <w:r w:rsidRPr="00D00620">
        <w:rPr>
          <w:sz w:val="28"/>
          <w:szCs w:val="28"/>
        </w:rPr>
        <w:t>ОУ г. Астрахани «О(с)</w:t>
      </w:r>
      <w:r>
        <w:rPr>
          <w:sz w:val="28"/>
          <w:szCs w:val="28"/>
        </w:rPr>
        <w:t>ОШ</w:t>
      </w:r>
      <w:r w:rsidRPr="00D00620">
        <w:rPr>
          <w:sz w:val="28"/>
          <w:szCs w:val="28"/>
        </w:rPr>
        <w:t xml:space="preserve"> № 3</w:t>
      </w:r>
      <w:r w:rsidRPr="006C536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Pr="006C5365">
        <w:rPr>
          <w:b/>
          <w:color w:val="FF0000"/>
        </w:rPr>
        <w:t xml:space="preserve"> </w:t>
      </w:r>
    </w:p>
    <w:p w:rsidR="003608F2" w:rsidRDefault="003608F2" w:rsidP="003608F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причине аварийного состояния зданий в 2015 году была приостановлена деятельность МБДОУ г. Астрахани № 15, МБДОУ г. Астрахани № 43, структурного подразделения МБОУ г. Астрахани «СОШ № 57».</w:t>
      </w:r>
    </w:p>
    <w:p w:rsidR="003608F2" w:rsidRDefault="003608F2" w:rsidP="003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«Город Астрахань» продолжается реализация мероприятий по модернизации системы дошкольного образования (далее - МРСДО), направленных на увеличение числа мест дошкольного образования. В рамках программы МРСДО в 2015 году заключено Соглашение о предоставлении муниципальному образованию «Город Астрахань» субсидии из бюджета Астраханской области на софинансирование расходов по ремонту, капитальному ремонту зданий, сооружений, помещений и приобретению оборудования для оснащения образовательных организаций, реализующих образовательную программу дошкольного образования от 22.07.2015 № 106, согласован План реализации мероприятий.</w:t>
      </w:r>
    </w:p>
    <w:p w:rsidR="003608F2" w:rsidRDefault="003608F2" w:rsidP="003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рамках реализации мероприятий МРСДО, после капитального ремонта открыты дополнительные группы для детей в возрасте от 3-х до 4-х лет в МБДОУ г. Астрахани № 28 (30 мест), МБДОУ г. Астрахани № 58 (60 мест), МБДОУ г. Астрахани № 109 (30 мест), МБОУ г. Астрахани «Прогимназия № 1» (30 мест), МБОУ г. Астрахани «Прогимназия № 2» (30 мест), МБОУ г. Астрахани «Прогимназия № 3» (30 мест), МБОУ г. Астрахани «НШДС № 13» (30 мест). Открыто после капитального ремонта МБДОУ г. </w:t>
      </w:r>
      <w:r>
        <w:rPr>
          <w:sz w:val="28"/>
          <w:szCs w:val="28"/>
        </w:rPr>
        <w:lastRenderedPageBreak/>
        <w:t xml:space="preserve">Астрахани № 19 (ул. Украинская, 6а) на 320 мест. Введено в эксплуатацию здание обособленного подразделения МБОУ г. Астрахани «СОШ № 11 имени Гейдара Алиева «Детский сад «Дружба» на 140 мест. Завершён капитальный ремонт 4 групп для 120 детей дошкольного возраста в МБОУ г. Астрахани «НОШ № 60» (ул. Немова, 28, корп.2). </w:t>
      </w:r>
    </w:p>
    <w:p w:rsidR="003608F2" w:rsidRDefault="003608F2" w:rsidP="003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2015 году за счёт внутренних резервов создано 321 дополнительное место в уже функционирующих группах муниципальных образовательных учреждений. Таким образом в текущем году создано 1141 место для детей дошкольного возраста.</w:t>
      </w:r>
    </w:p>
    <w:p w:rsidR="003608F2" w:rsidRDefault="003608F2" w:rsidP="003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ведётся капитальный ремонт дошкольных групп в МБДОУ г. Астрахани № 29 (30 мест), МБДОУ г. Астрахани № 52 (30 мест), МБДОУ г. Астрахани № 95 (30 мест), МБДОУ г. Астрахани № 131 (30 мест), МБОУ г. Астрахани «СОШ № 13» (дошкольное подразделение на 120 мест, расположенное по адресу: ул. 1 Железнодорожная, 8, ), МБОУ г. Астрахани «СОШ № 27» (60 мест для детей в возрасте от 5 до 7 лет), МБОУ г. Астрахани «СОШ № 61» (дошкольное подразделение на 100 мест, расположенное по адресу: ул. Агрономическая, 11).</w:t>
      </w:r>
    </w:p>
    <w:p w:rsidR="003608F2" w:rsidRPr="004F4638" w:rsidRDefault="003608F2" w:rsidP="003608F2">
      <w:pPr>
        <w:pStyle w:val="a6"/>
        <w:spacing w:before="0"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января 2015 года м</w:t>
      </w:r>
      <w:r w:rsidRPr="00BC7A78">
        <w:rPr>
          <w:rFonts w:ascii="Times New Roman" w:hAnsi="Times New Roman" w:cs="Times New Roman"/>
        </w:rPr>
        <w:t xml:space="preserve">униципальная услуга «Прием заявлений, постановке на учет </w:t>
      </w:r>
      <w:r>
        <w:rPr>
          <w:rFonts w:ascii="Times New Roman" w:hAnsi="Times New Roman" w:cs="Times New Roman"/>
        </w:rPr>
        <w:t>для зачисления</w:t>
      </w:r>
      <w:r w:rsidRPr="00BC7A78">
        <w:rPr>
          <w:rFonts w:ascii="Times New Roman" w:hAnsi="Times New Roman" w:cs="Times New Roman"/>
        </w:rPr>
        <w:t xml:space="preserve"> детей в муниципальные образовательные учреждения, реализующие основную общеобразовательную программу дошкольного образования</w:t>
      </w:r>
      <w:r>
        <w:rPr>
          <w:rFonts w:ascii="Times New Roman" w:hAnsi="Times New Roman" w:cs="Times New Roman"/>
        </w:rPr>
        <w:t>, расположенные на территории МО «Город Астрахань»</w:t>
      </w:r>
      <w:r w:rsidRPr="00BC7A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предоставляется </w:t>
      </w:r>
      <w:r w:rsidRPr="00BC7A78">
        <w:rPr>
          <w:rFonts w:ascii="Times New Roman" w:hAnsi="Times New Roman" w:cs="Times New Roman"/>
        </w:rPr>
        <w:t xml:space="preserve">управлением </w:t>
      </w:r>
      <w:r w:rsidRPr="00254B4D">
        <w:rPr>
          <w:rFonts w:ascii="Times New Roman" w:hAnsi="Times New Roman" w:cs="Times New Roman"/>
        </w:rPr>
        <w:t xml:space="preserve">с </w:t>
      </w:r>
      <w:r w:rsidRPr="00BC7A78">
        <w:rPr>
          <w:rFonts w:ascii="Times New Roman" w:hAnsi="Times New Roman" w:cs="Times New Roman"/>
        </w:rPr>
        <w:t>помощью автоматизированной информационной системы «</w:t>
      </w:r>
      <w:r>
        <w:rPr>
          <w:rFonts w:ascii="Times New Roman" w:hAnsi="Times New Roman" w:cs="Times New Roman"/>
        </w:rPr>
        <w:t>Комплектование ДОУ</w:t>
      </w:r>
      <w:r w:rsidRPr="00BC7A7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позволяющей гражданам получать информацию о номере очередности через «Личный кабинет» на Портале государственных и муниципальных услуг Российской Федерации.</w:t>
      </w:r>
      <w:r w:rsidRPr="004F4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ноября 2015 года данная муниципальная услуга оказывается также через многофункциональные центры по принципу «одного окна».</w:t>
      </w:r>
    </w:p>
    <w:p w:rsidR="003608F2" w:rsidRDefault="003608F2" w:rsidP="003608F2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</w:t>
      </w:r>
      <w:r w:rsidRPr="00BC7A78">
        <w:rPr>
          <w:color w:val="000000"/>
          <w:spacing w:val="4"/>
          <w:sz w:val="28"/>
          <w:szCs w:val="28"/>
        </w:rPr>
        <w:t xml:space="preserve">а </w:t>
      </w:r>
      <w:r>
        <w:rPr>
          <w:color w:val="000000"/>
          <w:spacing w:val="4"/>
          <w:sz w:val="28"/>
          <w:szCs w:val="28"/>
        </w:rPr>
        <w:t>2015</w:t>
      </w:r>
      <w:r w:rsidRPr="00BC7A78">
        <w:rPr>
          <w:color w:val="000000"/>
          <w:spacing w:val="4"/>
          <w:sz w:val="28"/>
          <w:szCs w:val="28"/>
        </w:rPr>
        <w:t xml:space="preserve"> год специалистами </w:t>
      </w:r>
      <w:r>
        <w:rPr>
          <w:color w:val="000000"/>
          <w:spacing w:val="4"/>
          <w:sz w:val="28"/>
          <w:szCs w:val="28"/>
        </w:rPr>
        <w:t xml:space="preserve">управления </w:t>
      </w:r>
      <w:r w:rsidRPr="00BC7A78">
        <w:rPr>
          <w:color w:val="000000"/>
          <w:spacing w:val="4"/>
          <w:sz w:val="28"/>
          <w:szCs w:val="28"/>
        </w:rPr>
        <w:t xml:space="preserve">было обработано </w:t>
      </w:r>
      <w:r>
        <w:rPr>
          <w:color w:val="000000"/>
          <w:spacing w:val="4"/>
          <w:sz w:val="28"/>
          <w:szCs w:val="28"/>
        </w:rPr>
        <w:t>свыше 13 000</w:t>
      </w:r>
      <w:r w:rsidRPr="00BC7A78">
        <w:rPr>
          <w:color w:val="000000"/>
          <w:spacing w:val="4"/>
          <w:sz w:val="28"/>
          <w:szCs w:val="28"/>
        </w:rPr>
        <w:t xml:space="preserve"> заявлений</w:t>
      </w:r>
      <w:r>
        <w:rPr>
          <w:color w:val="000000"/>
          <w:spacing w:val="4"/>
          <w:sz w:val="28"/>
          <w:szCs w:val="28"/>
        </w:rPr>
        <w:t xml:space="preserve"> </w:t>
      </w:r>
      <w:r w:rsidRPr="00BC7A78">
        <w:rPr>
          <w:color w:val="000000"/>
          <w:spacing w:val="4"/>
          <w:sz w:val="28"/>
          <w:szCs w:val="28"/>
        </w:rPr>
        <w:t>в системе «</w:t>
      </w:r>
      <w:r>
        <w:rPr>
          <w:color w:val="000000"/>
          <w:spacing w:val="4"/>
          <w:sz w:val="28"/>
          <w:szCs w:val="28"/>
        </w:rPr>
        <w:t>Комплектование ДОУ</w:t>
      </w:r>
      <w:r w:rsidRPr="00BC7A78">
        <w:rPr>
          <w:color w:val="000000"/>
          <w:spacing w:val="4"/>
          <w:sz w:val="28"/>
          <w:szCs w:val="28"/>
        </w:rPr>
        <w:t xml:space="preserve">», из них </w:t>
      </w:r>
      <w:r>
        <w:rPr>
          <w:color w:val="000000"/>
          <w:spacing w:val="4"/>
          <w:sz w:val="28"/>
          <w:szCs w:val="28"/>
        </w:rPr>
        <w:t xml:space="preserve">- </w:t>
      </w:r>
      <w:r w:rsidR="00486657">
        <w:rPr>
          <w:color w:val="000000"/>
          <w:spacing w:val="4"/>
          <w:sz w:val="28"/>
          <w:szCs w:val="28"/>
        </w:rPr>
        <w:t xml:space="preserve">более </w:t>
      </w:r>
      <w:r>
        <w:rPr>
          <w:color w:val="000000"/>
          <w:spacing w:val="4"/>
          <w:sz w:val="28"/>
          <w:szCs w:val="28"/>
        </w:rPr>
        <w:t>20</w:t>
      </w:r>
      <w:r w:rsidR="00486657">
        <w:rPr>
          <w:color w:val="000000"/>
          <w:spacing w:val="4"/>
          <w:sz w:val="28"/>
          <w:szCs w:val="28"/>
        </w:rPr>
        <w:t>00</w:t>
      </w:r>
      <w:r w:rsidRPr="00BC7A78">
        <w:rPr>
          <w:color w:val="000000"/>
          <w:spacing w:val="4"/>
          <w:sz w:val="28"/>
          <w:szCs w:val="28"/>
        </w:rPr>
        <w:t xml:space="preserve"> заявлени</w:t>
      </w:r>
      <w:r>
        <w:rPr>
          <w:color w:val="000000"/>
          <w:spacing w:val="4"/>
          <w:sz w:val="28"/>
          <w:szCs w:val="28"/>
        </w:rPr>
        <w:t>й</w:t>
      </w:r>
      <w:r w:rsidRPr="00BC7A78">
        <w:rPr>
          <w:color w:val="000000"/>
          <w:spacing w:val="4"/>
          <w:sz w:val="28"/>
          <w:szCs w:val="28"/>
        </w:rPr>
        <w:t xml:space="preserve">, поступивших через </w:t>
      </w:r>
      <w:r w:rsidRPr="00BC7A78">
        <w:rPr>
          <w:sz w:val="28"/>
          <w:szCs w:val="28"/>
        </w:rPr>
        <w:t xml:space="preserve">Портал. </w:t>
      </w:r>
    </w:p>
    <w:p w:rsidR="003608F2" w:rsidRPr="006F24DC" w:rsidRDefault="003608F2" w:rsidP="003608F2">
      <w:pPr>
        <w:widowControl w:val="0"/>
        <w:ind w:firstLine="851"/>
        <w:jc w:val="both"/>
        <w:rPr>
          <w:sz w:val="28"/>
          <w:szCs w:val="28"/>
        </w:rPr>
      </w:pPr>
      <w:bookmarkStart w:id="1" w:name="_GoBack"/>
      <w:bookmarkEnd w:id="1"/>
      <w:r w:rsidRPr="006F24DC">
        <w:rPr>
          <w:sz w:val="28"/>
          <w:szCs w:val="28"/>
        </w:rPr>
        <w:t>Существующая сеть общеобразовательных учреждений позволяет удовлетворять разнообразные образовательные потребности населения, в частности, 8 статусных обеспечивают углубленное изучение отдельных предметов, 11 имеют профильные классы обучения, 26 принимают участие в пилотном проекте по введению нового стандарта на ступени основного общего образования, 11 реализуют 20 программ поддержки интеллектуально одаренных детей. На базе МБОУ г. Астрахани «Гимназия № 1» действует Центр дистанционного образования для детей-инвалидов, МБОУ г. Астрахани «НОШ № 19» реализует модель «школы полного дня», 9 образовательных организаций осуществляют образовательный процесс с использованием культурно-исторических традиций казачества.</w:t>
      </w:r>
    </w:p>
    <w:p w:rsidR="003608F2" w:rsidRPr="006F24DC" w:rsidRDefault="003608F2" w:rsidP="003608F2">
      <w:pPr>
        <w:widowControl w:val="0"/>
        <w:ind w:firstLine="851"/>
        <w:jc w:val="both"/>
        <w:rPr>
          <w:sz w:val="28"/>
          <w:szCs w:val="28"/>
          <w:lang w:val="de-DE"/>
        </w:rPr>
      </w:pPr>
      <w:r w:rsidRPr="006F24DC">
        <w:rPr>
          <w:sz w:val="28"/>
          <w:szCs w:val="28"/>
        </w:rPr>
        <w:t xml:space="preserve">Переход </w:t>
      </w:r>
      <w:r>
        <w:rPr>
          <w:sz w:val="28"/>
          <w:szCs w:val="28"/>
        </w:rPr>
        <w:t xml:space="preserve">на </w:t>
      </w:r>
      <w:r w:rsidRPr="006F24DC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6F24DC">
        <w:rPr>
          <w:sz w:val="28"/>
          <w:szCs w:val="28"/>
        </w:rPr>
        <w:t xml:space="preserve"> новых </w:t>
      </w:r>
      <w:r>
        <w:rPr>
          <w:sz w:val="28"/>
          <w:szCs w:val="28"/>
        </w:rPr>
        <w:t xml:space="preserve">федеральных государственных </w:t>
      </w:r>
      <w:r w:rsidRPr="006F24DC">
        <w:rPr>
          <w:sz w:val="28"/>
          <w:szCs w:val="28"/>
        </w:rPr>
        <w:t xml:space="preserve">стандартов сейчас происходит во всей системе образования, начиная с дошкольной ступени. </w:t>
      </w:r>
      <w:r>
        <w:rPr>
          <w:sz w:val="28"/>
          <w:szCs w:val="28"/>
        </w:rPr>
        <w:t>Э</w:t>
      </w:r>
      <w:r w:rsidRPr="006F24DC">
        <w:rPr>
          <w:sz w:val="28"/>
          <w:szCs w:val="28"/>
        </w:rPr>
        <w:t xml:space="preserve">то требует расширения образовательной среды за счет </w:t>
      </w:r>
      <w:r>
        <w:rPr>
          <w:sz w:val="28"/>
          <w:szCs w:val="28"/>
        </w:rPr>
        <w:t xml:space="preserve">сетевого </w:t>
      </w:r>
      <w:r w:rsidRPr="006F24DC">
        <w:rPr>
          <w:sz w:val="28"/>
          <w:szCs w:val="28"/>
        </w:rPr>
        <w:t>взаимодействия учреждений, имеющих образовательны</w:t>
      </w:r>
      <w:r>
        <w:rPr>
          <w:sz w:val="28"/>
          <w:szCs w:val="28"/>
        </w:rPr>
        <w:t>е</w:t>
      </w:r>
      <w:r w:rsidRPr="006F24DC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</w:t>
      </w:r>
      <w:r w:rsidRPr="006F24DC">
        <w:rPr>
          <w:sz w:val="28"/>
          <w:szCs w:val="28"/>
        </w:rPr>
        <w:t xml:space="preserve">, </w:t>
      </w:r>
      <w:r w:rsidRPr="006F24DC">
        <w:rPr>
          <w:sz w:val="28"/>
          <w:szCs w:val="28"/>
        </w:rPr>
        <w:lastRenderedPageBreak/>
        <w:t>пересмотра образовательных технологий, форм, методик, методов работы педагогов.</w:t>
      </w:r>
    </w:p>
    <w:p w:rsidR="003608F2" w:rsidRPr="00E87E8E" w:rsidRDefault="003608F2" w:rsidP="003608F2">
      <w:pPr>
        <w:pStyle w:val="Standard"/>
        <w:ind w:firstLine="567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cs="Times New Roman"/>
          <w:sz w:val="28"/>
          <w:szCs w:val="28"/>
        </w:rPr>
        <w:t>Одним из показателей качества образования являются результаты государственной итоговой аттестации выпускников.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87E8E">
        <w:rPr>
          <w:rFonts w:eastAsia="SimSun"/>
          <w:color w:val="000000"/>
          <w:sz w:val="28"/>
          <w:szCs w:val="28"/>
          <w:lang w:eastAsia="zh-CN" w:bidi="hi-IN"/>
        </w:rPr>
        <w:t xml:space="preserve">Гордостью муниципального школьного образования являются выпускники — медалисты. Медали «За особые успехи в учении» получили 135 выпускников школ, что на 51 медаль больше, чем в 2014 году. Пьедестал золотых медалистов заслуженно заняли следующие образовательные организации: Гимназия № 3 - 26 медалистов, Лицей № 1 — 25, СОШ № 28 — 17. </w:t>
      </w:r>
    </w:p>
    <w:p w:rsidR="003608F2" w:rsidRPr="00E87E8E" w:rsidRDefault="003608F2" w:rsidP="003608F2">
      <w:pPr>
        <w:pStyle w:val="Standard"/>
        <w:ind w:firstLine="851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 w:rsidRPr="00E87E8E">
        <w:rPr>
          <w:rFonts w:eastAsia="SimSun"/>
          <w:color w:val="000000"/>
          <w:sz w:val="28"/>
          <w:szCs w:val="28"/>
          <w:lang w:eastAsia="zh-CN" w:bidi="hi-IN"/>
        </w:rPr>
        <w:t xml:space="preserve">Впервые в 2015 году 42 выпускникам города с учетом высоких показателей сдачи ЕГЭ были вручены памятные медали «Гордость Астраханской области»: </w:t>
      </w:r>
      <w:r w:rsidRPr="003B458E">
        <w:rPr>
          <w:rFonts w:cs="Times New Roman"/>
          <w:color w:val="000000"/>
          <w:sz w:val="28"/>
          <w:szCs w:val="28"/>
          <w:lang w:val="ru-RU"/>
        </w:rPr>
        <w:t>(</w:t>
      </w:r>
      <w:r w:rsidRPr="003B458E">
        <w:rPr>
          <w:rFonts w:cs="Times New Roman"/>
          <w:color w:val="000000"/>
          <w:sz w:val="28"/>
          <w:szCs w:val="28"/>
        </w:rPr>
        <w:t xml:space="preserve">19 медалей - </w:t>
      </w:r>
      <w:r w:rsidRPr="003B458E">
        <w:rPr>
          <w:rFonts w:cs="Times New Roman"/>
          <w:sz w:val="28"/>
          <w:szCs w:val="28"/>
        </w:rPr>
        <w:t xml:space="preserve">МБОУ г. Астрахани «Гимназия </w:t>
      </w:r>
      <w:r w:rsidRPr="003B458E">
        <w:rPr>
          <w:rFonts w:cs="Times New Roman"/>
          <w:color w:val="000000"/>
          <w:sz w:val="28"/>
          <w:szCs w:val="28"/>
        </w:rPr>
        <w:t>№ 3</w:t>
      </w:r>
      <w:r w:rsidRPr="003B458E">
        <w:rPr>
          <w:rFonts w:cs="Times New Roman"/>
          <w:color w:val="000000"/>
          <w:sz w:val="28"/>
          <w:szCs w:val="28"/>
          <w:lang w:val="ru-RU"/>
        </w:rPr>
        <w:t>»</w:t>
      </w:r>
      <w:r w:rsidRPr="003B458E">
        <w:rPr>
          <w:rFonts w:cs="Times New Roman"/>
          <w:color w:val="000000"/>
          <w:sz w:val="28"/>
          <w:szCs w:val="28"/>
        </w:rPr>
        <w:t xml:space="preserve">, 6 - </w:t>
      </w:r>
      <w:r w:rsidRPr="003B458E">
        <w:rPr>
          <w:rFonts w:cs="Times New Roman"/>
          <w:sz w:val="28"/>
          <w:szCs w:val="28"/>
        </w:rPr>
        <w:t xml:space="preserve">МБОУ г. Астрахани </w:t>
      </w:r>
      <w:r w:rsidRPr="003B458E">
        <w:rPr>
          <w:rFonts w:cs="Times New Roman"/>
          <w:sz w:val="28"/>
          <w:szCs w:val="28"/>
          <w:lang w:val="ru-RU"/>
        </w:rPr>
        <w:t>«</w:t>
      </w:r>
      <w:r w:rsidRPr="003B458E">
        <w:rPr>
          <w:rFonts w:cs="Times New Roman"/>
          <w:color w:val="000000"/>
          <w:sz w:val="28"/>
          <w:szCs w:val="28"/>
        </w:rPr>
        <w:t>Лицей № 1</w:t>
      </w:r>
      <w:r w:rsidRPr="003B458E">
        <w:rPr>
          <w:rFonts w:cs="Times New Roman"/>
          <w:color w:val="000000"/>
          <w:sz w:val="28"/>
          <w:szCs w:val="28"/>
          <w:lang w:val="ru-RU"/>
        </w:rPr>
        <w:t>»</w:t>
      </w:r>
      <w:r w:rsidRPr="003B458E">
        <w:rPr>
          <w:rFonts w:cs="Times New Roman"/>
          <w:color w:val="000000"/>
          <w:sz w:val="28"/>
          <w:szCs w:val="28"/>
        </w:rPr>
        <w:t xml:space="preserve">, 2 - </w:t>
      </w:r>
      <w:r w:rsidRPr="003B458E">
        <w:rPr>
          <w:rFonts w:cs="Times New Roman"/>
          <w:sz w:val="28"/>
          <w:szCs w:val="28"/>
        </w:rPr>
        <w:t xml:space="preserve">МБОУ г. Астрахани </w:t>
      </w:r>
      <w:r w:rsidRPr="003B458E">
        <w:rPr>
          <w:rFonts w:cs="Times New Roman"/>
          <w:sz w:val="28"/>
          <w:szCs w:val="28"/>
          <w:lang w:val="ru-RU"/>
        </w:rPr>
        <w:t>«</w:t>
      </w:r>
      <w:r w:rsidRPr="003B458E">
        <w:rPr>
          <w:rFonts w:cs="Times New Roman"/>
          <w:color w:val="000000"/>
          <w:sz w:val="28"/>
          <w:szCs w:val="28"/>
        </w:rPr>
        <w:t>Гимназия № 4</w:t>
      </w:r>
      <w:r w:rsidRPr="003B458E">
        <w:rPr>
          <w:rFonts w:cs="Times New Roman"/>
          <w:color w:val="000000"/>
          <w:sz w:val="28"/>
          <w:szCs w:val="28"/>
          <w:lang w:val="ru-RU"/>
        </w:rPr>
        <w:t>»)</w:t>
      </w:r>
      <w:r w:rsidRPr="003B458E">
        <w:rPr>
          <w:rFonts w:cs="Times New Roman"/>
          <w:color w:val="000000"/>
          <w:sz w:val="28"/>
          <w:szCs w:val="28"/>
        </w:rPr>
        <w:t xml:space="preserve">. </w:t>
      </w:r>
      <w:r w:rsidRPr="00E87E8E">
        <w:rPr>
          <w:rFonts w:eastAsia="SimSun"/>
          <w:color w:val="000000"/>
          <w:sz w:val="28"/>
          <w:szCs w:val="28"/>
          <w:lang w:eastAsia="zh-CN" w:bidi="hi-IN"/>
        </w:rPr>
        <w:t xml:space="preserve">В отчетном году </w:t>
      </w:r>
      <w:r>
        <w:rPr>
          <w:rFonts w:eastAsia="SimSun"/>
          <w:color w:val="000000"/>
          <w:sz w:val="28"/>
          <w:szCs w:val="28"/>
          <w:lang w:eastAsia="zh-CN" w:bidi="hi-IN"/>
        </w:rPr>
        <w:t xml:space="preserve">наивысший </w:t>
      </w:r>
      <w:r w:rsidRPr="00E87E8E">
        <w:rPr>
          <w:rFonts w:eastAsia="SimSun"/>
          <w:color w:val="000000"/>
          <w:sz w:val="28"/>
          <w:szCs w:val="28"/>
          <w:lang w:eastAsia="zh-CN" w:bidi="hi-IN"/>
        </w:rPr>
        <w:t>стобалльны</w:t>
      </w:r>
      <w:r>
        <w:rPr>
          <w:rFonts w:eastAsia="SimSun"/>
          <w:color w:val="000000"/>
          <w:sz w:val="28"/>
          <w:szCs w:val="28"/>
          <w:lang w:eastAsia="zh-CN" w:bidi="hi-IN"/>
        </w:rPr>
        <w:t>й</w:t>
      </w:r>
      <w:r w:rsidRPr="00E87E8E">
        <w:rPr>
          <w:rFonts w:eastAsia="SimSun"/>
          <w:color w:val="000000"/>
          <w:sz w:val="28"/>
          <w:szCs w:val="28"/>
          <w:lang w:eastAsia="zh-CN" w:bidi="hi-IN"/>
        </w:rPr>
        <w:t xml:space="preserve"> результат</w:t>
      </w:r>
      <w:r>
        <w:rPr>
          <w:rFonts w:eastAsia="SimSun"/>
          <w:color w:val="000000"/>
          <w:sz w:val="28"/>
          <w:szCs w:val="28"/>
          <w:lang w:eastAsia="zh-CN" w:bidi="hi-IN"/>
        </w:rPr>
        <w:t xml:space="preserve"> по ЕГЭ</w:t>
      </w:r>
      <w:r w:rsidRPr="00E87E8E">
        <w:rPr>
          <w:rFonts w:eastAsia="SimSun"/>
          <w:color w:val="000000"/>
          <w:sz w:val="28"/>
          <w:szCs w:val="28"/>
          <w:lang w:eastAsia="zh-CN" w:bidi="hi-IN"/>
        </w:rPr>
        <w:t xml:space="preserve"> показали 8 выпускников.</w:t>
      </w:r>
    </w:p>
    <w:p w:rsidR="003608F2" w:rsidRPr="00E87E8E" w:rsidRDefault="003608F2" w:rsidP="003608F2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E87E8E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Средний балл ЕГЭ выпускников муниципалитета «Город Астрахань» выше среднерегионального по и среднероссийского по </w:t>
      </w:r>
      <w:r>
        <w:rPr>
          <w:rFonts w:eastAsia="SimSun"/>
          <w:color w:val="000000"/>
          <w:kern w:val="3"/>
          <w:sz w:val="28"/>
          <w:szCs w:val="28"/>
          <w:lang w:eastAsia="zh-CN" w:bidi="hi-IN"/>
        </w:rPr>
        <w:t>7</w:t>
      </w:r>
      <w:r w:rsidRPr="00E87E8E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учебным предметам из 11</w:t>
      </w:r>
      <w:r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, в том числе по основным математика и русский язык. </w:t>
      </w:r>
    </w:p>
    <w:p w:rsidR="003608F2" w:rsidRDefault="003608F2" w:rsidP="003608F2">
      <w:pPr>
        <w:pStyle w:val="Standard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3B458E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Таким образом, в целом, результаты ГИА 2015 года показали высокое качество подготовки выпускников муниципалитета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.</w:t>
      </w:r>
    </w:p>
    <w:p w:rsidR="003608F2" w:rsidRDefault="003608F2" w:rsidP="003608F2">
      <w:pPr>
        <w:shd w:val="clear" w:color="auto" w:fill="FFFFFF"/>
        <w:spacing w:line="31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МБОУ г. Астрахани «Гимназия № 3», МБОУ г. Астрахани «Гимназия № 4», МБОУ г. Астрахани «Лицей № 1», вошли в перечень 500 лучших школ Российской Федерации (ТОП – 500), подготовленный Московским центром непрерывного математического образования. Это школы-лидеры, в которых одной из основных задач является предоставление обучающимся возможности получения качественного образования и развития их способностей. </w:t>
      </w:r>
    </w:p>
    <w:p w:rsidR="00A66985" w:rsidRPr="00574824" w:rsidRDefault="00A66985" w:rsidP="00A66985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Большое внимание управлением уделяется выявлению </w:t>
      </w:r>
      <w:r w:rsidRPr="004329AC">
        <w:rPr>
          <w:sz w:val="28"/>
          <w:szCs w:val="28"/>
        </w:rPr>
        <w:t xml:space="preserve">одаренных </w:t>
      </w:r>
      <w:r>
        <w:rPr>
          <w:sz w:val="28"/>
          <w:szCs w:val="28"/>
        </w:rPr>
        <w:t xml:space="preserve">детей. В 2015 году ученик МБОУ г. Астрахани «Гимназия № 1» </w:t>
      </w:r>
      <w:r w:rsidRPr="00574824">
        <w:rPr>
          <w:color w:val="000000"/>
          <w:sz w:val="28"/>
          <w:szCs w:val="28"/>
        </w:rPr>
        <w:t>Владислав </w:t>
      </w:r>
      <w:proofErr w:type="spellStart"/>
      <w:r w:rsidRPr="00574824">
        <w:rPr>
          <w:color w:val="000000"/>
          <w:sz w:val="28"/>
          <w:szCs w:val="28"/>
        </w:rPr>
        <w:t>Сидорчук</w:t>
      </w:r>
      <w:proofErr w:type="spellEnd"/>
      <w:r>
        <w:rPr>
          <w:color w:val="000000"/>
          <w:sz w:val="28"/>
          <w:szCs w:val="28"/>
        </w:rPr>
        <w:t xml:space="preserve"> в городе Краснодаре принял участие в очном</w:t>
      </w:r>
      <w:r w:rsidRPr="00574824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е</w:t>
      </w:r>
      <w:r w:rsidRPr="00574824">
        <w:rPr>
          <w:color w:val="000000"/>
          <w:sz w:val="28"/>
          <w:szCs w:val="28"/>
        </w:rPr>
        <w:t xml:space="preserve"> соревнований молодых исследователей «Шаг в будущее»</w:t>
      </w:r>
      <w:r>
        <w:rPr>
          <w:color w:val="000000"/>
          <w:sz w:val="28"/>
          <w:szCs w:val="28"/>
        </w:rPr>
        <w:t xml:space="preserve">. Он </w:t>
      </w:r>
      <w:r w:rsidRPr="00574824">
        <w:rPr>
          <w:color w:val="000000"/>
          <w:sz w:val="28"/>
          <w:szCs w:val="28"/>
        </w:rPr>
        <w:t xml:space="preserve">выступил с докладом на секции «Физика и познание мира», а также на научно-технической выставке защитил свой проект «Конструирование и исследование детектора для обнаружения электрических и электромагнитных полей». </w:t>
      </w:r>
      <w:r>
        <w:rPr>
          <w:color w:val="000000"/>
          <w:sz w:val="28"/>
          <w:szCs w:val="28"/>
        </w:rPr>
        <w:t>Владислав н</w:t>
      </w:r>
      <w:r w:rsidRPr="00574824">
        <w:rPr>
          <w:color w:val="000000"/>
          <w:sz w:val="28"/>
          <w:szCs w:val="28"/>
        </w:rPr>
        <w:t>агражден дипломом </w:t>
      </w:r>
      <w:r w:rsidRPr="00574824">
        <w:rPr>
          <w:color w:val="000000"/>
          <w:sz w:val="28"/>
          <w:szCs w:val="28"/>
          <w:lang w:val="en-US"/>
        </w:rPr>
        <w:t>III </w:t>
      </w:r>
      <w:r w:rsidRPr="00574824">
        <w:rPr>
          <w:color w:val="000000"/>
          <w:sz w:val="28"/>
          <w:szCs w:val="28"/>
        </w:rPr>
        <w:t>степени «Лучшая защита на английском языке» за участие в выставке, а также занял второе место на конференции. Ему вручили нагрудный знак «Школьник-исследователь». Главным событием стало то, что Владислава рекомендовали для участия в конкурсе проектов </w:t>
      </w:r>
      <w:r w:rsidRPr="00574824">
        <w:rPr>
          <w:color w:val="000000"/>
          <w:sz w:val="28"/>
          <w:szCs w:val="28"/>
          <w:lang w:val="en-US"/>
        </w:rPr>
        <w:t>I</w:t>
      </w:r>
      <w:r w:rsidRPr="00574824">
        <w:rPr>
          <w:color w:val="000000"/>
          <w:sz w:val="28"/>
          <w:szCs w:val="28"/>
        </w:rPr>
        <w:t>-</w:t>
      </w:r>
      <w:r w:rsidRPr="00574824">
        <w:rPr>
          <w:color w:val="000000"/>
          <w:sz w:val="28"/>
          <w:szCs w:val="28"/>
          <w:lang w:val="en-US"/>
        </w:rPr>
        <w:t>SWEEEP </w:t>
      </w:r>
      <w:r w:rsidRPr="00574824">
        <w:rPr>
          <w:color w:val="000000"/>
          <w:sz w:val="28"/>
          <w:szCs w:val="28"/>
        </w:rPr>
        <w:t>(США, Хьюстон, 6-11 мая 2016 года) в составе национальной делегации Российской Федерации.</w:t>
      </w:r>
    </w:p>
    <w:p w:rsidR="00A66985" w:rsidRDefault="00A66985" w:rsidP="003608F2">
      <w:pPr>
        <w:shd w:val="clear" w:color="auto" w:fill="FFFFFF"/>
        <w:spacing w:line="312" w:lineRule="atLeast"/>
        <w:ind w:firstLine="851"/>
        <w:jc w:val="both"/>
        <w:rPr>
          <w:sz w:val="28"/>
          <w:szCs w:val="28"/>
        </w:rPr>
      </w:pPr>
    </w:p>
    <w:p w:rsidR="003608F2" w:rsidRDefault="003608F2" w:rsidP="003608F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CAB">
        <w:rPr>
          <w:sz w:val="28"/>
          <w:szCs w:val="28"/>
        </w:rPr>
        <w:t xml:space="preserve">В 2015 году в целях </w:t>
      </w:r>
      <w:r w:rsidRPr="002D0CAB">
        <w:rPr>
          <w:color w:val="000000"/>
          <w:sz w:val="28"/>
          <w:szCs w:val="28"/>
        </w:rPr>
        <w:t>стимулирования целенаправленного, непрерывного повышения уровня квалификации руководителей, их методологической культуры, личностного профессионального роста, использования ими современных управленческих технологий</w:t>
      </w:r>
      <w:r>
        <w:rPr>
          <w:color w:val="000000"/>
          <w:sz w:val="28"/>
          <w:szCs w:val="28"/>
        </w:rPr>
        <w:t xml:space="preserve">, а также </w:t>
      </w:r>
      <w:r w:rsidRPr="002D0CAB">
        <w:rPr>
          <w:color w:val="000000"/>
          <w:sz w:val="28"/>
          <w:szCs w:val="28"/>
        </w:rPr>
        <w:lastRenderedPageBreak/>
        <w:t>повышени</w:t>
      </w:r>
      <w:r>
        <w:rPr>
          <w:color w:val="000000"/>
          <w:sz w:val="28"/>
          <w:szCs w:val="28"/>
        </w:rPr>
        <w:t>я</w:t>
      </w:r>
      <w:r w:rsidRPr="002D0CAB">
        <w:rPr>
          <w:color w:val="000000"/>
          <w:sz w:val="28"/>
          <w:szCs w:val="28"/>
        </w:rPr>
        <w:t xml:space="preserve"> эффективности и качества управления </w:t>
      </w:r>
      <w:r>
        <w:rPr>
          <w:color w:val="000000"/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управлением </w:t>
      </w:r>
      <w:r w:rsidRPr="00DB0D49">
        <w:rPr>
          <w:sz w:val="28"/>
          <w:szCs w:val="28"/>
        </w:rPr>
        <w:t>был</w:t>
      </w:r>
      <w:r>
        <w:rPr>
          <w:sz w:val="28"/>
          <w:szCs w:val="28"/>
        </w:rPr>
        <w:t xml:space="preserve">а проведена аттестация всех руководителей муниципальных образовательных учреждений (174 чел.), а также </w:t>
      </w:r>
      <w:r w:rsidRPr="004F1B26">
        <w:rPr>
          <w:sz w:val="28"/>
          <w:szCs w:val="28"/>
        </w:rPr>
        <w:t>кандидатов на должности руководителей муниципальных образовательных организаций</w:t>
      </w:r>
      <w:r>
        <w:rPr>
          <w:sz w:val="28"/>
          <w:szCs w:val="28"/>
        </w:rPr>
        <w:t xml:space="preserve"> (20 чел.)</w:t>
      </w:r>
      <w:r w:rsidRPr="00DB0D49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>аттестации 174 руководителя образовательных учреждений признаны соответствующими занимаемой должности и 16 кандидатов на должность руководителя МОУ - соответствующими квалификационным требованиям, предъявляемым к должности руководителя</w:t>
      </w:r>
      <w:r w:rsidRPr="00DB0D49">
        <w:rPr>
          <w:sz w:val="28"/>
          <w:szCs w:val="28"/>
        </w:rPr>
        <w:t xml:space="preserve">. </w:t>
      </w:r>
    </w:p>
    <w:p w:rsidR="003608F2" w:rsidRPr="00424AB0" w:rsidRDefault="003608F2" w:rsidP="003608F2">
      <w:pPr>
        <w:ind w:firstLine="851"/>
        <w:jc w:val="both"/>
        <w:rPr>
          <w:sz w:val="28"/>
          <w:szCs w:val="28"/>
        </w:rPr>
      </w:pPr>
      <w:r w:rsidRPr="00243E64">
        <w:rPr>
          <w:rFonts w:cs="Tahoma"/>
          <w:sz w:val="28"/>
          <w:szCs w:val="28"/>
        </w:rPr>
        <w:t>В целях создания необходимых условий для повышения качества образования, обеспечения безопасных условий осуществления образовательного процесса, сохранения жизни и здоровья обучающихся и работников учреждений, снижения эксплуатационных затрат на техническое обслуживание реализуются мероприятия ведомственной целевой программы муниципального образования «Город Астрахань» «Текущий ремонт зданий учреждений, подведомственных управлению по образованию и науке администрации города Астрахани, в 2015 году»</w:t>
      </w:r>
      <w:r>
        <w:rPr>
          <w:rFonts w:cs="Tahoma"/>
          <w:sz w:val="28"/>
          <w:szCs w:val="28"/>
        </w:rPr>
        <w:t>.</w:t>
      </w:r>
      <w:r w:rsidRPr="00243E64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Pr="00822D35">
        <w:rPr>
          <w:sz w:val="28"/>
          <w:szCs w:val="28"/>
        </w:rPr>
        <w:t>реализации программы в 2015 году»</w:t>
      </w:r>
      <w:r>
        <w:rPr>
          <w:sz w:val="28"/>
          <w:szCs w:val="28"/>
        </w:rPr>
        <w:t xml:space="preserve"> выполнены работы на общую сумму </w:t>
      </w:r>
      <w:r w:rsidRPr="00424AB0">
        <w:rPr>
          <w:sz w:val="28"/>
          <w:szCs w:val="28"/>
        </w:rPr>
        <w:t>21275,385 тыс. руб.:</w:t>
      </w:r>
    </w:p>
    <w:p w:rsidR="003608F2" w:rsidRDefault="003608F2" w:rsidP="003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ремонту инженерных сетей - в 24 </w:t>
      </w:r>
      <w:r w:rsidRPr="009F26F6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на сумму 6030,334 тыс. руб. (Лицей № 1, СОШ №№ 13,18, 22, 35, 52, 56, 57, 64, Гимназия №№ 1, 2, Интернат №№ 2, 3, Прогимназия №№ 1, 3, ДОУ №№ 18, 29, 46, 48, 92, 105, 108, 111, 130);</w:t>
      </w:r>
    </w:p>
    <w:p w:rsidR="003608F2" w:rsidRDefault="003608F2" w:rsidP="003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ремонту кровель - в 28 </w:t>
      </w:r>
      <w:r w:rsidRPr="009F26F6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на сумму 11791,878 тыс. руб. (СОШ №№ 8, 13, 24, 28, 29, 33, 36, 39, 52, 71, НОШ № 19, НШДС № 97, Интернат № 3, ДОУ №№ 46, 53, 57, 68, 77, 109, 116, 117, 122, 127, 129, 130, 132, ЦДО № 3, ДЮСШ № 3);</w:t>
      </w:r>
    </w:p>
    <w:p w:rsidR="003608F2" w:rsidRPr="00822D35" w:rsidRDefault="003608F2" w:rsidP="003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общестроительные – в 11 </w:t>
      </w:r>
      <w:r w:rsidRPr="009F26F6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на сумму 3453,173 тыс. руб. (СОШ №№ 1, 27, 35, 48, 71, 74, ООШ № 3, Гимназия № 2, НОШ № 19, ДОУ №№ 50, 132).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26EFD">
        <w:rPr>
          <w:rFonts w:ascii="Times New Roman" w:hAnsi="Times New Roman"/>
          <w:sz w:val="28"/>
          <w:szCs w:val="28"/>
        </w:rPr>
        <w:t xml:space="preserve">В текущем году </w:t>
      </w:r>
      <w:r>
        <w:rPr>
          <w:rFonts w:ascii="Times New Roman" w:hAnsi="Times New Roman"/>
          <w:sz w:val="28"/>
          <w:szCs w:val="28"/>
        </w:rPr>
        <w:t>выполнены работы,</w:t>
      </w:r>
      <w:r w:rsidRPr="0008634B">
        <w:rPr>
          <w:rFonts w:ascii="Times New Roman" w:hAnsi="Times New Roman"/>
          <w:sz w:val="28"/>
          <w:szCs w:val="28"/>
        </w:rPr>
        <w:t xml:space="preserve"> предусмотренные ведомственной целевой программой муниципального образования «Город Астрахань» «Реализация мероприятий, направленных на исполнение наказов избирателей депутатам Думы Астраханской области по решению вопросов местного значения в 2015 году» на </w:t>
      </w:r>
      <w:r w:rsidRPr="009F26F6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14205,377</w:t>
      </w:r>
      <w:r w:rsidRPr="009F26F6">
        <w:rPr>
          <w:rFonts w:ascii="Times New Roman" w:hAnsi="Times New Roman"/>
          <w:sz w:val="28"/>
          <w:szCs w:val="28"/>
        </w:rPr>
        <w:t xml:space="preserve"> тыс. руб.:</w:t>
      </w:r>
      <w:r w:rsidRPr="009F26F6">
        <w:rPr>
          <w:rFonts w:ascii="Times New Roman" w:hAnsi="Times New Roman"/>
          <w:bCs/>
          <w:sz w:val="28"/>
          <w:szCs w:val="28"/>
        </w:rPr>
        <w:t xml:space="preserve"> 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F26F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ремонтные </w:t>
      </w:r>
      <w:r w:rsidRPr="009F26F6">
        <w:rPr>
          <w:rFonts w:ascii="Times New Roman" w:hAnsi="Times New Roman"/>
          <w:bCs/>
          <w:sz w:val="28"/>
          <w:szCs w:val="28"/>
        </w:rPr>
        <w:t xml:space="preserve">работы - в </w:t>
      </w:r>
      <w:r>
        <w:rPr>
          <w:rFonts w:ascii="Times New Roman" w:hAnsi="Times New Roman"/>
          <w:bCs/>
          <w:sz w:val="28"/>
          <w:szCs w:val="28"/>
        </w:rPr>
        <w:t>66</w:t>
      </w:r>
      <w:r w:rsidRPr="009F26F6">
        <w:rPr>
          <w:rFonts w:ascii="Times New Roman" w:hAnsi="Times New Roman"/>
          <w:sz w:val="28"/>
          <w:szCs w:val="28"/>
        </w:rPr>
        <w:t xml:space="preserve"> образовательных организациях </w:t>
      </w:r>
      <w:r>
        <w:rPr>
          <w:rFonts w:ascii="Times New Roman" w:hAnsi="Times New Roman"/>
          <w:sz w:val="28"/>
          <w:szCs w:val="28"/>
        </w:rPr>
        <w:t>на сумму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10986,891</w:t>
      </w:r>
      <w:r w:rsidRPr="009F26F6">
        <w:rPr>
          <w:rFonts w:ascii="Times New Roman" w:hAnsi="Times New Roman"/>
          <w:sz w:val="28"/>
          <w:szCs w:val="28"/>
        </w:rPr>
        <w:t xml:space="preserve"> тыс. руб. (СОШ №№ 1, </w:t>
      </w:r>
      <w:r>
        <w:rPr>
          <w:rFonts w:ascii="Times New Roman" w:hAnsi="Times New Roman"/>
          <w:sz w:val="28"/>
          <w:szCs w:val="28"/>
        </w:rPr>
        <w:t xml:space="preserve">12, 14, 18, 22, 23, 26, 29, </w:t>
      </w:r>
      <w:r w:rsidRPr="009F26F6">
        <w:rPr>
          <w:rFonts w:ascii="Times New Roman" w:hAnsi="Times New Roman"/>
          <w:sz w:val="28"/>
          <w:szCs w:val="28"/>
        </w:rPr>
        <w:t xml:space="preserve">33, </w:t>
      </w:r>
      <w:r>
        <w:rPr>
          <w:rFonts w:ascii="Times New Roman" w:hAnsi="Times New Roman"/>
          <w:sz w:val="28"/>
          <w:szCs w:val="28"/>
        </w:rPr>
        <w:t xml:space="preserve">36, 39, 45, </w:t>
      </w:r>
      <w:r w:rsidRPr="009F26F6">
        <w:rPr>
          <w:rFonts w:ascii="Times New Roman" w:hAnsi="Times New Roman"/>
          <w:sz w:val="28"/>
          <w:szCs w:val="28"/>
        </w:rPr>
        <w:t xml:space="preserve">48, 51, 52, </w:t>
      </w:r>
      <w:r>
        <w:rPr>
          <w:rFonts w:ascii="Times New Roman" w:hAnsi="Times New Roman"/>
          <w:sz w:val="28"/>
          <w:szCs w:val="28"/>
        </w:rPr>
        <w:t xml:space="preserve">53, 54, 64, 71, </w:t>
      </w:r>
      <w:r w:rsidRPr="009F26F6">
        <w:rPr>
          <w:rFonts w:ascii="Times New Roman" w:hAnsi="Times New Roman"/>
          <w:sz w:val="28"/>
          <w:szCs w:val="28"/>
        </w:rPr>
        <w:t>74, Гимназия №</w:t>
      </w:r>
      <w:r>
        <w:rPr>
          <w:rFonts w:ascii="Times New Roman" w:hAnsi="Times New Roman"/>
          <w:sz w:val="28"/>
          <w:szCs w:val="28"/>
        </w:rPr>
        <w:t xml:space="preserve">№ 1, </w:t>
      </w:r>
      <w:r w:rsidRPr="009F26F6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3,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ООШ №№ 3, 16, 21, 31, О(с)ОШ №№ 1, 5, 8, Прогимназия №№ 2, 3, </w:t>
      </w:r>
      <w:r w:rsidRPr="009F26F6">
        <w:rPr>
          <w:rFonts w:ascii="Times New Roman" w:hAnsi="Times New Roman"/>
          <w:sz w:val="28"/>
          <w:szCs w:val="28"/>
        </w:rPr>
        <w:t xml:space="preserve">ДОУ №№ 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9F26F6">
        <w:rPr>
          <w:rFonts w:ascii="Times New Roman" w:hAnsi="Times New Roman"/>
          <w:sz w:val="28"/>
          <w:szCs w:val="28"/>
        </w:rPr>
        <w:t xml:space="preserve">18, </w:t>
      </w:r>
      <w:r>
        <w:rPr>
          <w:rFonts w:ascii="Times New Roman" w:hAnsi="Times New Roman"/>
          <w:sz w:val="28"/>
          <w:szCs w:val="28"/>
        </w:rPr>
        <w:t xml:space="preserve">25, 27, 29, 33, </w:t>
      </w:r>
      <w:r w:rsidRPr="009F26F6">
        <w:rPr>
          <w:rFonts w:ascii="Times New Roman" w:hAnsi="Times New Roman"/>
          <w:sz w:val="28"/>
          <w:szCs w:val="28"/>
        </w:rPr>
        <w:t xml:space="preserve">46, </w:t>
      </w:r>
      <w:r>
        <w:rPr>
          <w:rFonts w:ascii="Times New Roman" w:hAnsi="Times New Roman"/>
          <w:sz w:val="28"/>
          <w:szCs w:val="28"/>
        </w:rPr>
        <w:t xml:space="preserve">50, 54, 56, 58, </w:t>
      </w:r>
      <w:r w:rsidRPr="009F26F6">
        <w:rPr>
          <w:rFonts w:ascii="Times New Roman" w:hAnsi="Times New Roman"/>
          <w:sz w:val="28"/>
          <w:szCs w:val="28"/>
        </w:rPr>
        <w:t xml:space="preserve">68, </w:t>
      </w:r>
      <w:r>
        <w:rPr>
          <w:rFonts w:ascii="Times New Roman" w:hAnsi="Times New Roman"/>
          <w:sz w:val="28"/>
          <w:szCs w:val="28"/>
        </w:rPr>
        <w:t xml:space="preserve">79, 83, 92, 95, 96, 105, </w:t>
      </w:r>
      <w:r w:rsidRPr="009F26F6">
        <w:rPr>
          <w:rFonts w:ascii="Times New Roman" w:hAnsi="Times New Roman"/>
          <w:sz w:val="28"/>
          <w:szCs w:val="28"/>
        </w:rPr>
        <w:t xml:space="preserve">109, </w:t>
      </w:r>
      <w:r>
        <w:rPr>
          <w:rFonts w:ascii="Times New Roman" w:hAnsi="Times New Roman"/>
          <w:sz w:val="28"/>
          <w:szCs w:val="28"/>
        </w:rPr>
        <w:t xml:space="preserve">102, </w:t>
      </w:r>
      <w:r w:rsidRPr="009F26F6">
        <w:rPr>
          <w:rFonts w:ascii="Times New Roman" w:hAnsi="Times New Roman"/>
          <w:sz w:val="28"/>
          <w:szCs w:val="28"/>
        </w:rPr>
        <w:t xml:space="preserve">104, </w:t>
      </w:r>
      <w:r>
        <w:rPr>
          <w:rFonts w:ascii="Times New Roman" w:hAnsi="Times New Roman"/>
          <w:sz w:val="28"/>
          <w:szCs w:val="28"/>
        </w:rPr>
        <w:t xml:space="preserve">108, 110, </w:t>
      </w:r>
      <w:r w:rsidRPr="009F26F6">
        <w:rPr>
          <w:rFonts w:ascii="Times New Roman" w:hAnsi="Times New Roman"/>
          <w:sz w:val="28"/>
          <w:szCs w:val="28"/>
        </w:rPr>
        <w:t xml:space="preserve">116, </w:t>
      </w:r>
      <w:r>
        <w:rPr>
          <w:rFonts w:ascii="Times New Roman" w:hAnsi="Times New Roman"/>
          <w:sz w:val="28"/>
          <w:szCs w:val="28"/>
        </w:rPr>
        <w:t xml:space="preserve">119, 124, 126, 130, </w:t>
      </w:r>
      <w:r w:rsidRPr="009F26F6">
        <w:rPr>
          <w:rFonts w:ascii="Times New Roman" w:hAnsi="Times New Roman"/>
          <w:sz w:val="28"/>
          <w:szCs w:val="28"/>
        </w:rPr>
        <w:t xml:space="preserve">ЦДО № 1, </w:t>
      </w:r>
      <w:r>
        <w:rPr>
          <w:rFonts w:ascii="Times New Roman" w:hAnsi="Times New Roman"/>
          <w:sz w:val="28"/>
          <w:szCs w:val="28"/>
        </w:rPr>
        <w:t xml:space="preserve">Интернат № 3, </w:t>
      </w:r>
      <w:r w:rsidRPr="009F26F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ОШ</w:t>
      </w:r>
      <w:r w:rsidRPr="009F26F6">
        <w:rPr>
          <w:rFonts w:ascii="Times New Roman" w:hAnsi="Times New Roman"/>
          <w:sz w:val="28"/>
          <w:szCs w:val="28"/>
        </w:rPr>
        <w:t xml:space="preserve"> № 60</w:t>
      </w:r>
      <w:r>
        <w:rPr>
          <w:rFonts w:ascii="Times New Roman" w:hAnsi="Times New Roman"/>
          <w:sz w:val="28"/>
          <w:szCs w:val="28"/>
        </w:rPr>
        <w:t>, ЦРМИ, УПК Трусовского района, ДЮСШ «</w:t>
      </w:r>
      <w:proofErr w:type="spellStart"/>
      <w:r>
        <w:rPr>
          <w:rFonts w:ascii="Times New Roman" w:hAnsi="Times New Roman"/>
          <w:sz w:val="28"/>
          <w:szCs w:val="28"/>
        </w:rPr>
        <w:t>Пилигримм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F26F6">
        <w:rPr>
          <w:rFonts w:ascii="Times New Roman" w:hAnsi="Times New Roman"/>
          <w:sz w:val="28"/>
          <w:szCs w:val="28"/>
        </w:rPr>
        <w:t>);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F26F6">
        <w:rPr>
          <w:rFonts w:ascii="Times New Roman" w:hAnsi="Times New Roman"/>
          <w:sz w:val="28"/>
          <w:szCs w:val="28"/>
        </w:rPr>
        <w:t xml:space="preserve">- работы по благоустройству территорий (устройство теневых навесов, установка малых архитектурных форм, асфальтирование дорожек) </w:t>
      </w:r>
      <w:r>
        <w:rPr>
          <w:rFonts w:ascii="Times New Roman" w:hAnsi="Times New Roman"/>
          <w:sz w:val="28"/>
          <w:szCs w:val="28"/>
        </w:rPr>
        <w:t>- в 11</w:t>
      </w:r>
      <w:r w:rsidRPr="009F26F6"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1259,146</w:t>
      </w:r>
      <w:r w:rsidRPr="009F26F6">
        <w:rPr>
          <w:rFonts w:ascii="Times New Roman" w:hAnsi="Times New Roman"/>
          <w:sz w:val="28"/>
          <w:szCs w:val="28"/>
        </w:rPr>
        <w:t xml:space="preserve"> тыс. руб. (СОШ №</w:t>
      </w:r>
      <w:r>
        <w:rPr>
          <w:rFonts w:ascii="Times New Roman" w:hAnsi="Times New Roman"/>
          <w:sz w:val="28"/>
          <w:szCs w:val="28"/>
        </w:rPr>
        <w:t>№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9F26F6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23, 61, 71, ООШ № 3, </w:t>
      </w:r>
      <w:r w:rsidRPr="009F26F6">
        <w:rPr>
          <w:rFonts w:ascii="Times New Roman" w:hAnsi="Times New Roman"/>
          <w:sz w:val="28"/>
          <w:szCs w:val="28"/>
        </w:rPr>
        <w:t>ДОУ №№</w:t>
      </w:r>
      <w:r>
        <w:rPr>
          <w:rFonts w:ascii="Times New Roman" w:hAnsi="Times New Roman"/>
          <w:sz w:val="28"/>
          <w:szCs w:val="28"/>
        </w:rPr>
        <w:t xml:space="preserve"> 26, </w:t>
      </w:r>
      <w:r w:rsidRPr="009F26F6">
        <w:rPr>
          <w:rFonts w:ascii="Times New Roman" w:hAnsi="Times New Roman"/>
          <w:sz w:val="28"/>
          <w:szCs w:val="28"/>
        </w:rPr>
        <w:t xml:space="preserve">28, </w:t>
      </w:r>
      <w:r>
        <w:rPr>
          <w:rFonts w:ascii="Times New Roman" w:hAnsi="Times New Roman"/>
          <w:sz w:val="28"/>
          <w:szCs w:val="28"/>
        </w:rPr>
        <w:t xml:space="preserve">49, 81, </w:t>
      </w:r>
      <w:r w:rsidRPr="009F26F6">
        <w:rPr>
          <w:rFonts w:ascii="Times New Roman" w:hAnsi="Times New Roman"/>
          <w:sz w:val="28"/>
          <w:szCs w:val="28"/>
        </w:rPr>
        <w:t>132);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F26F6">
        <w:rPr>
          <w:rFonts w:ascii="Times New Roman" w:hAnsi="Times New Roman"/>
          <w:sz w:val="28"/>
          <w:szCs w:val="28"/>
        </w:rPr>
        <w:lastRenderedPageBreak/>
        <w:t xml:space="preserve">- развитие материально-технической базы </w:t>
      </w:r>
      <w:r>
        <w:rPr>
          <w:rFonts w:ascii="Times New Roman" w:hAnsi="Times New Roman"/>
          <w:sz w:val="28"/>
          <w:szCs w:val="28"/>
        </w:rPr>
        <w:t>– в 25</w:t>
      </w:r>
      <w:r w:rsidRPr="009F26F6"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1959,340</w:t>
      </w:r>
      <w:r w:rsidRPr="009F26F6">
        <w:rPr>
          <w:rFonts w:ascii="Times New Roman" w:hAnsi="Times New Roman"/>
          <w:sz w:val="28"/>
          <w:szCs w:val="28"/>
        </w:rPr>
        <w:t xml:space="preserve"> тыс. руб. (СОШ №</w:t>
      </w:r>
      <w:r>
        <w:rPr>
          <w:rFonts w:ascii="Times New Roman" w:hAnsi="Times New Roman"/>
          <w:sz w:val="28"/>
          <w:szCs w:val="28"/>
        </w:rPr>
        <w:t xml:space="preserve">№ 12, 20, 22, 29, 35, 39, 57, 61, 66, </w:t>
      </w:r>
      <w:r w:rsidRPr="009F26F6">
        <w:rPr>
          <w:rFonts w:ascii="Times New Roman" w:hAnsi="Times New Roman"/>
          <w:sz w:val="28"/>
          <w:szCs w:val="28"/>
        </w:rPr>
        <w:t xml:space="preserve">74, </w:t>
      </w:r>
      <w:r>
        <w:rPr>
          <w:rFonts w:ascii="Times New Roman" w:hAnsi="Times New Roman"/>
          <w:sz w:val="28"/>
          <w:szCs w:val="28"/>
        </w:rPr>
        <w:t xml:space="preserve">ООШ №№ 3, 21, Лицей №1, </w:t>
      </w:r>
      <w:r w:rsidRPr="009F26F6">
        <w:rPr>
          <w:rFonts w:ascii="Times New Roman" w:hAnsi="Times New Roman"/>
          <w:sz w:val="28"/>
          <w:szCs w:val="28"/>
        </w:rPr>
        <w:t xml:space="preserve">Гимназия № 2, </w:t>
      </w:r>
      <w:r>
        <w:rPr>
          <w:rFonts w:ascii="Times New Roman" w:hAnsi="Times New Roman"/>
          <w:sz w:val="28"/>
          <w:szCs w:val="28"/>
        </w:rPr>
        <w:t>ДОУ №№ 15, 44, 79, 81, 108, 111, 117, 119, 124, ДЮСШ № 4, ДЮСШ «</w:t>
      </w:r>
      <w:proofErr w:type="spellStart"/>
      <w:r w:rsidRPr="009F26F6">
        <w:rPr>
          <w:rFonts w:ascii="Times New Roman" w:hAnsi="Times New Roman"/>
          <w:sz w:val="28"/>
          <w:szCs w:val="28"/>
        </w:rPr>
        <w:t>Пилигримм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F26F6">
        <w:rPr>
          <w:rFonts w:ascii="Times New Roman" w:hAnsi="Times New Roman"/>
          <w:sz w:val="28"/>
          <w:szCs w:val="28"/>
        </w:rPr>
        <w:t>).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F26F6">
        <w:rPr>
          <w:rFonts w:ascii="Times New Roman" w:hAnsi="Times New Roman"/>
          <w:sz w:val="28"/>
          <w:szCs w:val="28"/>
        </w:rPr>
        <w:t xml:space="preserve">Также, проведены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9F26F6">
        <w:rPr>
          <w:rFonts w:ascii="Times New Roman" w:hAnsi="Times New Roman"/>
          <w:sz w:val="28"/>
          <w:szCs w:val="28"/>
        </w:rPr>
        <w:t xml:space="preserve">в рамках реализации мероприятий по наказам избирателей депутатам Городской Думы МО «Город Астрахань» по разделу «Поддержка объектов социальной сферы на 2015 год» на сумму </w:t>
      </w:r>
      <w:r>
        <w:rPr>
          <w:rFonts w:ascii="Times New Roman" w:hAnsi="Times New Roman"/>
          <w:sz w:val="28"/>
          <w:szCs w:val="28"/>
        </w:rPr>
        <w:t>14009,335</w:t>
      </w:r>
      <w:r w:rsidRPr="009F26F6">
        <w:rPr>
          <w:rFonts w:ascii="Times New Roman" w:hAnsi="Times New Roman"/>
          <w:sz w:val="28"/>
          <w:szCs w:val="28"/>
        </w:rPr>
        <w:t xml:space="preserve"> тыс. рублей, </w:t>
      </w:r>
      <w:r w:rsidRPr="009F26F6">
        <w:rPr>
          <w:rFonts w:ascii="Times New Roman" w:hAnsi="Times New Roman"/>
          <w:bCs/>
          <w:sz w:val="28"/>
          <w:szCs w:val="28"/>
        </w:rPr>
        <w:t>в том числе: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F26F6">
        <w:rPr>
          <w:rFonts w:ascii="Times New Roman" w:hAnsi="Times New Roman"/>
          <w:bCs/>
          <w:sz w:val="28"/>
          <w:szCs w:val="28"/>
        </w:rPr>
        <w:t xml:space="preserve">- ремонтные работы- в </w:t>
      </w:r>
      <w:r>
        <w:rPr>
          <w:rFonts w:ascii="Times New Roman" w:hAnsi="Times New Roman"/>
          <w:bCs/>
          <w:sz w:val="28"/>
          <w:szCs w:val="28"/>
        </w:rPr>
        <w:t>58</w:t>
      </w:r>
      <w:r w:rsidRPr="009F26F6">
        <w:rPr>
          <w:rFonts w:ascii="Times New Roman" w:hAnsi="Times New Roman"/>
          <w:sz w:val="28"/>
          <w:szCs w:val="28"/>
        </w:rPr>
        <w:t xml:space="preserve"> образовательных организациях </w:t>
      </w:r>
      <w:r>
        <w:rPr>
          <w:rFonts w:ascii="Times New Roman" w:hAnsi="Times New Roman"/>
          <w:sz w:val="28"/>
          <w:szCs w:val="28"/>
        </w:rPr>
        <w:t>на сумму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9902,649</w:t>
      </w:r>
      <w:r w:rsidRPr="009F26F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F6">
        <w:rPr>
          <w:rFonts w:ascii="Times New Roman" w:hAnsi="Times New Roman"/>
          <w:sz w:val="28"/>
          <w:szCs w:val="28"/>
        </w:rPr>
        <w:t>(СОШ №</w:t>
      </w:r>
      <w:r>
        <w:rPr>
          <w:rFonts w:ascii="Times New Roman" w:hAnsi="Times New Roman"/>
          <w:sz w:val="28"/>
          <w:szCs w:val="28"/>
        </w:rPr>
        <w:t>№</w:t>
      </w:r>
      <w:r w:rsidRPr="009F26F6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8, 9, 12, 13, </w:t>
      </w:r>
      <w:r w:rsidRPr="009F26F6">
        <w:rPr>
          <w:rFonts w:ascii="Times New Roman" w:hAnsi="Times New Roman"/>
          <w:sz w:val="28"/>
          <w:szCs w:val="28"/>
        </w:rPr>
        <w:t>18,</w:t>
      </w:r>
      <w:r w:rsidRPr="00FE2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20, 22, 24, 26, 27, 29, 30, </w:t>
      </w:r>
      <w:r w:rsidRPr="009F26F6">
        <w:rPr>
          <w:rFonts w:ascii="Times New Roman" w:hAnsi="Times New Roman"/>
          <w:sz w:val="28"/>
          <w:szCs w:val="28"/>
        </w:rPr>
        <w:t xml:space="preserve">33, </w:t>
      </w:r>
      <w:r>
        <w:rPr>
          <w:rFonts w:ascii="Times New Roman" w:hAnsi="Times New Roman"/>
          <w:sz w:val="28"/>
          <w:szCs w:val="28"/>
        </w:rPr>
        <w:t xml:space="preserve">35, 36, </w:t>
      </w:r>
      <w:r w:rsidRPr="009F26F6">
        <w:rPr>
          <w:rFonts w:ascii="Times New Roman" w:hAnsi="Times New Roman"/>
          <w:sz w:val="28"/>
          <w:szCs w:val="28"/>
        </w:rPr>
        <w:t xml:space="preserve">37, </w:t>
      </w:r>
      <w:r>
        <w:rPr>
          <w:rFonts w:ascii="Times New Roman" w:hAnsi="Times New Roman"/>
          <w:sz w:val="28"/>
          <w:szCs w:val="28"/>
        </w:rPr>
        <w:t xml:space="preserve">39, 40, 45, </w:t>
      </w:r>
      <w:r w:rsidRPr="009F26F6">
        <w:rPr>
          <w:rFonts w:ascii="Times New Roman" w:hAnsi="Times New Roman"/>
          <w:sz w:val="28"/>
          <w:szCs w:val="28"/>
        </w:rPr>
        <w:t xml:space="preserve">48, 49, 51, 52, </w:t>
      </w:r>
      <w:r>
        <w:rPr>
          <w:rFonts w:ascii="Times New Roman" w:hAnsi="Times New Roman"/>
          <w:sz w:val="28"/>
          <w:szCs w:val="28"/>
        </w:rPr>
        <w:t xml:space="preserve">53, 55, 56, 58, </w:t>
      </w:r>
      <w:r w:rsidRPr="009F26F6">
        <w:rPr>
          <w:rFonts w:ascii="Times New Roman" w:hAnsi="Times New Roman"/>
          <w:sz w:val="28"/>
          <w:szCs w:val="28"/>
        </w:rPr>
        <w:t xml:space="preserve">59, </w:t>
      </w:r>
      <w:r>
        <w:rPr>
          <w:rFonts w:ascii="Times New Roman" w:hAnsi="Times New Roman"/>
          <w:sz w:val="28"/>
          <w:szCs w:val="28"/>
        </w:rPr>
        <w:t xml:space="preserve">61, 64, 66, </w:t>
      </w:r>
      <w:r w:rsidRPr="009F26F6">
        <w:rPr>
          <w:rFonts w:ascii="Times New Roman" w:hAnsi="Times New Roman"/>
          <w:sz w:val="28"/>
          <w:szCs w:val="28"/>
        </w:rPr>
        <w:t xml:space="preserve">74, </w:t>
      </w:r>
      <w:r>
        <w:rPr>
          <w:rFonts w:ascii="Times New Roman" w:hAnsi="Times New Roman"/>
          <w:sz w:val="28"/>
          <w:szCs w:val="28"/>
        </w:rPr>
        <w:t xml:space="preserve">ООШ № 21, </w:t>
      </w:r>
      <w:r w:rsidRPr="009F26F6">
        <w:rPr>
          <w:rFonts w:ascii="Times New Roman" w:hAnsi="Times New Roman"/>
          <w:sz w:val="28"/>
          <w:szCs w:val="28"/>
        </w:rPr>
        <w:t>Гимназия №</w:t>
      </w:r>
      <w:r>
        <w:rPr>
          <w:rFonts w:ascii="Times New Roman" w:hAnsi="Times New Roman"/>
          <w:sz w:val="28"/>
          <w:szCs w:val="28"/>
        </w:rPr>
        <w:t>№ 3,</w:t>
      </w:r>
      <w:r w:rsidRPr="009F26F6">
        <w:rPr>
          <w:rFonts w:ascii="Times New Roman" w:hAnsi="Times New Roman"/>
          <w:sz w:val="28"/>
          <w:szCs w:val="28"/>
        </w:rPr>
        <w:t xml:space="preserve"> 4, НОШ № 19, </w:t>
      </w:r>
      <w:r>
        <w:rPr>
          <w:rFonts w:ascii="Times New Roman" w:hAnsi="Times New Roman"/>
          <w:sz w:val="28"/>
          <w:szCs w:val="28"/>
        </w:rPr>
        <w:t xml:space="preserve">Прогимназия № 3, </w:t>
      </w:r>
      <w:r w:rsidRPr="009F26F6">
        <w:rPr>
          <w:rFonts w:ascii="Times New Roman" w:hAnsi="Times New Roman"/>
          <w:sz w:val="28"/>
          <w:szCs w:val="28"/>
        </w:rPr>
        <w:t xml:space="preserve">ДОУ №№ </w:t>
      </w:r>
      <w:r>
        <w:rPr>
          <w:rFonts w:ascii="Times New Roman" w:hAnsi="Times New Roman"/>
          <w:sz w:val="28"/>
          <w:szCs w:val="28"/>
        </w:rPr>
        <w:t xml:space="preserve">1, 8, 17, </w:t>
      </w:r>
      <w:r w:rsidRPr="009F26F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21, </w:t>
      </w:r>
      <w:r w:rsidRPr="009F26F6">
        <w:rPr>
          <w:rFonts w:ascii="Times New Roman" w:hAnsi="Times New Roman"/>
          <w:sz w:val="28"/>
          <w:szCs w:val="28"/>
        </w:rPr>
        <w:t xml:space="preserve">29, </w:t>
      </w:r>
      <w:r>
        <w:rPr>
          <w:rFonts w:ascii="Times New Roman" w:hAnsi="Times New Roman"/>
          <w:sz w:val="28"/>
          <w:szCs w:val="28"/>
        </w:rPr>
        <w:t xml:space="preserve">49, 50, </w:t>
      </w:r>
      <w:r w:rsidRPr="009F26F6">
        <w:rPr>
          <w:rFonts w:ascii="Times New Roman" w:hAnsi="Times New Roman"/>
          <w:sz w:val="28"/>
          <w:szCs w:val="28"/>
        </w:rPr>
        <w:t xml:space="preserve">85, </w:t>
      </w:r>
      <w:r>
        <w:rPr>
          <w:rFonts w:ascii="Times New Roman" w:hAnsi="Times New Roman"/>
          <w:sz w:val="28"/>
          <w:szCs w:val="28"/>
        </w:rPr>
        <w:t xml:space="preserve">90, 91, 93, 99, </w:t>
      </w:r>
      <w:r w:rsidRPr="009F26F6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26F6">
        <w:rPr>
          <w:rFonts w:ascii="Times New Roman" w:hAnsi="Times New Roman"/>
          <w:sz w:val="28"/>
          <w:szCs w:val="28"/>
        </w:rPr>
        <w:t>116, 126, 127,</w:t>
      </w:r>
      <w:r>
        <w:rPr>
          <w:rFonts w:ascii="Times New Roman" w:hAnsi="Times New Roman"/>
          <w:sz w:val="28"/>
          <w:szCs w:val="28"/>
        </w:rPr>
        <w:t xml:space="preserve"> 129, ДЮСШ № 9, «Успех»</w:t>
      </w:r>
      <w:r w:rsidRPr="009F26F6">
        <w:rPr>
          <w:rFonts w:ascii="Times New Roman" w:hAnsi="Times New Roman"/>
          <w:sz w:val="28"/>
          <w:szCs w:val="28"/>
        </w:rPr>
        <w:t>);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F26F6">
        <w:rPr>
          <w:rFonts w:ascii="Times New Roman" w:hAnsi="Times New Roman"/>
          <w:sz w:val="28"/>
          <w:szCs w:val="28"/>
        </w:rPr>
        <w:t xml:space="preserve">- работы по благоустройству территорий (устройство теневых навесов, установка малых архитектурных форм, асфальтирование дорожек) </w:t>
      </w:r>
      <w:r>
        <w:rPr>
          <w:rFonts w:ascii="Times New Roman" w:hAnsi="Times New Roman"/>
          <w:sz w:val="28"/>
          <w:szCs w:val="28"/>
        </w:rPr>
        <w:t>- в 13</w:t>
      </w:r>
      <w:r w:rsidRPr="009F26F6"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1966,693</w:t>
      </w:r>
      <w:r w:rsidRPr="009F26F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F6">
        <w:rPr>
          <w:rFonts w:ascii="Times New Roman" w:hAnsi="Times New Roman"/>
          <w:sz w:val="28"/>
          <w:szCs w:val="28"/>
        </w:rPr>
        <w:t>(СОШ №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F26F6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4, 20, 29, 61,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Прогимназия № 1, </w:t>
      </w:r>
      <w:r w:rsidRPr="009F26F6">
        <w:rPr>
          <w:rFonts w:ascii="Times New Roman" w:hAnsi="Times New Roman"/>
          <w:sz w:val="28"/>
          <w:szCs w:val="28"/>
        </w:rPr>
        <w:t xml:space="preserve">ДОУ №№ </w:t>
      </w:r>
      <w:r>
        <w:rPr>
          <w:rFonts w:ascii="Times New Roman" w:hAnsi="Times New Roman"/>
          <w:sz w:val="28"/>
          <w:szCs w:val="28"/>
        </w:rPr>
        <w:t xml:space="preserve">41, 79, 82, 88, </w:t>
      </w:r>
      <w:r w:rsidRPr="009F26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</w:t>
      </w:r>
      <w:r w:rsidRPr="009F26F6">
        <w:rPr>
          <w:rFonts w:ascii="Times New Roman" w:hAnsi="Times New Roman"/>
          <w:sz w:val="28"/>
          <w:szCs w:val="28"/>
        </w:rPr>
        <w:t>, 109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26F6">
        <w:rPr>
          <w:rFonts w:ascii="Times New Roman" w:hAnsi="Times New Roman"/>
          <w:sz w:val="28"/>
          <w:szCs w:val="28"/>
        </w:rPr>
        <w:t>122);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F26F6">
        <w:rPr>
          <w:rFonts w:ascii="Times New Roman" w:hAnsi="Times New Roman"/>
          <w:sz w:val="28"/>
          <w:szCs w:val="28"/>
        </w:rPr>
        <w:t xml:space="preserve">- развитие материально-технической базы </w:t>
      </w:r>
      <w:r>
        <w:rPr>
          <w:rFonts w:ascii="Times New Roman" w:hAnsi="Times New Roman"/>
          <w:sz w:val="28"/>
          <w:szCs w:val="28"/>
        </w:rPr>
        <w:t>- в 21</w:t>
      </w:r>
      <w:r w:rsidRPr="009F26F6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9F26F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2139,993</w:t>
      </w:r>
      <w:r w:rsidRPr="009F26F6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 xml:space="preserve">СОШ №№ 6, 9, 13, 27, 29, 32, 55, 57, 61, 71, ООШ №№ 3, 21, Гимназия № 1, О(с)ОШ № 5, </w:t>
      </w:r>
      <w:r w:rsidRPr="009F26F6">
        <w:rPr>
          <w:rFonts w:ascii="Times New Roman" w:hAnsi="Times New Roman"/>
          <w:sz w:val="28"/>
          <w:szCs w:val="28"/>
        </w:rPr>
        <w:t>ДОУ №</w:t>
      </w:r>
      <w:r>
        <w:rPr>
          <w:rFonts w:ascii="Times New Roman" w:hAnsi="Times New Roman"/>
          <w:sz w:val="28"/>
          <w:szCs w:val="28"/>
        </w:rPr>
        <w:t>№ 17,</w:t>
      </w:r>
      <w:r w:rsidRPr="009F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65, 85, </w:t>
      </w:r>
      <w:r w:rsidRPr="009F26F6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>, 112, ЦРМИ, ДЮСШ № 4</w:t>
      </w:r>
      <w:r w:rsidRPr="009F26F6">
        <w:rPr>
          <w:rFonts w:ascii="Times New Roman" w:hAnsi="Times New Roman"/>
          <w:sz w:val="28"/>
          <w:szCs w:val="28"/>
        </w:rPr>
        <w:t>).</w:t>
      </w:r>
    </w:p>
    <w:p w:rsidR="003608F2" w:rsidRPr="009F26F6" w:rsidRDefault="003608F2" w:rsidP="003608F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дополнительно з</w:t>
      </w:r>
      <w:r w:rsidRPr="009F26F6">
        <w:rPr>
          <w:rFonts w:ascii="Times New Roman" w:hAnsi="Times New Roman"/>
          <w:sz w:val="28"/>
          <w:szCs w:val="28"/>
        </w:rPr>
        <w:t xml:space="preserve">а счет средств бюджета МО «Город Астрахань» </w:t>
      </w:r>
      <w:r w:rsidRPr="009F26F6">
        <w:rPr>
          <w:rFonts w:ascii="Times New Roman" w:hAnsi="Times New Roman"/>
          <w:color w:val="000000"/>
          <w:sz w:val="28"/>
          <w:szCs w:val="28"/>
        </w:rPr>
        <w:t xml:space="preserve">выполнены </w:t>
      </w:r>
      <w:r w:rsidRPr="009F26F6">
        <w:rPr>
          <w:rFonts w:ascii="Times New Roman" w:hAnsi="Times New Roman"/>
          <w:sz w:val="28"/>
          <w:szCs w:val="28"/>
        </w:rPr>
        <w:t xml:space="preserve">неотложные аварийные работы для </w:t>
      </w:r>
      <w:r w:rsidRPr="009F26F6">
        <w:rPr>
          <w:rFonts w:ascii="Times New Roman" w:hAnsi="Times New Roman"/>
          <w:color w:val="000000"/>
          <w:sz w:val="28"/>
          <w:szCs w:val="28"/>
        </w:rPr>
        <w:t xml:space="preserve">поддержания в рабочем состоянии инженерных сетей, кровель с заменой предельно изношенных участков, устройство новых теневых навесов (беседок), благоустройству территорий, а также </w:t>
      </w:r>
      <w:r w:rsidRPr="009F26F6">
        <w:rPr>
          <w:rFonts w:ascii="Times New Roman" w:hAnsi="Times New Roman"/>
          <w:bCs/>
          <w:sz w:val="28"/>
          <w:szCs w:val="28"/>
        </w:rPr>
        <w:t xml:space="preserve">работы по устранению нарушений требований правил пожарной безопасности в </w:t>
      </w:r>
      <w:r>
        <w:rPr>
          <w:rFonts w:ascii="Times New Roman" w:hAnsi="Times New Roman"/>
          <w:bCs/>
          <w:sz w:val="28"/>
          <w:szCs w:val="28"/>
        </w:rPr>
        <w:t>136</w:t>
      </w:r>
      <w:r w:rsidRPr="009F26F6">
        <w:rPr>
          <w:rFonts w:ascii="Times New Roman" w:hAnsi="Times New Roman"/>
          <w:bCs/>
          <w:sz w:val="28"/>
          <w:szCs w:val="28"/>
        </w:rPr>
        <w:t xml:space="preserve"> </w:t>
      </w:r>
      <w:r w:rsidRPr="009F26F6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9F26F6">
        <w:rPr>
          <w:rFonts w:ascii="Times New Roman" w:hAnsi="Times New Roman"/>
          <w:bCs/>
          <w:sz w:val="28"/>
          <w:szCs w:val="28"/>
        </w:rPr>
        <w:t xml:space="preserve"> на общую сумму </w:t>
      </w:r>
      <w:r>
        <w:rPr>
          <w:rFonts w:ascii="Times New Roman" w:hAnsi="Times New Roman"/>
          <w:bCs/>
          <w:sz w:val="28"/>
          <w:szCs w:val="28"/>
        </w:rPr>
        <w:t>37917,355</w:t>
      </w:r>
      <w:r w:rsidRPr="009F26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тыс. руб.</w:t>
      </w:r>
      <w:r w:rsidRPr="009F26F6">
        <w:rPr>
          <w:rFonts w:ascii="Times New Roman" w:hAnsi="Times New Roman"/>
          <w:bCs/>
          <w:sz w:val="28"/>
          <w:szCs w:val="28"/>
        </w:rPr>
        <w:t xml:space="preserve"> </w:t>
      </w:r>
    </w:p>
    <w:p w:rsidR="003608F2" w:rsidRDefault="003608F2" w:rsidP="003608F2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F26F6">
        <w:rPr>
          <w:rFonts w:ascii="Times New Roman" w:hAnsi="Times New Roman"/>
          <w:sz w:val="28"/>
          <w:szCs w:val="28"/>
        </w:rPr>
        <w:t>Кроме того, в ходе подготовки учреждений образования к новому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F6">
        <w:rPr>
          <w:rFonts w:ascii="Times New Roman" w:hAnsi="Times New Roman"/>
          <w:sz w:val="28"/>
          <w:szCs w:val="28"/>
        </w:rPr>
        <w:t xml:space="preserve">2016 учебному году и работе в зимних условиях за счет средств местного бюджета во всех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9F26F6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едены</w:t>
      </w:r>
      <w:r w:rsidRPr="009F26F6">
        <w:rPr>
          <w:rFonts w:ascii="Times New Roman" w:hAnsi="Times New Roman"/>
          <w:sz w:val="28"/>
          <w:szCs w:val="28"/>
        </w:rPr>
        <w:t xml:space="preserve"> режимные мероприятия (промывка, опрессовка систем отопления), неотложные аварийные работы для </w:t>
      </w:r>
      <w:r w:rsidRPr="009F26F6">
        <w:rPr>
          <w:rFonts w:ascii="Times New Roman" w:hAnsi="Times New Roman"/>
          <w:color w:val="000000"/>
          <w:sz w:val="28"/>
          <w:szCs w:val="28"/>
        </w:rPr>
        <w:t>поддержания в рабочем состоянии инженерных сетей.</w:t>
      </w:r>
    </w:p>
    <w:p w:rsidR="003608F2" w:rsidRPr="002B48D1" w:rsidRDefault="003608F2" w:rsidP="003608F2">
      <w:pPr>
        <w:ind w:firstLine="851"/>
        <w:jc w:val="both"/>
        <w:rPr>
          <w:sz w:val="28"/>
          <w:szCs w:val="28"/>
        </w:rPr>
      </w:pPr>
      <w:r w:rsidRPr="00860DA2">
        <w:rPr>
          <w:rFonts w:cs="Tahoma"/>
          <w:sz w:val="28"/>
          <w:szCs w:val="28"/>
        </w:rPr>
        <w:t>В 2015 учебном году в целях модернизации системы общего образования</w:t>
      </w:r>
      <w:r w:rsidRPr="00860DA2">
        <w:rPr>
          <w:rFonts w:cs="Tahoma"/>
          <w:color w:val="FF0000"/>
          <w:sz w:val="28"/>
          <w:szCs w:val="28"/>
        </w:rPr>
        <w:t xml:space="preserve"> </w:t>
      </w:r>
      <w:r w:rsidRPr="002B48D1">
        <w:rPr>
          <w:bCs/>
          <w:sz w:val="28"/>
          <w:szCs w:val="28"/>
          <w:shd w:val="clear" w:color="auto" w:fill="FFFFFF"/>
        </w:rPr>
        <w:t>в МБОУ г Астрахани «Гимназия № 1», «Гимназия № 2», «Гимназия № 3» установлены</w:t>
      </w:r>
      <w:r>
        <w:rPr>
          <w:bCs/>
          <w:sz w:val="28"/>
          <w:szCs w:val="28"/>
          <w:shd w:val="clear" w:color="auto" w:fill="FFFFFF"/>
        </w:rPr>
        <w:t xml:space="preserve"> рабочие станции,</w:t>
      </w:r>
      <w:r w:rsidRPr="002B48D1">
        <w:rPr>
          <w:bCs/>
          <w:sz w:val="28"/>
          <w:szCs w:val="28"/>
          <w:shd w:val="clear" w:color="auto" w:fill="FFFFFF"/>
        </w:rPr>
        <w:t xml:space="preserve"> роботы телеприсутствия </w:t>
      </w:r>
      <w:proofErr w:type="spellStart"/>
      <w:r w:rsidRPr="002B48D1">
        <w:rPr>
          <w:bCs/>
          <w:sz w:val="28"/>
          <w:szCs w:val="28"/>
          <w:shd w:val="clear" w:color="auto" w:fill="FFFFFF"/>
        </w:rPr>
        <w:t>Webot</w:t>
      </w:r>
      <w:proofErr w:type="spellEnd"/>
      <w:r w:rsidRPr="002B48D1">
        <w:rPr>
          <w:bCs/>
          <w:sz w:val="28"/>
          <w:szCs w:val="28"/>
          <w:shd w:val="clear" w:color="auto" w:fill="FFFFFF"/>
        </w:rPr>
        <w:t xml:space="preserve">, которые позволяют получать образование не только детям с ограниченными возможностями, не выходя из дома, но </w:t>
      </w:r>
      <w:r w:rsidRPr="002B48D1">
        <w:rPr>
          <w:sz w:val="28"/>
          <w:szCs w:val="28"/>
          <w:shd w:val="clear" w:color="auto" w:fill="FFFFFF"/>
        </w:rPr>
        <w:t>и тем учащимся, кто из-за болезни пропустит урок</w:t>
      </w:r>
      <w:r>
        <w:rPr>
          <w:sz w:val="28"/>
          <w:szCs w:val="28"/>
          <w:shd w:val="clear" w:color="auto" w:fill="FFFFFF"/>
        </w:rPr>
        <w:t>и</w:t>
      </w:r>
      <w:r w:rsidRPr="002B48D1">
        <w:rPr>
          <w:sz w:val="28"/>
          <w:szCs w:val="28"/>
          <w:shd w:val="clear" w:color="auto" w:fill="FFFFFF"/>
        </w:rPr>
        <w:t>.</w:t>
      </w:r>
    </w:p>
    <w:p w:rsidR="003608F2" w:rsidRPr="001B76C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t>В 2015 учебном году в целях модернизации системы общего образования министерством образования и науки Астраханской области было передано имущество на сумму74 924,9 тыс. рублей.  В том числе:</w:t>
      </w:r>
    </w:p>
    <w:p w:rsidR="003608F2" w:rsidRPr="001B76C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t>- учебной и методической литературы на сумму 50 277,3 тыс. рублей;</w:t>
      </w:r>
    </w:p>
    <w:p w:rsidR="003608F2" w:rsidRPr="001B76C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t>- цифровых лабораторий, оргтехники, проекторов на сумму 22575,6 тыс.</w:t>
      </w:r>
      <w:r w:rsidR="00A9753E">
        <w:rPr>
          <w:rFonts w:cs="Tahoma"/>
          <w:sz w:val="28"/>
          <w:szCs w:val="28"/>
        </w:rPr>
        <w:t xml:space="preserve"> </w:t>
      </w:r>
      <w:r w:rsidRPr="001B76C2">
        <w:rPr>
          <w:rFonts w:cs="Tahoma"/>
          <w:sz w:val="28"/>
          <w:szCs w:val="28"/>
        </w:rPr>
        <w:t>рублей;</w:t>
      </w:r>
    </w:p>
    <w:p w:rsidR="003608F2" w:rsidRPr="001B76C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lastRenderedPageBreak/>
        <w:t>- роботов телеприсутствия на сумму 1500,0 тыс.</w:t>
      </w:r>
      <w:r w:rsidR="00A9753E">
        <w:rPr>
          <w:rFonts w:cs="Tahoma"/>
          <w:sz w:val="28"/>
          <w:szCs w:val="28"/>
        </w:rPr>
        <w:t xml:space="preserve"> </w:t>
      </w:r>
      <w:r w:rsidRPr="001B76C2">
        <w:rPr>
          <w:rFonts w:cs="Tahoma"/>
          <w:sz w:val="28"/>
          <w:szCs w:val="28"/>
        </w:rPr>
        <w:t>рублей;</w:t>
      </w:r>
    </w:p>
    <w:p w:rsidR="003608F2" w:rsidRPr="001B76C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t>- рабочих станций на сумму 572,0 тыс. рублей.</w:t>
      </w:r>
    </w:p>
    <w:p w:rsidR="003608F2" w:rsidRPr="001B76C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t>Кроме того, на обеспечение образовательных организаций учебно-методическими материалами, средствами обучения и воспитания выделено за счет средств субвенций</w:t>
      </w:r>
      <w:r>
        <w:rPr>
          <w:rFonts w:cs="Tahoma"/>
          <w:sz w:val="28"/>
          <w:szCs w:val="28"/>
        </w:rPr>
        <w:t xml:space="preserve"> на</w:t>
      </w:r>
      <w:r w:rsidRPr="001B76C2">
        <w:rPr>
          <w:rFonts w:cs="Tahoma"/>
          <w:sz w:val="28"/>
          <w:szCs w:val="28"/>
        </w:rPr>
        <w:t>:</w:t>
      </w:r>
    </w:p>
    <w:p w:rsidR="003608F2" w:rsidRPr="001B76C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t>- дошкольные образовательные учреждения – 7306,0 тыс. рублей;</w:t>
      </w:r>
    </w:p>
    <w:p w:rsidR="003608F2" w:rsidRPr="001B76C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t xml:space="preserve">- общеобразовательные учреждения 23 694,0 тыс. рублей. </w:t>
      </w:r>
    </w:p>
    <w:p w:rsidR="003608F2" w:rsidRDefault="003608F2" w:rsidP="003608F2">
      <w:pPr>
        <w:ind w:firstLine="851"/>
        <w:jc w:val="both"/>
        <w:rPr>
          <w:rFonts w:cs="Tahoma"/>
          <w:sz w:val="28"/>
          <w:szCs w:val="28"/>
        </w:rPr>
      </w:pPr>
      <w:r w:rsidRPr="001B76C2">
        <w:rPr>
          <w:rFonts w:cs="Tahoma"/>
          <w:sz w:val="28"/>
          <w:szCs w:val="28"/>
        </w:rPr>
        <w:t>Результаты работы по укреплению материально-технической базы школ</w:t>
      </w:r>
      <w:r w:rsidRPr="00B81E6D">
        <w:rPr>
          <w:rFonts w:cs="Tahoma"/>
          <w:sz w:val="28"/>
          <w:szCs w:val="28"/>
        </w:rPr>
        <w:t xml:space="preserve"> позволили увеличить долю муниципальных общеобразовательных учреждений, соответствующих современным требованиям обучения, до 85%.</w:t>
      </w:r>
    </w:p>
    <w:p w:rsidR="002712E6" w:rsidRPr="00EC77A0" w:rsidRDefault="003608F2" w:rsidP="00EC77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управлением большое внимание уделялось патриотическому воспитанию детей и молодежи, особенно организации и проведению массовых мероприятий, посвященных </w:t>
      </w:r>
      <w:r w:rsidRPr="00601F40">
        <w:rPr>
          <w:sz w:val="28"/>
          <w:szCs w:val="28"/>
        </w:rPr>
        <w:t>70-летию Победы в Великой Отечественной войне 1941-1945 годов</w:t>
      </w:r>
      <w:r>
        <w:rPr>
          <w:sz w:val="28"/>
          <w:szCs w:val="28"/>
        </w:rPr>
        <w:t>, в которых приняло участие более 50 000 детей и подростков и 25 000 педагогов и родителей</w:t>
      </w:r>
      <w:r w:rsidR="00EC77A0">
        <w:rPr>
          <w:sz w:val="28"/>
          <w:szCs w:val="28"/>
        </w:rPr>
        <w:t xml:space="preserve"> </w:t>
      </w:r>
      <w:r w:rsidR="00EC77A0" w:rsidRPr="00EC77A0">
        <w:rPr>
          <w:sz w:val="28"/>
          <w:szCs w:val="28"/>
        </w:rPr>
        <w:t>(</w:t>
      </w:r>
      <w:r w:rsidR="002712E6" w:rsidRPr="00EC77A0">
        <w:rPr>
          <w:sz w:val="28"/>
          <w:szCs w:val="28"/>
        </w:rPr>
        <w:t>«Минута молчания», «70 добрых дел», «Эстафета Вечного огня», «Свеча Памяти», «Письмо ветерану», «Бессмертный полк», Фестиваль детских уличных игр военной поры, Фестиваль современного танца «Дельта-Данс», костюмированный конкурс хореографических коллективов «Песни военных лет», Танцевальный флешмоб, брейн-ринг среди школьных команд, городской военизированный конкурс «А ну-ка, парни!», «Юный стрелок России», «Зарница», городской военизированный кросс среди обучающихся 9-11-ых классов, «Уроки мужества», конкурс чтецов «Быть достойными Великой Победы!» и т.д.</w:t>
      </w:r>
      <w:r w:rsidR="00EC77A0">
        <w:rPr>
          <w:sz w:val="28"/>
          <w:szCs w:val="28"/>
        </w:rPr>
        <w:t>).</w:t>
      </w:r>
    </w:p>
    <w:p w:rsidR="003608F2" w:rsidRDefault="003608F2" w:rsidP="003608F2">
      <w:pPr>
        <w:suppressAutoHyphens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435EA8">
        <w:rPr>
          <w:sz w:val="28"/>
          <w:szCs w:val="28"/>
        </w:rPr>
        <w:t>се общеобразовательные организации активно принимали участие в акции «Дерево Победы»</w:t>
      </w:r>
      <w:r w:rsidRPr="00435EA8">
        <w:rPr>
          <w:b/>
          <w:sz w:val="28"/>
          <w:szCs w:val="28"/>
        </w:rPr>
        <w:t xml:space="preserve"> </w:t>
      </w:r>
      <w:r w:rsidRPr="00435EA8">
        <w:rPr>
          <w:sz w:val="28"/>
          <w:szCs w:val="28"/>
        </w:rPr>
        <w:t>в рамках всероссийского проекта «Лес Победы». Всего в акции приняло участие 28770 человек</w:t>
      </w:r>
      <w:r w:rsidRPr="00435EA8">
        <w:rPr>
          <w:bCs/>
          <w:sz w:val="28"/>
          <w:szCs w:val="28"/>
        </w:rPr>
        <w:t xml:space="preserve">, высажено 8020 саженцев деревьев. </w:t>
      </w:r>
    </w:p>
    <w:p w:rsidR="003608F2" w:rsidRPr="00431AE3" w:rsidRDefault="003608F2" w:rsidP="003608F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5EA8">
        <w:rPr>
          <w:sz w:val="28"/>
          <w:szCs w:val="28"/>
        </w:rPr>
        <w:t xml:space="preserve">о исполнение распоряжения Губернатора Астраханской области от 08.05.2015 № 351-р «Об организации учебных сборов», распоряжения главы администрации муниципального образования </w:t>
      </w:r>
      <w:r w:rsidRPr="00431AE3">
        <w:rPr>
          <w:sz w:val="28"/>
          <w:szCs w:val="28"/>
        </w:rPr>
        <w:t>«Город Астрахань» от 12.05.2015 № 505-р «Об организации и проведении в 2015 году учебных сборов с обучающимися 10-х классов общеобразовательных организаций города Астрахани»</w:t>
      </w:r>
      <w:r>
        <w:rPr>
          <w:sz w:val="28"/>
          <w:szCs w:val="28"/>
        </w:rPr>
        <w:t xml:space="preserve"> </w:t>
      </w:r>
      <w:r w:rsidRPr="00431AE3">
        <w:rPr>
          <w:sz w:val="28"/>
          <w:szCs w:val="28"/>
        </w:rPr>
        <w:t xml:space="preserve">на базе в/ч 20-264 были проведены </w:t>
      </w:r>
      <w:r w:rsidRPr="00732732">
        <w:rPr>
          <w:sz w:val="28"/>
          <w:szCs w:val="28"/>
        </w:rPr>
        <w:t>учебные сборы с юношами 10-х классов</w:t>
      </w:r>
      <w:r>
        <w:rPr>
          <w:sz w:val="28"/>
          <w:szCs w:val="28"/>
        </w:rPr>
        <w:t xml:space="preserve"> в количестве </w:t>
      </w:r>
      <w:r w:rsidRPr="00431AE3">
        <w:rPr>
          <w:sz w:val="28"/>
          <w:szCs w:val="28"/>
        </w:rPr>
        <w:t xml:space="preserve">533 </w:t>
      </w:r>
      <w:r>
        <w:rPr>
          <w:sz w:val="28"/>
          <w:szCs w:val="28"/>
        </w:rPr>
        <w:t>человек</w:t>
      </w:r>
      <w:r w:rsidRPr="00431AE3">
        <w:rPr>
          <w:sz w:val="28"/>
          <w:szCs w:val="28"/>
        </w:rPr>
        <w:t xml:space="preserve">. </w:t>
      </w:r>
    </w:p>
    <w:p w:rsidR="002712E6" w:rsidRPr="00EC77A0" w:rsidRDefault="003608F2" w:rsidP="00EC77A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D0CAB">
        <w:rPr>
          <w:rFonts w:ascii="Times New Roman" w:hAnsi="Times New Roman"/>
          <w:sz w:val="28"/>
          <w:szCs w:val="28"/>
        </w:rPr>
        <w:t>Также стоит отметить, что ежегодно приоритетными направлениями воспитательной работы управления в работе с образовательными учреждениями остается: профилактика детского дорожно-транспортного травматизма, пропаганда пожарно-технических знаний, направленных на предупреждение пожаров, здорового образа жизни, развитие волевых и физических качеств молодежи, экологическое просвещение,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26">
        <w:rPr>
          <w:rFonts w:ascii="Times New Roman" w:hAnsi="Times New Roman"/>
          <w:sz w:val="28"/>
          <w:szCs w:val="28"/>
        </w:rPr>
        <w:t>профилактика правонарушений и наркомании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0CAB">
        <w:rPr>
          <w:rFonts w:ascii="Times New Roman" w:hAnsi="Times New Roman"/>
          <w:sz w:val="28"/>
          <w:szCs w:val="28"/>
        </w:rPr>
        <w:t>а также привлечение детей и подростков к участию в творческих и интеллектуальных конкурсах, олимпиадах, конференциях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2D0CAB">
        <w:rPr>
          <w:rFonts w:ascii="Times New Roman" w:hAnsi="Times New Roman"/>
          <w:sz w:val="28"/>
          <w:szCs w:val="28"/>
        </w:rPr>
        <w:t>уровней. В рамках реализации данных направлений были проведены более 8 000 мероприятий, в которых приняло у</w:t>
      </w:r>
      <w:r>
        <w:rPr>
          <w:rFonts w:ascii="Times New Roman" w:hAnsi="Times New Roman"/>
          <w:sz w:val="28"/>
          <w:szCs w:val="28"/>
        </w:rPr>
        <w:t xml:space="preserve">частие более </w:t>
      </w:r>
      <w:r>
        <w:rPr>
          <w:rFonts w:ascii="Times New Roman" w:hAnsi="Times New Roman"/>
          <w:sz w:val="28"/>
          <w:szCs w:val="28"/>
        </w:rPr>
        <w:lastRenderedPageBreak/>
        <w:t>50 000 обучающихся</w:t>
      </w:r>
      <w:r w:rsidR="00EC77A0">
        <w:rPr>
          <w:rFonts w:ascii="Times New Roman" w:hAnsi="Times New Roman"/>
          <w:sz w:val="28"/>
          <w:szCs w:val="28"/>
        </w:rPr>
        <w:t xml:space="preserve">, среди которых: </w:t>
      </w:r>
      <w:r w:rsidR="002712E6" w:rsidRPr="00EC77A0">
        <w:rPr>
          <w:rFonts w:ascii="Times New Roman" w:hAnsi="Times New Roman"/>
          <w:sz w:val="28"/>
          <w:szCs w:val="28"/>
        </w:rPr>
        <w:t>Всероссийская олимпиада школьников</w:t>
      </w:r>
      <w:r w:rsidR="00EC77A0">
        <w:rPr>
          <w:rFonts w:ascii="Times New Roman" w:hAnsi="Times New Roman"/>
          <w:sz w:val="28"/>
          <w:szCs w:val="28"/>
        </w:rPr>
        <w:t xml:space="preserve">, </w:t>
      </w:r>
      <w:r w:rsidR="002712E6" w:rsidRPr="00EC77A0">
        <w:rPr>
          <w:rFonts w:ascii="Times New Roman" w:hAnsi="Times New Roman"/>
          <w:sz w:val="28"/>
          <w:szCs w:val="28"/>
        </w:rPr>
        <w:t>Всероссийские конкурсы научно-исследовательских работ обучающихся имени Д.И. Менделеева; «</w:t>
      </w:r>
      <w:r w:rsidR="002712E6" w:rsidRPr="00EC77A0">
        <w:rPr>
          <w:rFonts w:ascii="Times New Roman" w:hAnsi="Times New Roman" w:cs="Times New Roman"/>
          <w:sz w:val="28"/>
          <w:szCs w:val="28"/>
        </w:rPr>
        <w:t>Фестиваль творческих открытий и инициатив «Леонардо»</w:t>
      </w:r>
      <w:r w:rsidR="00EC77A0">
        <w:rPr>
          <w:rFonts w:ascii="Times New Roman" w:hAnsi="Times New Roman" w:cs="Times New Roman"/>
          <w:sz w:val="28"/>
          <w:szCs w:val="28"/>
        </w:rPr>
        <w:t xml:space="preserve">, </w:t>
      </w:r>
      <w:r w:rsidR="002712E6" w:rsidRPr="00EC77A0">
        <w:rPr>
          <w:rFonts w:ascii="Times New Roman" w:hAnsi="Times New Roman"/>
          <w:sz w:val="28"/>
          <w:szCs w:val="28"/>
        </w:rPr>
        <w:t xml:space="preserve">Всероссийские спортивные соревнования школьников </w:t>
      </w:r>
      <w:r w:rsidR="002712E6" w:rsidRPr="00EC77A0">
        <w:rPr>
          <w:rFonts w:ascii="Times New Roman" w:hAnsi="Times New Roman"/>
          <w:sz w:val="28"/>
          <w:szCs w:val="28"/>
          <w:shd w:val="clear" w:color="auto" w:fill="FFFFFF"/>
        </w:rPr>
        <w:t xml:space="preserve">«Президентские состязания» и </w:t>
      </w:r>
      <w:r w:rsidR="002712E6" w:rsidRPr="00EC77A0">
        <w:rPr>
          <w:rFonts w:ascii="Times New Roman" w:hAnsi="Times New Roman"/>
          <w:sz w:val="28"/>
          <w:szCs w:val="28"/>
        </w:rPr>
        <w:t xml:space="preserve">Всероссийские спортивные игры школьников </w:t>
      </w:r>
      <w:r w:rsidR="002712E6" w:rsidRPr="00EC77A0">
        <w:rPr>
          <w:rFonts w:ascii="Times New Roman" w:hAnsi="Times New Roman"/>
          <w:sz w:val="28"/>
          <w:szCs w:val="28"/>
          <w:shd w:val="clear" w:color="auto" w:fill="FFFFFF"/>
        </w:rPr>
        <w:t>«Президентские спортивные игры»</w:t>
      </w:r>
      <w:r w:rsidR="00EC77A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712E6" w:rsidRPr="00EC77A0">
        <w:rPr>
          <w:rFonts w:ascii="Times New Roman" w:hAnsi="Times New Roman"/>
          <w:sz w:val="28"/>
          <w:szCs w:val="28"/>
        </w:rPr>
        <w:t>Общероссийская олимпиада школьников по Основам православной культуры среди обучающихся 5-11 классов</w:t>
      </w:r>
      <w:r w:rsidR="00EC77A0">
        <w:rPr>
          <w:rFonts w:ascii="Times New Roman" w:hAnsi="Times New Roman"/>
          <w:sz w:val="28"/>
          <w:szCs w:val="28"/>
        </w:rPr>
        <w:t xml:space="preserve">, </w:t>
      </w:r>
      <w:r w:rsidR="002712E6" w:rsidRPr="00EC77A0">
        <w:rPr>
          <w:rFonts w:ascii="Times New Roman" w:hAnsi="Times New Roman"/>
          <w:sz w:val="28"/>
          <w:szCs w:val="28"/>
        </w:rPr>
        <w:t>олимпиада школьников по правилам дорожного движения «Молодому поколению - безопасное дорожное движение» среди обучающихся 8-х классов</w:t>
      </w:r>
      <w:r w:rsidR="00EC77A0">
        <w:rPr>
          <w:rFonts w:ascii="Times New Roman" w:hAnsi="Times New Roman"/>
          <w:sz w:val="28"/>
          <w:szCs w:val="28"/>
        </w:rPr>
        <w:t>, э</w:t>
      </w:r>
      <w:r w:rsidR="002712E6" w:rsidRPr="00EC77A0">
        <w:rPr>
          <w:rFonts w:ascii="Times New Roman" w:hAnsi="Times New Roman"/>
          <w:sz w:val="28"/>
          <w:szCs w:val="28"/>
        </w:rPr>
        <w:t>кологический марафон «Моя малая Родина»</w:t>
      </w:r>
      <w:r w:rsidR="00EC77A0">
        <w:rPr>
          <w:rFonts w:ascii="Times New Roman" w:hAnsi="Times New Roman"/>
          <w:sz w:val="28"/>
          <w:szCs w:val="28"/>
        </w:rPr>
        <w:t xml:space="preserve">, </w:t>
      </w:r>
      <w:r w:rsidR="002712E6" w:rsidRPr="00EC77A0">
        <w:rPr>
          <w:rFonts w:ascii="Times New Roman" w:hAnsi="Times New Roman"/>
          <w:sz w:val="28"/>
          <w:szCs w:val="28"/>
        </w:rPr>
        <w:t>Фестиваль детских экологических театров «Через искусство – к зеленой планете!»</w:t>
      </w:r>
      <w:r w:rsidR="00EC77A0">
        <w:rPr>
          <w:rFonts w:ascii="Times New Roman" w:hAnsi="Times New Roman"/>
          <w:sz w:val="28"/>
          <w:szCs w:val="28"/>
        </w:rPr>
        <w:t xml:space="preserve">, </w:t>
      </w:r>
      <w:r w:rsidR="002712E6" w:rsidRPr="00EC77A0">
        <w:rPr>
          <w:rFonts w:ascii="Times New Roman" w:hAnsi="Times New Roman"/>
          <w:sz w:val="28"/>
          <w:szCs w:val="28"/>
        </w:rPr>
        <w:t>фонетический конкурс на иностранных языках среди обучающихся 5-8 классов</w:t>
      </w:r>
      <w:r w:rsidR="00EC77A0">
        <w:rPr>
          <w:rFonts w:ascii="Times New Roman" w:hAnsi="Times New Roman"/>
          <w:sz w:val="28"/>
          <w:szCs w:val="28"/>
        </w:rPr>
        <w:t xml:space="preserve">, </w:t>
      </w:r>
      <w:r w:rsidR="002712E6" w:rsidRPr="00EC77A0">
        <w:rPr>
          <w:rFonts w:ascii="Times New Roman" w:hAnsi="Times New Roman"/>
          <w:sz w:val="28"/>
          <w:szCs w:val="28"/>
        </w:rPr>
        <w:t>конкурс «Ученик года – 2015» для 9-11 классов</w:t>
      </w:r>
      <w:r w:rsidR="00EC77A0">
        <w:rPr>
          <w:rFonts w:ascii="Times New Roman" w:hAnsi="Times New Roman"/>
          <w:sz w:val="28"/>
          <w:szCs w:val="28"/>
        </w:rPr>
        <w:t xml:space="preserve"> и др.</w:t>
      </w:r>
    </w:p>
    <w:p w:rsidR="00EC77A0" w:rsidRDefault="002712E6" w:rsidP="00EC77A0">
      <w:pPr>
        <w:pStyle w:val="a5"/>
        <w:tabs>
          <w:tab w:val="left" w:pos="10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C77A0">
        <w:rPr>
          <w:rFonts w:ascii="Times New Roman" w:hAnsi="Times New Roman"/>
          <w:sz w:val="28"/>
          <w:szCs w:val="28"/>
        </w:rPr>
        <w:t xml:space="preserve">В течение года управление совместно с образовательными организациями, во взаимодействии со структурными подразделениями администрации МО «Город Астрахань» принимало активное участие в реализации мероприятий, приуроченных к знаменательным датам: День независимости, 1 мая, Масленица, День города, Торжественное вручение юбилейных медалей к 70-летию Победы в ВОВ, Праздник День Победы в ВОВ, «День защиты детей», «День России», «День молодежи», «День рыбака», «День государственного флага», «День пожилого человека», «Международный день инвалида». </w:t>
      </w:r>
    </w:p>
    <w:p w:rsidR="00A8057B" w:rsidRPr="00D21A7C" w:rsidRDefault="00A8057B" w:rsidP="00D21A7C">
      <w:pPr>
        <w:pStyle w:val="a5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7A0">
        <w:rPr>
          <w:rFonts w:ascii="Times New Roman" w:hAnsi="Times New Roman" w:cs="Times New Roman"/>
          <w:sz w:val="28"/>
          <w:szCs w:val="28"/>
        </w:rPr>
        <w:t>В текущем году управлением систематически проводились мероприятия профилактической направленности</w:t>
      </w:r>
      <w:r w:rsidR="00EC77A0">
        <w:rPr>
          <w:rFonts w:ascii="Times New Roman" w:hAnsi="Times New Roman" w:cs="Times New Roman"/>
          <w:sz w:val="28"/>
          <w:szCs w:val="28"/>
        </w:rPr>
        <w:t xml:space="preserve"> в</w:t>
      </w:r>
      <w:r w:rsidRPr="00EC77A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C77A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77A0">
        <w:rPr>
          <w:rFonts w:ascii="Times New Roman" w:hAnsi="Times New Roman" w:cs="Times New Roman"/>
          <w:sz w:val="28"/>
          <w:szCs w:val="28"/>
        </w:rPr>
        <w:t xml:space="preserve">плана работы антинаркотической комиссии при мэре города Астрахани, </w:t>
      </w:r>
      <w:r w:rsidR="00EC77A0">
        <w:rPr>
          <w:rFonts w:ascii="Times New Roman" w:hAnsi="Times New Roman" w:cs="Times New Roman"/>
          <w:sz w:val="28"/>
          <w:szCs w:val="28"/>
        </w:rPr>
        <w:t>вед</w:t>
      </w:r>
      <w:r w:rsidRPr="00EC77A0">
        <w:rPr>
          <w:rFonts w:ascii="Times New Roman" w:hAnsi="Times New Roman" w:cs="Times New Roman"/>
          <w:sz w:val="28"/>
          <w:szCs w:val="28"/>
        </w:rPr>
        <w:t>омственной целевой программы «Профилактика правонарушений, коррупции, экстремизма и терроризма в 2014-2015 годах».</w:t>
      </w:r>
      <w:r w:rsidR="00D21A7C">
        <w:rPr>
          <w:rFonts w:ascii="Times New Roman" w:hAnsi="Times New Roman" w:cs="Times New Roman"/>
          <w:sz w:val="28"/>
          <w:szCs w:val="28"/>
        </w:rPr>
        <w:t xml:space="preserve"> </w:t>
      </w:r>
      <w:r w:rsidRPr="00D21A7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21A7C" w:rsidRPr="00D21A7C">
        <w:rPr>
          <w:rFonts w:ascii="Times New Roman" w:hAnsi="Times New Roman" w:cs="Times New Roman"/>
          <w:sz w:val="28"/>
          <w:szCs w:val="28"/>
        </w:rPr>
        <w:t xml:space="preserve">значимыми </w:t>
      </w:r>
      <w:r w:rsidRPr="00D21A7C">
        <w:rPr>
          <w:rFonts w:ascii="Times New Roman" w:hAnsi="Times New Roman" w:cs="Times New Roman"/>
          <w:sz w:val="28"/>
          <w:szCs w:val="28"/>
        </w:rPr>
        <w:t>из них явились следующие мероприятия:</w:t>
      </w:r>
    </w:p>
    <w:p w:rsidR="00A8057B" w:rsidRPr="00D21A7C" w:rsidRDefault="00A8057B" w:rsidP="00A8057B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>- конкурс творческих проектов для детей дошкольного возраста «Пусть всегда будет мир!», в котором приняли участие 182 воспитанника из 26 дошкольных образовательных учреждений;</w:t>
      </w:r>
    </w:p>
    <w:p w:rsidR="00A8057B" w:rsidRPr="00D21A7C" w:rsidRDefault="00A8057B" w:rsidP="00A8057B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>- городской конкурс видеороликов «Героями славится Россия» для обучающихся 8-9 классов. В конкурсе участвовали 62 обучающихся из 24 муниципальных образовательных организаций;</w:t>
      </w:r>
    </w:p>
    <w:p w:rsidR="00A8057B" w:rsidRPr="00D21A7C" w:rsidRDefault="00A8057B" w:rsidP="00A8057B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>- городская неделя открытых занятий «Здоровье – наше будущее». Специалистами из 15 образовательных учреждений города были показаны открытые интегрированные занятия с использованием различных форм и методов профилактической работы;</w:t>
      </w:r>
    </w:p>
    <w:p w:rsidR="00A8057B" w:rsidRPr="00D21A7C" w:rsidRDefault="00A8057B" w:rsidP="00A8057B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>- городской конкурс творческих работ «Главное – семья!» среди обучающихся 5-х классов;</w:t>
      </w:r>
    </w:p>
    <w:p w:rsidR="00A8057B" w:rsidRPr="00D21A7C" w:rsidRDefault="00A8057B" w:rsidP="00A8057B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>- городской конкурс компьютерных презентаций «Мой выбор» среди обучающихся 9 классов;</w:t>
      </w:r>
    </w:p>
    <w:p w:rsidR="00A8057B" w:rsidRPr="00D21A7C" w:rsidRDefault="00A8057B" w:rsidP="00A8057B">
      <w:pPr>
        <w:pStyle w:val="a3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A7C">
        <w:rPr>
          <w:sz w:val="28"/>
          <w:szCs w:val="28"/>
        </w:rPr>
        <w:t xml:space="preserve">- городская неделя открытых занятий и спортивных мероприятий, посвященных Международному дню борьбы с наркоманией (на базе летних лагерей), в котором участвовало 500 детей и подростков; </w:t>
      </w:r>
    </w:p>
    <w:p w:rsidR="00A8057B" w:rsidRPr="00D21A7C" w:rsidRDefault="00A8057B" w:rsidP="00A8057B">
      <w:pPr>
        <w:pStyle w:val="a3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A7C">
        <w:rPr>
          <w:sz w:val="28"/>
          <w:szCs w:val="28"/>
        </w:rPr>
        <w:lastRenderedPageBreak/>
        <w:t xml:space="preserve">- городской смотр-конкурс юных велосипедистов среди обучающихся 5-6 классов муниципальных образовательных организаций «Безопасное    колесо». В конкурсе приняли участие 25 команд; </w:t>
      </w:r>
    </w:p>
    <w:p w:rsidR="00A8057B" w:rsidRPr="00D21A7C" w:rsidRDefault="00A8057B" w:rsidP="00A8057B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 xml:space="preserve">- городская неделя открытых занятий, посвященных Международному дню толерантности, которая проходила на базе 14 образовательных организаций; </w:t>
      </w:r>
    </w:p>
    <w:p w:rsidR="00A8057B" w:rsidRPr="00D21A7C" w:rsidRDefault="00A8057B" w:rsidP="00A8057B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>- городская акция в рамках международного общественного движения «Добрые дети мира». В данной акции приняли участие 1500 обучающихся;</w:t>
      </w:r>
    </w:p>
    <w:p w:rsidR="00A8057B" w:rsidRPr="00D21A7C" w:rsidRDefault="00A8057B" w:rsidP="00A8057B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>- городская Неделя профориентационной работы. Специалисты из 17 образовательных учреждений показали различные мероприятия профориентационной направленности, в которых приняло участие 375 обучающихся;</w:t>
      </w:r>
    </w:p>
    <w:p w:rsidR="00A8057B" w:rsidRPr="00D21A7C" w:rsidRDefault="00A8057B" w:rsidP="00A805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 xml:space="preserve">- антинаркотические лектории для обучающихся и педагогов по профилактике </w:t>
      </w:r>
      <w:proofErr w:type="spellStart"/>
      <w:r w:rsidRPr="00D21A7C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D21A7C">
        <w:rPr>
          <w:rFonts w:ascii="Times New Roman" w:hAnsi="Times New Roman" w:cs="Times New Roman"/>
          <w:sz w:val="28"/>
          <w:szCs w:val="28"/>
        </w:rPr>
        <w:t xml:space="preserve"> поведения и злоупотребления ПАВ среди молодежи и подростков, с привлечением сотрудников антинаркотической комиссии при мэре города, сотрудников ОГУЗ «Наркологический диспансер», специалистов ГУЗ «Областной центр по профилактике и борьбе со СПИД и инфекционными заболеваниями», сотрудников Регионального управления ФСКН АО, которые прошли в 13 образовательных организациях. Данной работой было охвачено 650 обучающихся;</w:t>
      </w:r>
    </w:p>
    <w:p w:rsidR="00A8057B" w:rsidRPr="00D21A7C" w:rsidRDefault="00A8057B" w:rsidP="00A805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 xml:space="preserve">- родительские собрания и лектории для обучающихся по проблемам правонарушений несовершеннолетних и повышению уровня правовой грамотности родителей. </w:t>
      </w:r>
    </w:p>
    <w:p w:rsidR="00A8057B" w:rsidRPr="00D21A7C" w:rsidRDefault="00A8057B" w:rsidP="00A805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A7C">
        <w:rPr>
          <w:rFonts w:ascii="Times New Roman" w:hAnsi="Times New Roman" w:cs="Times New Roman"/>
          <w:sz w:val="28"/>
          <w:szCs w:val="28"/>
        </w:rPr>
        <w:t>В целях пресечения экстремистских проявлений и профилактики религиозного экстремизма и этносепаратизма муниципальными образовательными учреждениями проводился цикл мероприятий в рамках</w:t>
      </w:r>
      <w:r w:rsidRPr="00D2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A7C">
        <w:rPr>
          <w:rFonts w:ascii="Times New Roman" w:hAnsi="Times New Roman" w:cs="Times New Roman"/>
          <w:sz w:val="28"/>
          <w:szCs w:val="28"/>
        </w:rPr>
        <w:t>реализации программы антиэкстремистской направленности совместно с казахским обществом «Жолдастык», татарским обществом «Дуслык», ногайским обществом «Эдыге» (МБОУ г. Астрахани «СОШ №28», «СОШ № 27», «СОШ № 20», «СОШ № 11», «СОШ № 13», «Лицей № 3», «Гимназия №2», «СОШ №74).</w:t>
      </w:r>
    </w:p>
    <w:p w:rsidR="003608F2" w:rsidRPr="00EB7B03" w:rsidRDefault="003608F2" w:rsidP="003608F2">
      <w:pPr>
        <w:tabs>
          <w:tab w:val="left" w:pos="36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E6D">
        <w:rPr>
          <w:sz w:val="28"/>
          <w:szCs w:val="28"/>
        </w:rPr>
        <w:t>Во исполнение постановления администрации</w:t>
      </w:r>
      <w:r w:rsidRPr="004F66AE">
        <w:rPr>
          <w:sz w:val="28"/>
          <w:szCs w:val="28"/>
        </w:rPr>
        <w:t xml:space="preserve"> города от</w:t>
      </w:r>
      <w:r>
        <w:rPr>
          <w:sz w:val="28"/>
          <w:szCs w:val="28"/>
        </w:rPr>
        <w:t xml:space="preserve"> </w:t>
      </w:r>
      <w:r w:rsidRPr="004F66AE">
        <w:rPr>
          <w:sz w:val="28"/>
          <w:szCs w:val="28"/>
        </w:rPr>
        <w:t>28.07.2014 № 4617 «Об утверждении ведомственной целевой программы</w:t>
      </w:r>
      <w:r>
        <w:rPr>
          <w:sz w:val="28"/>
          <w:szCs w:val="28"/>
        </w:rPr>
        <w:t xml:space="preserve"> </w:t>
      </w:r>
      <w:r w:rsidRPr="004F66AE">
        <w:rPr>
          <w:sz w:val="28"/>
          <w:szCs w:val="28"/>
        </w:rPr>
        <w:t>муниципального образования «Город Астрахань» «Организация отдыха и досуга</w:t>
      </w:r>
      <w:r>
        <w:rPr>
          <w:sz w:val="28"/>
          <w:szCs w:val="28"/>
        </w:rPr>
        <w:t xml:space="preserve"> </w:t>
      </w:r>
      <w:r w:rsidRPr="004F66AE">
        <w:rPr>
          <w:sz w:val="28"/>
          <w:szCs w:val="28"/>
        </w:rPr>
        <w:t xml:space="preserve">детей и подростков города Астрахани в 2015 году» (в </w:t>
      </w:r>
      <w:r>
        <w:rPr>
          <w:sz w:val="28"/>
          <w:szCs w:val="28"/>
        </w:rPr>
        <w:t xml:space="preserve">редакции от 10.04.2015 № 2073) </w:t>
      </w:r>
      <w:r w:rsidRPr="004F66AE">
        <w:rPr>
          <w:sz w:val="28"/>
          <w:szCs w:val="28"/>
        </w:rPr>
        <w:t xml:space="preserve">управлением по образованию и науке муниципального образования «Город Астрахань» совместно с управлением культуры муниципального образования «Город Астрахань» была организована и проведена летняя оздоровительная кампания. Ведомственная целевая программа реализована в полном объеме.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7"/>
        <w:gridCol w:w="1985"/>
        <w:gridCol w:w="1559"/>
        <w:gridCol w:w="1701"/>
      </w:tblGrid>
      <w:tr w:rsidR="003608F2" w:rsidRPr="00EB7B03" w:rsidTr="003932FD">
        <w:tc>
          <w:tcPr>
            <w:tcW w:w="4502" w:type="dxa"/>
            <w:gridSpan w:val="3"/>
          </w:tcPr>
          <w:p w:rsidR="003608F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</w:pPr>
            <w:r>
              <w:t>Бюджет МО «Город Астрахань»</w:t>
            </w:r>
          </w:p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</w:pPr>
            <w:r w:rsidRPr="001B76C2">
              <w:t>(тыс. руб.)</w:t>
            </w:r>
          </w:p>
        </w:tc>
        <w:tc>
          <w:tcPr>
            <w:tcW w:w="5245" w:type="dxa"/>
            <w:gridSpan w:val="3"/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</w:pPr>
            <w:r w:rsidRPr="001B76C2">
              <w:t xml:space="preserve">Внебюджетные источники </w:t>
            </w:r>
          </w:p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</w:pPr>
            <w:r w:rsidRPr="001B76C2">
              <w:t>(средства родителей)</w:t>
            </w:r>
          </w:p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</w:pPr>
            <w:r w:rsidRPr="001B76C2">
              <w:t>(тыс. руб.)</w:t>
            </w:r>
          </w:p>
        </w:tc>
      </w:tr>
      <w:tr w:rsidR="003608F2" w:rsidRPr="00EB7B03" w:rsidTr="003932FD">
        <w:trPr>
          <w:trHeight w:val="375"/>
        </w:trPr>
        <w:tc>
          <w:tcPr>
            <w:tcW w:w="1384" w:type="dxa"/>
            <w:vMerge w:val="restart"/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42"/>
              <w:jc w:val="center"/>
            </w:pPr>
            <w:r w:rsidRPr="001B76C2">
              <w:t>2014 год</w:t>
            </w:r>
          </w:p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42"/>
              <w:jc w:val="center"/>
            </w:pPr>
            <w:r w:rsidRPr="001B76C2">
              <w:t>факт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</w:pPr>
            <w:r w:rsidRPr="001B76C2">
              <w:t>2015 год</w:t>
            </w:r>
          </w:p>
        </w:tc>
        <w:tc>
          <w:tcPr>
            <w:tcW w:w="1985" w:type="dxa"/>
            <w:vMerge w:val="restart"/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7"/>
              <w:jc w:val="center"/>
            </w:pPr>
            <w:r w:rsidRPr="001B76C2">
              <w:t>2014 год</w:t>
            </w:r>
          </w:p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7"/>
              <w:jc w:val="center"/>
            </w:pPr>
            <w:r w:rsidRPr="001B76C2">
              <w:t>факт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</w:pPr>
            <w:r w:rsidRPr="001B76C2">
              <w:t>2015 год</w:t>
            </w:r>
          </w:p>
        </w:tc>
      </w:tr>
      <w:tr w:rsidR="003608F2" w:rsidRPr="00EB7B03" w:rsidTr="003932FD">
        <w:trPr>
          <w:trHeight w:val="270"/>
        </w:trPr>
        <w:tc>
          <w:tcPr>
            <w:tcW w:w="1384" w:type="dxa"/>
            <w:vMerge/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34"/>
              <w:jc w:val="center"/>
            </w:pPr>
            <w:r w:rsidRPr="001B76C2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</w:pPr>
            <w:r w:rsidRPr="001B76C2">
              <w:t>факт</w:t>
            </w:r>
          </w:p>
        </w:tc>
        <w:tc>
          <w:tcPr>
            <w:tcW w:w="1985" w:type="dxa"/>
            <w:vMerge/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</w:pPr>
            <w:r w:rsidRPr="001B76C2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</w:pPr>
            <w:r w:rsidRPr="001B76C2">
              <w:t>факт</w:t>
            </w:r>
          </w:p>
        </w:tc>
      </w:tr>
      <w:tr w:rsidR="003608F2" w:rsidRPr="00EB7B03" w:rsidTr="003932FD">
        <w:tc>
          <w:tcPr>
            <w:tcW w:w="1384" w:type="dxa"/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42"/>
              <w:jc w:val="center"/>
            </w:pPr>
            <w:r w:rsidRPr="001B76C2">
              <w:t>10662,69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</w:pPr>
            <w:r w:rsidRPr="001B76C2">
              <w:t>10690,31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</w:pPr>
            <w:r w:rsidRPr="001B76C2">
              <w:t>10534,48</w:t>
            </w:r>
          </w:p>
        </w:tc>
        <w:tc>
          <w:tcPr>
            <w:tcW w:w="1985" w:type="dxa"/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7"/>
              <w:jc w:val="center"/>
            </w:pPr>
            <w:r w:rsidRPr="001B76C2">
              <w:t>7138,92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</w:pPr>
            <w:r w:rsidRPr="001B76C2">
              <w:t>7128,09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8F2" w:rsidRPr="001B76C2" w:rsidRDefault="003608F2" w:rsidP="003932FD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34"/>
              <w:jc w:val="center"/>
            </w:pPr>
            <w:r w:rsidRPr="001B76C2">
              <w:t>6925,33</w:t>
            </w:r>
          </w:p>
        </w:tc>
      </w:tr>
    </w:tbl>
    <w:p w:rsidR="003608F2" w:rsidRDefault="003608F2" w:rsidP="003608F2">
      <w:pPr>
        <w:ind w:firstLine="851"/>
        <w:jc w:val="both"/>
        <w:rPr>
          <w:sz w:val="28"/>
          <w:szCs w:val="28"/>
        </w:rPr>
      </w:pPr>
      <w:r w:rsidRPr="004F66AE">
        <w:rPr>
          <w:sz w:val="28"/>
          <w:szCs w:val="28"/>
        </w:rPr>
        <w:lastRenderedPageBreak/>
        <w:t>Управлением по образованию и науке администрации МО</w:t>
      </w:r>
      <w:r>
        <w:rPr>
          <w:sz w:val="28"/>
          <w:szCs w:val="28"/>
        </w:rPr>
        <w:t> </w:t>
      </w:r>
      <w:r w:rsidRPr="004F66AE">
        <w:rPr>
          <w:sz w:val="28"/>
          <w:szCs w:val="28"/>
        </w:rPr>
        <w:t>«Город</w:t>
      </w:r>
      <w:r>
        <w:rPr>
          <w:sz w:val="28"/>
          <w:szCs w:val="28"/>
        </w:rPr>
        <w:t> </w:t>
      </w:r>
      <w:r w:rsidRPr="004F66AE">
        <w:rPr>
          <w:sz w:val="28"/>
          <w:szCs w:val="28"/>
        </w:rPr>
        <w:t>Астрахань» в июне-июле текущего года на базе муниципальных образовательных учреждений были организованы 63</w:t>
      </w:r>
      <w:r>
        <w:rPr>
          <w:sz w:val="28"/>
          <w:szCs w:val="28"/>
        </w:rPr>
        <w:t xml:space="preserve"> </w:t>
      </w:r>
      <w:r w:rsidRPr="004F66AE">
        <w:rPr>
          <w:sz w:val="28"/>
          <w:szCs w:val="28"/>
        </w:rPr>
        <w:t xml:space="preserve">лагеря с дневным пребыванием для </w:t>
      </w:r>
      <w:r w:rsidRPr="00531F03">
        <w:rPr>
          <w:sz w:val="28"/>
          <w:szCs w:val="28"/>
        </w:rPr>
        <w:t>5100 детей</w:t>
      </w:r>
      <w:r>
        <w:rPr>
          <w:sz w:val="28"/>
          <w:szCs w:val="28"/>
        </w:rPr>
        <w:t xml:space="preserve">. </w:t>
      </w:r>
      <w:r w:rsidRPr="004F66AE">
        <w:rPr>
          <w:sz w:val="28"/>
          <w:szCs w:val="28"/>
        </w:rPr>
        <w:t xml:space="preserve">Полная стоимость путевки в лагерь с дневным пребыванием составляла 3334,98 рубля (в 2014 году </w:t>
      </w:r>
      <w:r>
        <w:rPr>
          <w:sz w:val="28"/>
          <w:szCs w:val="28"/>
        </w:rPr>
        <w:t>-</w:t>
      </w:r>
      <w:r w:rsidRPr="004F66AE">
        <w:rPr>
          <w:sz w:val="28"/>
          <w:szCs w:val="28"/>
        </w:rPr>
        <w:t xml:space="preserve"> 3335,6 рублей). Средства родителей составляли - 40% от стоимости путевки </w:t>
      </w:r>
      <w:r>
        <w:rPr>
          <w:sz w:val="28"/>
          <w:szCs w:val="28"/>
        </w:rPr>
        <w:t>-</w:t>
      </w:r>
      <w:r w:rsidRPr="004F66AE">
        <w:rPr>
          <w:sz w:val="28"/>
          <w:szCs w:val="28"/>
        </w:rPr>
        <w:t xml:space="preserve"> 1346,88 рублей (в 2014 году </w:t>
      </w:r>
      <w:r>
        <w:rPr>
          <w:sz w:val="28"/>
          <w:szCs w:val="28"/>
        </w:rPr>
        <w:t>-</w:t>
      </w:r>
      <w:r w:rsidRPr="004F66AE">
        <w:rPr>
          <w:sz w:val="28"/>
          <w:szCs w:val="28"/>
        </w:rPr>
        <w:t xml:space="preserve"> 1337,24 рублей).</w:t>
      </w:r>
    </w:p>
    <w:p w:rsidR="003608F2" w:rsidRDefault="003608F2" w:rsidP="003608F2">
      <w:pPr>
        <w:tabs>
          <w:tab w:val="left" w:pos="36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66AE">
        <w:rPr>
          <w:sz w:val="28"/>
          <w:szCs w:val="28"/>
        </w:rPr>
        <w:t>Всего организованными формами отдыха и досуга в период проведения летней оздоровительной кампании 2015</w:t>
      </w:r>
      <w:r>
        <w:rPr>
          <w:sz w:val="28"/>
          <w:szCs w:val="28"/>
        </w:rPr>
        <w:t xml:space="preserve"> </w:t>
      </w:r>
      <w:r w:rsidRPr="004F66AE">
        <w:rPr>
          <w:sz w:val="28"/>
          <w:szCs w:val="28"/>
        </w:rPr>
        <w:t>года охвачено 34</w:t>
      </w:r>
      <w:r>
        <w:rPr>
          <w:sz w:val="28"/>
          <w:szCs w:val="28"/>
        </w:rPr>
        <w:t> </w:t>
      </w:r>
      <w:r w:rsidRPr="004F66AE">
        <w:rPr>
          <w:sz w:val="28"/>
          <w:szCs w:val="28"/>
        </w:rPr>
        <w:t>358</w:t>
      </w:r>
      <w:r>
        <w:rPr>
          <w:sz w:val="28"/>
          <w:szCs w:val="28"/>
        </w:rPr>
        <w:t xml:space="preserve"> </w:t>
      </w:r>
      <w:r w:rsidRPr="004F66AE">
        <w:rPr>
          <w:sz w:val="28"/>
          <w:szCs w:val="28"/>
        </w:rPr>
        <w:t>детей и подростков города Астрахани</w:t>
      </w:r>
      <w:r>
        <w:rPr>
          <w:sz w:val="28"/>
          <w:szCs w:val="28"/>
        </w:rPr>
        <w:t xml:space="preserve"> (65,7 % от зарегистрированных на территории МО «Город Астрахань» детей в возрасте с 7 до 17 лет).  В 2014 году</w:t>
      </w:r>
      <w:r w:rsidRPr="004F6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 формами отдыха и досуга было </w:t>
      </w:r>
      <w:r w:rsidRPr="004F66AE">
        <w:rPr>
          <w:sz w:val="28"/>
          <w:szCs w:val="28"/>
        </w:rPr>
        <w:t>охвачено 30</w:t>
      </w:r>
      <w:r>
        <w:rPr>
          <w:sz w:val="28"/>
          <w:szCs w:val="28"/>
        </w:rPr>
        <w:t>940 детей и подростков</w:t>
      </w:r>
      <w:r w:rsidRPr="004F66AE">
        <w:rPr>
          <w:sz w:val="28"/>
          <w:szCs w:val="28"/>
        </w:rPr>
        <w:t>.</w:t>
      </w:r>
    </w:p>
    <w:p w:rsidR="003608F2" w:rsidRPr="00337AA6" w:rsidRDefault="003608F2" w:rsidP="003608F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</w:t>
      </w:r>
      <w:r w:rsidRPr="00337AA6">
        <w:rPr>
          <w:sz w:val="28"/>
          <w:szCs w:val="28"/>
        </w:rPr>
        <w:t>количество населения, привлеченного к занятиям физической культурой и спортом, по сравнению с 201</w:t>
      </w:r>
      <w:r>
        <w:rPr>
          <w:sz w:val="28"/>
          <w:szCs w:val="28"/>
        </w:rPr>
        <w:t>4</w:t>
      </w:r>
      <w:r w:rsidRPr="00337AA6">
        <w:rPr>
          <w:sz w:val="28"/>
          <w:szCs w:val="28"/>
        </w:rPr>
        <w:t xml:space="preserve"> г</w:t>
      </w:r>
      <w:r>
        <w:rPr>
          <w:sz w:val="28"/>
          <w:szCs w:val="28"/>
        </w:rPr>
        <w:t>одом</w:t>
      </w:r>
      <w:r w:rsidRPr="00337AA6">
        <w:rPr>
          <w:sz w:val="28"/>
          <w:szCs w:val="28"/>
        </w:rPr>
        <w:t xml:space="preserve"> на </w:t>
      </w:r>
      <w:r>
        <w:rPr>
          <w:sz w:val="28"/>
          <w:szCs w:val="28"/>
        </w:rPr>
        <w:t>2370</w:t>
      </w:r>
      <w:r w:rsidRPr="00337AA6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овек. </w:t>
      </w:r>
      <w:r w:rsidRPr="00337AA6">
        <w:rPr>
          <w:sz w:val="28"/>
          <w:szCs w:val="28"/>
        </w:rPr>
        <w:t>Таким образом, доля населения, занимающегося спортом, в 201</w:t>
      </w:r>
      <w:r>
        <w:rPr>
          <w:sz w:val="28"/>
          <w:szCs w:val="28"/>
        </w:rPr>
        <w:t xml:space="preserve">5 </w:t>
      </w:r>
      <w:r w:rsidRPr="00337AA6">
        <w:rPr>
          <w:sz w:val="28"/>
          <w:szCs w:val="28"/>
        </w:rPr>
        <w:t>году составила 34,</w:t>
      </w:r>
      <w:r>
        <w:rPr>
          <w:sz w:val="28"/>
          <w:szCs w:val="28"/>
        </w:rPr>
        <w:t>8</w:t>
      </w:r>
      <w:r w:rsidRPr="00337AA6">
        <w:rPr>
          <w:sz w:val="28"/>
          <w:szCs w:val="28"/>
        </w:rPr>
        <w:t xml:space="preserve"> % от общей численности </w:t>
      </w:r>
      <w:r>
        <w:rPr>
          <w:sz w:val="28"/>
          <w:szCs w:val="28"/>
        </w:rPr>
        <w:t xml:space="preserve">горожан. </w:t>
      </w:r>
    </w:p>
    <w:p w:rsidR="003608F2" w:rsidRPr="00337AA6" w:rsidRDefault="003608F2" w:rsidP="003608F2">
      <w:pPr>
        <w:ind w:firstLine="709"/>
        <w:jc w:val="both"/>
        <w:rPr>
          <w:sz w:val="28"/>
          <w:szCs w:val="28"/>
        </w:rPr>
      </w:pPr>
      <w:r w:rsidRPr="00337AA6">
        <w:rPr>
          <w:sz w:val="28"/>
          <w:szCs w:val="28"/>
        </w:rPr>
        <w:t xml:space="preserve">В общеобразовательных учреждениях города на </w:t>
      </w:r>
      <w:r>
        <w:rPr>
          <w:sz w:val="28"/>
          <w:szCs w:val="28"/>
        </w:rPr>
        <w:t>5</w:t>
      </w:r>
      <w:r w:rsidRPr="00337A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337AA6">
        <w:rPr>
          <w:sz w:val="28"/>
          <w:szCs w:val="28"/>
        </w:rPr>
        <w:t>в</w:t>
      </w:r>
      <w:r>
        <w:rPr>
          <w:sz w:val="28"/>
          <w:szCs w:val="28"/>
        </w:rPr>
        <w:t xml:space="preserve">озросло </w:t>
      </w:r>
      <w:r w:rsidRPr="00337AA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спортивных секций и чи</w:t>
      </w:r>
      <w:r w:rsidRPr="00337AA6">
        <w:rPr>
          <w:sz w:val="28"/>
          <w:szCs w:val="28"/>
        </w:rPr>
        <w:t xml:space="preserve">сло занимающихся в них школьников </w:t>
      </w:r>
      <w:r>
        <w:rPr>
          <w:sz w:val="28"/>
          <w:szCs w:val="28"/>
        </w:rPr>
        <w:t>на 1756</w:t>
      </w:r>
      <w:r w:rsidRPr="00337AA6">
        <w:rPr>
          <w:sz w:val="28"/>
          <w:szCs w:val="28"/>
        </w:rPr>
        <w:t xml:space="preserve"> чел.</w:t>
      </w:r>
    </w:p>
    <w:p w:rsidR="003608F2" w:rsidRPr="005362CA" w:rsidRDefault="003608F2" w:rsidP="003608F2">
      <w:pPr>
        <w:ind w:firstLine="709"/>
        <w:jc w:val="both"/>
        <w:rPr>
          <w:sz w:val="28"/>
          <w:szCs w:val="28"/>
        </w:rPr>
      </w:pPr>
      <w:r w:rsidRPr="00337AA6">
        <w:rPr>
          <w:sz w:val="28"/>
          <w:szCs w:val="28"/>
        </w:rPr>
        <w:t>Повысился уровень фактической обеспеченности города плоскостным</w:t>
      </w:r>
      <w:r>
        <w:rPr>
          <w:sz w:val="28"/>
          <w:szCs w:val="28"/>
        </w:rPr>
        <w:t>и спортивными учреждениями на 3450</w:t>
      </w:r>
      <w:r w:rsidRPr="00337AA6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A9753E">
        <w:rPr>
          <w:sz w:val="28"/>
          <w:szCs w:val="28"/>
        </w:rPr>
        <w:t xml:space="preserve"> </w:t>
      </w:r>
      <w:r w:rsidRPr="00337AA6">
        <w:rPr>
          <w:sz w:val="28"/>
          <w:szCs w:val="28"/>
        </w:rPr>
        <w:t xml:space="preserve">м, что составляет </w:t>
      </w:r>
      <w:r>
        <w:rPr>
          <w:sz w:val="28"/>
          <w:szCs w:val="28"/>
        </w:rPr>
        <w:t>2,5</w:t>
      </w:r>
      <w:r w:rsidRPr="00337AA6">
        <w:rPr>
          <w:sz w:val="28"/>
          <w:szCs w:val="28"/>
        </w:rPr>
        <w:t xml:space="preserve"> % от уровня прошлого года. Новые спортивные площадки были открыты на территории МБОУ г.</w:t>
      </w:r>
      <w:r>
        <w:rPr>
          <w:sz w:val="28"/>
          <w:szCs w:val="28"/>
        </w:rPr>
        <w:t xml:space="preserve"> </w:t>
      </w:r>
      <w:r w:rsidRPr="00337AA6">
        <w:rPr>
          <w:sz w:val="28"/>
          <w:szCs w:val="28"/>
        </w:rPr>
        <w:t xml:space="preserve">Астрахани «СОШ № </w:t>
      </w:r>
      <w:r>
        <w:rPr>
          <w:sz w:val="28"/>
          <w:szCs w:val="28"/>
        </w:rPr>
        <w:t>14</w:t>
      </w:r>
      <w:r w:rsidRPr="00337AA6">
        <w:rPr>
          <w:sz w:val="28"/>
          <w:szCs w:val="28"/>
        </w:rPr>
        <w:t>», МБОУ г.</w:t>
      </w:r>
      <w:r>
        <w:rPr>
          <w:sz w:val="28"/>
          <w:szCs w:val="28"/>
        </w:rPr>
        <w:t xml:space="preserve"> </w:t>
      </w:r>
      <w:r w:rsidRPr="00337AA6">
        <w:rPr>
          <w:sz w:val="28"/>
          <w:szCs w:val="28"/>
        </w:rPr>
        <w:t>Астрахани «</w:t>
      </w:r>
      <w:r>
        <w:rPr>
          <w:sz w:val="28"/>
          <w:szCs w:val="28"/>
        </w:rPr>
        <w:t>Гимназия № 3</w:t>
      </w:r>
      <w:r w:rsidRPr="00337AA6">
        <w:rPr>
          <w:sz w:val="28"/>
          <w:szCs w:val="28"/>
        </w:rPr>
        <w:t xml:space="preserve">», </w:t>
      </w:r>
      <w:r w:rsidRPr="005362CA">
        <w:rPr>
          <w:sz w:val="28"/>
          <w:szCs w:val="28"/>
        </w:rPr>
        <w:t>МБОУ г.</w:t>
      </w:r>
      <w:r>
        <w:rPr>
          <w:sz w:val="28"/>
          <w:szCs w:val="28"/>
        </w:rPr>
        <w:t xml:space="preserve"> </w:t>
      </w:r>
      <w:r w:rsidRPr="005362CA">
        <w:rPr>
          <w:sz w:val="28"/>
          <w:szCs w:val="28"/>
        </w:rPr>
        <w:t xml:space="preserve">Астрахани «Лицей № 2». </w:t>
      </w:r>
    </w:p>
    <w:p w:rsidR="003608F2" w:rsidRDefault="003608F2" w:rsidP="003608F2">
      <w:pPr>
        <w:ind w:firstLine="709"/>
        <w:jc w:val="both"/>
        <w:rPr>
          <w:sz w:val="28"/>
          <w:szCs w:val="28"/>
        </w:rPr>
      </w:pPr>
      <w:r w:rsidRPr="005362CA">
        <w:rPr>
          <w:sz w:val="28"/>
          <w:szCs w:val="28"/>
        </w:rPr>
        <w:t>В течении 2015 года проведено более 700 спортивных и физкультурных мероприятий.</w:t>
      </w:r>
    </w:p>
    <w:p w:rsidR="003608F2" w:rsidRPr="005362CA" w:rsidRDefault="003608F2" w:rsidP="0036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муниципальных учреждений спортивных в 2015 году становились победителями и призерами всероссийских соревнований, международных турниров:</w:t>
      </w:r>
    </w:p>
    <w:p w:rsidR="003608F2" w:rsidRPr="001B76C2" w:rsidRDefault="003608F2" w:rsidP="0036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6C2">
        <w:rPr>
          <w:sz w:val="28"/>
          <w:szCs w:val="28"/>
        </w:rPr>
        <w:t>Чемпионат России по тхэквондо среди мужчин и женщин (г.</w:t>
      </w:r>
      <w:r>
        <w:rPr>
          <w:sz w:val="28"/>
          <w:szCs w:val="28"/>
        </w:rPr>
        <w:t xml:space="preserve"> </w:t>
      </w:r>
      <w:r w:rsidRPr="001B76C2">
        <w:rPr>
          <w:sz w:val="28"/>
          <w:szCs w:val="28"/>
        </w:rPr>
        <w:t>Сочи)</w:t>
      </w:r>
      <w:r>
        <w:rPr>
          <w:sz w:val="28"/>
          <w:szCs w:val="28"/>
        </w:rPr>
        <w:t xml:space="preserve"> (</w:t>
      </w:r>
      <w:r w:rsidRPr="001B76C2">
        <w:rPr>
          <w:sz w:val="28"/>
          <w:szCs w:val="28"/>
        </w:rPr>
        <w:t xml:space="preserve">2 место – </w:t>
      </w:r>
      <w:proofErr w:type="spellStart"/>
      <w:r w:rsidRPr="001B76C2">
        <w:rPr>
          <w:sz w:val="28"/>
          <w:szCs w:val="28"/>
        </w:rPr>
        <w:t>Кучьянов</w:t>
      </w:r>
      <w:proofErr w:type="spellEnd"/>
      <w:r w:rsidRPr="001B76C2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 xml:space="preserve">, воспитанник </w:t>
      </w:r>
      <w:r w:rsidRPr="001B76C2">
        <w:rPr>
          <w:sz w:val="28"/>
          <w:szCs w:val="28"/>
        </w:rPr>
        <w:t>МБОУДОД г. Астрахани «ЦДОД № 3»)</w:t>
      </w:r>
    </w:p>
    <w:p w:rsidR="003608F2" w:rsidRPr="001B76C2" w:rsidRDefault="003608F2" w:rsidP="0036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6C2">
        <w:rPr>
          <w:sz w:val="28"/>
          <w:szCs w:val="28"/>
        </w:rPr>
        <w:t>Первенство Европы среди юниоров (г.</w:t>
      </w:r>
      <w:r>
        <w:rPr>
          <w:sz w:val="28"/>
          <w:szCs w:val="28"/>
        </w:rPr>
        <w:t xml:space="preserve"> </w:t>
      </w:r>
      <w:r w:rsidRPr="001B76C2">
        <w:rPr>
          <w:sz w:val="28"/>
          <w:szCs w:val="28"/>
        </w:rPr>
        <w:t xml:space="preserve">Даугавпилс, Латвия) </w:t>
      </w:r>
      <w:r>
        <w:rPr>
          <w:sz w:val="28"/>
          <w:szCs w:val="28"/>
        </w:rPr>
        <w:t>(</w:t>
      </w:r>
      <w:r w:rsidRPr="001B76C2">
        <w:rPr>
          <w:sz w:val="28"/>
          <w:szCs w:val="28"/>
        </w:rPr>
        <w:t xml:space="preserve">1 место - </w:t>
      </w:r>
      <w:proofErr w:type="spellStart"/>
      <w:r w:rsidRPr="001B76C2">
        <w:rPr>
          <w:sz w:val="28"/>
          <w:szCs w:val="28"/>
        </w:rPr>
        <w:t>Кучьянов</w:t>
      </w:r>
      <w:proofErr w:type="spellEnd"/>
      <w:r w:rsidRPr="001B76C2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 xml:space="preserve">, </w:t>
      </w:r>
      <w:r w:rsidRPr="001B76C2">
        <w:rPr>
          <w:sz w:val="28"/>
          <w:szCs w:val="28"/>
        </w:rPr>
        <w:t>2 место -</w:t>
      </w:r>
      <w:r>
        <w:rPr>
          <w:sz w:val="28"/>
          <w:szCs w:val="28"/>
        </w:rPr>
        <w:t xml:space="preserve"> </w:t>
      </w:r>
      <w:r w:rsidRPr="001B76C2">
        <w:rPr>
          <w:sz w:val="28"/>
          <w:szCs w:val="28"/>
        </w:rPr>
        <w:t>Рудник Алексей</w:t>
      </w:r>
      <w:r>
        <w:rPr>
          <w:sz w:val="28"/>
          <w:szCs w:val="28"/>
        </w:rPr>
        <w:t xml:space="preserve"> воспитанники </w:t>
      </w:r>
      <w:r w:rsidRPr="001B76C2">
        <w:rPr>
          <w:sz w:val="28"/>
          <w:szCs w:val="28"/>
        </w:rPr>
        <w:t>МБОУДОД г. Астрахани «ЦДОД № 3».</w:t>
      </w:r>
    </w:p>
    <w:p w:rsidR="003608F2" w:rsidRPr="001B76C2" w:rsidRDefault="003608F2" w:rsidP="003608F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76C2">
        <w:rPr>
          <w:rFonts w:ascii="Times New Roman" w:hAnsi="Times New Roman"/>
          <w:sz w:val="28"/>
          <w:szCs w:val="28"/>
        </w:rPr>
        <w:t>Чемпионат России по футзалу среди женских команд – инвалидов по слуху - 3 место у команды МБОУДО г.</w:t>
      </w:r>
      <w:r w:rsidR="00A9753E">
        <w:rPr>
          <w:rFonts w:ascii="Times New Roman" w:hAnsi="Times New Roman"/>
          <w:sz w:val="28"/>
          <w:szCs w:val="28"/>
        </w:rPr>
        <w:t xml:space="preserve"> </w:t>
      </w:r>
      <w:r w:rsidRPr="001B76C2">
        <w:rPr>
          <w:rFonts w:ascii="Times New Roman" w:hAnsi="Times New Roman"/>
          <w:sz w:val="28"/>
          <w:szCs w:val="28"/>
        </w:rPr>
        <w:t xml:space="preserve">Астрахани ЦДО № 3. </w:t>
      </w:r>
    </w:p>
    <w:sectPr w:rsidR="003608F2" w:rsidRPr="001B76C2" w:rsidSect="001235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WarnockPro-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F24"/>
    <w:multiLevelType w:val="hybridMultilevel"/>
    <w:tmpl w:val="75084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44"/>
    <w:rsid w:val="001235CC"/>
    <w:rsid w:val="001C1E93"/>
    <w:rsid w:val="00221D44"/>
    <w:rsid w:val="002712E6"/>
    <w:rsid w:val="0028732A"/>
    <w:rsid w:val="002B59A3"/>
    <w:rsid w:val="00356446"/>
    <w:rsid w:val="003608F2"/>
    <w:rsid w:val="00486657"/>
    <w:rsid w:val="00590D85"/>
    <w:rsid w:val="00636FB4"/>
    <w:rsid w:val="00A66985"/>
    <w:rsid w:val="00A8057B"/>
    <w:rsid w:val="00A9753E"/>
    <w:rsid w:val="00AD67BC"/>
    <w:rsid w:val="00CA07EA"/>
    <w:rsid w:val="00D21A7C"/>
    <w:rsid w:val="00E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B9E2-04A3-48DD-84C9-DBC321A3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E6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1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2E6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Normal (Web)"/>
    <w:basedOn w:val="a"/>
    <w:uiPriority w:val="99"/>
    <w:unhideWhenUsed/>
    <w:rsid w:val="002712E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2712E6"/>
    <w:rPr>
      <w:rFonts w:ascii="Calibri" w:eastAsia="Times New Roman" w:hAnsi="Calibri" w:cs="Calibri"/>
      <w:sz w:val="22"/>
      <w:lang w:eastAsia="ar-SA"/>
    </w:rPr>
  </w:style>
  <w:style w:type="paragraph" w:styleId="a5">
    <w:name w:val="No Spacing"/>
    <w:link w:val="a4"/>
    <w:uiPriority w:val="1"/>
    <w:qFormat/>
    <w:rsid w:val="002712E6"/>
    <w:pPr>
      <w:suppressAutoHyphens/>
    </w:pPr>
    <w:rPr>
      <w:rFonts w:ascii="Calibri" w:eastAsia="Times New Roman" w:hAnsi="Calibri" w:cs="Calibri"/>
      <w:sz w:val="22"/>
      <w:lang w:eastAsia="ar-SA"/>
    </w:rPr>
  </w:style>
  <w:style w:type="paragraph" w:customStyle="1" w:styleId="a6">
    <w:name w:val="Заголовок"/>
    <w:basedOn w:val="a"/>
    <w:next w:val="a7"/>
    <w:rsid w:val="002712E6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andard">
    <w:name w:val="Standard"/>
    <w:rsid w:val="002712E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8">
    <w:name w:val="Стиль"/>
    <w:uiPriority w:val="99"/>
    <w:rsid w:val="002712E6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Default">
    <w:name w:val="Default"/>
    <w:rsid w:val="002712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2712E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712E6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05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Некозырева</dc:creator>
  <cp:keywords/>
  <dc:description/>
  <cp:lastModifiedBy>Некозырева</cp:lastModifiedBy>
  <cp:revision>18</cp:revision>
  <dcterms:created xsi:type="dcterms:W3CDTF">2015-12-14T05:47:00Z</dcterms:created>
  <dcterms:modified xsi:type="dcterms:W3CDTF">2016-03-18T07:54:00Z</dcterms:modified>
</cp:coreProperties>
</file>