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36D90" w:rsidRDefault="00A36D90" w:rsidP="00E33AD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36D90">
        <w:rPr>
          <w:rFonts w:ascii="Times New Roman" w:hAnsi="Times New Roman" w:cs="Times New Roman"/>
          <w:b/>
          <w:sz w:val="28"/>
          <w:szCs w:val="28"/>
        </w:rPr>
        <w:t xml:space="preserve">Структура управления по связям с общественностью администрации муниципального образования «Город Астрахань» состоит из нижеперечисленных отделов. Также, осуществляется курирование Антинаркотической комиссии при администрации МО </w:t>
      </w:r>
    </w:p>
    <w:p w:rsidR="00A36D90" w:rsidRDefault="00A36D90" w:rsidP="00E33AD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36D90">
        <w:rPr>
          <w:rFonts w:ascii="Times New Roman" w:hAnsi="Times New Roman" w:cs="Times New Roman"/>
          <w:b/>
          <w:sz w:val="28"/>
          <w:szCs w:val="28"/>
        </w:rPr>
        <w:t>«Город Астрахань»</w:t>
      </w:r>
    </w:p>
    <w:p w:rsidR="00B51993" w:rsidRDefault="00B51993" w:rsidP="00E33AD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51993" w:rsidRDefault="00B51993" w:rsidP="00E33AD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51993" w:rsidRPr="00A36D90" w:rsidRDefault="00B51993" w:rsidP="00E33AD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5934075" cy="3333750"/>
            <wp:effectExtent l="0" t="0" r="9525" b="0"/>
            <wp:docPr id="3" name="Рисунок 3" descr="C:\Users\User\Desktop\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esktop\1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biLevel thresh="75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3333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14B47" w:rsidRDefault="00F14B47" w:rsidP="00C942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381FE7" w:rsidRPr="00381FE7" w:rsidRDefault="00381FE7" w:rsidP="00381FE7">
      <w:pPr>
        <w:spacing w:after="0" w:line="240" w:lineRule="auto"/>
        <w:ind w:firstLine="539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О</w:t>
      </w:r>
      <w:r w:rsidR="00A4583E">
        <w:rPr>
          <w:rFonts w:ascii="Times New Roman" w:eastAsia="Times New Roman" w:hAnsi="Times New Roman" w:cs="Times New Roman"/>
          <w:b/>
          <w:sz w:val="28"/>
          <w:szCs w:val="28"/>
        </w:rPr>
        <w:t>тдел</w:t>
      </w:r>
      <w:r w:rsidRPr="00381FE7">
        <w:rPr>
          <w:rFonts w:ascii="Times New Roman" w:eastAsia="Times New Roman" w:hAnsi="Times New Roman" w:cs="Times New Roman"/>
          <w:b/>
          <w:sz w:val="28"/>
          <w:szCs w:val="28"/>
        </w:rPr>
        <w:t xml:space="preserve"> по общественным и религиозным  объединениям </w:t>
      </w:r>
    </w:p>
    <w:p w:rsidR="00381FE7" w:rsidRPr="00381FE7" w:rsidRDefault="00381FE7" w:rsidP="00381FE7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81FE7">
        <w:rPr>
          <w:rFonts w:ascii="Times New Roman" w:eastAsia="Times New Roman" w:hAnsi="Times New Roman" w:cs="Times New Roman"/>
          <w:sz w:val="28"/>
          <w:szCs w:val="28"/>
        </w:rPr>
        <w:t>Управлением по связям с общественностью администрации МО «Город Астрахань» (далее - Управление) в 2020 году практически в полном объеме  реализована подпрограмма 1 «Развитие общественных связей» и  подпрограмма 2 «Астрахань – город  межнациональной дружбы и согласия» муниципальной программы «Организация муниципального управления муниципального образования «Город Астрахань»,  утвержденные постановлением администрации муниципального образования «Город Астрахань» от 12.11.2015 года №7820.</w:t>
      </w:r>
    </w:p>
    <w:p w:rsidR="00381FE7" w:rsidRPr="00381FE7" w:rsidRDefault="00381FE7" w:rsidP="00381FE7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81FE7">
        <w:rPr>
          <w:rFonts w:ascii="Times New Roman" w:eastAsia="Times New Roman" w:hAnsi="Times New Roman" w:cs="Times New Roman"/>
          <w:sz w:val="28"/>
          <w:szCs w:val="28"/>
        </w:rPr>
        <w:t xml:space="preserve">Объем бюджетных ассигнований местного бюджета на финансовое обеспечение подпрограммы 1 «Развитие общественных связей» был утвержден в размере 567000,00 тыс. руб. на начало 2020 года, но с учетом пандемии, бюджет сократили до 507000,00 тыс. рублей. Подпрограмма 2 «Астрахань – город  межнациональной дружбы и согласия» муниципальной программы «Организация муниципального управления муниципального образования «Город Астрахань» утверждена на сумму 260000,00 </w:t>
      </w:r>
      <w:proofErr w:type="spellStart"/>
      <w:r w:rsidRPr="00381FE7">
        <w:rPr>
          <w:rFonts w:ascii="Times New Roman" w:eastAsia="Times New Roman" w:hAnsi="Times New Roman" w:cs="Times New Roman"/>
          <w:sz w:val="28"/>
          <w:szCs w:val="28"/>
        </w:rPr>
        <w:t>тыс</w:t>
      </w:r>
      <w:proofErr w:type="gramStart"/>
      <w:r w:rsidRPr="00381FE7">
        <w:rPr>
          <w:rFonts w:ascii="Times New Roman" w:eastAsia="Times New Roman" w:hAnsi="Times New Roman" w:cs="Times New Roman"/>
          <w:sz w:val="28"/>
          <w:szCs w:val="28"/>
        </w:rPr>
        <w:t>.р</w:t>
      </w:r>
      <w:proofErr w:type="gramEnd"/>
      <w:r w:rsidRPr="00381FE7">
        <w:rPr>
          <w:rFonts w:ascii="Times New Roman" w:eastAsia="Times New Roman" w:hAnsi="Times New Roman" w:cs="Times New Roman"/>
          <w:sz w:val="28"/>
          <w:szCs w:val="28"/>
        </w:rPr>
        <w:t>ублей</w:t>
      </w:r>
      <w:proofErr w:type="spellEnd"/>
      <w:r w:rsidRPr="00381FE7">
        <w:rPr>
          <w:rFonts w:ascii="Times New Roman" w:eastAsia="Times New Roman" w:hAnsi="Times New Roman" w:cs="Times New Roman"/>
          <w:sz w:val="28"/>
          <w:szCs w:val="28"/>
        </w:rPr>
        <w:t xml:space="preserve"> и реализована на 257095,00 тыс. рублей. </w:t>
      </w:r>
    </w:p>
    <w:p w:rsidR="00381FE7" w:rsidRPr="00381FE7" w:rsidRDefault="00381FE7" w:rsidP="00381FE7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81FE7">
        <w:rPr>
          <w:rFonts w:ascii="Times New Roman" w:eastAsia="Times New Roman" w:hAnsi="Times New Roman" w:cs="Times New Roman"/>
          <w:sz w:val="28"/>
          <w:szCs w:val="28"/>
        </w:rPr>
        <w:t xml:space="preserve">За истекший период  решались самые разнообразные задачи: консультативная  помощь общественным объединениям в выполнении ими  </w:t>
      </w:r>
      <w:r w:rsidRPr="00381FE7">
        <w:rPr>
          <w:rFonts w:ascii="Times New Roman" w:eastAsia="Times New Roman" w:hAnsi="Times New Roman" w:cs="Times New Roman"/>
          <w:sz w:val="28"/>
          <w:szCs w:val="28"/>
        </w:rPr>
        <w:lastRenderedPageBreak/>
        <w:t>уставных  целей, оказание организационной,  методической       помощи в проведении социально-значимых мероприятий.</w:t>
      </w:r>
    </w:p>
    <w:p w:rsidR="00381FE7" w:rsidRPr="00381FE7" w:rsidRDefault="00381FE7" w:rsidP="00381FE7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81FE7">
        <w:rPr>
          <w:rFonts w:ascii="Times New Roman" w:eastAsia="Times New Roman" w:hAnsi="Times New Roman" w:cs="Times New Roman"/>
          <w:sz w:val="28"/>
          <w:szCs w:val="28"/>
        </w:rPr>
        <w:t>Управлением осуществляется постоянный мониторинг политических событий, происходящих на территории города (акции, митинги, шествия, пикеты), а также взаимодействие с политическими партиями, в том числе участие в общественно-политических мероприятиях, проводимых на территории города.</w:t>
      </w:r>
    </w:p>
    <w:p w:rsidR="00381FE7" w:rsidRPr="00381FE7" w:rsidRDefault="00381FE7" w:rsidP="00381FE7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81FE7">
        <w:rPr>
          <w:rFonts w:ascii="Times New Roman" w:eastAsia="Times New Roman" w:hAnsi="Times New Roman" w:cs="Times New Roman"/>
          <w:sz w:val="28"/>
          <w:szCs w:val="28"/>
        </w:rPr>
        <w:t>Всего на территории Астраханской области по сведениям Министерства юстиций Астраханской области,  зарегистрировано 31 политическая партия, 4  парламентских.</w:t>
      </w:r>
    </w:p>
    <w:p w:rsidR="00381FE7" w:rsidRPr="00381FE7" w:rsidRDefault="00381FE7" w:rsidP="00381FE7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81FE7">
        <w:rPr>
          <w:rFonts w:ascii="Times New Roman" w:eastAsia="Times New Roman" w:hAnsi="Times New Roman" w:cs="Times New Roman"/>
          <w:sz w:val="28"/>
          <w:szCs w:val="28"/>
        </w:rPr>
        <w:t xml:space="preserve">В текущем году прошло два политических важных события, выборы по внесению поправок в Конституцию </w:t>
      </w:r>
      <w:proofErr w:type="gramStart"/>
      <w:r w:rsidRPr="00381FE7">
        <w:rPr>
          <w:rFonts w:ascii="Times New Roman" w:eastAsia="Times New Roman" w:hAnsi="Times New Roman" w:cs="Times New Roman"/>
          <w:sz w:val="28"/>
          <w:szCs w:val="28"/>
        </w:rPr>
        <w:t>Российской</w:t>
      </w:r>
      <w:proofErr w:type="gramEnd"/>
      <w:r w:rsidRPr="00381FE7">
        <w:rPr>
          <w:rFonts w:ascii="Times New Roman" w:eastAsia="Times New Roman" w:hAnsi="Times New Roman" w:cs="Times New Roman"/>
          <w:sz w:val="28"/>
          <w:szCs w:val="28"/>
        </w:rPr>
        <w:t xml:space="preserve"> Федерация, а также выборы депутатов в Городскую Думу муниципального образования «Город Астрахань» 7 созыва по 36 округам.</w:t>
      </w:r>
    </w:p>
    <w:p w:rsidR="00381FE7" w:rsidRPr="00381FE7" w:rsidRDefault="00381FE7" w:rsidP="00381FE7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81FE7">
        <w:rPr>
          <w:rFonts w:ascii="Times New Roman" w:eastAsia="Times New Roman" w:hAnsi="Times New Roman" w:cs="Times New Roman"/>
          <w:sz w:val="28"/>
          <w:szCs w:val="28"/>
        </w:rPr>
        <w:t xml:space="preserve">По итогам выборов сформирован новый состав  Городской </w:t>
      </w:r>
      <w:proofErr w:type="gramStart"/>
      <w:r w:rsidRPr="00381FE7">
        <w:rPr>
          <w:rFonts w:ascii="Times New Roman" w:eastAsia="Times New Roman" w:hAnsi="Times New Roman" w:cs="Times New Roman"/>
          <w:sz w:val="28"/>
          <w:szCs w:val="28"/>
        </w:rPr>
        <w:t>Думы</w:t>
      </w:r>
      <w:proofErr w:type="gramEnd"/>
      <w:r w:rsidRPr="00381FE7">
        <w:rPr>
          <w:rFonts w:ascii="Times New Roman" w:eastAsia="Times New Roman" w:hAnsi="Times New Roman" w:cs="Times New Roman"/>
          <w:sz w:val="28"/>
          <w:szCs w:val="28"/>
        </w:rPr>
        <w:t xml:space="preserve">  в которую вошло следующее количество кандидатов:</w:t>
      </w:r>
    </w:p>
    <w:p w:rsidR="00381FE7" w:rsidRPr="00381FE7" w:rsidRDefault="00381FE7" w:rsidP="00381FE7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81FE7">
        <w:rPr>
          <w:rFonts w:ascii="Times New Roman" w:eastAsia="Times New Roman" w:hAnsi="Times New Roman" w:cs="Times New Roman"/>
          <w:sz w:val="28"/>
          <w:szCs w:val="28"/>
        </w:rPr>
        <w:t xml:space="preserve"> от партии Единая  Россия - 22, Справедливая  Россия - 4, ЛДПР – 2, КПРФ- 2, а также 6 человек из числа самовыдвиженцев. </w:t>
      </w:r>
    </w:p>
    <w:p w:rsidR="00381FE7" w:rsidRPr="00381FE7" w:rsidRDefault="00381FE7" w:rsidP="00381FE7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81FE7">
        <w:rPr>
          <w:rFonts w:ascii="Times New Roman" w:eastAsia="Times New Roman" w:hAnsi="Times New Roman" w:cs="Times New Roman"/>
          <w:sz w:val="28"/>
          <w:szCs w:val="28"/>
        </w:rPr>
        <w:t xml:space="preserve">Останавливаясь на функционировании иных партийных структур нельзя не отметить некоторого увеличения протестных форм, что напрямую связано с  прошедшей </w:t>
      </w:r>
      <w:proofErr w:type="gramStart"/>
      <w:r w:rsidRPr="00381FE7">
        <w:rPr>
          <w:rFonts w:ascii="Times New Roman" w:eastAsia="Times New Roman" w:hAnsi="Times New Roman" w:cs="Times New Roman"/>
          <w:sz w:val="28"/>
          <w:szCs w:val="28"/>
        </w:rPr>
        <w:t>избирательной компанией</w:t>
      </w:r>
      <w:proofErr w:type="gramEnd"/>
      <w:r w:rsidRPr="00381FE7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</w:p>
    <w:p w:rsidR="00381FE7" w:rsidRPr="00381FE7" w:rsidRDefault="00381FE7" w:rsidP="00381FE7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81FE7">
        <w:rPr>
          <w:rFonts w:ascii="Times New Roman" w:eastAsia="Times New Roman" w:hAnsi="Times New Roman" w:cs="Times New Roman"/>
          <w:sz w:val="28"/>
          <w:szCs w:val="28"/>
        </w:rPr>
        <w:t xml:space="preserve">Заметную активность в проведении публичных мероприятий проявляли несколько политических партий. Лидировало региональное отделение партии «КПРФ», которое практически на всей территории г. Астрахани проводило значительное  количество агитационных пикетов и </w:t>
      </w:r>
      <w:proofErr w:type="gramStart"/>
      <w:r w:rsidRPr="00381FE7">
        <w:rPr>
          <w:rFonts w:ascii="Times New Roman" w:eastAsia="Times New Roman" w:hAnsi="Times New Roman" w:cs="Times New Roman"/>
          <w:sz w:val="28"/>
          <w:szCs w:val="28"/>
        </w:rPr>
        <w:t>митингов</w:t>
      </w:r>
      <w:proofErr w:type="gramEnd"/>
      <w:r w:rsidRPr="00381FE7">
        <w:rPr>
          <w:rFonts w:ascii="Times New Roman" w:eastAsia="Times New Roman" w:hAnsi="Times New Roman" w:cs="Times New Roman"/>
          <w:sz w:val="28"/>
          <w:szCs w:val="28"/>
        </w:rPr>
        <w:t xml:space="preserve"> несмотря на то, что в связи с  распространением вирусной инфекции COVID-19,на основании  распоряжения Губернатора Астраханской области от 04.04.2020 № 148-П, проведение публичных мероприятий было ограничено.</w:t>
      </w:r>
    </w:p>
    <w:p w:rsidR="00381FE7" w:rsidRPr="00381FE7" w:rsidRDefault="00381FE7" w:rsidP="00381FE7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81FE7">
        <w:rPr>
          <w:rFonts w:ascii="Times New Roman" w:eastAsia="Times New Roman" w:hAnsi="Times New Roman" w:cs="Times New Roman"/>
          <w:sz w:val="28"/>
          <w:szCs w:val="28"/>
        </w:rPr>
        <w:t xml:space="preserve">Работа управления в </w:t>
      </w:r>
      <w:proofErr w:type="spellStart"/>
      <w:r w:rsidRPr="00381FE7">
        <w:rPr>
          <w:rFonts w:ascii="Times New Roman" w:eastAsia="Times New Roman" w:hAnsi="Times New Roman" w:cs="Times New Roman"/>
          <w:sz w:val="28"/>
          <w:szCs w:val="28"/>
        </w:rPr>
        <w:t>этнорелигиозной</w:t>
      </w:r>
      <w:proofErr w:type="spellEnd"/>
      <w:r w:rsidRPr="00381FE7">
        <w:rPr>
          <w:rFonts w:ascii="Times New Roman" w:eastAsia="Times New Roman" w:hAnsi="Times New Roman" w:cs="Times New Roman"/>
          <w:sz w:val="28"/>
          <w:szCs w:val="28"/>
        </w:rPr>
        <w:t xml:space="preserve"> сфере астраханского социума осуществляется в рамках основных направлений стратегии государственной национальной политики Российской Федерации.</w:t>
      </w:r>
    </w:p>
    <w:p w:rsidR="00381FE7" w:rsidRPr="00381FE7" w:rsidRDefault="00381FE7" w:rsidP="00381FE7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81FE7">
        <w:rPr>
          <w:rFonts w:ascii="Times New Roman" w:eastAsia="Times New Roman" w:hAnsi="Times New Roman" w:cs="Times New Roman"/>
          <w:sz w:val="28"/>
          <w:szCs w:val="28"/>
        </w:rPr>
        <w:t xml:space="preserve">В рамках реализации государственной национальной политики и во исполнение Указа Президента Российской Федерации от 19.12.2012 г. №1666 «О стратегии государственной национальной политики Российской Федерации на период до 2025 г.» действует  общественный Совет по вопросам межэтнических и межконфессиональных отношений, утвержденный  распоряжением  администрации  муниципального образования «Город Астрахань» от 07.06.2018 г. № 2533-р. </w:t>
      </w:r>
    </w:p>
    <w:p w:rsidR="00381FE7" w:rsidRPr="00381FE7" w:rsidRDefault="00381FE7" w:rsidP="00381FE7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81FE7">
        <w:rPr>
          <w:rFonts w:ascii="Times New Roman" w:eastAsia="Times New Roman" w:hAnsi="Times New Roman" w:cs="Times New Roman"/>
          <w:sz w:val="28"/>
          <w:szCs w:val="28"/>
        </w:rPr>
        <w:t xml:space="preserve">В соответствии  с Положением, Совет собирается 1 раз в полугодие и обсуждает наиболее насущные проблемы в </w:t>
      </w:r>
      <w:proofErr w:type="spellStart"/>
      <w:r w:rsidRPr="00381FE7">
        <w:rPr>
          <w:rFonts w:ascii="Times New Roman" w:eastAsia="Times New Roman" w:hAnsi="Times New Roman" w:cs="Times New Roman"/>
          <w:sz w:val="28"/>
          <w:szCs w:val="28"/>
        </w:rPr>
        <w:t>этноконфессиональной</w:t>
      </w:r>
      <w:proofErr w:type="spellEnd"/>
      <w:r w:rsidRPr="00381FE7">
        <w:rPr>
          <w:rFonts w:ascii="Times New Roman" w:eastAsia="Times New Roman" w:hAnsi="Times New Roman" w:cs="Times New Roman"/>
          <w:sz w:val="28"/>
          <w:szCs w:val="28"/>
        </w:rPr>
        <w:t xml:space="preserve"> сфере. В состав Совета входят представители ведущих национально-культурных обществ, осуществляющих свою деятельность на территории города, представители религиозных организаций г. Астрахани, а также научных и образовательных организаций.</w:t>
      </w:r>
    </w:p>
    <w:p w:rsidR="00381FE7" w:rsidRPr="00381FE7" w:rsidRDefault="00381FE7" w:rsidP="00381FE7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81FE7">
        <w:rPr>
          <w:rFonts w:ascii="Times New Roman" w:eastAsia="Times New Roman" w:hAnsi="Times New Roman" w:cs="Times New Roman"/>
          <w:sz w:val="28"/>
          <w:szCs w:val="28"/>
        </w:rPr>
        <w:lastRenderedPageBreak/>
        <w:t>За 2020 год было проведено 2 заседания Совета, на которых обсуждались вопросы предупреждения вовлечения молодежи к участию в нетрадиционных, псевдорелигиозных организациях, представлены  аналитические материалы, доклады, рекомендации и прогнозы развития межнациональных и межконфессиональных отношений. Кроме того, были обсуждены такие злободневные вопросы, как оказание содействия представителями национально – культурных обществ и религиозных конфессий в организации профилактических мероприятий и волонтерской деятельности в период пандемии, освещена информация о проводимой работе по профилактике правонарушений на национальной почве и мерах противодействия экстремистской деятельности на территории города Астрахани.</w:t>
      </w:r>
    </w:p>
    <w:p w:rsidR="00381FE7" w:rsidRPr="00381FE7" w:rsidRDefault="00381FE7" w:rsidP="00381FE7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81FE7">
        <w:rPr>
          <w:rFonts w:ascii="Times New Roman" w:eastAsia="Times New Roman" w:hAnsi="Times New Roman" w:cs="Times New Roman"/>
          <w:sz w:val="28"/>
          <w:szCs w:val="28"/>
        </w:rPr>
        <w:t>В ходе реализации вопросов, касающихся сферы обеспечения межнационального согласия и сотрудничества, формирования толерантности, сохранения этнической самобытности развития культур народов, проживающих на территории муниципального образования «Город Астрахань», совершенствования процесса взаимодействия органов местного самоуправления с религиозными объединениями, Управление тесно взаимодействует с представителями ведущих национально-культурных обществ, осуществляющих свою деятельность на территории областного центра.</w:t>
      </w:r>
    </w:p>
    <w:p w:rsidR="00381FE7" w:rsidRPr="00381FE7" w:rsidRDefault="00381FE7" w:rsidP="00381FE7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81FE7">
        <w:rPr>
          <w:rFonts w:ascii="Times New Roman" w:eastAsia="Times New Roman" w:hAnsi="Times New Roman" w:cs="Times New Roman"/>
          <w:sz w:val="28"/>
          <w:szCs w:val="28"/>
        </w:rPr>
        <w:t xml:space="preserve">В 2020 году управлением продолжалась активная работа по  развитию социального партнерства между администрацией города Астрахани и национально-культурными обществами. </w:t>
      </w:r>
    </w:p>
    <w:p w:rsidR="00381FE7" w:rsidRPr="00381FE7" w:rsidRDefault="00381FE7" w:rsidP="00381FE7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81FE7">
        <w:rPr>
          <w:rFonts w:ascii="Times New Roman" w:eastAsia="Times New Roman" w:hAnsi="Times New Roman" w:cs="Times New Roman"/>
          <w:sz w:val="28"/>
          <w:szCs w:val="28"/>
        </w:rPr>
        <w:t xml:space="preserve">   Проведён значительный объём мероприятий по гармонизации межнациональных отношений, в том числе:</w:t>
      </w:r>
    </w:p>
    <w:p w:rsidR="00381FE7" w:rsidRPr="00381FE7" w:rsidRDefault="00381FE7" w:rsidP="00381FE7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81FE7">
        <w:rPr>
          <w:rFonts w:ascii="Times New Roman" w:eastAsia="Times New Roman" w:hAnsi="Times New Roman" w:cs="Times New Roman"/>
          <w:sz w:val="28"/>
          <w:szCs w:val="28"/>
        </w:rPr>
        <w:t xml:space="preserve">- заседания Общественного совета по вопросам межэтнических </w:t>
      </w:r>
      <w:r w:rsidR="008A5A8E">
        <w:rPr>
          <w:rFonts w:ascii="Times New Roman" w:eastAsia="Times New Roman" w:hAnsi="Times New Roman" w:cs="Times New Roman"/>
          <w:sz w:val="28"/>
          <w:szCs w:val="28"/>
        </w:rPr>
        <w:t>и межконфессиональных отношений</w:t>
      </w:r>
      <w:proofErr w:type="gramStart"/>
      <w:r w:rsidR="008A5A8E" w:rsidRPr="008A5A8E">
        <w:t xml:space="preserve"> </w:t>
      </w:r>
      <w:r w:rsidR="008A5A8E">
        <w:t>,</w:t>
      </w:r>
      <w:proofErr w:type="gramEnd"/>
      <w:r w:rsidR="008A5A8E" w:rsidRPr="008A5A8E">
        <w:rPr>
          <w:rFonts w:ascii="Times New Roman" w:eastAsia="Times New Roman" w:hAnsi="Times New Roman" w:cs="Times New Roman"/>
          <w:sz w:val="28"/>
          <w:szCs w:val="28"/>
        </w:rPr>
        <w:t xml:space="preserve">фестиваль национальных культур «Мы – </w:t>
      </w:r>
      <w:proofErr w:type="spellStart"/>
      <w:r w:rsidR="008A5A8E" w:rsidRPr="008A5A8E">
        <w:rPr>
          <w:rFonts w:ascii="Times New Roman" w:eastAsia="Times New Roman" w:hAnsi="Times New Roman" w:cs="Times New Roman"/>
          <w:sz w:val="28"/>
          <w:szCs w:val="28"/>
        </w:rPr>
        <w:t>Астраханцы</w:t>
      </w:r>
      <w:proofErr w:type="spellEnd"/>
      <w:r w:rsidR="008A5A8E" w:rsidRPr="008A5A8E">
        <w:rPr>
          <w:rFonts w:ascii="Times New Roman" w:eastAsia="Times New Roman" w:hAnsi="Times New Roman" w:cs="Times New Roman"/>
          <w:sz w:val="28"/>
          <w:szCs w:val="28"/>
        </w:rPr>
        <w:t>», приуроченный ко Дню народного единства и концерт «Астрахань – город межнациональной дружбы и согласия», посвященный празднованию Дня Конституции.</w:t>
      </w:r>
    </w:p>
    <w:p w:rsidR="00381FE7" w:rsidRPr="00381FE7" w:rsidRDefault="00381FE7" w:rsidP="00381FE7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81FE7">
        <w:rPr>
          <w:rFonts w:ascii="Times New Roman" w:eastAsia="Times New Roman" w:hAnsi="Times New Roman" w:cs="Times New Roman"/>
          <w:sz w:val="28"/>
          <w:szCs w:val="28"/>
        </w:rPr>
        <w:t>Также, управлением оказано содействие в организации таких мероприятий, как:</w:t>
      </w:r>
    </w:p>
    <w:p w:rsidR="00381FE7" w:rsidRPr="00381FE7" w:rsidRDefault="00381FE7" w:rsidP="00381FE7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81FE7">
        <w:rPr>
          <w:rFonts w:ascii="Times New Roman" w:eastAsia="Times New Roman" w:hAnsi="Times New Roman" w:cs="Times New Roman"/>
          <w:sz w:val="28"/>
          <w:szCs w:val="28"/>
        </w:rPr>
        <w:t>- проведение Крестного хода, посвященного празднованию Крещения Господня;</w:t>
      </w:r>
    </w:p>
    <w:p w:rsidR="00381FE7" w:rsidRPr="00381FE7" w:rsidRDefault="00381FE7" w:rsidP="00381FE7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81FE7">
        <w:rPr>
          <w:rFonts w:ascii="Times New Roman" w:eastAsia="Times New Roman" w:hAnsi="Times New Roman" w:cs="Times New Roman"/>
          <w:sz w:val="28"/>
          <w:szCs w:val="28"/>
        </w:rPr>
        <w:t>- проведение литературно - музыкального вечера памяти Алишера Навои;</w:t>
      </w:r>
    </w:p>
    <w:p w:rsidR="00381FE7" w:rsidRPr="00381FE7" w:rsidRDefault="00381FE7" w:rsidP="00381FE7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81FE7">
        <w:rPr>
          <w:rFonts w:ascii="Times New Roman" w:eastAsia="Times New Roman" w:hAnsi="Times New Roman" w:cs="Times New Roman"/>
          <w:sz w:val="28"/>
          <w:szCs w:val="28"/>
        </w:rPr>
        <w:t>- Светлое Христово Воскресение (Пасха);</w:t>
      </w:r>
    </w:p>
    <w:p w:rsidR="00381FE7" w:rsidRPr="00381FE7" w:rsidRDefault="00381FE7" w:rsidP="00381FE7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81FE7">
        <w:rPr>
          <w:rFonts w:ascii="Times New Roman" w:eastAsia="Times New Roman" w:hAnsi="Times New Roman" w:cs="Times New Roman"/>
          <w:sz w:val="28"/>
          <w:szCs w:val="28"/>
        </w:rPr>
        <w:t>- Курбан-байрам, Ураза – байрам</w:t>
      </w:r>
      <w:r w:rsidR="008A5A8E">
        <w:rPr>
          <w:rFonts w:ascii="Times New Roman" w:eastAsia="Times New Roman" w:hAnsi="Times New Roman" w:cs="Times New Roman"/>
          <w:sz w:val="28"/>
          <w:szCs w:val="28"/>
        </w:rPr>
        <w:t xml:space="preserve"> и другие</w:t>
      </w:r>
      <w:r w:rsidRPr="00381FE7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381FE7" w:rsidRPr="00381FE7" w:rsidRDefault="00381FE7" w:rsidP="00381FE7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bookmarkStart w:id="0" w:name="_GoBack"/>
      <w:bookmarkEnd w:id="0"/>
      <w:r w:rsidRPr="00381FE7">
        <w:rPr>
          <w:rFonts w:ascii="Times New Roman" w:eastAsia="Times New Roman" w:hAnsi="Times New Roman" w:cs="Times New Roman"/>
          <w:sz w:val="28"/>
          <w:szCs w:val="28"/>
        </w:rPr>
        <w:t>Отметим, что количество проводимых мероприятий, их формат и число присутствующих гостей были скорректированы в сторону уменьшения в связи с эпидемиологической обстановкой, сложившейся на территории города.</w:t>
      </w:r>
    </w:p>
    <w:p w:rsidR="00381FE7" w:rsidRPr="00381FE7" w:rsidRDefault="00381FE7" w:rsidP="00381FE7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81FE7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Данный год был непростым в плане эпидемиологической ситуации. </w:t>
      </w:r>
      <w:proofErr w:type="gramStart"/>
      <w:r w:rsidRPr="00381FE7">
        <w:rPr>
          <w:rFonts w:ascii="Times New Roman" w:eastAsia="Times New Roman" w:hAnsi="Times New Roman" w:cs="Times New Roman"/>
          <w:sz w:val="28"/>
          <w:szCs w:val="28"/>
        </w:rPr>
        <w:t>Но</w:t>
      </w:r>
      <w:proofErr w:type="gramEnd"/>
      <w:r w:rsidRPr="00381FE7">
        <w:rPr>
          <w:rFonts w:ascii="Times New Roman" w:eastAsia="Times New Roman" w:hAnsi="Times New Roman" w:cs="Times New Roman"/>
          <w:sz w:val="28"/>
          <w:szCs w:val="28"/>
        </w:rPr>
        <w:t xml:space="preserve"> несмотря на трудности, 2020 год характеризовался активной совместной работой управления и общественных объединений, тесно взаимодействующих с администрацией МО «Город Астрахань». </w:t>
      </w:r>
    </w:p>
    <w:p w:rsidR="00381FE7" w:rsidRPr="00381FE7" w:rsidRDefault="00381FE7" w:rsidP="00381FE7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381FE7">
        <w:rPr>
          <w:rFonts w:ascii="Times New Roman" w:eastAsia="Times New Roman" w:hAnsi="Times New Roman" w:cs="Times New Roman"/>
          <w:sz w:val="28"/>
          <w:szCs w:val="28"/>
        </w:rPr>
        <w:t xml:space="preserve">Астраханская региональная общественная организация Всероссийского общества инвалидов (Н.В. Орлов), Астраханский областной общественный фонд инвалидов с эндокринными заболеваниями (О.В. </w:t>
      </w:r>
      <w:proofErr w:type="spellStart"/>
      <w:r w:rsidRPr="00381FE7">
        <w:rPr>
          <w:rFonts w:ascii="Times New Roman" w:eastAsia="Times New Roman" w:hAnsi="Times New Roman" w:cs="Times New Roman"/>
          <w:sz w:val="28"/>
          <w:szCs w:val="28"/>
        </w:rPr>
        <w:t>Червоткина</w:t>
      </w:r>
      <w:proofErr w:type="spellEnd"/>
      <w:r w:rsidRPr="00381FE7">
        <w:rPr>
          <w:rFonts w:ascii="Times New Roman" w:eastAsia="Times New Roman" w:hAnsi="Times New Roman" w:cs="Times New Roman"/>
          <w:sz w:val="28"/>
          <w:szCs w:val="28"/>
        </w:rPr>
        <w:t>), Благотворительный фонд «Поможем детям» (Е.А. Дорохова), Астраханской региональной организацией общероссийской общественной организации «Российский союз ветеранов Афганистана» (Султанов А.Г.)  и  многие другие общественные организации активно взаимодействовали в течение года с органами государственной власти.</w:t>
      </w:r>
      <w:proofErr w:type="gramEnd"/>
    </w:p>
    <w:p w:rsidR="00381FE7" w:rsidRPr="00381FE7" w:rsidRDefault="00381FE7" w:rsidP="00381FE7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81FE7">
        <w:rPr>
          <w:rFonts w:ascii="Times New Roman" w:eastAsia="Times New Roman" w:hAnsi="Times New Roman" w:cs="Times New Roman"/>
          <w:sz w:val="28"/>
          <w:szCs w:val="28"/>
        </w:rPr>
        <w:t>2020  год был объявлен годом памяти и славы, в честь 75-летия Победы в ВОВ 1941-1945 гг. И это определило тематику основных мероприятий, входящих в план мероприятий управления и некоммерческих общественных организаций.</w:t>
      </w:r>
    </w:p>
    <w:p w:rsidR="00381FE7" w:rsidRPr="00381FE7" w:rsidRDefault="00381FE7" w:rsidP="00381FE7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381FE7">
        <w:rPr>
          <w:rFonts w:ascii="Times New Roman" w:eastAsia="Times New Roman" w:hAnsi="Times New Roman" w:cs="Times New Roman"/>
          <w:sz w:val="28"/>
          <w:szCs w:val="28"/>
        </w:rPr>
        <w:t>Городской совет ветеранов войны, труда, Вооруженных Сил и правоохранительных органов (председатель - В.И Твердохлебов) активно  включился в работу  по реализации  Плана городских мероприятий по проведению 75-летия Победы в Великой Отечественной войне, проведено множество мероприятий  по патриотическому  воспитанию молодежи, организованы встречи с ветеранами, проводились «Уроки мужества», было организовано посещение больных ветеранов на дому с подключением волонтеров, возложение венков совместно с администрацией</w:t>
      </w:r>
      <w:proofErr w:type="gramEnd"/>
      <w:r w:rsidRPr="00381FE7">
        <w:rPr>
          <w:rFonts w:ascii="Times New Roman" w:eastAsia="Times New Roman" w:hAnsi="Times New Roman" w:cs="Times New Roman"/>
          <w:sz w:val="28"/>
          <w:szCs w:val="28"/>
        </w:rPr>
        <w:t xml:space="preserve"> города по памятным местам и мемориалам города в День защитника Отечества, на День Победы, 22 июня. Прошли мероприятия в Музее боевой славы: в честь 76 лет со дня прорыва блокады Ленинграда с участием блокадников, проживающих в городе Астрахани, и мероприятие с участниками сталинградской битвы. Все встречи проведены с учетом </w:t>
      </w:r>
      <w:proofErr w:type="gramStart"/>
      <w:r w:rsidRPr="00381FE7">
        <w:rPr>
          <w:rFonts w:ascii="Times New Roman" w:eastAsia="Times New Roman" w:hAnsi="Times New Roman" w:cs="Times New Roman"/>
          <w:sz w:val="28"/>
          <w:szCs w:val="28"/>
        </w:rPr>
        <w:t>сан-эпидемиологических</w:t>
      </w:r>
      <w:proofErr w:type="gramEnd"/>
      <w:r w:rsidRPr="00381FE7">
        <w:rPr>
          <w:rFonts w:ascii="Times New Roman" w:eastAsia="Times New Roman" w:hAnsi="Times New Roman" w:cs="Times New Roman"/>
          <w:sz w:val="28"/>
          <w:szCs w:val="28"/>
        </w:rPr>
        <w:t xml:space="preserve"> норм. </w:t>
      </w:r>
    </w:p>
    <w:p w:rsidR="00381FE7" w:rsidRPr="00381FE7" w:rsidRDefault="00381FE7" w:rsidP="00381FE7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81FE7">
        <w:rPr>
          <w:rFonts w:ascii="Times New Roman" w:eastAsia="Times New Roman" w:hAnsi="Times New Roman" w:cs="Times New Roman"/>
          <w:sz w:val="28"/>
          <w:szCs w:val="28"/>
        </w:rPr>
        <w:t xml:space="preserve">        Необходимо отметить что в 2020 году  Городским Советом ветеранов проведены  отчетно-выборные конференции по первичным организациям</w:t>
      </w:r>
      <w:proofErr w:type="gramStart"/>
      <w:r w:rsidRPr="00381FE7">
        <w:rPr>
          <w:rFonts w:ascii="Times New Roman" w:eastAsia="Times New Roman" w:hAnsi="Times New Roman" w:cs="Times New Roman"/>
          <w:sz w:val="28"/>
          <w:szCs w:val="28"/>
        </w:rPr>
        <w:t xml:space="preserve"> ,</w:t>
      </w:r>
      <w:proofErr w:type="gramEnd"/>
      <w:r w:rsidRPr="00381FE7">
        <w:rPr>
          <w:rFonts w:ascii="Times New Roman" w:eastAsia="Times New Roman" w:hAnsi="Times New Roman" w:cs="Times New Roman"/>
          <w:sz w:val="28"/>
          <w:szCs w:val="28"/>
        </w:rPr>
        <w:t xml:space="preserve"> на которых были  подведены  итоги работы и переизбраны председатели. </w:t>
      </w:r>
    </w:p>
    <w:p w:rsidR="00381FE7" w:rsidRPr="00381FE7" w:rsidRDefault="00381FE7" w:rsidP="00381FE7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81FE7">
        <w:rPr>
          <w:rFonts w:ascii="Times New Roman" w:eastAsia="Times New Roman" w:hAnsi="Times New Roman" w:cs="Times New Roman"/>
          <w:sz w:val="28"/>
          <w:szCs w:val="28"/>
        </w:rPr>
        <w:t xml:space="preserve">      В рамках тесного сотрудничества администрацией МО «Город Астрахань» совместно с  Астраханским областным общественным фондом инвалидов с эндокринными заболеваниями,  а также иными ведомствами и министерствами АО, прошли  мероприятия по повышению доступности для инвалидов объектов социальных, инженерных и транспортных инфраструктур.  </w:t>
      </w:r>
    </w:p>
    <w:p w:rsidR="00381FE7" w:rsidRPr="00381FE7" w:rsidRDefault="00381FE7" w:rsidP="00381FE7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81FE7">
        <w:rPr>
          <w:rFonts w:ascii="Times New Roman" w:eastAsia="Times New Roman" w:hAnsi="Times New Roman" w:cs="Times New Roman"/>
          <w:sz w:val="28"/>
          <w:szCs w:val="28"/>
        </w:rPr>
        <w:t>Также Управлением совместно с общественными организациями были организованы и проведены  следующие мероприятия, посвященные  различным памятным датам:</w:t>
      </w:r>
    </w:p>
    <w:p w:rsidR="00381FE7" w:rsidRPr="00381FE7" w:rsidRDefault="00381FE7" w:rsidP="00381FE7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81FE7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 -  День Памяти жертв политических репрессий,  День пожилого 41-годовщина начала ввода советских войск в Республику Афганистан и Торжественное открытие Мемориала "Черный тюльпан".</w:t>
      </w:r>
    </w:p>
    <w:p w:rsidR="00381FE7" w:rsidRPr="00381FE7" w:rsidRDefault="00381FE7" w:rsidP="00381FE7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81FE7">
        <w:rPr>
          <w:rFonts w:ascii="Times New Roman" w:eastAsia="Times New Roman" w:hAnsi="Times New Roman" w:cs="Times New Roman"/>
          <w:sz w:val="28"/>
          <w:szCs w:val="28"/>
        </w:rPr>
        <w:t>В целях регулярного конструктивного взаимодействия органов местного самоуправления муниципального образования «Город Астрахань» с общественными ветеранскими  организациями  был создан Совет по взаимодействию с общественными ветеранскими организациями  (Распоряжение администрации муниципального образования «Город Астрахань» от 14.11.2019 № 2896-р). Совет является совещательным органом и оказывает методическую, консультативную  членам и партнерам Совета, организует мероприятия, направленные на патриотическое воспитание молодежи, увековечивание памяти и подвигов российских воинов, участвует в благоустройстве исторических и религиозных памятников  и мест воинских захоронений.   В 2020 году Совет принимал  активное участие в различных мероприятиях патриотической направленности</w:t>
      </w:r>
      <w:proofErr w:type="gramStart"/>
      <w:r w:rsidRPr="00381FE7">
        <w:rPr>
          <w:rFonts w:ascii="Times New Roman" w:eastAsia="Times New Roman" w:hAnsi="Times New Roman" w:cs="Times New Roman"/>
          <w:sz w:val="28"/>
          <w:szCs w:val="28"/>
        </w:rPr>
        <w:t xml:space="preserve"> :</w:t>
      </w:r>
      <w:proofErr w:type="gramEnd"/>
      <w:r w:rsidRPr="00381FE7">
        <w:rPr>
          <w:rFonts w:ascii="Times New Roman" w:eastAsia="Times New Roman" w:hAnsi="Times New Roman" w:cs="Times New Roman"/>
          <w:sz w:val="28"/>
          <w:szCs w:val="28"/>
        </w:rPr>
        <w:t xml:space="preserve"> 78-я годовщина третьего формирования на территории Астрахани 28-Армии,  церемония прощания воина Красной Армии уроженца г. Астрахани Гладкова Вячеслава Ефимовича;  открытие и закрытие  Астраханской Вахты Памяти; уроки мужества в общеобразовательных учреждениях города; открытие аллеи «Воинской славы» при областном ДОСААФ;  возложение венков к обелискам и мемориалам города в дни общероссийских памятных дат, таких как День защитника Отечества, День Победы в ВОВ 1941-1945 гг., в День памяти и скорби 22 июня.</w:t>
      </w:r>
    </w:p>
    <w:p w:rsidR="00381FE7" w:rsidRPr="00381FE7" w:rsidRDefault="00381FE7" w:rsidP="00381FE7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381FE7">
        <w:rPr>
          <w:rFonts w:ascii="Times New Roman" w:eastAsia="Times New Roman" w:hAnsi="Times New Roman" w:cs="Times New Roman"/>
          <w:sz w:val="28"/>
          <w:szCs w:val="28"/>
        </w:rPr>
        <w:t>На основании положения Городской Думы МО «Город Астрахань» о присвоении звания "Почетный ветеран города Астрахани" от 16.04.2015 №28 (с изменениями на 18 апреля 2019 года) ежегодно звание "Почетный ветеран города Астрахани" присваивается 10 гражданам, а в юбилейные годы со дня основания города Астрахани, Астраханской губернии и Дня Победы их количество увеличивается до 16 человек.</w:t>
      </w:r>
      <w:proofErr w:type="gramEnd"/>
      <w:r w:rsidRPr="00381FE7">
        <w:rPr>
          <w:rFonts w:ascii="Times New Roman" w:eastAsia="Times New Roman" w:hAnsi="Times New Roman" w:cs="Times New Roman"/>
          <w:sz w:val="28"/>
          <w:szCs w:val="28"/>
        </w:rPr>
        <w:t xml:space="preserve"> В связи с этим, в 2020 году были выдвинуты 16 кандидатур на звание Почетного ветерана города Астрахани от общественных и  ветеранских организаций, в честь которых в преддверии празднования Дня города был организован традиционный торжественный прием Почетных ветеран в большом зале администрации с вручением медалей и удостоверений.</w:t>
      </w:r>
    </w:p>
    <w:p w:rsidR="00381FE7" w:rsidRPr="00381FE7" w:rsidRDefault="00381FE7" w:rsidP="00381FE7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81FE7">
        <w:rPr>
          <w:rFonts w:ascii="Times New Roman" w:eastAsia="Times New Roman" w:hAnsi="Times New Roman" w:cs="Times New Roman"/>
          <w:sz w:val="28"/>
          <w:szCs w:val="28"/>
        </w:rPr>
        <w:t>Кроме того, в 2020 году в преддверии празднования Дня города прошел традиционный  ежегодный торжественный прием Почетных граждан, организованный администрацией МО «Город Астрахань».</w:t>
      </w:r>
    </w:p>
    <w:p w:rsidR="00381FE7" w:rsidRPr="00381FE7" w:rsidRDefault="00381FE7" w:rsidP="00381FE7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81FE7">
        <w:rPr>
          <w:rFonts w:ascii="Times New Roman" w:eastAsia="Times New Roman" w:hAnsi="Times New Roman" w:cs="Times New Roman"/>
          <w:sz w:val="28"/>
          <w:szCs w:val="28"/>
        </w:rPr>
        <w:t>Большую роль в общественно-политической жизни г. Астрахани играет Общественная палата МО «Город Астрахань». Она является консультативным органом, обеспечивающим взаимодействие граждан города Астрахани с органами местного самоуправления в целях учета потребностей и интересов жителей города Астрахани, привлечения граждан, общественных объединений, некоммерческих организаций к вопросам управления городом, к содействию решению местных проблем.</w:t>
      </w:r>
    </w:p>
    <w:p w:rsidR="00381FE7" w:rsidRPr="00381FE7" w:rsidRDefault="00381FE7" w:rsidP="00381FE7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81FE7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Всего за 2020 год состоялось 4 пленарных заседаний Общественной палаты, а также множество заседаний Совета  и комиссий Общественной палаты. </w:t>
      </w:r>
    </w:p>
    <w:p w:rsidR="00381FE7" w:rsidRPr="00381FE7" w:rsidRDefault="00381FE7" w:rsidP="00381FE7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81FE7">
        <w:rPr>
          <w:rFonts w:ascii="Times New Roman" w:eastAsia="Times New Roman" w:hAnsi="Times New Roman" w:cs="Times New Roman"/>
          <w:sz w:val="28"/>
          <w:szCs w:val="28"/>
        </w:rPr>
        <w:t xml:space="preserve">Тематика вопросов, рассматриваемых на заседаниях, складывалась из предложений граждан, анализа членами Общественной палаты ситуации в различных социальных, экономических и общественных сферах. На заседаниях Общественной палаты в 2020 году рассматривались вопросы по транспортной инфраструктуре города, готовность жилого фонда к отопительному сезону 2020-2021, организация оздоровительного отдыха школьников, ремонт Милицейского моста, ситуация с безнадзорными животными в городе и многие другие актуальные для городских жителей проблемы. В конце года прошло заседание, на котором были подведены итоги работы Общественной палаты МО «Город Астрахань» за 5 лет. </w:t>
      </w:r>
    </w:p>
    <w:p w:rsidR="000E19D1" w:rsidRPr="00381FE7" w:rsidRDefault="00381FE7" w:rsidP="00381FE7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81FE7">
        <w:rPr>
          <w:rFonts w:ascii="Times New Roman" w:eastAsia="Times New Roman" w:hAnsi="Times New Roman" w:cs="Times New Roman"/>
          <w:sz w:val="28"/>
          <w:szCs w:val="28"/>
        </w:rPr>
        <w:t xml:space="preserve">По итогам заседаний принимаются решения обсуждаемых задач, которые направляются в соответствующие муниципальные структуры города для исполнения и региональные органы власти в качестве рекомендаций.  </w:t>
      </w:r>
    </w:p>
    <w:p w:rsidR="00381FE7" w:rsidRDefault="00381FE7" w:rsidP="00422A5D">
      <w:pPr>
        <w:spacing w:after="0" w:line="240" w:lineRule="auto"/>
        <w:ind w:firstLine="539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422A5D" w:rsidRDefault="00F14B47" w:rsidP="00422A5D">
      <w:pPr>
        <w:spacing w:after="0" w:line="240" w:lineRule="auto"/>
        <w:ind w:firstLine="539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E31B01">
        <w:rPr>
          <w:rFonts w:ascii="Times New Roman" w:eastAsia="Times New Roman" w:hAnsi="Times New Roman" w:cs="Times New Roman"/>
          <w:b/>
          <w:sz w:val="28"/>
          <w:szCs w:val="28"/>
        </w:rPr>
        <w:t>Отдел по молодежной политике</w:t>
      </w:r>
    </w:p>
    <w:p w:rsidR="00EE4A75" w:rsidRPr="00EE4A75" w:rsidRDefault="00EE4A75" w:rsidP="00EE4A75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E4A75">
        <w:rPr>
          <w:rFonts w:ascii="Times New Roman" w:eastAsia="Times New Roman" w:hAnsi="Times New Roman" w:cs="Times New Roman"/>
          <w:sz w:val="28"/>
          <w:szCs w:val="28"/>
        </w:rPr>
        <w:t>В 2020 году активно осуществлялась работа в рамках реализации основных направлений государственной молодежной политики.</w:t>
      </w:r>
    </w:p>
    <w:p w:rsidR="00EE4A75" w:rsidRPr="00EE4A75" w:rsidRDefault="00EE4A75" w:rsidP="00EE4A75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E4A75">
        <w:rPr>
          <w:rFonts w:ascii="Times New Roman" w:eastAsia="Times New Roman" w:hAnsi="Times New Roman" w:cs="Times New Roman"/>
          <w:sz w:val="28"/>
          <w:szCs w:val="28"/>
        </w:rPr>
        <w:t xml:space="preserve">Управлением по связям с общественностью, в рамках своих полномочий, проводилась работа по созданию условий для интеллектуального и культурного развития,  нравственного и эстетического воспитания молодежи, реализовывались проекты, направленные на поддержку творческого потенциала,  продвижение здорового образа жизни. </w:t>
      </w:r>
    </w:p>
    <w:p w:rsidR="00EE4A75" w:rsidRPr="00EE4A75" w:rsidRDefault="00EE4A75" w:rsidP="00EE4A75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E4A75">
        <w:rPr>
          <w:rFonts w:ascii="Times New Roman" w:eastAsia="Times New Roman" w:hAnsi="Times New Roman" w:cs="Times New Roman"/>
          <w:sz w:val="28"/>
          <w:szCs w:val="28"/>
        </w:rPr>
        <w:t xml:space="preserve">Особое внимание уделялось патриотическому воспитанию молодежи в связи  с проведением  75 – </w:t>
      </w:r>
      <w:proofErr w:type="spellStart"/>
      <w:r w:rsidRPr="00EE4A75">
        <w:rPr>
          <w:rFonts w:ascii="Times New Roman" w:eastAsia="Times New Roman" w:hAnsi="Times New Roman" w:cs="Times New Roman"/>
          <w:sz w:val="28"/>
          <w:szCs w:val="28"/>
        </w:rPr>
        <w:t>летия</w:t>
      </w:r>
      <w:proofErr w:type="spellEnd"/>
      <w:r w:rsidRPr="00EE4A75">
        <w:rPr>
          <w:rFonts w:ascii="Times New Roman" w:eastAsia="Times New Roman" w:hAnsi="Times New Roman" w:cs="Times New Roman"/>
          <w:sz w:val="28"/>
          <w:szCs w:val="28"/>
        </w:rPr>
        <w:t xml:space="preserve"> победы в Великой Отечественной войне.</w:t>
      </w:r>
    </w:p>
    <w:p w:rsidR="00EE4A75" w:rsidRPr="00EE4A75" w:rsidRDefault="00EE4A75" w:rsidP="00EE4A75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E4A75">
        <w:rPr>
          <w:rFonts w:ascii="Times New Roman" w:eastAsia="Times New Roman" w:hAnsi="Times New Roman" w:cs="Times New Roman"/>
          <w:sz w:val="28"/>
          <w:szCs w:val="28"/>
        </w:rPr>
        <w:t xml:space="preserve">Совместно с патриотическими общественными организациями в учебных заведениях города на регулярной основе проводились экскурсии, кинолектории, фотовыставки о деятельности астраханских поисковиков, выставки макетов оружия, военных экспонатов, государственных наград времен Великой Отечественной войны, патриотические форумы. В этому ряду наиболее </w:t>
      </w:r>
      <w:proofErr w:type="gramStart"/>
      <w:r w:rsidRPr="00EE4A75">
        <w:rPr>
          <w:rFonts w:ascii="Times New Roman" w:eastAsia="Times New Roman" w:hAnsi="Times New Roman" w:cs="Times New Roman"/>
          <w:sz w:val="28"/>
          <w:szCs w:val="28"/>
        </w:rPr>
        <w:t>значимыми</w:t>
      </w:r>
      <w:proofErr w:type="gramEnd"/>
      <w:r w:rsidRPr="00EE4A75">
        <w:rPr>
          <w:rFonts w:ascii="Times New Roman" w:eastAsia="Times New Roman" w:hAnsi="Times New Roman" w:cs="Times New Roman"/>
          <w:sz w:val="28"/>
          <w:szCs w:val="28"/>
        </w:rPr>
        <w:t xml:space="preserve"> стали: « </w:t>
      </w:r>
      <w:proofErr w:type="gramStart"/>
      <w:r w:rsidRPr="00EE4A75">
        <w:rPr>
          <w:rFonts w:ascii="Times New Roman" w:eastAsia="Times New Roman" w:hAnsi="Times New Roman" w:cs="Times New Roman"/>
          <w:sz w:val="28"/>
          <w:szCs w:val="28"/>
        </w:rPr>
        <w:t>Свеча Памяти», посвященная началу Великой Отечественной войны, проведение церемонии прощания, посвященной захоронению останков погибшего в годы Великой Отечественной войны красноармейца Гладкова Вячеслава Ефимовича, тожественное закрытие Астраханской Вахты Памяти -2020 «Мы помним подвиг солдата», возложения венков к памятникам и мемориалам города, поисковые экспедиции, проводимые с июня по ноябрь 2020 года на территориях Астраханской, Ростовской, Волгоградской областей, Республики Ингушетии, Крыма и Калмыкии</w:t>
      </w:r>
      <w:proofErr w:type="gramEnd"/>
      <w:r w:rsidRPr="00EE4A75">
        <w:rPr>
          <w:rFonts w:ascii="Times New Roman" w:eastAsia="Times New Roman" w:hAnsi="Times New Roman" w:cs="Times New Roman"/>
          <w:sz w:val="28"/>
          <w:szCs w:val="28"/>
        </w:rPr>
        <w:t>. Всего в вышеуказанных мероприятиях в 2020 год</w:t>
      </w:r>
      <w:r w:rsidR="008C36B3">
        <w:rPr>
          <w:rFonts w:ascii="Times New Roman" w:eastAsia="Times New Roman" w:hAnsi="Times New Roman" w:cs="Times New Roman"/>
          <w:sz w:val="28"/>
          <w:szCs w:val="28"/>
        </w:rPr>
        <w:t>у приняли участие 54906 человек</w:t>
      </w:r>
      <w:r w:rsidRPr="00EE4A75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EE4A75" w:rsidRPr="00EE4A75" w:rsidRDefault="00EE4A75" w:rsidP="00EE4A75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E4A75">
        <w:rPr>
          <w:rFonts w:ascii="Times New Roman" w:eastAsia="Times New Roman" w:hAnsi="Times New Roman" w:cs="Times New Roman"/>
          <w:sz w:val="28"/>
          <w:szCs w:val="28"/>
        </w:rPr>
        <w:t xml:space="preserve">Совместно с Астраханской региональной общественной организацией «Комитет солдатских матерей» были организованы праздничные концерты в </w:t>
      </w:r>
      <w:r w:rsidRPr="00EE4A75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воинских частях, мероприятия, посвященные памятным датам России, праздник «Белых журавлей» памяти поэта Расула Гамзатова, Дни воинской славы и многое другое. </w:t>
      </w:r>
    </w:p>
    <w:p w:rsidR="00EE4A75" w:rsidRPr="00EE4A75" w:rsidRDefault="00EE4A75" w:rsidP="00EE4A75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E4A75">
        <w:rPr>
          <w:rFonts w:ascii="Times New Roman" w:eastAsia="Times New Roman" w:hAnsi="Times New Roman" w:cs="Times New Roman"/>
          <w:sz w:val="28"/>
          <w:szCs w:val="28"/>
        </w:rPr>
        <w:t xml:space="preserve">В условиях пандемии COVID-19 работа по патриотическому воспитанию была продолжена и часть мероприятий </w:t>
      </w:r>
      <w:r w:rsidR="008C36B3">
        <w:rPr>
          <w:rFonts w:ascii="Times New Roman" w:eastAsia="Times New Roman" w:hAnsi="Times New Roman" w:cs="Times New Roman"/>
          <w:sz w:val="28"/>
          <w:szCs w:val="28"/>
        </w:rPr>
        <w:t>реализовывались</w:t>
      </w:r>
      <w:r w:rsidRPr="00EE4A75">
        <w:rPr>
          <w:rFonts w:ascii="Times New Roman" w:eastAsia="Times New Roman" w:hAnsi="Times New Roman" w:cs="Times New Roman"/>
          <w:sz w:val="28"/>
          <w:szCs w:val="28"/>
        </w:rPr>
        <w:t xml:space="preserve"> в онлайн формат</w:t>
      </w:r>
      <w:r w:rsidR="008C36B3">
        <w:rPr>
          <w:rFonts w:ascii="Times New Roman" w:eastAsia="Times New Roman" w:hAnsi="Times New Roman" w:cs="Times New Roman"/>
          <w:sz w:val="28"/>
          <w:szCs w:val="28"/>
        </w:rPr>
        <w:t>е</w:t>
      </w:r>
      <w:r w:rsidRPr="00EE4A75">
        <w:rPr>
          <w:rFonts w:ascii="Times New Roman" w:eastAsia="Times New Roman" w:hAnsi="Times New Roman" w:cs="Times New Roman"/>
          <w:sz w:val="28"/>
          <w:szCs w:val="28"/>
        </w:rPr>
        <w:t>. Управление проводило дистанционные «Уроки мужества»,  которые мог посетить любой желающий, не выходя из дома на страницах в социальных сетях. Также на данных ресурсах были размещены материалы патриотической направленности, доступные для изучения всем желающим. В преддверии празднования  75-летия Победы в Великой Отечественной войне в социальной сети «</w:t>
      </w:r>
      <w:proofErr w:type="spellStart"/>
      <w:r w:rsidRPr="00EE4A75">
        <w:rPr>
          <w:rFonts w:ascii="Times New Roman" w:eastAsia="Times New Roman" w:hAnsi="Times New Roman" w:cs="Times New Roman"/>
          <w:sz w:val="28"/>
          <w:szCs w:val="28"/>
        </w:rPr>
        <w:t>Instagram</w:t>
      </w:r>
      <w:proofErr w:type="spellEnd"/>
      <w:r w:rsidRPr="00EE4A75">
        <w:rPr>
          <w:rFonts w:ascii="Times New Roman" w:eastAsia="Times New Roman" w:hAnsi="Times New Roman" w:cs="Times New Roman"/>
          <w:sz w:val="28"/>
          <w:szCs w:val="28"/>
        </w:rPr>
        <w:t xml:space="preserve">» был проведен патриотический конкурс "Моя семья в годы войны",  организован онлайн </w:t>
      </w:r>
      <w:proofErr w:type="spellStart"/>
      <w:r w:rsidRPr="00EE4A75">
        <w:rPr>
          <w:rFonts w:ascii="Times New Roman" w:eastAsia="Times New Roman" w:hAnsi="Times New Roman" w:cs="Times New Roman"/>
          <w:sz w:val="28"/>
          <w:szCs w:val="28"/>
        </w:rPr>
        <w:t>челлендж</w:t>
      </w:r>
      <w:proofErr w:type="spellEnd"/>
      <w:r w:rsidRPr="00EE4A75">
        <w:rPr>
          <w:rFonts w:ascii="Times New Roman" w:eastAsia="Times New Roman" w:hAnsi="Times New Roman" w:cs="Times New Roman"/>
          <w:sz w:val="28"/>
          <w:szCs w:val="28"/>
        </w:rPr>
        <w:t xml:space="preserve"> #япомню_30. </w:t>
      </w:r>
    </w:p>
    <w:p w:rsidR="00EE4A75" w:rsidRPr="00EE4A75" w:rsidRDefault="00EE4A75" w:rsidP="00EE4A75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E4A75">
        <w:rPr>
          <w:rFonts w:ascii="Times New Roman" w:eastAsia="Times New Roman" w:hAnsi="Times New Roman" w:cs="Times New Roman"/>
          <w:sz w:val="28"/>
          <w:szCs w:val="28"/>
        </w:rPr>
        <w:t>Наиболее активными общественными организациями в отчетном году стали: молодежное движение «Молодежь губернии», «Союз добровольцев России», Астраханская областной  общественная организация  по патриотическому, правовому и физическому развитию молодежи, команда «Молодежка Общероссийского Народного Фронта», «Комитет солдатских матерей».</w:t>
      </w:r>
    </w:p>
    <w:p w:rsidR="00EE4A75" w:rsidRPr="00EE4A75" w:rsidRDefault="00EE4A75" w:rsidP="00EE4A75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E4A75">
        <w:rPr>
          <w:rFonts w:ascii="Times New Roman" w:eastAsia="Times New Roman" w:hAnsi="Times New Roman" w:cs="Times New Roman"/>
          <w:sz w:val="28"/>
          <w:szCs w:val="28"/>
        </w:rPr>
        <w:t xml:space="preserve">Также следует отметить патриотическую акцию «Георгиевская лента», в рамках которой совместно с молодежными общественными организациями на центральных улицах города осуществлялась раздача лент </w:t>
      </w:r>
      <w:proofErr w:type="spellStart"/>
      <w:r w:rsidRPr="00EE4A75">
        <w:rPr>
          <w:rFonts w:ascii="Times New Roman" w:eastAsia="Times New Roman" w:hAnsi="Times New Roman" w:cs="Times New Roman"/>
          <w:sz w:val="28"/>
          <w:szCs w:val="28"/>
        </w:rPr>
        <w:t>астраханцам</w:t>
      </w:r>
      <w:proofErr w:type="spellEnd"/>
      <w:r w:rsidRPr="00EE4A75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EE4A75" w:rsidRPr="00EE4A75" w:rsidRDefault="00EE4A75" w:rsidP="00EE4A75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E4A75">
        <w:rPr>
          <w:rFonts w:ascii="Times New Roman" w:eastAsia="Times New Roman" w:hAnsi="Times New Roman" w:cs="Times New Roman"/>
          <w:sz w:val="28"/>
          <w:szCs w:val="28"/>
        </w:rPr>
        <w:t>Так, в начале года в кинотеатре «КОНТИНЕНТ СИНЕМА» ТЦ «</w:t>
      </w:r>
      <w:proofErr w:type="spellStart"/>
      <w:r w:rsidRPr="00EE4A75">
        <w:rPr>
          <w:rFonts w:ascii="Times New Roman" w:eastAsia="Times New Roman" w:hAnsi="Times New Roman" w:cs="Times New Roman"/>
          <w:sz w:val="28"/>
          <w:szCs w:val="28"/>
        </w:rPr>
        <w:t>City</w:t>
      </w:r>
      <w:proofErr w:type="spellEnd"/>
      <w:r w:rsidRPr="00EE4A75">
        <w:rPr>
          <w:rFonts w:ascii="Times New Roman" w:eastAsia="Times New Roman" w:hAnsi="Times New Roman" w:cs="Times New Roman"/>
          <w:sz w:val="28"/>
          <w:szCs w:val="28"/>
        </w:rPr>
        <w:t>» управление организовало бесплатный показ патриотического фильма «Союз Спасения», посвященный празднованию Дня студента для представителей активной молодежи города Астрахани.</w:t>
      </w:r>
    </w:p>
    <w:p w:rsidR="00EE4A75" w:rsidRPr="00EE4A75" w:rsidRDefault="00EE4A75" w:rsidP="00EE4A75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EE4A75">
        <w:rPr>
          <w:rFonts w:ascii="Times New Roman" w:eastAsia="Times New Roman" w:hAnsi="Times New Roman" w:cs="Times New Roman"/>
          <w:sz w:val="28"/>
          <w:szCs w:val="28"/>
        </w:rPr>
        <w:t>В октябре 2020 на базе Астраханского морского учебного тренажерного центра был  организован уже ставший традиционным городской турнир по мини-футболу на кубок «Дружба народов», посвящённый празднованию  Дня государственного флага РФ с участием астраханских региональных общественных организаций, национально-культурных обществ и молодежных объединений.</w:t>
      </w:r>
      <w:proofErr w:type="gramEnd"/>
      <w:r w:rsidRPr="00EE4A75">
        <w:rPr>
          <w:rFonts w:ascii="Times New Roman" w:eastAsia="Times New Roman" w:hAnsi="Times New Roman" w:cs="Times New Roman"/>
          <w:sz w:val="28"/>
          <w:szCs w:val="28"/>
        </w:rPr>
        <w:t xml:space="preserve"> Всего в кубке приняли участие 17 команд. </w:t>
      </w:r>
    </w:p>
    <w:p w:rsidR="00EE4A75" w:rsidRPr="00EE4A75" w:rsidRDefault="00EE4A75" w:rsidP="00EE4A75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E4A75">
        <w:rPr>
          <w:rFonts w:ascii="Times New Roman" w:eastAsia="Times New Roman" w:hAnsi="Times New Roman" w:cs="Times New Roman"/>
          <w:sz w:val="28"/>
          <w:szCs w:val="28"/>
        </w:rPr>
        <w:t>Также среди студентов высших и средних учебных заведений был проведен социологический опрос по выявлению проблем в этно-конфессиональной сфере среди молодежи.  В</w:t>
      </w:r>
      <w:r w:rsidR="008C36B3">
        <w:rPr>
          <w:rFonts w:ascii="Times New Roman" w:eastAsia="Times New Roman" w:hAnsi="Times New Roman" w:cs="Times New Roman"/>
          <w:sz w:val="28"/>
          <w:szCs w:val="28"/>
        </w:rPr>
        <w:t>сего в опросе приняло участие 75</w:t>
      </w:r>
      <w:r w:rsidRPr="00EE4A75">
        <w:rPr>
          <w:rFonts w:ascii="Times New Roman" w:eastAsia="Times New Roman" w:hAnsi="Times New Roman" w:cs="Times New Roman"/>
          <w:sz w:val="28"/>
          <w:szCs w:val="28"/>
        </w:rPr>
        <w:t xml:space="preserve">0 респондентов. </w:t>
      </w:r>
    </w:p>
    <w:p w:rsidR="00EE4A75" w:rsidRPr="00EE4A75" w:rsidRDefault="00EE4A75" w:rsidP="00EE4A75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E4A75">
        <w:rPr>
          <w:rFonts w:ascii="Times New Roman" w:eastAsia="Times New Roman" w:hAnsi="Times New Roman" w:cs="Times New Roman"/>
          <w:sz w:val="28"/>
          <w:szCs w:val="28"/>
        </w:rPr>
        <w:t>В ходе празднования Дня государственного флага РФ и Дня  народного единства совместно с молодежными общественными организациями и волонтерскими центрам была организована акция по раздаче лент «</w:t>
      </w:r>
      <w:proofErr w:type="spellStart"/>
      <w:r w:rsidRPr="00EE4A75">
        <w:rPr>
          <w:rFonts w:ascii="Times New Roman" w:eastAsia="Times New Roman" w:hAnsi="Times New Roman" w:cs="Times New Roman"/>
          <w:sz w:val="28"/>
          <w:szCs w:val="28"/>
        </w:rPr>
        <w:t>Триколор</w:t>
      </w:r>
      <w:proofErr w:type="spellEnd"/>
      <w:r w:rsidRPr="00EE4A75">
        <w:rPr>
          <w:rFonts w:ascii="Times New Roman" w:eastAsia="Times New Roman" w:hAnsi="Times New Roman" w:cs="Times New Roman"/>
          <w:sz w:val="28"/>
          <w:szCs w:val="28"/>
        </w:rPr>
        <w:t xml:space="preserve">». </w:t>
      </w:r>
    </w:p>
    <w:p w:rsidR="00EE4A75" w:rsidRPr="00EE4A75" w:rsidRDefault="00EE4A75" w:rsidP="00EE4A75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E4A75">
        <w:rPr>
          <w:rFonts w:ascii="Times New Roman" w:eastAsia="Times New Roman" w:hAnsi="Times New Roman" w:cs="Times New Roman"/>
          <w:sz w:val="28"/>
          <w:szCs w:val="28"/>
        </w:rPr>
        <w:t xml:space="preserve">27 ноября 2020 года в АДК «Аркадия»  стартовал новый сезон лиги КВН «Астрахань. Школьная».  Редакторами данной лиги КВН являются участники команды «Сборная </w:t>
      </w:r>
      <w:proofErr w:type="spellStart"/>
      <w:r w:rsidRPr="00EE4A75">
        <w:rPr>
          <w:rFonts w:ascii="Times New Roman" w:eastAsia="Times New Roman" w:hAnsi="Times New Roman" w:cs="Times New Roman"/>
          <w:sz w:val="28"/>
          <w:szCs w:val="28"/>
        </w:rPr>
        <w:t>Камызякского</w:t>
      </w:r>
      <w:proofErr w:type="spellEnd"/>
      <w:r w:rsidRPr="00EE4A75">
        <w:rPr>
          <w:rFonts w:ascii="Times New Roman" w:eastAsia="Times New Roman" w:hAnsi="Times New Roman" w:cs="Times New Roman"/>
          <w:sz w:val="28"/>
          <w:szCs w:val="28"/>
        </w:rPr>
        <w:t xml:space="preserve"> края по КВН».  В рамках подготовки к играм участниками «Сборной </w:t>
      </w:r>
      <w:proofErr w:type="spellStart"/>
      <w:r w:rsidRPr="00EE4A75">
        <w:rPr>
          <w:rFonts w:ascii="Times New Roman" w:eastAsia="Times New Roman" w:hAnsi="Times New Roman" w:cs="Times New Roman"/>
          <w:sz w:val="28"/>
          <w:szCs w:val="28"/>
        </w:rPr>
        <w:t>Камызякского</w:t>
      </w:r>
      <w:proofErr w:type="spellEnd"/>
      <w:r w:rsidRPr="00EE4A75">
        <w:rPr>
          <w:rFonts w:ascii="Times New Roman" w:eastAsia="Times New Roman" w:hAnsi="Times New Roman" w:cs="Times New Roman"/>
          <w:sz w:val="28"/>
          <w:szCs w:val="28"/>
        </w:rPr>
        <w:t xml:space="preserve"> края по КВН» проводятся редактуры, семинары,  консультации, организована работы школы КВН по </w:t>
      </w:r>
      <w:r w:rsidRPr="00EE4A75">
        <w:rPr>
          <w:rFonts w:ascii="Times New Roman" w:eastAsia="Times New Roman" w:hAnsi="Times New Roman" w:cs="Times New Roman"/>
          <w:sz w:val="28"/>
          <w:szCs w:val="28"/>
        </w:rPr>
        <w:lastRenderedPageBreak/>
        <w:t>таким направлениям как ораторское искусство, вокал, хореография. В мастер-классах приняли участие свыше 1000 человек. В условиях пандемии, школ</w:t>
      </w:r>
      <w:r w:rsidR="00892521">
        <w:rPr>
          <w:rFonts w:ascii="Times New Roman" w:eastAsia="Times New Roman" w:hAnsi="Times New Roman" w:cs="Times New Roman"/>
          <w:sz w:val="28"/>
          <w:szCs w:val="28"/>
        </w:rPr>
        <w:t>а КВН проходила и в онлайн формате</w:t>
      </w:r>
      <w:r w:rsidRPr="00EE4A75">
        <w:rPr>
          <w:rFonts w:ascii="Times New Roman" w:eastAsia="Times New Roman" w:hAnsi="Times New Roman" w:cs="Times New Roman"/>
          <w:sz w:val="28"/>
          <w:szCs w:val="28"/>
        </w:rPr>
        <w:t>. Были организованы онлайн редактуры</w:t>
      </w:r>
      <w:r w:rsidR="008C36B3">
        <w:rPr>
          <w:rFonts w:ascii="Times New Roman" w:eastAsia="Times New Roman" w:hAnsi="Times New Roman" w:cs="Times New Roman"/>
          <w:sz w:val="28"/>
          <w:szCs w:val="28"/>
        </w:rPr>
        <w:t>, мастер-классы, прямые эфиры с</w:t>
      </w:r>
      <w:r w:rsidRPr="00EE4A75">
        <w:rPr>
          <w:rFonts w:ascii="Times New Roman" w:eastAsia="Times New Roman" w:hAnsi="Times New Roman" w:cs="Times New Roman"/>
          <w:sz w:val="28"/>
          <w:szCs w:val="28"/>
        </w:rPr>
        <w:t xml:space="preserve"> участниками сборной </w:t>
      </w:r>
      <w:proofErr w:type="spellStart"/>
      <w:r w:rsidRPr="00EE4A75">
        <w:rPr>
          <w:rFonts w:ascii="Times New Roman" w:eastAsia="Times New Roman" w:hAnsi="Times New Roman" w:cs="Times New Roman"/>
          <w:sz w:val="28"/>
          <w:szCs w:val="28"/>
        </w:rPr>
        <w:t>Камызякского</w:t>
      </w:r>
      <w:proofErr w:type="spellEnd"/>
      <w:r w:rsidRPr="00EE4A75">
        <w:rPr>
          <w:rFonts w:ascii="Times New Roman" w:eastAsia="Times New Roman" w:hAnsi="Times New Roman" w:cs="Times New Roman"/>
          <w:sz w:val="28"/>
          <w:szCs w:val="28"/>
        </w:rPr>
        <w:t xml:space="preserve"> края.</w:t>
      </w:r>
    </w:p>
    <w:p w:rsidR="00EE4A75" w:rsidRPr="00EE4A75" w:rsidRDefault="00EE4A75" w:rsidP="00EE4A75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E4A75">
        <w:rPr>
          <w:rFonts w:ascii="Times New Roman" w:eastAsia="Times New Roman" w:hAnsi="Times New Roman" w:cs="Times New Roman"/>
          <w:sz w:val="28"/>
          <w:szCs w:val="28"/>
        </w:rPr>
        <w:t>В течение 2020 года проводились игры, в которых принимали участие команды более чем из 25 средних общеобразовательных учреждений города и области, а также впервые для нашей Лиги приняли участия команды из других городов (Волгоград</w:t>
      </w:r>
      <w:r w:rsidR="00892521">
        <w:rPr>
          <w:rFonts w:ascii="Times New Roman" w:eastAsia="Times New Roman" w:hAnsi="Times New Roman" w:cs="Times New Roman"/>
          <w:sz w:val="28"/>
          <w:szCs w:val="28"/>
        </w:rPr>
        <w:t>, Махачкала</w:t>
      </w:r>
      <w:r w:rsidRPr="00EE4A75">
        <w:rPr>
          <w:rFonts w:ascii="Times New Roman" w:eastAsia="Times New Roman" w:hAnsi="Times New Roman" w:cs="Times New Roman"/>
          <w:sz w:val="28"/>
          <w:szCs w:val="28"/>
        </w:rPr>
        <w:t xml:space="preserve">). </w:t>
      </w:r>
    </w:p>
    <w:p w:rsidR="00EE4A75" w:rsidRPr="00EE4A75" w:rsidRDefault="00EE4A75" w:rsidP="00EE4A75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E4A75">
        <w:rPr>
          <w:rFonts w:ascii="Times New Roman" w:eastAsia="Times New Roman" w:hAnsi="Times New Roman" w:cs="Times New Roman"/>
          <w:sz w:val="28"/>
          <w:szCs w:val="28"/>
        </w:rPr>
        <w:t>В 2020 году прошел I международный онлайн фестиваль детских команд КВН, в котором приняли участие 2 команды, которые представили город Астрахань.</w:t>
      </w:r>
    </w:p>
    <w:p w:rsidR="00EE4A75" w:rsidRPr="00EE4A75" w:rsidRDefault="00EE4A75" w:rsidP="00EE4A75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E4A75">
        <w:rPr>
          <w:rFonts w:ascii="Times New Roman" w:eastAsia="Times New Roman" w:hAnsi="Times New Roman" w:cs="Times New Roman"/>
          <w:sz w:val="28"/>
          <w:szCs w:val="28"/>
        </w:rPr>
        <w:t xml:space="preserve">Особое внимание, следует уделить работе Молодежного Координационного Совета при главе администрации. В течение года регулярно проходили Заседания МКС, где обсуждались вопросы  организации и проведения фестивалей уличного искусства на территории муниципального образования «Город Астрахань»,  </w:t>
      </w:r>
      <w:proofErr w:type="spellStart"/>
      <w:r w:rsidRPr="00EE4A75">
        <w:rPr>
          <w:rFonts w:ascii="Times New Roman" w:eastAsia="Times New Roman" w:hAnsi="Times New Roman" w:cs="Times New Roman"/>
          <w:sz w:val="28"/>
          <w:szCs w:val="28"/>
        </w:rPr>
        <w:t>грантовой</w:t>
      </w:r>
      <w:proofErr w:type="spellEnd"/>
      <w:r w:rsidRPr="00EE4A75">
        <w:rPr>
          <w:rFonts w:ascii="Times New Roman" w:eastAsia="Times New Roman" w:hAnsi="Times New Roman" w:cs="Times New Roman"/>
          <w:sz w:val="28"/>
          <w:szCs w:val="28"/>
        </w:rPr>
        <w:t xml:space="preserve"> поддержки общественных организаций, проведения совместных мероприятий.</w:t>
      </w:r>
    </w:p>
    <w:p w:rsidR="00EE4A75" w:rsidRPr="00EE4A75" w:rsidRDefault="00EE4A75" w:rsidP="00EE4A75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E4A75">
        <w:rPr>
          <w:rFonts w:ascii="Times New Roman" w:eastAsia="Times New Roman" w:hAnsi="Times New Roman" w:cs="Times New Roman"/>
          <w:sz w:val="28"/>
          <w:szCs w:val="28"/>
        </w:rPr>
        <w:t xml:space="preserve">Молодежь города, также проявила свою активную гражданскую позицию при участии в голосовании по поправкам в Конституцию Российской Федерации, а также в выборах депутатов Городской Думы муниципального образования «Город Астрахань». Волонтеры помогали людям пожилого возраста и инвалидам  подниматься на избирательные участки, расположенные на вторых этажах зданий. В период пандемии COVID-19 молодежные общественные организации также не остались в стороне и активно принимали участие в волонтерских акциях, помогали медицинским работникам и людям, которые оказались в тяжелой ситуации. </w:t>
      </w:r>
    </w:p>
    <w:p w:rsidR="00EE4A75" w:rsidRPr="00EE4A75" w:rsidRDefault="00EE4A75" w:rsidP="00EE4A75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E4A75">
        <w:rPr>
          <w:rFonts w:ascii="Times New Roman" w:eastAsia="Times New Roman" w:hAnsi="Times New Roman" w:cs="Times New Roman"/>
          <w:sz w:val="28"/>
          <w:szCs w:val="28"/>
        </w:rPr>
        <w:t xml:space="preserve">Особым направлением является развитие волонтерского движения. Среди мероприятий по данному циклу следует отметить </w:t>
      </w:r>
      <w:r w:rsidR="00892521" w:rsidRPr="00EE4A75">
        <w:rPr>
          <w:rFonts w:ascii="Times New Roman" w:eastAsia="Times New Roman" w:hAnsi="Times New Roman" w:cs="Times New Roman"/>
          <w:sz w:val="28"/>
          <w:szCs w:val="28"/>
        </w:rPr>
        <w:t xml:space="preserve">фестиваль «ЩЁТКА», </w:t>
      </w:r>
      <w:r w:rsidR="00892521">
        <w:rPr>
          <w:rFonts w:ascii="Times New Roman" w:eastAsia="Times New Roman" w:hAnsi="Times New Roman" w:cs="Times New Roman"/>
          <w:sz w:val="28"/>
          <w:szCs w:val="28"/>
        </w:rPr>
        <w:t>направленный</w:t>
      </w:r>
      <w:r w:rsidRPr="00EE4A75">
        <w:rPr>
          <w:rFonts w:ascii="Times New Roman" w:eastAsia="Times New Roman" w:hAnsi="Times New Roman" w:cs="Times New Roman"/>
          <w:sz w:val="28"/>
          <w:szCs w:val="28"/>
        </w:rPr>
        <w:t xml:space="preserve"> на преображение городских пространств. </w:t>
      </w:r>
      <w:r w:rsidR="00892521">
        <w:rPr>
          <w:rFonts w:ascii="Times New Roman" w:eastAsia="Times New Roman" w:hAnsi="Times New Roman" w:cs="Times New Roman"/>
          <w:sz w:val="28"/>
          <w:szCs w:val="28"/>
        </w:rPr>
        <w:t>В  рамках данной акции</w:t>
      </w:r>
      <w:r w:rsidRPr="00EE4A75">
        <w:rPr>
          <w:rFonts w:ascii="Times New Roman" w:eastAsia="Times New Roman" w:hAnsi="Times New Roman" w:cs="Times New Roman"/>
          <w:sz w:val="28"/>
          <w:szCs w:val="28"/>
        </w:rPr>
        <w:t xml:space="preserve"> художники-волонтеры  при содействии администрации города занимаются преображением городской среды </w:t>
      </w:r>
      <w:proofErr w:type="gramStart"/>
      <w:r w:rsidRPr="00EE4A75">
        <w:rPr>
          <w:rFonts w:ascii="Times New Roman" w:eastAsia="Times New Roman" w:hAnsi="Times New Roman" w:cs="Times New Roman"/>
          <w:sz w:val="28"/>
          <w:szCs w:val="28"/>
        </w:rPr>
        <w:t>в</w:t>
      </w:r>
      <w:proofErr w:type="gramEnd"/>
      <w:r w:rsidRPr="00EE4A75">
        <w:rPr>
          <w:rFonts w:ascii="Times New Roman" w:eastAsia="Times New Roman" w:hAnsi="Times New Roman" w:cs="Times New Roman"/>
          <w:sz w:val="28"/>
          <w:szCs w:val="28"/>
        </w:rPr>
        <w:t xml:space="preserve"> современные арт-объекты. Также стоит отметить акцию «Город не раскраска» в </w:t>
      </w:r>
      <w:proofErr w:type="gramStart"/>
      <w:r w:rsidRPr="00EE4A75">
        <w:rPr>
          <w:rFonts w:ascii="Times New Roman" w:eastAsia="Times New Roman" w:hAnsi="Times New Roman" w:cs="Times New Roman"/>
          <w:sz w:val="28"/>
          <w:szCs w:val="28"/>
        </w:rPr>
        <w:t>ходе</w:t>
      </w:r>
      <w:proofErr w:type="gramEnd"/>
      <w:r w:rsidRPr="00EE4A75">
        <w:rPr>
          <w:rFonts w:ascii="Times New Roman" w:eastAsia="Times New Roman" w:hAnsi="Times New Roman" w:cs="Times New Roman"/>
          <w:sz w:val="28"/>
          <w:szCs w:val="28"/>
        </w:rPr>
        <w:t xml:space="preserve"> которой, представители молодежных общественных организации при поддержке администрации муниципального образования «Город Астрахань», Управления министерства внутренних дел России по г. Астрахань и Астраханской области, Городской Думы муниципального образования «Город Астрахань»  закрашивали </w:t>
      </w:r>
      <w:proofErr w:type="spellStart"/>
      <w:r w:rsidRPr="00EE4A75">
        <w:rPr>
          <w:rFonts w:ascii="Times New Roman" w:eastAsia="Times New Roman" w:hAnsi="Times New Roman" w:cs="Times New Roman"/>
          <w:sz w:val="28"/>
          <w:szCs w:val="28"/>
        </w:rPr>
        <w:t>вандальные</w:t>
      </w:r>
      <w:proofErr w:type="spellEnd"/>
      <w:r w:rsidRPr="00EE4A75">
        <w:rPr>
          <w:rFonts w:ascii="Times New Roman" w:eastAsia="Times New Roman" w:hAnsi="Times New Roman" w:cs="Times New Roman"/>
          <w:sz w:val="28"/>
          <w:szCs w:val="28"/>
        </w:rPr>
        <w:t xml:space="preserve"> и наркотически надписи, согласно цветовой гамме, соответствующая фасаду здания.</w:t>
      </w:r>
    </w:p>
    <w:p w:rsidR="00EE4A75" w:rsidRPr="00EE4A75" w:rsidRDefault="00EE4A75" w:rsidP="00EE4A75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E4A75">
        <w:rPr>
          <w:rFonts w:ascii="Times New Roman" w:eastAsia="Times New Roman" w:hAnsi="Times New Roman" w:cs="Times New Roman"/>
          <w:sz w:val="28"/>
          <w:szCs w:val="28"/>
        </w:rPr>
        <w:t>18 декабря 2020 года в КРК «</w:t>
      </w:r>
      <w:proofErr w:type="spellStart"/>
      <w:r w:rsidRPr="00EE4A75">
        <w:rPr>
          <w:rFonts w:ascii="Times New Roman" w:eastAsia="Times New Roman" w:hAnsi="Times New Roman" w:cs="Times New Roman"/>
          <w:sz w:val="28"/>
          <w:szCs w:val="28"/>
        </w:rPr>
        <w:t>Даир</w:t>
      </w:r>
      <w:proofErr w:type="spellEnd"/>
      <w:r w:rsidRPr="00EE4A75">
        <w:rPr>
          <w:rFonts w:ascii="Times New Roman" w:eastAsia="Times New Roman" w:hAnsi="Times New Roman" w:cs="Times New Roman"/>
          <w:sz w:val="28"/>
          <w:szCs w:val="28"/>
        </w:rPr>
        <w:t xml:space="preserve">» состоялся Ежегодный Городской Новогодний бал для молодежи, на котором подвели итоги работы за предыдущий год и намечены планы </w:t>
      </w:r>
      <w:proofErr w:type="gramStart"/>
      <w:r w:rsidRPr="00EE4A75">
        <w:rPr>
          <w:rFonts w:ascii="Times New Roman" w:eastAsia="Times New Roman" w:hAnsi="Times New Roman" w:cs="Times New Roman"/>
          <w:sz w:val="28"/>
          <w:szCs w:val="28"/>
        </w:rPr>
        <w:t>на</w:t>
      </w:r>
      <w:proofErr w:type="gramEnd"/>
      <w:r w:rsidRPr="00EE4A75">
        <w:rPr>
          <w:rFonts w:ascii="Times New Roman" w:eastAsia="Times New Roman" w:hAnsi="Times New Roman" w:cs="Times New Roman"/>
          <w:sz w:val="28"/>
          <w:szCs w:val="28"/>
        </w:rPr>
        <w:t xml:space="preserve"> новый. В рамках данного мероприятия были подведены итоги уже ставшего традиционным  конкурс </w:t>
      </w:r>
      <w:r w:rsidRPr="00EE4A75">
        <w:rPr>
          <w:rFonts w:ascii="Times New Roman" w:eastAsia="Times New Roman" w:hAnsi="Times New Roman" w:cs="Times New Roman"/>
          <w:sz w:val="28"/>
          <w:szCs w:val="28"/>
        </w:rPr>
        <w:lastRenderedPageBreak/>
        <w:t>«Хрустальное сердце Астрахани».  Победители конкурса - люди, которые безвозмездно, по воле сердца, творили добрые дела.</w:t>
      </w:r>
    </w:p>
    <w:p w:rsidR="00EE4A75" w:rsidRPr="00EE4A75" w:rsidRDefault="00EE4A75" w:rsidP="00EE4A75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E4A75">
        <w:rPr>
          <w:rFonts w:ascii="Times New Roman" w:eastAsia="Times New Roman" w:hAnsi="Times New Roman" w:cs="Times New Roman"/>
          <w:sz w:val="28"/>
          <w:szCs w:val="28"/>
        </w:rPr>
        <w:t>Всего за указанный период отделом по молодежной политике  было проведено более 400 мероприятий (помимо вышеперечисленных, Этно-подиум, «Мисс-Этно», «Премия Каспий»).</w:t>
      </w:r>
    </w:p>
    <w:p w:rsidR="00FF4FEE" w:rsidRDefault="003E70AC" w:rsidP="00FF4FEE">
      <w:pPr>
        <w:spacing w:after="0" w:line="240" w:lineRule="auto"/>
        <w:ind w:firstLine="539"/>
        <w:jc w:val="center"/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</w:rPr>
      </w:pPr>
      <w:r w:rsidRPr="00F360E0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</w:rPr>
        <w:t>Отдел по взаимодействию с правоохранительными органами и воинскими подразделениями</w:t>
      </w:r>
    </w:p>
    <w:p w:rsidR="00EE4A75" w:rsidRPr="00EE4A75" w:rsidRDefault="00EE4A75" w:rsidP="00EE4A75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EE4A75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В соответствии с федеральным законодательством, было рассмотрено – 166 уведомлений о проведении массовых мероприятий, из них публичных мероприятий (попадающих под действие Федерального закона № 54) – 43,  мероприятий иного характера (культурно-массовых, спортивных и </w:t>
      </w:r>
      <w:proofErr w:type="spellStart"/>
      <w:r w:rsidRPr="00EE4A75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т</w:t>
      </w:r>
      <w:proofErr w:type="gramStart"/>
      <w:r w:rsidRPr="00EE4A75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.д</w:t>
      </w:r>
      <w:proofErr w:type="spellEnd"/>
      <w:proofErr w:type="gramEnd"/>
      <w:r w:rsidRPr="00EE4A75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) – 123. </w:t>
      </w:r>
    </w:p>
    <w:p w:rsidR="00EE4A75" w:rsidRPr="00EE4A75" w:rsidRDefault="00750C7B" w:rsidP="00EE4A75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О</w:t>
      </w:r>
      <w:r w:rsidR="00EE4A75" w:rsidRPr="00EE4A75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каз</w:t>
      </w:r>
      <w:r w:rsidR="00816D2E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ан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о содействие организаторам и правоохранительным органам в  обеспечении общественного порядка и антитеррористической защищенности </w:t>
      </w:r>
      <w:r w:rsidRPr="00EE4A75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всех  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к</w:t>
      </w:r>
      <w:r w:rsidRPr="00EE4A75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рупных общественно-политических и культурно-зрелищных мероприят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ий проведенных</w:t>
      </w:r>
      <w:r w:rsidR="00EE4A75" w:rsidRPr="00EE4A75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на территории города</w:t>
      </w:r>
      <w:r w:rsidR="00EE4A75" w:rsidRPr="00EE4A75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. </w:t>
      </w:r>
    </w:p>
    <w:p w:rsidR="00816D2E" w:rsidRDefault="00EE4A75" w:rsidP="00EE4A75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EE4A75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Антитеррористическая комиссия муниципального образования «Город Астрахань»  (АТК) осуществляла свою деятельность в соответствии с планом работы на год. Проведено 4 заседания комиссии.</w:t>
      </w:r>
      <w:r w:rsidR="00816D2E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На заседаниях рассмотрены вопросы</w:t>
      </w:r>
      <w:r w:rsidR="00750C7B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, связанные с предотвращением террористических угроз и обеспечением правопорядка</w:t>
      </w:r>
      <w:r w:rsidR="00750C7B" w:rsidRPr="00750C7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750C7B" w:rsidRPr="00750C7B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массовых общественных мероприятий: христианская Пасха, праздник Весны и Труда, 75 годовщина Победы в Великой Отечественной войне 1941-1945 годов и общероссийское голосование по вопросу одобрения изменений в К</w:t>
      </w:r>
      <w:r w:rsidR="00F0120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онституцию Российской Федерации, новогодние и рождественские праздники. Часть рассмотренных вопросов была направлена на обеспечение антитеррористической   защищенности</w:t>
      </w:r>
      <w:r w:rsidR="00690E97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объектов с массовым пребыванием людей, транспортной  инфраструктуры и муниципальных образовательных организаций. </w:t>
      </w:r>
      <w:r w:rsidR="006505BC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Рассмотрена эффективность </w:t>
      </w:r>
      <w:r w:rsidR="006505BC" w:rsidRPr="006505BC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организации мероприятий по исполнению Комплексного плана противодействия идеологии терроризма в Российской Федерации на 2019-2023 годы на территории муниципального образования «Город Астрахань»</w:t>
      </w:r>
      <w:r w:rsidR="006505BC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.</w:t>
      </w:r>
      <w:r w:rsidRPr="00EE4A75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</w:t>
      </w:r>
    </w:p>
    <w:p w:rsidR="00EE4A75" w:rsidRDefault="00EE4A75" w:rsidP="00EE4A75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EE4A75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Все мероприятия, запланированные, в решениях заседаний комиссии и плане работы выполнены в полном объеме, согласно установленным срокам.</w:t>
      </w:r>
    </w:p>
    <w:p w:rsidR="00816D2E" w:rsidRPr="00EE4A75" w:rsidRDefault="00816D2E" w:rsidP="00EE4A75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</w:p>
    <w:p w:rsidR="00EE4A75" w:rsidRPr="00EE4A75" w:rsidRDefault="00EE4A75" w:rsidP="00EE4A75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EE4A75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В соответствии с муниципальной программой «Безопасность» предоставлены транспортные средства для передислокации личного состава УМВД России по городу Астрахани, а также подготовки сил Оперативной группы МО «Город Астрахань (в ходе учений, тренировок, всего 7 раз, 250 машино-часов), затрачено - 248 000 руб.</w:t>
      </w:r>
    </w:p>
    <w:p w:rsidR="00EE4A75" w:rsidRPr="00EE4A75" w:rsidRDefault="00EE4A75" w:rsidP="00EE4A75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EE4A75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Комплексный подход к решению антитеррористических задач обеспечивался за счет реализации муниципальной программы «Безопасность». Запланировано 318 000 руб., реализовано 315 900 руб., все мероприятия программы исполнены в полном объёме.  </w:t>
      </w:r>
    </w:p>
    <w:p w:rsidR="00EE4A75" w:rsidRPr="00EE4A75" w:rsidRDefault="00EE4A75" w:rsidP="00EE4A75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EE4A75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lastRenderedPageBreak/>
        <w:t xml:space="preserve">Организована работа межведомственных рабочих групп при администрациях районов (рабочие органы  АТК), которые совместно с сотрудниками УМВД России по городу Астрахани и представителями УК, НУ, ТСЖ, проведены мероприятия по обеспечению безопасности жилого сектора, проверки дворовых территорий многоквартирных домов, объектов с  местами массового пребывания людей, территорий прилегающих к образовательным объектам. </w:t>
      </w:r>
    </w:p>
    <w:p w:rsidR="00EE4A75" w:rsidRPr="00EE4A75" w:rsidRDefault="00EE4A75" w:rsidP="00EE4A75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EE4A75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Для информирования граждан о формах и методах противодействия преступным посягательствам, использовались молодежные, общественно-политические и национально-культурные площадки. </w:t>
      </w:r>
    </w:p>
    <w:p w:rsidR="00EE4A75" w:rsidRPr="00EE4A75" w:rsidRDefault="00EE4A75" w:rsidP="00EE4A75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EE4A75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Разработаны и распространены информационные материалы по противодействию террористическим угрозам, профилактике мошенничества и агитации народной дружины г. Астрахани – 14500 материалов.</w:t>
      </w:r>
    </w:p>
    <w:p w:rsidR="00EE4A75" w:rsidRPr="00EE4A75" w:rsidRDefault="00EE4A75" w:rsidP="00EE4A75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EE4A75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В постоянном режиме проводилась работа по удалению со стен зданий жилого сектора надписей и изображений экстремистского содержания.</w:t>
      </w:r>
    </w:p>
    <w:p w:rsidR="00EE4A75" w:rsidRPr="00EE4A75" w:rsidRDefault="00EE4A75" w:rsidP="00EE4A75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EE4A75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Осуществлялся мониторинг общественно-политических, социально-экономических и иных процессов, оказывающих влияние на ситуацию в сфере противодействия терроризму на территории муниципального образования «Город Астрахань» (распоряжение администрации муниципального образования «Город Астрахань» от 14 сентября 2018 года  № 4152-р). Выявлено более 40  материалов в сети Интернет, социальных сетей, из них заблокировано 47.</w:t>
      </w:r>
    </w:p>
    <w:p w:rsidR="00EE4A75" w:rsidRPr="00EE4A75" w:rsidRDefault="00EE4A75" w:rsidP="00EE4A75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EE4A75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За 2020 год управлением совместно с УМВД России по городу Астрахани, ЦПЭ УМВД России по Астраханской области, проведено 16 встреч со студентами высших и средних учебных заведений города по противодействию ксенофобии, экстремизма в молодежной среде. </w:t>
      </w:r>
    </w:p>
    <w:p w:rsidR="006505BC" w:rsidRDefault="00EE4A75" w:rsidP="00EE4A75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proofErr w:type="gramStart"/>
      <w:r w:rsidRPr="00EE4A75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Проведены организационные мероприятия по категорированию мест массового пребывания людей на территории города Астрахани, контролю за паспортизацией объектов и выполнением требований по антитеррористической защищенности муниципальных объектов.</w:t>
      </w:r>
      <w:proofErr w:type="gramEnd"/>
      <w:r w:rsidRPr="00EE4A75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Проведено обследование 87 объектов. Проведены плановые проверки 41 объектов  по выполнению требований их антитеррористической защищенности.</w:t>
      </w:r>
    </w:p>
    <w:p w:rsidR="000537BC" w:rsidRDefault="000537BC" w:rsidP="006505BC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</w:rPr>
        <w:t>Осуществлялась подготовка</w:t>
      </w:r>
      <w:r w:rsidR="006A7199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</w:rPr>
        <w:t xml:space="preserve"> и</w:t>
      </w:r>
      <w:r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</w:rPr>
        <w:t xml:space="preserve"> координация </w:t>
      </w:r>
      <w:r w:rsidR="00936088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</w:rPr>
        <w:t>работы</w:t>
      </w:r>
      <w:r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</w:rPr>
        <w:t xml:space="preserve"> членов межведомственной комиссии (рабочих групп) по обследованию мест массового пребывания людей</w:t>
      </w:r>
      <w:r w:rsidR="0080619E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</w:rPr>
        <w:t xml:space="preserve"> и</w:t>
      </w:r>
      <w:r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</w:rPr>
        <w:t xml:space="preserve"> ответственных за антитеррористическую </w:t>
      </w:r>
      <w:r w:rsidR="00936088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</w:rPr>
        <w:t xml:space="preserve">защищенность </w:t>
      </w:r>
      <w:r w:rsidR="0080619E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</w:rPr>
        <w:t xml:space="preserve"> муниципальных </w:t>
      </w:r>
      <w:r w:rsidR="00936088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</w:rPr>
        <w:t xml:space="preserve">объектов. </w:t>
      </w:r>
      <w:r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</w:rPr>
        <w:t xml:space="preserve">Проведено 2 семинара-совещания, </w:t>
      </w:r>
      <w:r w:rsidR="00BB16A5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</w:rPr>
        <w:t>подготовлены и направлены рекомендации по организации категорирования и паспортизации объектов (образцы по заполнению паспорта безопасности, форм</w:t>
      </w:r>
      <w:r w:rsidR="00936088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</w:rPr>
        <w:t>ы</w:t>
      </w:r>
      <w:r w:rsidR="00BB16A5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</w:rPr>
        <w:t xml:space="preserve"> актов и порядок обследования объектов), а с частью правообладателей объектов работа проведена индивидуально.  </w:t>
      </w:r>
      <w:r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</w:rPr>
        <w:t xml:space="preserve"> </w:t>
      </w:r>
    </w:p>
    <w:p w:rsidR="00BB16A5" w:rsidRDefault="00936088" w:rsidP="006505BC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936088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</w:rPr>
        <w:t xml:space="preserve">Управлением по связям с общественностью </w:t>
      </w:r>
      <w:r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</w:rPr>
        <w:t>совместно с прокуратурой города Астрахани проведена работа в</w:t>
      </w:r>
      <w:r w:rsidR="00BB16A5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</w:rPr>
        <w:t xml:space="preserve"> отношении правообладателей</w:t>
      </w:r>
      <w:r w:rsidR="006505BC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</w:rPr>
        <w:t xml:space="preserve">  </w:t>
      </w:r>
      <w:r w:rsidR="00BB16A5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</w:rPr>
        <w:t>нес</w:t>
      </w:r>
      <w:r w:rsidR="006505BC" w:rsidRPr="006505BC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</w:rPr>
        <w:t>облюдающих сроки паспортизации и требования</w:t>
      </w:r>
      <w:r w:rsidR="0080619E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</w:rPr>
        <w:t xml:space="preserve"> по</w:t>
      </w:r>
      <w:r w:rsidR="006505BC" w:rsidRPr="006505BC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</w:rPr>
        <w:t xml:space="preserve"> антитеррористической защищенности объектов</w:t>
      </w:r>
      <w:r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</w:rPr>
        <w:t xml:space="preserve">. По </w:t>
      </w:r>
      <w:r w:rsidR="006A7199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</w:rPr>
        <w:t xml:space="preserve">результатам на 4  </w:t>
      </w:r>
      <w:r w:rsidR="006A7199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</w:rPr>
        <w:lastRenderedPageBreak/>
        <w:t>объектах составлены паспорта безопасности и на 5 объектах паспорта находятся в стадии разработки.</w:t>
      </w:r>
    </w:p>
    <w:p w:rsidR="00EE4A75" w:rsidRPr="00EE4A75" w:rsidRDefault="00EE4A75" w:rsidP="00EE4A75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EE4A75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В 2020 году продолжена работа с организациями и предприятиями, готовыми оказывать содействие занятости граждан, осужденными по приговору суда к отбыванию наказания в виде исправительных и обязательных работ. Подготовлена и направлена в органы внутренних дел информация о лицах, освобождающихся из мест лишения свободы и прибывающих в город Астрахань в количестве 336 человек.</w:t>
      </w:r>
    </w:p>
    <w:p w:rsidR="00EE4A75" w:rsidRPr="00EE4A75" w:rsidRDefault="00EE4A75" w:rsidP="00EE4A75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EE4A75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Оказывалась поддержка, и создавались условия гражданам и их объединениям, участвующим в охране общественного порядка. Организована работа муниципального штаба народных дружин на территории муниципального образования «Город Астрахань», «Народной дружины города Астрахани» и «Казачьей дружины города Астрахани».  В численный состав данных организаций  в течение 2020 года входило 45 (средний показатель) человек. Выявлено с участием народных дружинников и казаков выявлено 1554 административных правонарушений.  </w:t>
      </w:r>
    </w:p>
    <w:p w:rsidR="00EE4A75" w:rsidRPr="00EE4A75" w:rsidRDefault="00EE4A75" w:rsidP="00EE4A75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EE4A75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Проводилась агитационная работа среди общественных ветеранских  и молодежных организаций, студентов образовательных учреждений, управляющих компаний, товариществ собственников жилья и собственников дачных участков к участию в деятельности народной дружины. Проведено 16 агитационных встреч.</w:t>
      </w:r>
    </w:p>
    <w:p w:rsidR="00EE4A75" w:rsidRPr="00EE4A75" w:rsidRDefault="00EE4A75" w:rsidP="00EE4A75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EE4A75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Материальное обеспечение дружинников проводилось в рамках мероприятий муниципальной программы «Безопасность». Управлением организовано: изготовление нарукавных повязок дружинников 100 шт., затрачено – 33 400 руб.,  выдано 48 удостоверений, изготовлено 12700 шт. агитационных листовок и плакатов по профилактике мошенничества, профилактики фальшивомонетчества и антитеррористической защищенности, затрачено - 34500 руб.</w:t>
      </w:r>
    </w:p>
    <w:p w:rsidR="00EE4A75" w:rsidRPr="00EE4A75" w:rsidRDefault="00EE4A75" w:rsidP="00EE4A75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EE4A75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Управлением, в целях реализации федерального законодательства, регулирующего исполнение гражданами воинской обязанности, оказывалась всесторонняя помощь военному комиссариату города Астрахань Астраханской области  по организации мероприятий, связанных с призывом  на военную службу. Проводилось согласование плановой документации по призыву граждан на военную службу и первоначальной постановкой граждан на воинский учет.</w:t>
      </w:r>
    </w:p>
    <w:p w:rsidR="00EE2CF4" w:rsidRPr="00EE2CF4" w:rsidRDefault="00EE2CF4" w:rsidP="00EE2CF4">
      <w:pPr>
        <w:spacing w:after="0" w:line="240" w:lineRule="auto"/>
        <w:ind w:firstLine="539"/>
        <w:jc w:val="center"/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</w:rPr>
      </w:pPr>
      <w:r w:rsidRPr="00EE2CF4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</w:rPr>
        <w:t>Антинаркотическая комиссия при администрации муниципальног</w:t>
      </w:r>
      <w:r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</w:rPr>
        <w:t>о образования «Город Астрахань»</w:t>
      </w:r>
    </w:p>
    <w:p w:rsidR="00EE4A75" w:rsidRPr="00EE4A75" w:rsidRDefault="00EE4A75" w:rsidP="00EE4A75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EE4A75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Антинаркотическая комиссия при администрации муниципального образования «Город Астрахань» (далее комиссия) в соответствии с планом работы в 2020 году провела 4 заседания, в ходе которых были рассмотрены 10 вопросов.</w:t>
      </w:r>
    </w:p>
    <w:p w:rsidR="00EE4A75" w:rsidRPr="00EE4A75" w:rsidRDefault="00EE4A75" w:rsidP="00EE4A75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proofErr w:type="gramStart"/>
      <w:r w:rsidRPr="00EE4A75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Комиссией за 2020 год с учетом эпидемиологических норм, на территории муниципального образования «Город Астрахань» было проведено 11535 мероприятий антинаркотической направленности </w:t>
      </w:r>
      <w:r w:rsidRPr="00EE4A75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lastRenderedPageBreak/>
        <w:t xml:space="preserve">различных форм (классные часы, профилактические беседы, лекции, круглые столы, кинолектории, интерактивные игры-викторины, </w:t>
      </w:r>
      <w:proofErr w:type="spellStart"/>
      <w:r w:rsidRPr="00EE4A75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видеоуроки</w:t>
      </w:r>
      <w:proofErr w:type="spellEnd"/>
      <w:r w:rsidRPr="00EE4A75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, игровые занятия с элементами тренинга), в том числе с участием специалистов в области здравоохранения, управления по контролю за оборотом наркотиков УМВД России по Астраханской области, инспекторами подразделения</w:t>
      </w:r>
      <w:proofErr w:type="gramEnd"/>
      <w:r w:rsidRPr="00EE4A75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по делам несовершеннолетних УМВД России по г. Астрахани, а также с привлечением волонтерских отрядов «Астраханского государственного медицинского университета» и «Астраханского базового медицинского колледжа». В мероприятиях приняло участие 55 920 обучающихся, 38 622 родителей (законных представителей).  </w:t>
      </w:r>
    </w:p>
    <w:p w:rsidR="00EE4A75" w:rsidRPr="00EE4A75" w:rsidRDefault="00EE4A75" w:rsidP="00EE4A75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EE4A75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Организовано и проведено 14 рейдов по проверке общественного транспорта малой вместимости, в ходе которых было проверено 250 маршрутных такси. Был зафиксирован факт управления в состоянии наркотического опьянения одним из водителей такси, и один факт отказа от прохождения медицинского освидетельствования водителем маршрутного такси. Нарушителям выписан протокол по ч. 1 ст.12.26 КоАП РФ. </w:t>
      </w:r>
    </w:p>
    <w:p w:rsidR="00EE4A75" w:rsidRPr="00EE4A75" w:rsidRDefault="00EE4A75" w:rsidP="00EE4A75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EE4A75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Проведено 324 рейдовых мероприятия по выявлению несовершеннолетних потребителей наркотических средств и психотропных веществ,  составлено 175 протоколов по ст.5.35 ч.1 КоАП РФ.</w:t>
      </w:r>
    </w:p>
    <w:p w:rsidR="00EE4A75" w:rsidRPr="00EE4A75" w:rsidRDefault="00EE4A75" w:rsidP="00EE4A75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EE4A75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В рамках операции «Мак - 2020» районными администрациями на территории города скошено и уничтожено 0,8396 га дикорастущих </w:t>
      </w:r>
      <w:proofErr w:type="spellStart"/>
      <w:r w:rsidRPr="00EE4A75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наркосодержащих</w:t>
      </w:r>
      <w:proofErr w:type="spellEnd"/>
      <w:r w:rsidRPr="00EE4A75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растений.</w:t>
      </w:r>
    </w:p>
    <w:p w:rsidR="00EE4A75" w:rsidRPr="00EE4A75" w:rsidRDefault="00EE4A75" w:rsidP="00EE4A75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EE4A75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За 2020 год на территории города было выявлено и уничтожено 8 903  надписи незаконной рекламы наркотических сре</w:t>
      </w:r>
      <w:proofErr w:type="gramStart"/>
      <w:r w:rsidRPr="00EE4A75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дств с д</w:t>
      </w:r>
      <w:proofErr w:type="gramEnd"/>
      <w:r w:rsidRPr="00EE4A75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омов и зданий, расположенных на территории муниципального образования «Город Астрахань».</w:t>
      </w:r>
    </w:p>
    <w:p w:rsidR="00EE4A75" w:rsidRPr="00EE4A75" w:rsidRDefault="00EE4A75" w:rsidP="00EE4A75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EE4A75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  В ходе мониторинга социальных сетей обнаружена информация о более 100 сайтах с продажей наркотических веществ, данная информация была передана в правоохранительные органы. </w:t>
      </w:r>
      <w:proofErr w:type="gramStart"/>
      <w:r w:rsidRPr="00EE4A75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В результате проделанной работы закрыты 119 сайтов.</w:t>
      </w:r>
      <w:proofErr w:type="gramEnd"/>
    </w:p>
    <w:p w:rsidR="00EE4A75" w:rsidRPr="00EE4A75" w:rsidRDefault="00EE4A75" w:rsidP="00EE4A75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EE4A75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Посредствам </w:t>
      </w:r>
      <w:proofErr w:type="spellStart"/>
      <w:r w:rsidRPr="00EE4A75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Instagram</w:t>
      </w:r>
      <w:proofErr w:type="spellEnd"/>
      <w:r w:rsidRPr="00EE4A75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был проведен конкурс антинаркотической направленности «Все краски творчества против наркотиков», для участия откликнулись обучающиеся муниципальных образовательных учреждений, студенты, воспитанники социальных центров.</w:t>
      </w:r>
    </w:p>
    <w:p w:rsidR="00EE4A75" w:rsidRPr="00EE4A75" w:rsidRDefault="00EE4A75" w:rsidP="00EE4A75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EE4A75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 В борьбе против наркотиков антинаркотической комиссией муниципального образования «Город Астрахань» используется наружная реклама. На территории города размещены баннеры с телефонами «горячих линий». В общеобразовательных учреждениях города Астрахани на экранах телевизоров во время перемен идет постоянная трансляция антинаркотических роликов, а также роликов, призывающих к ведению здорового образа жизни, популяризации спорта и активного образа жизни. Информационные материалы по темам противодействия употреблению и незаконному обороту наркотиков и токсических веществ и антинаркотические мероприятия освещаются в новостных выпусках  ТВ </w:t>
      </w:r>
      <w:r w:rsidRPr="00EE4A75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lastRenderedPageBreak/>
        <w:t xml:space="preserve">(«Лотос», «Астрахань – 24»), на официальном сайте администрации муниципального образования «Город Астрахань» astrgorod.ru, в социальных сетях: </w:t>
      </w:r>
      <w:proofErr w:type="spellStart"/>
      <w:r w:rsidRPr="00EE4A75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Instagram</w:t>
      </w:r>
      <w:proofErr w:type="spellEnd"/>
      <w:r w:rsidRPr="00EE4A75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и </w:t>
      </w:r>
      <w:proofErr w:type="spellStart"/>
      <w:r w:rsidRPr="00EE4A75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Facebook</w:t>
      </w:r>
      <w:proofErr w:type="spellEnd"/>
      <w:r w:rsidRPr="00EE4A75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.</w:t>
      </w:r>
    </w:p>
    <w:p w:rsidR="00EE4A75" w:rsidRPr="00EE4A75" w:rsidRDefault="00EE4A75" w:rsidP="00EE4A75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EE4A75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  Таким образом, за 2020 год наблюдается положительная тенденция по количеству детей и подростков, которые сделали свой выбор в пользу здорового образа жизни, а именно большое количество начали заниматься волонтерской деятельностью, спортом, КВН и другими мероприятиями. </w:t>
      </w:r>
    </w:p>
    <w:p w:rsidR="00EF55D6" w:rsidRPr="00EF55D6" w:rsidRDefault="00EF55D6" w:rsidP="00EF55D6">
      <w:pPr>
        <w:spacing w:after="0" w:line="240" w:lineRule="auto"/>
        <w:ind w:firstLine="539"/>
        <w:jc w:val="center"/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</w:rPr>
      </w:pPr>
    </w:p>
    <w:p w:rsidR="000B30B8" w:rsidRDefault="000B30B8" w:rsidP="00C8157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B30B8">
        <w:rPr>
          <w:rFonts w:ascii="Times New Roman" w:hAnsi="Times New Roman" w:cs="Times New Roman"/>
          <w:b/>
          <w:sz w:val="28"/>
          <w:szCs w:val="28"/>
        </w:rPr>
        <w:t>Группа по взаимо</w:t>
      </w:r>
      <w:r>
        <w:rPr>
          <w:rFonts w:ascii="Times New Roman" w:hAnsi="Times New Roman" w:cs="Times New Roman"/>
          <w:b/>
          <w:sz w:val="28"/>
          <w:szCs w:val="28"/>
        </w:rPr>
        <w:t>действию с собственниками жилья</w:t>
      </w:r>
    </w:p>
    <w:p w:rsidR="00EE4A75" w:rsidRPr="00EE4A75" w:rsidRDefault="00EE4A75" w:rsidP="00EE4A75">
      <w:pPr>
        <w:spacing w:after="0" w:line="240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  <w:r w:rsidRPr="00EE4A75">
        <w:rPr>
          <w:rFonts w:ascii="Times New Roman" w:hAnsi="Times New Roman" w:cs="Times New Roman"/>
          <w:sz w:val="28"/>
          <w:szCs w:val="28"/>
        </w:rPr>
        <w:t xml:space="preserve">Группой по взаимодействию с собственниками жилья управления по связям с общественностью администрации МО «Город Астрахань» на протяжении 2020 года выполнен значительный объем работы с товариществами собственников жилья (ТСЖ), управляющими, общественными организациями и жителями города Астрахани. Задействовано более 1000 человек. </w:t>
      </w:r>
    </w:p>
    <w:p w:rsidR="00EE4A75" w:rsidRPr="00EE4A75" w:rsidRDefault="00EE4A75" w:rsidP="00EE4A75">
      <w:pPr>
        <w:spacing w:after="0" w:line="240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  <w:r w:rsidRPr="00EE4A75">
        <w:rPr>
          <w:rFonts w:ascii="Times New Roman" w:hAnsi="Times New Roman" w:cs="Times New Roman"/>
          <w:sz w:val="28"/>
          <w:szCs w:val="28"/>
        </w:rPr>
        <w:t>За период 2020 года проведены мероприятия, направленные на защиту прав собственников жилья в сфере жилищно-коммунального хозяйства в формате консультаций граждан. Оказана поддержка уполномоченным представителям многоквартирных домов, председателям ТСЖ (разработка и выдача образцов документов для проведения общих собраний по различным вопросам, поставленных на голосование, оформление запросов, заявлений). Осуществлялась помощь в организации и проведении  общих собраний собственников жилья. Общее количество оказанных консультаций более 500.</w:t>
      </w:r>
    </w:p>
    <w:p w:rsidR="00EE4A75" w:rsidRPr="00EE4A75" w:rsidRDefault="00EE4A75" w:rsidP="00EE4A75">
      <w:pPr>
        <w:spacing w:after="0" w:line="240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  <w:r w:rsidRPr="00EE4A75">
        <w:rPr>
          <w:rFonts w:ascii="Times New Roman" w:hAnsi="Times New Roman" w:cs="Times New Roman"/>
          <w:sz w:val="28"/>
          <w:szCs w:val="28"/>
        </w:rPr>
        <w:t xml:space="preserve">Организован городской конкурс «Сами садик мы </w:t>
      </w:r>
      <w:proofErr w:type="gramStart"/>
      <w:r w:rsidRPr="00EE4A75">
        <w:rPr>
          <w:rFonts w:ascii="Times New Roman" w:hAnsi="Times New Roman" w:cs="Times New Roman"/>
          <w:sz w:val="28"/>
          <w:szCs w:val="28"/>
        </w:rPr>
        <w:t>садили</w:t>
      </w:r>
      <w:proofErr w:type="gramEnd"/>
      <w:r w:rsidRPr="00EE4A75">
        <w:rPr>
          <w:rFonts w:ascii="Times New Roman" w:hAnsi="Times New Roman" w:cs="Times New Roman"/>
          <w:sz w:val="28"/>
          <w:szCs w:val="28"/>
        </w:rPr>
        <w:t xml:space="preserve">»,  в котором приняло свыше 200 человек. Количество участников было ограничено в связи с эпидемией </w:t>
      </w:r>
      <w:proofErr w:type="spellStart"/>
      <w:r w:rsidRPr="00EE4A75">
        <w:rPr>
          <w:rFonts w:ascii="Times New Roman" w:hAnsi="Times New Roman" w:cs="Times New Roman"/>
          <w:sz w:val="28"/>
          <w:szCs w:val="28"/>
        </w:rPr>
        <w:t>коронавирусной</w:t>
      </w:r>
      <w:proofErr w:type="spellEnd"/>
      <w:r w:rsidRPr="00EE4A75">
        <w:rPr>
          <w:rFonts w:ascii="Times New Roman" w:hAnsi="Times New Roman" w:cs="Times New Roman"/>
          <w:sz w:val="28"/>
          <w:szCs w:val="28"/>
        </w:rPr>
        <w:t xml:space="preserve"> инфекции COVID-19. В рамках конкурса жители многоквартирных домов города Астрахани подают заявки и демонстрируют свою работу по озеленению и благоустройству принадлежащих им придомовых участков. Конкурс «Сами садик мы </w:t>
      </w:r>
      <w:proofErr w:type="gramStart"/>
      <w:r w:rsidRPr="00EE4A75">
        <w:rPr>
          <w:rFonts w:ascii="Times New Roman" w:hAnsi="Times New Roman" w:cs="Times New Roman"/>
          <w:sz w:val="28"/>
          <w:szCs w:val="28"/>
        </w:rPr>
        <w:t>садили</w:t>
      </w:r>
      <w:proofErr w:type="gramEnd"/>
      <w:r w:rsidRPr="00EE4A75">
        <w:rPr>
          <w:rFonts w:ascii="Times New Roman" w:hAnsi="Times New Roman" w:cs="Times New Roman"/>
          <w:sz w:val="28"/>
          <w:szCs w:val="28"/>
        </w:rPr>
        <w:t>» предусматривает участие жителей домов, как в индивидуальном порядке, так и в любых формах их объединений. Всем участникам конкурса были вручены подарки в виде зеленых насаждений. Победители конкурса награждены грамотами и ценными подарками.</w:t>
      </w:r>
    </w:p>
    <w:p w:rsidR="00EE4A75" w:rsidRPr="00EE4A75" w:rsidRDefault="00EE4A75" w:rsidP="00EE4A75">
      <w:pPr>
        <w:spacing w:after="0" w:line="240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  <w:r w:rsidRPr="00EE4A75">
        <w:rPr>
          <w:rFonts w:ascii="Times New Roman" w:hAnsi="Times New Roman" w:cs="Times New Roman"/>
          <w:sz w:val="28"/>
          <w:szCs w:val="28"/>
        </w:rPr>
        <w:t xml:space="preserve">Конкурс «Сами садик мы </w:t>
      </w:r>
      <w:proofErr w:type="gramStart"/>
      <w:r w:rsidRPr="00EE4A75">
        <w:rPr>
          <w:rFonts w:ascii="Times New Roman" w:hAnsi="Times New Roman" w:cs="Times New Roman"/>
          <w:sz w:val="28"/>
          <w:szCs w:val="28"/>
        </w:rPr>
        <w:t>садили</w:t>
      </w:r>
      <w:proofErr w:type="gramEnd"/>
      <w:r w:rsidRPr="00EE4A75">
        <w:rPr>
          <w:rFonts w:ascii="Times New Roman" w:hAnsi="Times New Roman" w:cs="Times New Roman"/>
          <w:sz w:val="28"/>
          <w:szCs w:val="28"/>
        </w:rPr>
        <w:t>» отмечен дипломом XIII международного смотра-конкурса городских практик городов СНГ и ЕАЭС (</w:t>
      </w:r>
      <w:proofErr w:type="spellStart"/>
      <w:r w:rsidRPr="00EE4A75">
        <w:rPr>
          <w:rFonts w:ascii="Times New Roman" w:hAnsi="Times New Roman" w:cs="Times New Roman"/>
          <w:sz w:val="28"/>
          <w:szCs w:val="28"/>
        </w:rPr>
        <w:t>Евроазийский</w:t>
      </w:r>
      <w:proofErr w:type="spellEnd"/>
      <w:r w:rsidRPr="00EE4A75">
        <w:rPr>
          <w:rFonts w:ascii="Times New Roman" w:hAnsi="Times New Roman" w:cs="Times New Roman"/>
          <w:sz w:val="28"/>
          <w:szCs w:val="28"/>
        </w:rPr>
        <w:t xml:space="preserve"> экономический союз) «Город, где хочется жить» 2020г.</w:t>
      </w:r>
    </w:p>
    <w:p w:rsidR="00EE4A75" w:rsidRPr="00EE4A75" w:rsidRDefault="00EE4A75" w:rsidP="00EE4A75">
      <w:pPr>
        <w:spacing w:after="0" w:line="240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</w:p>
    <w:p w:rsidR="00EE4A75" w:rsidRPr="00EE4A75" w:rsidRDefault="00EE4A75" w:rsidP="00EE4A75">
      <w:pPr>
        <w:spacing w:after="0" w:line="240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  <w:r w:rsidRPr="00EE4A75">
        <w:rPr>
          <w:rFonts w:ascii="Times New Roman" w:hAnsi="Times New Roman" w:cs="Times New Roman"/>
          <w:sz w:val="28"/>
          <w:szCs w:val="28"/>
        </w:rPr>
        <w:t>Проведено более 30 лекций, практических занятий, круглых столов, совещаний по основам жилищного законодательства, обучающих семинаров, практических занятий направленных на ознакомление граждан с новыми изменениями в жилищном законодательстве РФ.  Большинство мероприятий было организовано в онлайн-режиме.</w:t>
      </w:r>
    </w:p>
    <w:p w:rsidR="00EE4A75" w:rsidRDefault="00EE4A75" w:rsidP="00613F3C">
      <w:pPr>
        <w:spacing w:after="0" w:line="240" w:lineRule="auto"/>
        <w:ind w:firstLine="539"/>
        <w:rPr>
          <w:rFonts w:ascii="Times New Roman" w:hAnsi="Times New Roman" w:cs="Times New Roman"/>
          <w:sz w:val="28"/>
          <w:szCs w:val="28"/>
        </w:rPr>
      </w:pPr>
    </w:p>
    <w:p w:rsidR="008114B6" w:rsidRPr="00E33ADD" w:rsidRDefault="00613F3C" w:rsidP="00E33ADD">
      <w:pPr>
        <w:spacing w:after="0" w:line="240" w:lineRule="auto"/>
        <w:ind w:firstLine="539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План работы на 2021</w:t>
      </w:r>
      <w:r w:rsidR="00AD5F5E" w:rsidRPr="00AD5F5E">
        <w:rPr>
          <w:rFonts w:ascii="Times New Roman" w:hAnsi="Times New Roman" w:cs="Times New Roman"/>
          <w:b/>
          <w:sz w:val="28"/>
          <w:szCs w:val="28"/>
        </w:rPr>
        <w:t xml:space="preserve"> год</w:t>
      </w:r>
    </w:p>
    <w:p w:rsidR="008114B6" w:rsidRPr="008114B6" w:rsidRDefault="008114B6" w:rsidP="008114B6">
      <w:pPr>
        <w:spacing w:after="0" w:line="240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  <w:r w:rsidRPr="008114B6">
        <w:rPr>
          <w:rFonts w:ascii="Times New Roman" w:hAnsi="Times New Roman" w:cs="Times New Roman"/>
          <w:sz w:val="28"/>
          <w:szCs w:val="28"/>
        </w:rPr>
        <w:lastRenderedPageBreak/>
        <w:t xml:space="preserve">В  планах работы  управления по связям  с общественностью </w:t>
      </w:r>
      <w:r w:rsidR="00613F3C">
        <w:rPr>
          <w:rFonts w:ascii="Times New Roman" w:hAnsi="Times New Roman" w:cs="Times New Roman"/>
          <w:sz w:val="28"/>
          <w:szCs w:val="28"/>
        </w:rPr>
        <w:t xml:space="preserve">администрации муниципального образования «Город Астрахань» на 2021 </w:t>
      </w:r>
      <w:r w:rsidRPr="008114B6">
        <w:rPr>
          <w:rFonts w:ascii="Times New Roman" w:hAnsi="Times New Roman" w:cs="Times New Roman"/>
          <w:sz w:val="28"/>
          <w:szCs w:val="28"/>
        </w:rPr>
        <w:t>год  стоят следующие задачи:</w:t>
      </w:r>
    </w:p>
    <w:p w:rsidR="00645F28" w:rsidRPr="00645F28" w:rsidRDefault="008114B6" w:rsidP="00645F28">
      <w:pPr>
        <w:spacing w:after="0" w:line="240" w:lineRule="auto"/>
        <w:ind w:firstLine="539"/>
        <w:rPr>
          <w:rFonts w:ascii="Times New Roman" w:hAnsi="Times New Roman" w:cs="Times New Roman"/>
          <w:sz w:val="28"/>
          <w:szCs w:val="28"/>
        </w:rPr>
      </w:pPr>
      <w:r w:rsidRPr="008114B6">
        <w:rPr>
          <w:rFonts w:ascii="Times New Roman" w:hAnsi="Times New Roman" w:cs="Times New Roman"/>
          <w:sz w:val="28"/>
          <w:szCs w:val="28"/>
        </w:rPr>
        <w:t xml:space="preserve">- </w:t>
      </w:r>
      <w:r w:rsidR="00645F28">
        <w:rPr>
          <w:rFonts w:ascii="Times New Roman" w:hAnsi="Times New Roman" w:cs="Times New Roman"/>
          <w:sz w:val="28"/>
          <w:szCs w:val="28"/>
        </w:rPr>
        <w:t>у</w:t>
      </w:r>
      <w:r w:rsidR="00645F28" w:rsidRPr="00645F28">
        <w:rPr>
          <w:rFonts w:ascii="Times New Roman" w:hAnsi="Times New Roman" w:cs="Times New Roman"/>
          <w:sz w:val="28"/>
          <w:szCs w:val="28"/>
        </w:rPr>
        <w:t>величение количества мероприятий  (патриотических, досуговых, спортивных, социально-значимых, межнациональных и др.) проводимых совместно с молодёжными общественными организациями, в том числе в онлайн формате;</w:t>
      </w:r>
    </w:p>
    <w:p w:rsidR="00645F28" w:rsidRPr="00645F28" w:rsidRDefault="00645F28" w:rsidP="00645F28">
      <w:pPr>
        <w:spacing w:after="0" w:line="240" w:lineRule="auto"/>
        <w:ind w:firstLine="539"/>
        <w:rPr>
          <w:rFonts w:ascii="Times New Roman" w:hAnsi="Times New Roman" w:cs="Times New Roman"/>
          <w:sz w:val="28"/>
          <w:szCs w:val="28"/>
        </w:rPr>
      </w:pPr>
      <w:r w:rsidRPr="008114B6">
        <w:rPr>
          <w:rFonts w:ascii="Times New Roman" w:hAnsi="Times New Roman" w:cs="Times New Roman"/>
          <w:sz w:val="28"/>
          <w:szCs w:val="28"/>
        </w:rPr>
        <w:t xml:space="preserve">- </w:t>
      </w:r>
      <w:r>
        <w:rPr>
          <w:rFonts w:ascii="Times New Roman" w:hAnsi="Times New Roman" w:cs="Times New Roman"/>
          <w:sz w:val="28"/>
          <w:szCs w:val="28"/>
        </w:rPr>
        <w:t>у</w:t>
      </w:r>
      <w:r w:rsidRPr="00645F28">
        <w:rPr>
          <w:rFonts w:ascii="Times New Roman" w:hAnsi="Times New Roman" w:cs="Times New Roman"/>
          <w:sz w:val="28"/>
          <w:szCs w:val="28"/>
        </w:rPr>
        <w:t xml:space="preserve">величение охвата информируемой молодежи о деятельности  в сфере реализации молодежной политики в социальных сетях и </w:t>
      </w:r>
      <w:proofErr w:type="spellStart"/>
      <w:r w:rsidRPr="00645F28">
        <w:rPr>
          <w:rFonts w:ascii="Times New Roman" w:hAnsi="Times New Roman" w:cs="Times New Roman"/>
          <w:sz w:val="28"/>
          <w:szCs w:val="28"/>
        </w:rPr>
        <w:t>мессенджерах</w:t>
      </w:r>
      <w:proofErr w:type="spellEnd"/>
      <w:r w:rsidRPr="00645F28">
        <w:rPr>
          <w:rFonts w:ascii="Times New Roman" w:hAnsi="Times New Roman" w:cs="Times New Roman"/>
          <w:sz w:val="28"/>
          <w:szCs w:val="28"/>
        </w:rPr>
        <w:t>;</w:t>
      </w:r>
    </w:p>
    <w:p w:rsidR="00645F28" w:rsidRPr="00645F28" w:rsidRDefault="00645F28" w:rsidP="00645F28">
      <w:pPr>
        <w:spacing w:after="0" w:line="240" w:lineRule="auto"/>
        <w:ind w:firstLine="53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в</w:t>
      </w:r>
      <w:r w:rsidRPr="00645F28">
        <w:rPr>
          <w:rFonts w:ascii="Times New Roman" w:hAnsi="Times New Roman" w:cs="Times New Roman"/>
          <w:sz w:val="28"/>
          <w:szCs w:val="28"/>
        </w:rPr>
        <w:t>оспитание патриотизма у молодежи посредством увеличения количества совместных мероприятий с ветеранами города и общественными организациями, приуроченных к памятным датам;</w:t>
      </w:r>
    </w:p>
    <w:p w:rsidR="008114B6" w:rsidRPr="008114B6" w:rsidRDefault="00645F28" w:rsidP="00645F28">
      <w:pPr>
        <w:spacing w:after="0" w:line="240" w:lineRule="auto"/>
        <w:ind w:firstLine="53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с</w:t>
      </w:r>
      <w:r w:rsidRPr="00645F28">
        <w:rPr>
          <w:rFonts w:ascii="Times New Roman" w:hAnsi="Times New Roman" w:cs="Times New Roman"/>
          <w:sz w:val="28"/>
          <w:szCs w:val="28"/>
        </w:rPr>
        <w:t xml:space="preserve">оциализация молодежи, находящейся в социально-опасном положении путем привлечения к проектам и мероприятиям, </w:t>
      </w:r>
      <w:proofErr w:type="gramStart"/>
      <w:r w:rsidRPr="00645F28">
        <w:rPr>
          <w:rFonts w:ascii="Times New Roman" w:hAnsi="Times New Roman" w:cs="Times New Roman"/>
          <w:sz w:val="28"/>
          <w:szCs w:val="28"/>
        </w:rPr>
        <w:t>р</w:t>
      </w:r>
      <w:r>
        <w:rPr>
          <w:rFonts w:ascii="Times New Roman" w:hAnsi="Times New Roman" w:cs="Times New Roman"/>
          <w:sz w:val="28"/>
          <w:szCs w:val="28"/>
        </w:rPr>
        <w:t>еализуемых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на территории города</w:t>
      </w:r>
    </w:p>
    <w:p w:rsidR="008114B6" w:rsidRDefault="008114B6" w:rsidP="008114B6">
      <w:pPr>
        <w:spacing w:after="0" w:line="240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  <w:r w:rsidRPr="008114B6">
        <w:rPr>
          <w:rFonts w:ascii="Times New Roman" w:hAnsi="Times New Roman" w:cs="Times New Roman"/>
          <w:sz w:val="28"/>
          <w:szCs w:val="28"/>
        </w:rPr>
        <w:t xml:space="preserve">- </w:t>
      </w:r>
      <w:r w:rsidR="002D6548">
        <w:rPr>
          <w:rFonts w:ascii="Times New Roman" w:hAnsi="Times New Roman" w:cs="Times New Roman"/>
          <w:sz w:val="28"/>
          <w:szCs w:val="28"/>
        </w:rPr>
        <w:t>увеличение</w:t>
      </w:r>
      <w:r w:rsidRPr="008114B6">
        <w:rPr>
          <w:rFonts w:ascii="Times New Roman" w:hAnsi="Times New Roman" w:cs="Times New Roman"/>
          <w:sz w:val="28"/>
          <w:szCs w:val="28"/>
        </w:rPr>
        <w:t xml:space="preserve"> </w:t>
      </w:r>
      <w:r w:rsidR="002D6548" w:rsidRPr="002D6548">
        <w:rPr>
          <w:rFonts w:ascii="Times New Roman" w:hAnsi="Times New Roman" w:cs="Times New Roman"/>
          <w:sz w:val="28"/>
          <w:szCs w:val="28"/>
        </w:rPr>
        <w:t>совместных мероприятий</w:t>
      </w:r>
      <w:r w:rsidR="0060512F">
        <w:rPr>
          <w:rFonts w:ascii="Times New Roman" w:hAnsi="Times New Roman" w:cs="Times New Roman"/>
          <w:sz w:val="28"/>
          <w:szCs w:val="28"/>
        </w:rPr>
        <w:t xml:space="preserve">, </w:t>
      </w:r>
      <w:r w:rsidR="002D6548">
        <w:rPr>
          <w:rFonts w:ascii="Times New Roman" w:hAnsi="Times New Roman" w:cs="Times New Roman"/>
          <w:sz w:val="28"/>
          <w:szCs w:val="28"/>
        </w:rPr>
        <w:t>способствующих укреплению</w:t>
      </w:r>
      <w:r w:rsidR="002D6548" w:rsidRPr="002D6548">
        <w:rPr>
          <w:rFonts w:ascii="Times New Roman" w:hAnsi="Times New Roman" w:cs="Times New Roman"/>
          <w:sz w:val="28"/>
          <w:szCs w:val="28"/>
        </w:rPr>
        <w:t xml:space="preserve"> </w:t>
      </w:r>
      <w:r w:rsidRPr="008114B6">
        <w:rPr>
          <w:rFonts w:ascii="Times New Roman" w:hAnsi="Times New Roman" w:cs="Times New Roman"/>
          <w:sz w:val="28"/>
          <w:szCs w:val="28"/>
        </w:rPr>
        <w:t>общественны</w:t>
      </w:r>
      <w:r w:rsidR="002D6548">
        <w:rPr>
          <w:rFonts w:ascii="Times New Roman" w:hAnsi="Times New Roman" w:cs="Times New Roman"/>
          <w:sz w:val="28"/>
          <w:szCs w:val="28"/>
        </w:rPr>
        <w:t>х связей администрации МО «Город Астрахань»</w:t>
      </w:r>
      <w:r w:rsidRPr="008114B6">
        <w:rPr>
          <w:rFonts w:ascii="Times New Roman" w:hAnsi="Times New Roman" w:cs="Times New Roman"/>
          <w:sz w:val="28"/>
          <w:szCs w:val="28"/>
        </w:rPr>
        <w:t>;</w:t>
      </w:r>
    </w:p>
    <w:p w:rsidR="0032735F" w:rsidRPr="008114B6" w:rsidRDefault="0032735F" w:rsidP="008114B6">
      <w:pPr>
        <w:spacing w:after="0" w:line="240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увеличение мероприятий, направленных на профилактику межнациональных (</w:t>
      </w:r>
      <w:proofErr w:type="spellStart"/>
      <w:r>
        <w:rPr>
          <w:rFonts w:ascii="Times New Roman" w:hAnsi="Times New Roman" w:cs="Times New Roman"/>
          <w:sz w:val="28"/>
          <w:szCs w:val="28"/>
        </w:rPr>
        <w:t>межэтических</w:t>
      </w:r>
      <w:proofErr w:type="spellEnd"/>
      <w:r>
        <w:rPr>
          <w:rFonts w:ascii="Times New Roman" w:hAnsi="Times New Roman" w:cs="Times New Roman"/>
          <w:sz w:val="28"/>
          <w:szCs w:val="28"/>
        </w:rPr>
        <w:t>) отношений;</w:t>
      </w:r>
    </w:p>
    <w:p w:rsidR="0032735F" w:rsidRDefault="008114B6" w:rsidP="008114B6">
      <w:pPr>
        <w:spacing w:after="0" w:line="240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  <w:r w:rsidRPr="008114B6">
        <w:rPr>
          <w:rFonts w:ascii="Times New Roman" w:hAnsi="Times New Roman" w:cs="Times New Roman"/>
          <w:sz w:val="28"/>
          <w:szCs w:val="28"/>
        </w:rPr>
        <w:t xml:space="preserve">- </w:t>
      </w:r>
      <w:r w:rsidR="0032735F">
        <w:rPr>
          <w:rFonts w:ascii="Times New Roman" w:hAnsi="Times New Roman" w:cs="Times New Roman"/>
          <w:sz w:val="28"/>
          <w:szCs w:val="28"/>
        </w:rPr>
        <w:t xml:space="preserve">оказание поддержки </w:t>
      </w:r>
      <w:r w:rsidRPr="008114B6">
        <w:rPr>
          <w:rFonts w:ascii="Times New Roman" w:hAnsi="Times New Roman" w:cs="Times New Roman"/>
          <w:sz w:val="28"/>
          <w:szCs w:val="28"/>
        </w:rPr>
        <w:t>национально-культурным</w:t>
      </w:r>
      <w:r w:rsidR="0032735F">
        <w:rPr>
          <w:rFonts w:ascii="Times New Roman" w:hAnsi="Times New Roman" w:cs="Times New Roman"/>
          <w:sz w:val="28"/>
          <w:szCs w:val="28"/>
        </w:rPr>
        <w:t xml:space="preserve"> обществам в проведении</w:t>
      </w:r>
      <w:r w:rsidRPr="008114B6">
        <w:rPr>
          <w:rFonts w:ascii="Times New Roman" w:hAnsi="Times New Roman" w:cs="Times New Roman"/>
          <w:sz w:val="28"/>
          <w:szCs w:val="28"/>
        </w:rPr>
        <w:t xml:space="preserve"> </w:t>
      </w:r>
      <w:r w:rsidR="0032735F" w:rsidRPr="0032735F">
        <w:rPr>
          <w:rFonts w:ascii="Times New Roman" w:hAnsi="Times New Roman" w:cs="Times New Roman"/>
          <w:sz w:val="28"/>
          <w:szCs w:val="28"/>
        </w:rPr>
        <w:t>совместных мероприятий</w:t>
      </w:r>
      <w:r w:rsidR="0032735F">
        <w:rPr>
          <w:rFonts w:ascii="Times New Roman" w:hAnsi="Times New Roman" w:cs="Times New Roman"/>
          <w:sz w:val="28"/>
          <w:szCs w:val="28"/>
        </w:rPr>
        <w:t>,</w:t>
      </w:r>
      <w:r w:rsidR="0032735F" w:rsidRPr="0032735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114B6" w:rsidRPr="008114B6" w:rsidRDefault="008114B6" w:rsidP="008114B6">
      <w:pPr>
        <w:spacing w:after="0" w:line="240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  <w:r w:rsidRPr="008114B6">
        <w:rPr>
          <w:rFonts w:ascii="Times New Roman" w:hAnsi="Times New Roman" w:cs="Times New Roman"/>
          <w:sz w:val="28"/>
          <w:szCs w:val="28"/>
        </w:rPr>
        <w:t>- активная помощь в работе комиссий Общественной палаты МО «Город Астрахань», проведение заседаний с актуальными темами для горожан: транспорт, тарифы, коммунальные услуги</w:t>
      </w:r>
      <w:r w:rsidR="002D6548">
        <w:rPr>
          <w:rFonts w:ascii="Times New Roman" w:hAnsi="Times New Roman" w:cs="Times New Roman"/>
          <w:sz w:val="28"/>
          <w:szCs w:val="28"/>
        </w:rPr>
        <w:t>, собаки</w:t>
      </w:r>
      <w:r w:rsidRPr="008114B6">
        <w:rPr>
          <w:rFonts w:ascii="Times New Roman" w:hAnsi="Times New Roman" w:cs="Times New Roman"/>
          <w:sz w:val="28"/>
          <w:szCs w:val="28"/>
        </w:rPr>
        <w:t>;</w:t>
      </w:r>
    </w:p>
    <w:p w:rsidR="008114B6" w:rsidRPr="008114B6" w:rsidRDefault="008114B6" w:rsidP="008114B6">
      <w:pPr>
        <w:spacing w:after="0" w:line="240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  <w:r w:rsidRPr="008114B6">
        <w:rPr>
          <w:rFonts w:ascii="Times New Roman" w:hAnsi="Times New Roman" w:cs="Times New Roman"/>
          <w:sz w:val="28"/>
          <w:szCs w:val="28"/>
        </w:rPr>
        <w:t>- активное сотрудничество и помощь Совету ветеранских организаций при администрации МО «Город Астрахань», проведение мероприятий патриотической направленности, подготовка к 75-летию Победы в ВОВ 1941-1945 годов;</w:t>
      </w:r>
    </w:p>
    <w:p w:rsidR="00EE2CF4" w:rsidRDefault="00EE2CF4" w:rsidP="00EE2CF4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продолжение взаимодействия с правоохранительными органами, направленное на противодействие правонарушениям по линии незаконного оборота наркотиков на территории города Астрахани;</w:t>
      </w:r>
    </w:p>
    <w:p w:rsidR="00EE2CF4" w:rsidRDefault="00EE2CF4" w:rsidP="00EE2CF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  - продолжение проведения общешкольных антинаркотических лекториев и родительских собраний;</w:t>
      </w:r>
    </w:p>
    <w:p w:rsidR="00EE2CF4" w:rsidRDefault="00EE2CF4" w:rsidP="00EE2CF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  -   увеличение  рейдов по проверке общественного транспорта;</w:t>
      </w:r>
    </w:p>
    <w:p w:rsidR="00EE2CF4" w:rsidRDefault="00EE2CF4" w:rsidP="00EE2CF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  - продолжение работы по выявлению и уничтожению дикорастущей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наркосодержащей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растительности «МАК-2020»;   </w:t>
      </w:r>
    </w:p>
    <w:p w:rsidR="008114B6" w:rsidRPr="008114B6" w:rsidRDefault="008114B6" w:rsidP="008114B6">
      <w:pPr>
        <w:spacing w:after="0" w:line="240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  <w:r w:rsidRPr="008114B6">
        <w:rPr>
          <w:rFonts w:ascii="Times New Roman" w:hAnsi="Times New Roman" w:cs="Times New Roman"/>
          <w:sz w:val="28"/>
          <w:szCs w:val="28"/>
        </w:rPr>
        <w:t xml:space="preserve">   - увеличение количества мероприятий</w:t>
      </w:r>
      <w:r w:rsidR="003A2C8E">
        <w:rPr>
          <w:rFonts w:ascii="Times New Roman" w:hAnsi="Times New Roman" w:cs="Times New Roman"/>
          <w:sz w:val="28"/>
          <w:szCs w:val="28"/>
        </w:rPr>
        <w:t xml:space="preserve"> Школы Жилищного Просвещения, направленных на просвещение граждан</w:t>
      </w:r>
      <w:r w:rsidRPr="008114B6">
        <w:rPr>
          <w:rFonts w:ascii="Times New Roman" w:hAnsi="Times New Roman" w:cs="Times New Roman"/>
          <w:sz w:val="28"/>
          <w:szCs w:val="28"/>
        </w:rPr>
        <w:t xml:space="preserve"> в сфере жилищно-коммунального хозяйства;       </w:t>
      </w:r>
    </w:p>
    <w:p w:rsidR="008114B6" w:rsidRPr="008114B6" w:rsidRDefault="008114B6" w:rsidP="008114B6">
      <w:pPr>
        <w:spacing w:after="0" w:line="240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  <w:r w:rsidRPr="008114B6">
        <w:rPr>
          <w:rFonts w:ascii="Times New Roman" w:hAnsi="Times New Roman" w:cs="Times New Roman"/>
          <w:sz w:val="28"/>
          <w:szCs w:val="28"/>
        </w:rPr>
        <w:t xml:space="preserve">    -  продолжение работы по разработке методических рекомендаций  по разрешению правоотношений, возникших в жилищном фонде;</w:t>
      </w:r>
    </w:p>
    <w:p w:rsidR="008114B6" w:rsidRDefault="008114B6" w:rsidP="008114B6">
      <w:pPr>
        <w:spacing w:after="0" w:line="240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  <w:r w:rsidRPr="008114B6">
        <w:rPr>
          <w:rFonts w:ascii="Times New Roman" w:hAnsi="Times New Roman" w:cs="Times New Roman"/>
          <w:sz w:val="28"/>
          <w:szCs w:val="28"/>
        </w:rPr>
        <w:t xml:space="preserve">- дальнейшее взаимодействие с правоохранительными органами, общественными и религиозными организациями, национально-культурными </w:t>
      </w:r>
      <w:r w:rsidRPr="008114B6">
        <w:rPr>
          <w:rFonts w:ascii="Times New Roman" w:hAnsi="Times New Roman" w:cs="Times New Roman"/>
          <w:sz w:val="28"/>
          <w:szCs w:val="28"/>
        </w:rPr>
        <w:lastRenderedPageBreak/>
        <w:t>обществами города Астрахани в сфере профил</w:t>
      </w:r>
      <w:r w:rsidR="00613F3C">
        <w:rPr>
          <w:rFonts w:ascii="Times New Roman" w:hAnsi="Times New Roman" w:cs="Times New Roman"/>
          <w:sz w:val="28"/>
          <w:szCs w:val="28"/>
        </w:rPr>
        <w:t>актики терроризма и экстремизма;</w:t>
      </w:r>
    </w:p>
    <w:p w:rsidR="00DD434B" w:rsidRPr="008114B6" w:rsidRDefault="00DD434B" w:rsidP="008114B6">
      <w:pPr>
        <w:spacing w:after="0" w:line="240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увеличение</w:t>
      </w:r>
      <w:r w:rsidRPr="00DD434B">
        <w:rPr>
          <w:rFonts w:ascii="Times New Roman" w:hAnsi="Times New Roman" w:cs="Times New Roman"/>
          <w:sz w:val="28"/>
          <w:szCs w:val="28"/>
        </w:rPr>
        <w:t xml:space="preserve"> количеств</w:t>
      </w:r>
      <w:r>
        <w:rPr>
          <w:rFonts w:ascii="Times New Roman" w:hAnsi="Times New Roman" w:cs="Times New Roman"/>
          <w:sz w:val="28"/>
          <w:szCs w:val="28"/>
        </w:rPr>
        <w:t>а</w:t>
      </w:r>
      <w:r w:rsidRPr="00DD434B">
        <w:rPr>
          <w:rFonts w:ascii="Times New Roman" w:hAnsi="Times New Roman" w:cs="Times New Roman"/>
          <w:sz w:val="28"/>
          <w:szCs w:val="28"/>
        </w:rPr>
        <w:t xml:space="preserve"> граждан проинформированных об ответственности за совершение правонарушений, путем проведения большего количества информационно-просветительских встреч, размещения и распространения наглядной </w:t>
      </w:r>
      <w:proofErr w:type="gramStart"/>
      <w:r w:rsidRPr="00DD434B">
        <w:rPr>
          <w:rFonts w:ascii="Times New Roman" w:hAnsi="Times New Roman" w:cs="Times New Roman"/>
          <w:sz w:val="28"/>
          <w:szCs w:val="28"/>
        </w:rPr>
        <w:t>информации</w:t>
      </w:r>
      <w:proofErr w:type="gramEnd"/>
      <w:r w:rsidRPr="00DD434B">
        <w:rPr>
          <w:rFonts w:ascii="Times New Roman" w:hAnsi="Times New Roman" w:cs="Times New Roman"/>
          <w:sz w:val="28"/>
          <w:szCs w:val="28"/>
        </w:rPr>
        <w:t xml:space="preserve"> в том числе и с применением новых форм (дистанционно)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8114B6" w:rsidRDefault="00A36D90" w:rsidP="0083113B">
      <w:pPr>
        <w:spacing w:after="0" w:line="240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 продолжение</w:t>
      </w:r>
      <w:r w:rsidR="008114B6" w:rsidRPr="008114B6">
        <w:rPr>
          <w:rFonts w:ascii="Times New Roman" w:hAnsi="Times New Roman" w:cs="Times New Roman"/>
          <w:sz w:val="28"/>
          <w:szCs w:val="28"/>
        </w:rPr>
        <w:t xml:space="preserve">  взаимодействи</w:t>
      </w:r>
      <w:r>
        <w:rPr>
          <w:rFonts w:ascii="Times New Roman" w:hAnsi="Times New Roman" w:cs="Times New Roman"/>
          <w:sz w:val="28"/>
          <w:szCs w:val="28"/>
        </w:rPr>
        <w:t>я</w:t>
      </w:r>
      <w:r w:rsidR="008114B6" w:rsidRPr="008114B6">
        <w:rPr>
          <w:rFonts w:ascii="Times New Roman" w:hAnsi="Times New Roman" w:cs="Times New Roman"/>
          <w:sz w:val="28"/>
          <w:szCs w:val="28"/>
        </w:rPr>
        <w:t xml:space="preserve"> с правоохранительными органами по обеспечению общественной безопасности  в период проведения на территории города Астрахани важных общественно-политических и спортивных мероприятий и организации мероприятий, направленных на обеспечение безопасности населения и антитеррористической защищенности мест муниципальных объектов с местами массового пребывания людей от угроз террористического характера.</w:t>
      </w:r>
      <w:r>
        <w:rPr>
          <w:rFonts w:ascii="Times New Roman" w:hAnsi="Times New Roman" w:cs="Times New Roman"/>
          <w:sz w:val="28"/>
          <w:szCs w:val="28"/>
        </w:rPr>
        <w:t xml:space="preserve"> Совершенствование нормативно-правовой базы </w:t>
      </w:r>
      <w:r w:rsidR="00860463">
        <w:rPr>
          <w:rFonts w:ascii="Times New Roman" w:hAnsi="Times New Roman" w:cs="Times New Roman"/>
          <w:sz w:val="28"/>
          <w:szCs w:val="28"/>
        </w:rPr>
        <w:t xml:space="preserve"> по обеспечению безопасности при </w:t>
      </w:r>
      <w:r>
        <w:rPr>
          <w:rFonts w:ascii="Times New Roman" w:hAnsi="Times New Roman" w:cs="Times New Roman"/>
          <w:sz w:val="28"/>
          <w:szCs w:val="28"/>
        </w:rPr>
        <w:t>организации и проведени</w:t>
      </w:r>
      <w:r w:rsidR="00860463">
        <w:rPr>
          <w:rFonts w:ascii="Times New Roman" w:hAnsi="Times New Roman" w:cs="Times New Roman"/>
          <w:sz w:val="28"/>
          <w:szCs w:val="28"/>
        </w:rPr>
        <w:t>и</w:t>
      </w:r>
      <w:r>
        <w:rPr>
          <w:rFonts w:ascii="Times New Roman" w:hAnsi="Times New Roman" w:cs="Times New Roman"/>
          <w:sz w:val="28"/>
          <w:szCs w:val="28"/>
        </w:rPr>
        <w:t xml:space="preserve"> культурно-массовых мероприятий</w:t>
      </w:r>
      <w:r w:rsidR="00613F3C">
        <w:rPr>
          <w:rFonts w:ascii="Times New Roman" w:hAnsi="Times New Roman" w:cs="Times New Roman"/>
          <w:sz w:val="28"/>
          <w:szCs w:val="28"/>
        </w:rPr>
        <w:t>;</w:t>
      </w:r>
    </w:p>
    <w:p w:rsidR="00A36D90" w:rsidRDefault="00A32522" w:rsidP="0083113B">
      <w:pPr>
        <w:spacing w:after="0" w:line="240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продолжить работу среди граждан по во</w:t>
      </w:r>
      <w:r w:rsidR="00C26057">
        <w:rPr>
          <w:rFonts w:ascii="Times New Roman" w:hAnsi="Times New Roman" w:cs="Times New Roman"/>
          <w:sz w:val="28"/>
          <w:szCs w:val="28"/>
        </w:rPr>
        <w:t>в</w:t>
      </w:r>
      <w:r>
        <w:rPr>
          <w:rFonts w:ascii="Times New Roman" w:hAnsi="Times New Roman" w:cs="Times New Roman"/>
          <w:sz w:val="28"/>
          <w:szCs w:val="28"/>
        </w:rPr>
        <w:t xml:space="preserve">лечению </w:t>
      </w:r>
      <w:r w:rsidR="00C26057">
        <w:rPr>
          <w:rFonts w:ascii="Times New Roman" w:hAnsi="Times New Roman" w:cs="Times New Roman"/>
          <w:sz w:val="28"/>
          <w:szCs w:val="28"/>
        </w:rPr>
        <w:t>в деятельность</w:t>
      </w:r>
      <w:r w:rsidR="00A36D90">
        <w:rPr>
          <w:rFonts w:ascii="Times New Roman" w:hAnsi="Times New Roman" w:cs="Times New Roman"/>
          <w:sz w:val="28"/>
          <w:szCs w:val="28"/>
        </w:rPr>
        <w:t xml:space="preserve"> на</w:t>
      </w:r>
      <w:r w:rsidR="00613F3C">
        <w:rPr>
          <w:rFonts w:ascii="Times New Roman" w:hAnsi="Times New Roman" w:cs="Times New Roman"/>
          <w:sz w:val="28"/>
          <w:szCs w:val="28"/>
        </w:rPr>
        <w:t>родных дружин города Астрахани;</w:t>
      </w:r>
      <w:r w:rsidR="00A36D90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D434B" w:rsidRPr="00DD434B" w:rsidRDefault="00DD434B" w:rsidP="0083113B">
      <w:pPr>
        <w:spacing w:after="0" w:line="240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о</w:t>
      </w:r>
      <w:r w:rsidRPr="00DD434B">
        <w:rPr>
          <w:rFonts w:ascii="Times New Roman" w:hAnsi="Times New Roman" w:cs="Times New Roman"/>
          <w:sz w:val="28"/>
          <w:szCs w:val="28"/>
        </w:rPr>
        <w:t xml:space="preserve">беспечить более  </w:t>
      </w:r>
      <w:proofErr w:type="gramStart"/>
      <w:r w:rsidRPr="00DD434B">
        <w:rPr>
          <w:rFonts w:ascii="Times New Roman" w:hAnsi="Times New Roman" w:cs="Times New Roman"/>
          <w:sz w:val="28"/>
          <w:szCs w:val="28"/>
        </w:rPr>
        <w:t>широкий охват  граждан информационно-пропагандистскими мероприятиями по профилактике терроризма и экстремизма применив</w:t>
      </w:r>
      <w:proofErr w:type="gramEnd"/>
      <w:r w:rsidRPr="00DD434B">
        <w:rPr>
          <w:rFonts w:ascii="Times New Roman" w:hAnsi="Times New Roman" w:cs="Times New Roman"/>
          <w:sz w:val="28"/>
          <w:szCs w:val="28"/>
        </w:rPr>
        <w:t xml:space="preserve">  новый формат общегородского конкурса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EE4A75" w:rsidRPr="00EE4A75" w:rsidRDefault="00EE4A75" w:rsidP="00EE4A75">
      <w:pPr>
        <w:spacing w:after="0" w:line="240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-у</w:t>
      </w:r>
      <w:r w:rsidRPr="00EE4A75">
        <w:rPr>
          <w:rFonts w:ascii="Times New Roman" w:hAnsi="Times New Roman" w:cs="Times New Roman"/>
          <w:sz w:val="28"/>
          <w:szCs w:val="28"/>
        </w:rPr>
        <w:t>величение количества мероприятий Школы Жилищного Просвещения, направленных на просвещение граждан в сфере жилищно-коммунального хозяйства</w:t>
      </w:r>
    </w:p>
    <w:p w:rsidR="00EE4A75" w:rsidRPr="00EE4A75" w:rsidRDefault="00EE4A75" w:rsidP="00EE4A75">
      <w:pPr>
        <w:spacing w:after="0" w:line="240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</w:t>
      </w:r>
      <w:r w:rsidRPr="00EE4A75">
        <w:rPr>
          <w:rFonts w:ascii="Times New Roman" w:hAnsi="Times New Roman" w:cs="Times New Roman"/>
          <w:sz w:val="28"/>
          <w:szCs w:val="28"/>
        </w:rPr>
        <w:t xml:space="preserve">родолжение работы по разработке методических рекомендаций  по разрешению правоотношений, возникших </w:t>
      </w:r>
      <w:r w:rsidR="00613F3C">
        <w:rPr>
          <w:rFonts w:ascii="Times New Roman" w:hAnsi="Times New Roman" w:cs="Times New Roman"/>
          <w:sz w:val="28"/>
          <w:szCs w:val="28"/>
        </w:rPr>
        <w:t>в жилищном фонде;</w:t>
      </w:r>
    </w:p>
    <w:p w:rsidR="00EE4A75" w:rsidRPr="00EE4A75" w:rsidRDefault="00EE4A75" w:rsidP="00EE4A75">
      <w:pPr>
        <w:spacing w:after="0" w:line="240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у</w:t>
      </w:r>
      <w:r w:rsidRPr="00EE4A75">
        <w:rPr>
          <w:rFonts w:ascii="Times New Roman" w:hAnsi="Times New Roman" w:cs="Times New Roman"/>
          <w:sz w:val="28"/>
          <w:szCs w:val="28"/>
        </w:rPr>
        <w:t xml:space="preserve">величение количества участников городского конкурса «Сами садик мы </w:t>
      </w:r>
      <w:proofErr w:type="gramStart"/>
      <w:r w:rsidRPr="00EE4A75">
        <w:rPr>
          <w:rFonts w:ascii="Times New Roman" w:hAnsi="Times New Roman" w:cs="Times New Roman"/>
          <w:sz w:val="28"/>
          <w:szCs w:val="28"/>
        </w:rPr>
        <w:t>садили</w:t>
      </w:r>
      <w:proofErr w:type="gramEnd"/>
      <w:r w:rsidRPr="00EE4A75">
        <w:rPr>
          <w:rFonts w:ascii="Times New Roman" w:hAnsi="Times New Roman" w:cs="Times New Roman"/>
          <w:sz w:val="28"/>
          <w:szCs w:val="28"/>
        </w:rPr>
        <w:t>», организация, проведение и подведение итогов конкурса, с вручением участникам зел</w:t>
      </w:r>
      <w:r w:rsidR="00613F3C">
        <w:rPr>
          <w:rFonts w:ascii="Times New Roman" w:hAnsi="Times New Roman" w:cs="Times New Roman"/>
          <w:sz w:val="28"/>
          <w:szCs w:val="28"/>
        </w:rPr>
        <w:t>еных насаждений и ценных призов;</w:t>
      </w:r>
    </w:p>
    <w:p w:rsidR="00EE4A75" w:rsidRPr="00EE4A75" w:rsidRDefault="00EE4A75" w:rsidP="00EE4A75">
      <w:pPr>
        <w:spacing w:after="0" w:line="240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р</w:t>
      </w:r>
      <w:r w:rsidRPr="00EE4A75">
        <w:rPr>
          <w:rFonts w:ascii="Times New Roman" w:hAnsi="Times New Roman" w:cs="Times New Roman"/>
          <w:sz w:val="28"/>
          <w:szCs w:val="28"/>
        </w:rPr>
        <w:t>азработка новых форматов работы «Школы жилищного просвещения», предусматривающих работу с гражданами д</w:t>
      </w:r>
      <w:r w:rsidR="00613F3C">
        <w:rPr>
          <w:rFonts w:ascii="Times New Roman" w:hAnsi="Times New Roman" w:cs="Times New Roman"/>
          <w:sz w:val="28"/>
          <w:szCs w:val="28"/>
        </w:rPr>
        <w:t>истанционно в условиях пандемии;</w:t>
      </w:r>
    </w:p>
    <w:p w:rsidR="00EE4A75" w:rsidRPr="00EE4A75" w:rsidRDefault="00EE4A75" w:rsidP="00EE4A75">
      <w:pPr>
        <w:spacing w:after="0" w:line="240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и</w:t>
      </w:r>
      <w:r w:rsidRPr="00EE4A75">
        <w:rPr>
          <w:rFonts w:ascii="Times New Roman" w:hAnsi="Times New Roman" w:cs="Times New Roman"/>
          <w:sz w:val="28"/>
          <w:szCs w:val="28"/>
        </w:rPr>
        <w:t xml:space="preserve">спользование лучших практик в сфере ЖКХ </w:t>
      </w:r>
      <w:r w:rsidR="00613F3C">
        <w:rPr>
          <w:rFonts w:ascii="Times New Roman" w:hAnsi="Times New Roman" w:cs="Times New Roman"/>
          <w:sz w:val="28"/>
          <w:szCs w:val="28"/>
        </w:rPr>
        <w:t>других регионов в работе группы;</w:t>
      </w:r>
    </w:p>
    <w:p w:rsidR="00EE4A75" w:rsidRPr="00EE4A75" w:rsidRDefault="00EE4A75" w:rsidP="00EE4A75">
      <w:pPr>
        <w:spacing w:after="0" w:line="240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у</w:t>
      </w:r>
      <w:r w:rsidRPr="00EE4A75">
        <w:rPr>
          <w:rFonts w:ascii="Times New Roman" w:hAnsi="Times New Roman" w:cs="Times New Roman"/>
          <w:sz w:val="28"/>
          <w:szCs w:val="28"/>
        </w:rPr>
        <w:t>частие во всероссийских конкурсах лучших городских практик.</w:t>
      </w:r>
    </w:p>
    <w:p w:rsidR="00EE4A75" w:rsidRPr="00EE4A75" w:rsidRDefault="00EE4A75" w:rsidP="00EE4A75">
      <w:pPr>
        <w:spacing w:after="0" w:line="240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A3290F">
        <w:rPr>
          <w:rFonts w:ascii="Times New Roman" w:hAnsi="Times New Roman" w:cs="Times New Roman"/>
          <w:sz w:val="28"/>
          <w:szCs w:val="28"/>
        </w:rPr>
        <w:t xml:space="preserve">продолжение </w:t>
      </w:r>
      <w:r w:rsidRPr="00EE4A75">
        <w:rPr>
          <w:rFonts w:ascii="Times New Roman" w:hAnsi="Times New Roman" w:cs="Times New Roman"/>
          <w:sz w:val="28"/>
          <w:szCs w:val="28"/>
        </w:rPr>
        <w:t>взаимодействия с национальным центром общественного контроля в сфере ЖКХ «ЖКХ Контроль» (город Москва), общественной палатой города Москвы  по обмену опытом, методических пособий и п</w:t>
      </w:r>
      <w:r w:rsidR="00613F3C">
        <w:rPr>
          <w:rFonts w:ascii="Times New Roman" w:hAnsi="Times New Roman" w:cs="Times New Roman"/>
          <w:sz w:val="28"/>
          <w:szCs w:val="28"/>
        </w:rPr>
        <w:t>роведение семинаров в сфере ЖКХ</w:t>
      </w:r>
      <w:proofErr w:type="gramStart"/>
      <w:r w:rsidR="00613F3C"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</w:p>
    <w:p w:rsidR="00EE4A75" w:rsidRPr="008114B6" w:rsidRDefault="00EE4A75" w:rsidP="0083113B">
      <w:pPr>
        <w:spacing w:after="0" w:line="240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</w:p>
    <w:sectPr w:rsidR="00EE4A75" w:rsidRPr="008114B6" w:rsidSect="005718EA">
      <w:footerReference w:type="default" r:id="rId9"/>
      <w:pgSz w:w="11906" w:h="16838"/>
      <w:pgMar w:top="1134" w:right="567" w:bottom="1134" w:left="1985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81920" w:rsidRDefault="00381920" w:rsidP="003C296A">
      <w:pPr>
        <w:spacing w:after="0" w:line="240" w:lineRule="auto"/>
      </w:pPr>
      <w:r>
        <w:separator/>
      </w:r>
    </w:p>
  </w:endnote>
  <w:endnote w:type="continuationSeparator" w:id="0">
    <w:p w:rsidR="00381920" w:rsidRDefault="00381920" w:rsidP="003C296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04138958"/>
      <w:docPartObj>
        <w:docPartGallery w:val="Page Numbers (Bottom of Page)"/>
        <w:docPartUnique/>
      </w:docPartObj>
    </w:sdtPr>
    <w:sdtEndPr/>
    <w:sdtContent>
      <w:p w:rsidR="006A7199" w:rsidRDefault="006A7199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A5A8E">
          <w:rPr>
            <w:noProof/>
          </w:rPr>
          <w:t>1</w:t>
        </w:r>
        <w:r>
          <w:fldChar w:fldCharType="end"/>
        </w:r>
      </w:p>
    </w:sdtContent>
  </w:sdt>
  <w:p w:rsidR="006A7199" w:rsidRDefault="006A7199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81920" w:rsidRDefault="00381920" w:rsidP="003C296A">
      <w:pPr>
        <w:spacing w:after="0" w:line="240" w:lineRule="auto"/>
      </w:pPr>
      <w:r>
        <w:separator/>
      </w:r>
    </w:p>
  </w:footnote>
  <w:footnote w:type="continuationSeparator" w:id="0">
    <w:p w:rsidR="00381920" w:rsidRDefault="00381920" w:rsidP="003C296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17540"/>
    <w:rsid w:val="00017540"/>
    <w:rsid w:val="000537BC"/>
    <w:rsid w:val="000734D2"/>
    <w:rsid w:val="000B30B8"/>
    <w:rsid w:val="000E19D1"/>
    <w:rsid w:val="000F1D3A"/>
    <w:rsid w:val="001306A2"/>
    <w:rsid w:val="00130D8D"/>
    <w:rsid w:val="001702A0"/>
    <w:rsid w:val="00196D14"/>
    <w:rsid w:val="00241D0B"/>
    <w:rsid w:val="00263AED"/>
    <w:rsid w:val="0028742A"/>
    <w:rsid w:val="002D6548"/>
    <w:rsid w:val="002F3E23"/>
    <w:rsid w:val="00317315"/>
    <w:rsid w:val="0032735F"/>
    <w:rsid w:val="00356D45"/>
    <w:rsid w:val="00381920"/>
    <w:rsid w:val="00381FE7"/>
    <w:rsid w:val="003A2C8E"/>
    <w:rsid w:val="003A464A"/>
    <w:rsid w:val="003C296A"/>
    <w:rsid w:val="003C45E2"/>
    <w:rsid w:val="003D0F53"/>
    <w:rsid w:val="003E5C7D"/>
    <w:rsid w:val="003E70AC"/>
    <w:rsid w:val="00422A5D"/>
    <w:rsid w:val="00487758"/>
    <w:rsid w:val="00527CFB"/>
    <w:rsid w:val="00537AEC"/>
    <w:rsid w:val="00555F99"/>
    <w:rsid w:val="005718EA"/>
    <w:rsid w:val="005A0085"/>
    <w:rsid w:val="005C2945"/>
    <w:rsid w:val="00601D2C"/>
    <w:rsid w:val="0060512F"/>
    <w:rsid w:val="00613F3C"/>
    <w:rsid w:val="00634205"/>
    <w:rsid w:val="006356DD"/>
    <w:rsid w:val="00645F28"/>
    <w:rsid w:val="006505BC"/>
    <w:rsid w:val="00690E97"/>
    <w:rsid w:val="00694850"/>
    <w:rsid w:val="006A7199"/>
    <w:rsid w:val="006F0A10"/>
    <w:rsid w:val="006F4139"/>
    <w:rsid w:val="0072065E"/>
    <w:rsid w:val="007373D3"/>
    <w:rsid w:val="00737CF7"/>
    <w:rsid w:val="00750C7B"/>
    <w:rsid w:val="00762B73"/>
    <w:rsid w:val="0076698E"/>
    <w:rsid w:val="00787660"/>
    <w:rsid w:val="007C285C"/>
    <w:rsid w:val="007E7769"/>
    <w:rsid w:val="0080619E"/>
    <w:rsid w:val="008114B6"/>
    <w:rsid w:val="00816D2E"/>
    <w:rsid w:val="0083113B"/>
    <w:rsid w:val="00860463"/>
    <w:rsid w:val="00886A92"/>
    <w:rsid w:val="00892521"/>
    <w:rsid w:val="008A5A8E"/>
    <w:rsid w:val="008C36B3"/>
    <w:rsid w:val="008D7FF7"/>
    <w:rsid w:val="00914467"/>
    <w:rsid w:val="0092725E"/>
    <w:rsid w:val="00936088"/>
    <w:rsid w:val="00981C77"/>
    <w:rsid w:val="00981F9D"/>
    <w:rsid w:val="00A32522"/>
    <w:rsid w:val="00A3290F"/>
    <w:rsid w:val="00A35650"/>
    <w:rsid w:val="00A36D90"/>
    <w:rsid w:val="00A4583E"/>
    <w:rsid w:val="00A5495C"/>
    <w:rsid w:val="00AD5F5E"/>
    <w:rsid w:val="00B51993"/>
    <w:rsid w:val="00B950B1"/>
    <w:rsid w:val="00BB16A5"/>
    <w:rsid w:val="00BD4CB4"/>
    <w:rsid w:val="00BE311C"/>
    <w:rsid w:val="00C26057"/>
    <w:rsid w:val="00C5267C"/>
    <w:rsid w:val="00C8157E"/>
    <w:rsid w:val="00C85925"/>
    <w:rsid w:val="00C942B6"/>
    <w:rsid w:val="00CF18F5"/>
    <w:rsid w:val="00D0736B"/>
    <w:rsid w:val="00D12CBE"/>
    <w:rsid w:val="00D14886"/>
    <w:rsid w:val="00D47E27"/>
    <w:rsid w:val="00DB03D5"/>
    <w:rsid w:val="00DC5643"/>
    <w:rsid w:val="00DD434B"/>
    <w:rsid w:val="00DE22FE"/>
    <w:rsid w:val="00E17DF8"/>
    <w:rsid w:val="00E31B01"/>
    <w:rsid w:val="00E33ADD"/>
    <w:rsid w:val="00EE2CF4"/>
    <w:rsid w:val="00EE47C1"/>
    <w:rsid w:val="00EE4A75"/>
    <w:rsid w:val="00EF5557"/>
    <w:rsid w:val="00EF55D6"/>
    <w:rsid w:val="00F0120A"/>
    <w:rsid w:val="00F01FED"/>
    <w:rsid w:val="00F14B47"/>
    <w:rsid w:val="00F360E0"/>
    <w:rsid w:val="00F55465"/>
    <w:rsid w:val="00FD09A5"/>
    <w:rsid w:val="00FD47E9"/>
    <w:rsid w:val="00FE48D8"/>
    <w:rsid w:val="00FF4F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C5267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header"/>
    <w:basedOn w:val="a"/>
    <w:link w:val="a5"/>
    <w:uiPriority w:val="99"/>
    <w:unhideWhenUsed/>
    <w:rsid w:val="003C296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3C296A"/>
  </w:style>
  <w:style w:type="paragraph" w:styleId="a6">
    <w:name w:val="footer"/>
    <w:basedOn w:val="a"/>
    <w:link w:val="a7"/>
    <w:uiPriority w:val="99"/>
    <w:unhideWhenUsed/>
    <w:rsid w:val="003C296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3C296A"/>
  </w:style>
  <w:style w:type="character" w:styleId="a8">
    <w:name w:val="line number"/>
    <w:basedOn w:val="a0"/>
    <w:uiPriority w:val="99"/>
    <w:semiHidden/>
    <w:unhideWhenUsed/>
    <w:rsid w:val="007C285C"/>
  </w:style>
  <w:style w:type="paragraph" w:styleId="a9">
    <w:name w:val="Balloon Text"/>
    <w:basedOn w:val="a"/>
    <w:link w:val="aa"/>
    <w:uiPriority w:val="99"/>
    <w:semiHidden/>
    <w:unhideWhenUsed/>
    <w:rsid w:val="00B519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B5199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C5267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header"/>
    <w:basedOn w:val="a"/>
    <w:link w:val="a5"/>
    <w:uiPriority w:val="99"/>
    <w:unhideWhenUsed/>
    <w:rsid w:val="003C296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3C296A"/>
  </w:style>
  <w:style w:type="paragraph" w:styleId="a6">
    <w:name w:val="footer"/>
    <w:basedOn w:val="a"/>
    <w:link w:val="a7"/>
    <w:uiPriority w:val="99"/>
    <w:unhideWhenUsed/>
    <w:rsid w:val="003C296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3C296A"/>
  </w:style>
  <w:style w:type="character" w:styleId="a8">
    <w:name w:val="line number"/>
    <w:basedOn w:val="a0"/>
    <w:uiPriority w:val="99"/>
    <w:semiHidden/>
    <w:unhideWhenUsed/>
    <w:rsid w:val="007C285C"/>
  </w:style>
  <w:style w:type="paragraph" w:styleId="a9">
    <w:name w:val="Balloon Text"/>
    <w:basedOn w:val="a"/>
    <w:link w:val="aa"/>
    <w:uiPriority w:val="99"/>
    <w:semiHidden/>
    <w:unhideWhenUsed/>
    <w:rsid w:val="00B519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B5199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32624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7999AA4-8B5F-4183-AA8B-B27D34E082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192</TotalTime>
  <Pages>1</Pages>
  <Words>5588</Words>
  <Characters>31856</Characters>
  <Application>Microsoft Office Word</Application>
  <DocSecurity>0</DocSecurity>
  <Lines>265</Lines>
  <Paragraphs>74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37370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БЛИНОВА Анастасия Анатольевна</dc:creator>
  <cp:lastModifiedBy>БЛИНОВА Анастасия Анатольевна</cp:lastModifiedBy>
  <cp:revision>13</cp:revision>
  <cp:lastPrinted>2020-02-05T07:58:00Z</cp:lastPrinted>
  <dcterms:created xsi:type="dcterms:W3CDTF">2021-02-03T10:54:00Z</dcterms:created>
  <dcterms:modified xsi:type="dcterms:W3CDTF">2021-02-09T13:12:00Z</dcterms:modified>
</cp:coreProperties>
</file>