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601" w:rsidRDefault="00963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Структура управления по связям с общественностью администрации муниципального образования «Город Астрахань» состоит из нижеперечисленных отделов. Также, осуществляется курирование Антинаркотической комиссии при администрации МО </w:t>
      </w:r>
    </w:p>
    <w:p w:rsidR="00691601" w:rsidRDefault="00963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«Город Астрахань»</w:t>
      </w:r>
    </w:p>
    <w:p w:rsidR="00691601" w:rsidRDefault="00691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691601" w:rsidRDefault="00691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691601" w:rsidRDefault="00963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object w:dxaOrig="8971" w:dyaOrig="5040">
          <v:rect id="rectole0000000000" o:spid="_x0000_i1025" style="width:448.5pt;height:252pt" o:ole="" o:preferrelative="t" stroked="f">
            <v:imagedata r:id="rId7" o:title=""/>
          </v:rect>
          <o:OLEObject Type="Embed" ProgID="StaticMetafile" ShapeID="rectole0000000000" DrawAspect="Content" ObjectID="_1705931242" r:id="rId8"/>
        </w:object>
      </w:r>
    </w:p>
    <w:p w:rsidR="00691601" w:rsidRDefault="006916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193414" w:rsidRDefault="00193414" w:rsidP="0019341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Отдел по общественным и религиозным  объединениям </w:t>
      </w:r>
    </w:p>
    <w:p w:rsidR="00AB719C" w:rsidRDefault="00AB719C" w:rsidP="0019341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193414" w:rsidRDefault="00125F3F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Работа отдела </w:t>
      </w:r>
      <w:r w:rsidRPr="00125F3F">
        <w:rPr>
          <w:rFonts w:ascii="Times New Roman" w:eastAsia="Times New Roman" w:hAnsi="Times New Roman" w:cs="Times New Roman"/>
          <w:sz w:val="28"/>
        </w:rPr>
        <w:t>по общественным и религиозным  объединениям</w:t>
      </w:r>
      <w:r>
        <w:rPr>
          <w:rFonts w:ascii="Times New Roman" w:eastAsia="Times New Roman" w:hAnsi="Times New Roman" w:cs="Times New Roman"/>
          <w:sz w:val="28"/>
        </w:rPr>
        <w:t xml:space="preserve"> строилась в соответствии </w:t>
      </w:r>
      <w:r w:rsidR="00193414">
        <w:rPr>
          <w:rFonts w:ascii="Times New Roman" w:eastAsia="Times New Roman" w:hAnsi="Times New Roman" w:cs="Times New Roman"/>
          <w:sz w:val="28"/>
        </w:rPr>
        <w:t>подпрограмм</w:t>
      </w:r>
      <w:r>
        <w:rPr>
          <w:rFonts w:ascii="Times New Roman" w:eastAsia="Times New Roman" w:hAnsi="Times New Roman" w:cs="Times New Roman"/>
          <w:sz w:val="28"/>
        </w:rPr>
        <w:t>ами</w:t>
      </w:r>
      <w:r w:rsidR="00193414">
        <w:rPr>
          <w:rFonts w:ascii="Times New Roman" w:eastAsia="Times New Roman" w:hAnsi="Times New Roman" w:cs="Times New Roman"/>
          <w:sz w:val="28"/>
        </w:rPr>
        <w:t xml:space="preserve"> 1 «Развитие общественных связей» и  подпрограмма 2 «Астрахань – город  межнациональной дружбы и согласия» муниципальной программы «Организация муниципального управления муниципального образования «Город Астрахань»,  утвержденной постановлением администрации муниципального образования «Город Астрахань» от 20.11.2018 №627, с изменениями, внесенными постановлением администрации МО «Город Астрахань» от 22.03.2019 №121, от 16.03.2020 №57, от 11.03.2021 №71.</w:t>
      </w:r>
    </w:p>
    <w:p w:rsidR="00895EF7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Объем бюджетных ассигнований местного бюджета на финансовое обеспечение подпрограммы 1 «Развитие общественных связей» был утвержден в размере 567000,00 тыс. руб. на начало 2021 года, но реализовано 667 тыс. рублей за счет иных мероприятий программы. Подпрограмма 2 «Астрахань – город  межнациональной дружбы и согласия» муниципальной программы «Организация муниципального управления муниципального образования «Город Астрахань» утверждена на сумму 260 тыс. рублей и реализована на 256 тыс. рублей. </w:t>
      </w:r>
    </w:p>
    <w:p w:rsidR="00193414" w:rsidRDefault="00895EF7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895EF7">
        <w:rPr>
          <w:rFonts w:ascii="Times New Roman" w:eastAsia="Times New Roman" w:hAnsi="Times New Roman" w:cs="Times New Roman"/>
          <w:sz w:val="28"/>
        </w:rPr>
        <w:t>Дополнительно для проведения мероприятий привлекались внебюджетные источники финансирования.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За истекший период  решались самые разнообразные задачи: консультативная  помощь общественным объединениям в выполнении ими  уставных  целей, оказание организационной,  методической       помощи в проведении социально-значимых мероприятий.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Управлением осуществлялся постоянный мониторинг политических событий, происходящих на территории города (акции, митинги, шествия, пикеты), а также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Всего на территории Астраханской области по сведениям Министерства юстиций Астраханской области,  зарегистрировано 29 политических партий, из них 5 являются  парламентскими.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текущем году прошли политически важные события, выборы депутатов в Государственную Думу Федерального Собрания Российской Федерации восьмого созыва и Думу Астраханской области седьмого созыва.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 итогам выборов, в Государственную Думу Федерального Собрания Российской Федерации  вошли 3 представителя Астраханской области Леонид </w:t>
      </w:r>
      <w:proofErr w:type="spellStart"/>
      <w:r>
        <w:rPr>
          <w:rFonts w:ascii="Times New Roman" w:eastAsia="Times New Roman" w:hAnsi="Times New Roman" w:cs="Times New Roman"/>
          <w:sz w:val="28"/>
        </w:rPr>
        <w:t>Огуль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(Единая Россия), Ринат </w:t>
      </w:r>
      <w:proofErr w:type="spellStart"/>
      <w:r>
        <w:rPr>
          <w:rFonts w:ascii="Times New Roman" w:eastAsia="Times New Roman" w:hAnsi="Times New Roman" w:cs="Times New Roman"/>
          <w:sz w:val="28"/>
        </w:rPr>
        <w:t>Аюпов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(Единая Россия) и Николай Арефьев (Компартия Российской Федерации).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Думе Астраханской области 7 созыва интересы граждан  представляют  44 депутата из 7 политических партий.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По итогам  выборов в Думу Астраханской области партия   Единая Россия  набрала 46,76% голосов,  Компартия Российской Федерации (КПРФ)  18,23%,  «Справедливая Россия – За Правду» 16,28%, также 5% барьер преодолели следующие партии «Новые Люди» 5,92% и Либерально-демократическая партия России (ЛДПР) 5,25%.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Представительство партий  распределилось следующим образом:   </w:t>
      </w:r>
      <w:proofErr w:type="gramStart"/>
      <w:r>
        <w:rPr>
          <w:rFonts w:ascii="Times New Roman" w:eastAsia="Times New Roman" w:hAnsi="Times New Roman" w:cs="Times New Roman"/>
          <w:sz w:val="28"/>
        </w:rPr>
        <w:t>Единая Росси</w:t>
      </w:r>
      <w:r w:rsidR="00AB719C">
        <w:rPr>
          <w:rFonts w:ascii="Times New Roman" w:eastAsia="Times New Roman" w:hAnsi="Times New Roman" w:cs="Times New Roman"/>
          <w:sz w:val="28"/>
        </w:rPr>
        <w:t>я</w:t>
      </w:r>
      <w:r>
        <w:rPr>
          <w:rFonts w:ascii="Times New Roman" w:eastAsia="Times New Roman" w:hAnsi="Times New Roman" w:cs="Times New Roman"/>
          <w:sz w:val="28"/>
        </w:rPr>
        <w:t xml:space="preserve"> – 27 мест, Справедливая Россия - 5 мест, КПРФ – 5 мест, ЛДПР – 2 места, «Новые люди» - 1 место, «Партия пенсионеров»  - 1 место,  «Родина» - 1 место и 1  самовыдвиженец. </w:t>
      </w:r>
      <w:proofErr w:type="gramEnd"/>
    </w:p>
    <w:p w:rsidR="00193414" w:rsidRPr="009455B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целом за минувший год</w:t>
      </w:r>
      <w:r w:rsidR="00AB719C">
        <w:rPr>
          <w:rFonts w:ascii="Times New Roman" w:eastAsia="Times New Roman" w:hAnsi="Times New Roman" w:cs="Times New Roman"/>
          <w:sz w:val="28"/>
        </w:rPr>
        <w:t xml:space="preserve"> общественно-политическая</w:t>
      </w:r>
      <w:r>
        <w:rPr>
          <w:rFonts w:ascii="Times New Roman" w:eastAsia="Times New Roman" w:hAnsi="Times New Roman" w:cs="Times New Roman"/>
          <w:sz w:val="28"/>
        </w:rPr>
        <w:t xml:space="preserve"> обстановка была стабильна, это связано, не в последнюю очередь,  с действием   распоряжения Губернатора Астраханской области от 04.04.2020 № 148-П,  которое  ограничивало проведение публичных мероприятий  в связи с распространением </w:t>
      </w:r>
      <w:proofErr w:type="spellStart"/>
      <w:r>
        <w:rPr>
          <w:rFonts w:ascii="Times New Roman" w:eastAsia="Times New Roman" w:hAnsi="Times New Roman" w:cs="Times New Roman"/>
          <w:sz w:val="28"/>
        </w:rPr>
        <w:t>короновирусной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инфекцией </w:t>
      </w:r>
      <w:proofErr w:type="spellStart"/>
      <w:r>
        <w:rPr>
          <w:rFonts w:ascii="Times New Roman" w:eastAsia="Times New Roman" w:hAnsi="Times New Roman" w:cs="Times New Roman"/>
          <w:sz w:val="28"/>
          <w:lang w:val="en-US"/>
        </w:rPr>
        <w:t>Covid</w:t>
      </w:r>
      <w:proofErr w:type="spellEnd"/>
      <w:r>
        <w:rPr>
          <w:rFonts w:ascii="Times New Roman" w:eastAsia="Times New Roman" w:hAnsi="Times New Roman" w:cs="Times New Roman"/>
          <w:sz w:val="28"/>
        </w:rPr>
        <w:t>-19</w:t>
      </w:r>
      <w:r w:rsidRPr="009455B4"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Работа управления в </w:t>
      </w:r>
      <w:proofErr w:type="spellStart"/>
      <w:r>
        <w:rPr>
          <w:rFonts w:ascii="Times New Roman" w:eastAsia="Times New Roman" w:hAnsi="Times New Roman" w:cs="Times New Roman"/>
          <w:sz w:val="28"/>
        </w:rPr>
        <w:t>этнорелигиозной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сфере астраханского социума осуществлялась  в рамках основных направлений стратегии государственной национальной политики Российской Федерации.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В рамках реализации государственной национальной политики и во исполнение Указа Президента Российской Федерации от 19.12.2012 г. №1666 «О стратегии государственной национальной политики Российской Федерации на период до 2025 г.» продолжил  свою работу   общественный Совет по вопросам межэтнических и межконфессиональных отношений, утвержденный  распоряжением  администрации  муниципального образования «Город Астрахань» от 07.06.2018 г. № 2533-р. </w:t>
      </w:r>
      <w:proofErr w:type="gramEnd"/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В соответствии  с Положением, Совет собирается 1 раз в полугодие и обсуждает наиболее насущные проблемы в </w:t>
      </w:r>
      <w:proofErr w:type="spellStart"/>
      <w:r>
        <w:rPr>
          <w:rFonts w:ascii="Times New Roman" w:eastAsia="Times New Roman" w:hAnsi="Times New Roman" w:cs="Times New Roman"/>
          <w:sz w:val="28"/>
        </w:rPr>
        <w:t>этноконфессиональной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сфере. В состав Совета входят представители ведущих национально-культурных обществ, осуществляющих свою деятельность на территории города, представители религиозных организаций г. Астрахани, а также научных и образовательных организаций. В истекшем году  состав  Совета обновился в связи с переизбранием  некоторых руководителей национально-культурных обществ. </w:t>
      </w:r>
    </w:p>
    <w:p w:rsidR="00193414" w:rsidRDefault="00193414" w:rsidP="00193414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За 2021 году на заседаниях Совета   рассматривались вопросы о роли религиозных организаций в профилактике национального и религиозного экстремизма, о  развитии межэтнических и межконфессиональных отношений в учреждениях дополнительного образования</w:t>
      </w:r>
      <w:r>
        <w:rPr>
          <w:rFonts w:ascii="Times New Roman" w:eastAsia="Times New Roman" w:hAnsi="Times New Roman" w:cs="Times New Roman"/>
          <w:sz w:val="28"/>
        </w:rPr>
        <w:tab/>
        <w:t xml:space="preserve"> в области искусств, особенности проведения мероприятий в период пандемии, вызванной  коронавирусной инфекцией Covid-19. Обсуждались  изменения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нормативных правовых документов, регламентирующих привлечение иностранных работников к трудовой деятельности на территории Астраханской области.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Опыт работы  национально культурных обществ по социальной и культурной адаптации иностранных граждан (мигрантов),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рганизационные вопросы в связи с проведением Всероссийской переписи населения в 2021 году, а также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этноконфессиональная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ситуация в Астраханской области и задачи по реализации государственной национальной политики на территории города в 2021 году.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ходе реализации вопросов, касающихся сферы обеспечения межнационального согласия и сотрудничества, формирования толерантности, сохранения этнической самобытности развития культур народов, проживающих на территории муниципального образования «Город Астрахань», совершенствования процесса взаимодействия органов местного самоуправления с религиозными объединениями, Управление тесно взаимодействовало  с представителями ведущих национально-культурных обществ, осуществляющих свою деятельность на территории областного центра.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2021 году управлением продолжалась активная работа по  развитию социального партнерства между администрацией города Астрахани и национально-культурными обществами.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Проведён значительный объём мероприятий по гармонизации межнациональных отношений, в том числе: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мероприятия</w:t>
      </w: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«Мы – Астраханцы», приуроченное  ко Дню народного единства и  «Астрахань – город межнациональной дружбы и согласия», посвященное празднованию Дня Конституции.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Также, управлением оказано содействие в организации таких мероприятий, как: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проведение Крестного хода, посвященного празднованию Крещения Господня;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проведение литературно - музыкального вечера памяти Алишера Навои;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- Светлое Христово Воскресение (Пасха);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Курбан-байрам, Ураза – байрам и другие.</w:t>
      </w:r>
    </w:p>
    <w:p w:rsidR="002221FC" w:rsidRDefault="002221FC" w:rsidP="00222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E53B36"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целях мониторинга</w:t>
      </w:r>
      <w:r w:rsidRPr="00E53B36">
        <w:rPr>
          <w:rFonts w:ascii="Times New Roman" w:eastAsia="Calibri" w:hAnsi="Times New Roman" w:cs="Times New Roman"/>
          <w:sz w:val="28"/>
          <w:szCs w:val="28"/>
        </w:rPr>
        <w:t xml:space="preserve"> ситуации в сфере межнациональных отношений  проводи</w:t>
      </w:r>
      <w:r>
        <w:rPr>
          <w:rFonts w:ascii="Times New Roman" w:eastAsia="Calibri" w:hAnsi="Times New Roman" w:cs="Times New Roman"/>
          <w:sz w:val="28"/>
          <w:szCs w:val="28"/>
        </w:rPr>
        <w:t xml:space="preserve">лся </w:t>
      </w:r>
      <w:r w:rsidRPr="00E53B36">
        <w:rPr>
          <w:rFonts w:ascii="Times New Roman" w:eastAsia="Calibri" w:hAnsi="Times New Roman" w:cs="Times New Roman"/>
          <w:sz w:val="28"/>
          <w:szCs w:val="28"/>
        </w:rPr>
        <w:t xml:space="preserve">      социологический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53B36">
        <w:rPr>
          <w:rFonts w:ascii="Times New Roman" w:eastAsia="Calibri" w:hAnsi="Times New Roman" w:cs="Times New Roman"/>
          <w:sz w:val="28"/>
          <w:szCs w:val="28"/>
        </w:rPr>
        <w:t>опрос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794">
        <w:rPr>
          <w:rFonts w:ascii="Times New Roman" w:eastAsia="Times New Roman" w:hAnsi="Times New Roman" w:cs="Times New Roman"/>
          <w:sz w:val="28"/>
        </w:rPr>
        <w:t xml:space="preserve">среди студентов ВУЗов и </w:t>
      </w:r>
      <w:proofErr w:type="spellStart"/>
      <w:r w:rsidRPr="00105794">
        <w:rPr>
          <w:rFonts w:ascii="Times New Roman" w:eastAsia="Times New Roman" w:hAnsi="Times New Roman" w:cs="Times New Roman"/>
          <w:sz w:val="28"/>
        </w:rPr>
        <w:t>ССУЗов</w:t>
      </w:r>
      <w:proofErr w:type="spellEnd"/>
      <w:r w:rsidRPr="00105794">
        <w:rPr>
          <w:rFonts w:ascii="Times New Roman" w:eastAsia="Times New Roman" w:hAnsi="Times New Roman" w:cs="Times New Roman"/>
          <w:sz w:val="28"/>
        </w:rPr>
        <w:t xml:space="preserve"> г. Астрах</w:t>
      </w:r>
      <w:r>
        <w:rPr>
          <w:rFonts w:ascii="Times New Roman" w:eastAsia="Times New Roman" w:hAnsi="Times New Roman" w:cs="Times New Roman"/>
          <w:sz w:val="28"/>
        </w:rPr>
        <w:t xml:space="preserve">ани </w:t>
      </w:r>
      <w:r w:rsidRPr="00E53B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794">
        <w:rPr>
          <w:rFonts w:ascii="Times New Roman" w:eastAsia="Times New Roman" w:hAnsi="Times New Roman" w:cs="Times New Roman"/>
          <w:sz w:val="28"/>
        </w:rPr>
        <w:t xml:space="preserve">на выявление социальных проблем в </w:t>
      </w:r>
      <w:proofErr w:type="spellStart"/>
      <w:r w:rsidRPr="00105794">
        <w:rPr>
          <w:rFonts w:ascii="Times New Roman" w:eastAsia="Times New Roman" w:hAnsi="Times New Roman" w:cs="Times New Roman"/>
          <w:sz w:val="28"/>
        </w:rPr>
        <w:t>этноконфессиональной</w:t>
      </w:r>
      <w:proofErr w:type="spellEnd"/>
      <w:r w:rsidRPr="00105794">
        <w:rPr>
          <w:rFonts w:ascii="Times New Roman" w:eastAsia="Times New Roman" w:hAnsi="Times New Roman" w:cs="Times New Roman"/>
          <w:sz w:val="28"/>
        </w:rPr>
        <w:t xml:space="preserve"> сфере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E53B36">
        <w:rPr>
          <w:rFonts w:ascii="Times New Roman" w:eastAsia="Calibri" w:hAnsi="Times New Roman" w:cs="Times New Roman"/>
          <w:sz w:val="28"/>
          <w:szCs w:val="28"/>
        </w:rPr>
        <w:t xml:space="preserve"> в молодежной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среде.</w:t>
      </w:r>
      <w:r w:rsidRPr="00E53B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Данный год был непростым в плане эпидемиологической ситуации. </w:t>
      </w:r>
      <w:proofErr w:type="gramStart"/>
      <w:r>
        <w:rPr>
          <w:rFonts w:ascii="Times New Roman" w:eastAsia="Times New Roman" w:hAnsi="Times New Roman" w:cs="Times New Roman"/>
          <w:sz w:val="28"/>
        </w:rPr>
        <w:t>Но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несмотря на трудности, 2021 год характеризовался активной совместной работой управления и общественных объединений, тесно взаимодействующих с администрацией МО «Город Астрахань».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Так, </w:t>
      </w:r>
      <w:r w:rsidRPr="00EF527D">
        <w:rPr>
          <w:rFonts w:ascii="Times New Roman" w:eastAsia="Times New Roman" w:hAnsi="Times New Roman" w:cs="Times New Roman"/>
          <w:sz w:val="28"/>
        </w:rPr>
        <w:t>Регионально</w:t>
      </w:r>
      <w:r>
        <w:rPr>
          <w:rFonts w:ascii="Times New Roman" w:eastAsia="Times New Roman" w:hAnsi="Times New Roman" w:cs="Times New Roman"/>
          <w:sz w:val="28"/>
        </w:rPr>
        <w:t>е</w:t>
      </w:r>
      <w:r w:rsidRPr="00EF527D">
        <w:rPr>
          <w:rFonts w:ascii="Times New Roman" w:eastAsia="Times New Roman" w:hAnsi="Times New Roman" w:cs="Times New Roman"/>
          <w:sz w:val="28"/>
        </w:rPr>
        <w:t xml:space="preserve"> отделени</w:t>
      </w:r>
      <w:r>
        <w:rPr>
          <w:rFonts w:ascii="Times New Roman" w:eastAsia="Times New Roman" w:hAnsi="Times New Roman" w:cs="Times New Roman"/>
          <w:sz w:val="28"/>
        </w:rPr>
        <w:t>е</w:t>
      </w:r>
      <w:r w:rsidRPr="00EF527D">
        <w:rPr>
          <w:rFonts w:ascii="Times New Roman" w:eastAsia="Times New Roman" w:hAnsi="Times New Roman" w:cs="Times New Roman"/>
          <w:sz w:val="28"/>
        </w:rPr>
        <w:t xml:space="preserve"> ДОСААФ России АО </w:t>
      </w:r>
      <w:r>
        <w:rPr>
          <w:rFonts w:ascii="Times New Roman" w:eastAsia="Times New Roman" w:hAnsi="Times New Roman" w:cs="Times New Roman"/>
          <w:sz w:val="28"/>
        </w:rPr>
        <w:t>(Григорьев</w:t>
      </w:r>
      <w:r w:rsidRPr="00EF527D">
        <w:rPr>
          <w:rFonts w:ascii="Times New Roman" w:eastAsia="Times New Roman" w:hAnsi="Times New Roman" w:cs="Times New Roman"/>
          <w:sz w:val="28"/>
        </w:rPr>
        <w:t xml:space="preserve"> В.В.</w:t>
      </w:r>
      <w:r>
        <w:rPr>
          <w:rFonts w:ascii="Times New Roman" w:eastAsia="Times New Roman" w:hAnsi="Times New Roman" w:cs="Times New Roman"/>
          <w:sz w:val="28"/>
        </w:rPr>
        <w:t xml:space="preserve">), </w:t>
      </w:r>
      <w:r w:rsidRPr="00EF527D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Астраханский областной общественный фонд инвалидов с эндокринными заболеваниями (О.В. </w:t>
      </w:r>
      <w:proofErr w:type="spellStart"/>
      <w:r>
        <w:rPr>
          <w:rFonts w:ascii="Times New Roman" w:eastAsia="Times New Roman" w:hAnsi="Times New Roman" w:cs="Times New Roman"/>
          <w:sz w:val="28"/>
        </w:rPr>
        <w:t>Червоткина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), Астраханская региональная организация общероссийской общественной организации «Российский союз ветеранов Афганистана» (Султанов А.Г.), </w:t>
      </w:r>
      <w:r w:rsidRPr="00EF527D">
        <w:rPr>
          <w:rFonts w:ascii="Times New Roman" w:eastAsia="Times New Roman" w:hAnsi="Times New Roman" w:cs="Times New Roman"/>
          <w:sz w:val="28"/>
        </w:rPr>
        <w:t>Астраханск</w:t>
      </w:r>
      <w:r>
        <w:rPr>
          <w:rFonts w:ascii="Times New Roman" w:eastAsia="Times New Roman" w:hAnsi="Times New Roman" w:cs="Times New Roman"/>
          <w:sz w:val="28"/>
        </w:rPr>
        <w:t>ий</w:t>
      </w:r>
      <w:r w:rsidRPr="00EF527D">
        <w:rPr>
          <w:rFonts w:ascii="Times New Roman" w:eastAsia="Times New Roman" w:hAnsi="Times New Roman" w:cs="Times New Roman"/>
          <w:sz w:val="28"/>
        </w:rPr>
        <w:t xml:space="preserve"> областно</w:t>
      </w:r>
      <w:r>
        <w:rPr>
          <w:rFonts w:ascii="Times New Roman" w:eastAsia="Times New Roman" w:hAnsi="Times New Roman" w:cs="Times New Roman"/>
          <w:sz w:val="28"/>
        </w:rPr>
        <w:t>й</w:t>
      </w:r>
      <w:r w:rsidRPr="00EF527D">
        <w:rPr>
          <w:rFonts w:ascii="Times New Roman" w:eastAsia="Times New Roman" w:hAnsi="Times New Roman" w:cs="Times New Roman"/>
          <w:sz w:val="28"/>
        </w:rPr>
        <w:t xml:space="preserve"> Совет ветеранов войны, труда, вооруженных сил и правоохранительных органов</w:t>
      </w:r>
      <w:r>
        <w:rPr>
          <w:rFonts w:ascii="Times New Roman" w:eastAsia="Times New Roman" w:hAnsi="Times New Roman" w:cs="Times New Roman"/>
          <w:sz w:val="28"/>
        </w:rPr>
        <w:t xml:space="preserve"> (М.Б. </w:t>
      </w:r>
      <w:proofErr w:type="spellStart"/>
      <w:r>
        <w:rPr>
          <w:rFonts w:ascii="Times New Roman" w:eastAsia="Times New Roman" w:hAnsi="Times New Roman" w:cs="Times New Roman"/>
          <w:sz w:val="28"/>
        </w:rPr>
        <w:t>Щепихин</w:t>
      </w:r>
      <w:proofErr w:type="spellEnd"/>
      <w:r>
        <w:rPr>
          <w:rFonts w:ascii="Times New Roman" w:eastAsia="Times New Roman" w:hAnsi="Times New Roman" w:cs="Times New Roman"/>
          <w:sz w:val="28"/>
        </w:rPr>
        <w:t>), РОО по защите прав и законных интересов ветеранов и пенсионеров Астраханской области (Анохина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Л.Я.), Астраханская областная общественная организация по патриотическому, правовому и физическому развитию молодежи (</w:t>
      </w:r>
      <w:proofErr w:type="spellStart"/>
      <w:r>
        <w:rPr>
          <w:rFonts w:ascii="Times New Roman" w:eastAsia="Times New Roman" w:hAnsi="Times New Roman" w:cs="Times New Roman"/>
          <w:sz w:val="28"/>
        </w:rPr>
        <w:t>Даиров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И.И.) и  многие другие общественные организации активно взаимодействовали в течение года с управлением по связям с общественностью администрации МО «Город Астрахань».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Городской совет ветеранов войны, труда, Вооруженных Сил и правоохранительных органов (председатель - В.И Твердохлебов) активно  включился в работу  по реализации  мероприятий, посвященных 76-й годовщине Победы в Великой Отечественной войне, проведено множество мероприятий  по патриотическому  воспитанию молодежи, организованы встречи с ветеранами, было оказано содействие в посещение больных ветеранов на дому с участием волонтеров, возложение венков совместно с администрацией города по памятным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местам и мемориалам города в День защитника Отечества, на День Победы, в День памяти и скорби.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Прошли мероприятия в Музее боевой славы: в честь 77- ой годовщины со дня прорыва блокады Ленинграда с участием блокадников, проживающих в городе Астрахани, мероприятие с участниками сталинградской битвы и т.д.     </w:t>
      </w:r>
      <w:proofErr w:type="gramEnd"/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Также</w:t>
      </w:r>
      <w:r w:rsidR="004C5A41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Управлением совместно с общественными организациями были организованы и проведены  следующие мероприятия, посвященные  различным памятным датам: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  День Памяти жертв политических репрессий,  День пожилого человека, 42-годовщина начала ввода советских войск в Республику Афганистан и Торжественное открытие памятника</w:t>
      </w:r>
      <w: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генералу армии, Герою Советского союза </w:t>
      </w:r>
      <w:proofErr w:type="spellStart"/>
      <w:r>
        <w:rPr>
          <w:rFonts w:ascii="Times New Roman" w:eastAsia="Times New Roman" w:hAnsi="Times New Roman" w:cs="Times New Roman"/>
          <w:sz w:val="28"/>
        </w:rPr>
        <w:t>Маргелову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В.Ф. 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Активно продолжал работу Совет по взаимодействию с общественными ветеранскими организациями  (Распоряжение администрации муниципального образования «Город Астрахань» от 14.11.2019 № 2896-р). Совет является совещательным органом и оказывает методическую,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консультативную  членам и партнерам Совета, организует мероприятия, направленные на патриотическое воспитание молодежи, увековечивание памяти и подвигов российских воинов, участвует в благоустройстве исторических памятников  и мест воинских захоронений.   В 2021 году Совет принимал  активное участие в </w:t>
      </w:r>
      <w:r w:rsidR="00DC37A6">
        <w:rPr>
          <w:rFonts w:ascii="Times New Roman" w:eastAsia="Times New Roman" w:hAnsi="Times New Roman" w:cs="Times New Roman"/>
          <w:sz w:val="28"/>
        </w:rPr>
        <w:t xml:space="preserve">различных мероприятиях: </w:t>
      </w:r>
      <w:r>
        <w:rPr>
          <w:rFonts w:ascii="Times New Roman" w:eastAsia="Times New Roman" w:hAnsi="Times New Roman" w:cs="Times New Roman"/>
          <w:sz w:val="28"/>
        </w:rPr>
        <w:t>79-я годовщина третьего формирования на территории Астрахани 28-Армии;  открытие и закрытие  Астраханской Вахты Памяти; уроки мужества в общеобразовательных учреждениях города; открытие мемориальных табличек на аллее «Воинской славы» при областном ДОСАА</w:t>
      </w:r>
      <w:r w:rsidR="00DC37A6">
        <w:rPr>
          <w:rFonts w:ascii="Times New Roman" w:eastAsia="Times New Roman" w:hAnsi="Times New Roman" w:cs="Times New Roman"/>
          <w:sz w:val="28"/>
        </w:rPr>
        <w:t>Ф и</w:t>
      </w:r>
      <w:r w:rsidR="00DC37A6" w:rsidRPr="00DC37A6">
        <w:rPr>
          <w:rFonts w:ascii="Times New Roman" w:eastAsia="Times New Roman" w:hAnsi="Times New Roman" w:cs="Times New Roman"/>
          <w:sz w:val="28"/>
        </w:rPr>
        <w:t xml:space="preserve"> </w:t>
      </w:r>
      <w:r w:rsidR="00DC37A6">
        <w:rPr>
          <w:rFonts w:ascii="Times New Roman" w:eastAsia="Times New Roman" w:hAnsi="Times New Roman" w:cs="Times New Roman"/>
          <w:sz w:val="28"/>
        </w:rPr>
        <w:t>других</w:t>
      </w:r>
      <w:r w:rsidR="00DC37A6" w:rsidRPr="00DC37A6">
        <w:rPr>
          <w:rFonts w:ascii="Times New Roman" w:eastAsia="Times New Roman" w:hAnsi="Times New Roman" w:cs="Times New Roman"/>
          <w:sz w:val="28"/>
        </w:rPr>
        <w:t xml:space="preserve"> мероприятиях патриотической направленности</w:t>
      </w:r>
      <w:r w:rsidR="00DC37A6">
        <w:rPr>
          <w:rFonts w:ascii="Times New Roman" w:eastAsia="Times New Roman" w:hAnsi="Times New Roman" w:cs="Times New Roman"/>
          <w:sz w:val="28"/>
        </w:rPr>
        <w:t>.</w:t>
      </w:r>
    </w:p>
    <w:p w:rsidR="00193414" w:rsidRPr="002A2280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В преддверии празднования Дня города традиционно было присвоено звание «Почетный ветеран города Астрахани» </w:t>
      </w:r>
      <w:r w:rsidR="00383FCD">
        <w:rPr>
          <w:rFonts w:ascii="Times New Roman" w:eastAsia="Times New Roman" w:hAnsi="Times New Roman" w:cs="Times New Roman"/>
          <w:sz w:val="28"/>
        </w:rPr>
        <w:t xml:space="preserve">(на основании положения Городской Думы МО «Город Астрахань» о присвоении звания «Почетный ветеран города Астрахани»  от 16.04.2015.№ 28 с изменениями от 18 апреля 2019 года) </w:t>
      </w:r>
      <w:r>
        <w:rPr>
          <w:rFonts w:ascii="Times New Roman" w:eastAsia="Times New Roman" w:hAnsi="Times New Roman" w:cs="Times New Roman"/>
          <w:sz w:val="28"/>
        </w:rPr>
        <w:t xml:space="preserve">10 гражданам, которые внесли свой вклад </w:t>
      </w:r>
      <w:r w:rsidRPr="002A2280">
        <w:rPr>
          <w:rFonts w:ascii="Times New Roman" w:eastAsia="Times New Roman" w:hAnsi="Times New Roman" w:cs="Times New Roman"/>
          <w:sz w:val="28"/>
        </w:rPr>
        <w:t>в сохранение и развитие нравственных и культурных ценностей города Астрахани, за активное участие в осуществлении социальных</w:t>
      </w:r>
      <w:proofErr w:type="gramEnd"/>
      <w:r w:rsidRPr="002A2280">
        <w:rPr>
          <w:rFonts w:ascii="Times New Roman" w:eastAsia="Times New Roman" w:hAnsi="Times New Roman" w:cs="Times New Roman"/>
          <w:sz w:val="28"/>
        </w:rPr>
        <w:t xml:space="preserve"> программ, направленных на усиление патриотического воспитания горожан.</w:t>
      </w:r>
      <w:r w:rsidR="006550D8">
        <w:t xml:space="preserve"> </w:t>
      </w:r>
      <w:r w:rsidR="006550D8">
        <w:rPr>
          <w:rFonts w:ascii="Times New Roman" w:eastAsia="Times New Roman" w:hAnsi="Times New Roman" w:cs="Times New Roman"/>
          <w:sz w:val="28"/>
        </w:rPr>
        <w:t>В торжественной обстановке были вручены медали и удостоверения награждаемым.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Кроме того, прошел   ежегодный торжественный прием Почетных граждан, организованный адми</w:t>
      </w:r>
      <w:r w:rsidR="006550D8">
        <w:rPr>
          <w:rFonts w:ascii="Times New Roman" w:eastAsia="Times New Roman" w:hAnsi="Times New Roman" w:cs="Times New Roman"/>
          <w:sz w:val="28"/>
        </w:rPr>
        <w:t>нистрацией МО «Город Астрахань»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Большую роль в общественно-политической жизни г. Астрахани играет Общественная палата МО «Город Астрахань». 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привлечение горожан, общественных объединений, некоммерческих организаций к обсуждению вопросов и актуальных проблем города, а также содействию в решении местных задач.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Всего за 2021 год состоялось 5 пленарных заседаний Общественной палаты, 2 круглых стола, </w:t>
      </w:r>
      <w:r w:rsidR="006550D8">
        <w:rPr>
          <w:rFonts w:ascii="Times New Roman" w:eastAsia="Times New Roman" w:hAnsi="Times New Roman" w:cs="Times New Roman"/>
          <w:sz w:val="28"/>
        </w:rPr>
        <w:t>более 20</w:t>
      </w:r>
      <w:r>
        <w:rPr>
          <w:rFonts w:ascii="Times New Roman" w:eastAsia="Times New Roman" w:hAnsi="Times New Roman" w:cs="Times New Roman"/>
          <w:sz w:val="28"/>
        </w:rPr>
        <w:t xml:space="preserve"> заседаний Совета  и комиссий Общественной палаты. </w:t>
      </w:r>
    </w:p>
    <w:p w:rsidR="00193414" w:rsidRDefault="00193414" w:rsidP="0019341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Тематика вопросов, рассматриваемых на заседаниях, складывалась из предложений граждан, анализа членами Общественной палаты ситуации в различных социальных, экономических и общественных сферах. </w:t>
      </w:r>
      <w:proofErr w:type="gramStart"/>
      <w:r>
        <w:rPr>
          <w:rFonts w:ascii="Times New Roman" w:eastAsia="Times New Roman" w:hAnsi="Times New Roman" w:cs="Times New Roman"/>
          <w:sz w:val="28"/>
        </w:rPr>
        <w:t>На заседаниях Общественной палаты в 2021 году рассматривались вопросы по транспортной инфраструктуре города, готовность жилого фонда к отопительному сезону 2021-2022, ситуация с попрошайничеством в городе,  увеличение аварийных ситуаций сети водоотведения города Астрахани, проблема работы диспетчерской службы при приеме заявок от населения, проблемы городского транспорта, взаимодействие ЕДДС с ресурсоснабжающими организациями и населением, оказание оперативной медицинской помощи по узким заболеваниям в период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пандемии COVID-19 и многие другие актуальные для городских жителей проблемы. В конце года прошло заседание, на котором были подведены итоги работы Общественной палаты МО «Город Астрахань» за год. </w:t>
      </w:r>
    </w:p>
    <w:p w:rsidR="00193414" w:rsidRDefault="00193414" w:rsidP="00D82A69">
      <w:pPr>
        <w:spacing w:after="0" w:line="240" w:lineRule="auto"/>
        <w:ind w:firstLine="539"/>
        <w:jc w:val="both"/>
      </w:pPr>
      <w:r>
        <w:rPr>
          <w:rFonts w:ascii="Times New Roman" w:eastAsia="Times New Roman" w:hAnsi="Times New Roman" w:cs="Times New Roman"/>
          <w:sz w:val="28"/>
        </w:rPr>
        <w:lastRenderedPageBreak/>
        <w:t>По итогам заседаний, после рассмотрения обсуждаемых вопросов и проблем все решения направлялись в городские и региональные структурные подразделения для сведения и работы.</w:t>
      </w:r>
    </w:p>
    <w:p w:rsidR="00963CC6" w:rsidRPr="00963CC6" w:rsidRDefault="00963CC6" w:rsidP="00963CC6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944F0" w:rsidRDefault="00C944F0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3705E" w:rsidRDefault="00963CC6" w:rsidP="00E642B5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Отдел по молодежной политике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2021 году активно продолжена работа по реализации основных направлений государственной молодежной политики. Проведение всех мероприятий осуществлялось с учетом соблюдения норм  и рекомендаций по эпидемиологической безопасности.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В рамках исполнения мероприятий, установленных подпрограммой 3 «Молодежь города» муниципальной программы «Организация муниципального управления» проведена работа по созданию условий для интеллектуального и культурного развития,  нравственного и эстетического воспитания молодежи, реализованы проекты, направленные на поддержку творческого потенциала,  продвижение здорового образа жизни. На 2021 году было запланировано 1 765 000 руб. бюджетных средств, из которых реализовано 1 764 666 руб. Дополнительно для проведения мероприятий привлекались внебюджетные источники финансирования.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Особое внимание уделялось патриотическому воспитанию молодежи в связи  с проведением  76 –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летия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победы в Великой Отечественной войне.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Совместно с патриотическими общественными организациями в учебных заведениях города на регулярной основе проводились экскурсии, кинолектории, фотовыставки о деятельности астраханских поисковиков, выставки макетов оружия, военных экспонатов, государственных наград времен Великой Отечественной войны, патриотические форумы. Наиболее значимыми стали: </w:t>
      </w:r>
      <w:proofErr w:type="gramStart"/>
      <w:r w:rsidRPr="00481E09">
        <w:rPr>
          <w:rFonts w:ascii="Times New Roman" w:eastAsia="Times New Roman" w:hAnsi="Times New Roman" w:cs="Times New Roman"/>
          <w:sz w:val="28"/>
        </w:rPr>
        <w:t>«Свеча Памяти», посвященная началу Великой Отечественной войны, Международная конференция поисковых движений России и Казахстана «Роль поискового движения в патриотическом воспитании и увековечивании памяти погибших при защите Отечества»,   Астраханская Вахта Памяти - 2021 «Мы помним подвиг солдата», возложения венков к памятникам и мемориалам города, поисковые экспедиции, проведенные с апреля по ноябрь 2021 года на территориях Астраханской, Ростовской, Волгоградской областей, Республики Ингушетии, Крыма</w:t>
      </w:r>
      <w:proofErr w:type="gramEnd"/>
      <w:r w:rsidRPr="00481E09">
        <w:rPr>
          <w:rFonts w:ascii="Times New Roman" w:eastAsia="Times New Roman" w:hAnsi="Times New Roman" w:cs="Times New Roman"/>
          <w:sz w:val="28"/>
        </w:rPr>
        <w:t xml:space="preserve"> и Калмыкии. Всего в вышеуказанных мероприятиях в 2021 году приняли участие  51704  человек.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Совместно с Астраханской региональной общественной организацией «Комитет солдатских матерей» были организованы праздничные мероприятия в воинских частях, где проходят службу солдаты из города Астрахани, а так же мероприятия, посвященные памятным датам России, праздник «Белых журавлей» памяти поэта Расула Гамзатова, «Лица Победы», посвященное Дню Победы,  Дни воинской славы и многое другое.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Также, проведены патриотические акции «Георгиевская лента» и «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Триколор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», в ходе которых, ко Дню Победы и Дню Государственного флага </w:t>
      </w:r>
      <w:r w:rsidRPr="00481E09">
        <w:rPr>
          <w:rFonts w:ascii="Times New Roman" w:eastAsia="Times New Roman" w:hAnsi="Times New Roman" w:cs="Times New Roman"/>
          <w:sz w:val="28"/>
        </w:rPr>
        <w:lastRenderedPageBreak/>
        <w:t xml:space="preserve">России, совместно с молодежными общественными организациями на центральных улицах города осуществлялась раздача лент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астраханцам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>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481E09">
        <w:rPr>
          <w:rFonts w:ascii="Times New Roman" w:eastAsia="Times New Roman" w:hAnsi="Times New Roman" w:cs="Times New Roman"/>
          <w:sz w:val="28"/>
        </w:rPr>
        <w:t>Наиболее активными общественными организациями в отчетном году стали: молодежное движение «Союз добровольцев России», студенческое самоуправление Факультета средне-профессионального образования АГТУ и студенческий актив Каспийского института морского и речного транспорта, Астраханская областной  общественная организация  по патриотическому, правовому и физическому развитию молодежи, команда, «Комитет солдатских матерей»,  представители поисковых отрядов Астраханской области, представители Дирекции по развитию творческой молодежи.</w:t>
      </w:r>
      <w:proofErr w:type="gramEnd"/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В начале года в кинотеатре «КОНТИНЕНТ СИНЕМА» ТЦ «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City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» управление организовало бесплатный показ фильма, посвященный празднованию Дня студента для представителей активной молодежи города Астрахани.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целях пропаганды здорового образа жизни организован фестиваль экстремального уличного спорта «30 Градусов по Цельсию», на который были приглашены Российские именитые спортсмены по самокат, BMX и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скйт-боард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дисциплинам.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апреле 2021 на базе Астраханского морского учебного тренажерного центра был организован уже ставший традиционным городской турнир по мини-футболу на кубок «Дружба народов», посвящённый Дню местного самоуправления, с участием астраханских региональных общественных организаций, национально-культурных обществ, студенческих и молодежных объединений. Всего в кубке приняли участие  17 команд.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В мае 2021 был организован городской молодежный форум «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Диалог</w:t>
      </w:r>
      <w:proofErr w:type="gramStart"/>
      <w:r w:rsidRPr="00481E09">
        <w:rPr>
          <w:rFonts w:ascii="Times New Roman" w:eastAsia="Times New Roman" w:hAnsi="Times New Roman" w:cs="Times New Roman"/>
          <w:sz w:val="28"/>
        </w:rPr>
        <w:t>.С</w:t>
      </w:r>
      <w:proofErr w:type="gramEnd"/>
      <w:r w:rsidRPr="00481E09">
        <w:rPr>
          <w:rFonts w:ascii="Times New Roman" w:eastAsia="Times New Roman" w:hAnsi="Times New Roman" w:cs="Times New Roman"/>
          <w:sz w:val="28"/>
        </w:rPr>
        <w:t>отрудничество.Успех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>»</w:t>
      </w:r>
      <w:r w:rsidR="00304660">
        <w:rPr>
          <w:rFonts w:ascii="Times New Roman" w:eastAsia="Times New Roman" w:hAnsi="Times New Roman" w:cs="Times New Roman"/>
          <w:sz w:val="28"/>
        </w:rPr>
        <w:t>,</w:t>
      </w:r>
      <w:r w:rsidRPr="00481E09">
        <w:rPr>
          <w:rFonts w:ascii="Times New Roman" w:eastAsia="Times New Roman" w:hAnsi="Times New Roman" w:cs="Times New Roman"/>
          <w:sz w:val="28"/>
        </w:rPr>
        <w:t xml:space="preserve"> на котором для наиболее социально активной молодежи города проведена комплексная программа мастер-классов, страт-сессий, лекций по повышению личностного уровня развития от ведущих спикеров и практиков города Астрахани.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Также, в рамках празднования Дня молодежи, совместно с Дирекцией по развитию творческой молодежи были организованы площадки, где творчески активные молодые люди продемонстрировали свои таланты в танцах, поэзии, живописи и вокалу. Среди молодых фотолюбителей и художников проведен конкурс работ «Край-рай», посвященный красоте родного края. 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1 декабря 2021 года в АДК «Аркадия»  стартовал новый сезон лиги КВН «Астрахань. Школьная».  Редакторами данной лиги КВН являются участники команды «Сборная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Камызякского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края по КВН».  В рамках подготовки к играм участниками «Сборной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Камызякского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края по КВН» проведены редактуры, семинары и организована работа Школы КВН. В этом году в работе школы приняло участие 8 спикеров по таким направлениям как ораторское искусство, вокал, хореография, написание шуток, танцы. В мастер-классах приняли участие свыше 700 человек.  Школа КВН была проведена в  онлайн и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офф-лайн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формате. </w:t>
      </w:r>
    </w:p>
    <w:p w:rsid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течение 2021 года проводились игры команд КВН, в которых принимали участие команды более чем из 26 средних общеобразовательных </w:t>
      </w:r>
      <w:r w:rsidRPr="00481E09">
        <w:rPr>
          <w:rFonts w:ascii="Times New Roman" w:eastAsia="Times New Roman" w:hAnsi="Times New Roman" w:cs="Times New Roman"/>
          <w:sz w:val="28"/>
        </w:rPr>
        <w:lastRenderedPageBreak/>
        <w:t>учреждений города и области, а также команды из Регионов России (Волжский).</w:t>
      </w:r>
    </w:p>
    <w:p w:rsidR="00304660" w:rsidRPr="00304660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>Школа КВН – это обучающий проект, для детей и подростков в возрасте от 8 до 18 лет, который не имеет альтернативы в городе, и позволяет ребятам в рамках подготовки к играм сезона на бесплатной основе изучить основы игры в КВН.</w:t>
      </w:r>
    </w:p>
    <w:p w:rsidR="00304660" w:rsidRPr="00304660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>Образовательный ку</w:t>
      </w:r>
      <w:proofErr w:type="gramStart"/>
      <w:r w:rsidRPr="00304660">
        <w:rPr>
          <w:rFonts w:ascii="Times New Roman" w:eastAsia="Times New Roman" w:hAnsi="Times New Roman" w:cs="Times New Roman"/>
          <w:sz w:val="28"/>
        </w:rPr>
        <w:t>рс вкл</w:t>
      </w:r>
      <w:proofErr w:type="gramEnd"/>
      <w:r w:rsidRPr="00304660">
        <w:rPr>
          <w:rFonts w:ascii="Times New Roman" w:eastAsia="Times New Roman" w:hAnsi="Times New Roman" w:cs="Times New Roman"/>
          <w:sz w:val="28"/>
        </w:rPr>
        <w:t xml:space="preserve">ючает в себя:  </w:t>
      </w:r>
    </w:p>
    <w:p w:rsidR="00304660" w:rsidRPr="00304660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 xml:space="preserve">1. Теоретические занятия: лекции о формах и методах игры КВН. </w:t>
      </w:r>
    </w:p>
    <w:p w:rsidR="00304660" w:rsidRPr="00304660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>2. Практические занятия: написание материала и совместная с наставниками редактура, мастер-классы по актерскому мастерству, хореографии, технике речи и другим.</w:t>
      </w:r>
    </w:p>
    <w:p w:rsidR="00304660" w:rsidRPr="00304660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>3. Игровая форма – в процессе обучения учащиеся смогут применять свои знания на практике, соревнуясь в полученном мастерстве в рамках фестиваля сезона Лиги КВН "</w:t>
      </w:r>
      <w:proofErr w:type="spellStart"/>
      <w:r w:rsidRPr="00304660">
        <w:rPr>
          <w:rFonts w:ascii="Times New Roman" w:eastAsia="Times New Roman" w:hAnsi="Times New Roman" w:cs="Times New Roman"/>
          <w:sz w:val="28"/>
        </w:rPr>
        <w:t>Астрахань</w:t>
      </w:r>
      <w:proofErr w:type="gramStart"/>
      <w:r w:rsidRPr="00304660">
        <w:rPr>
          <w:rFonts w:ascii="Times New Roman" w:eastAsia="Times New Roman" w:hAnsi="Times New Roman" w:cs="Times New Roman"/>
          <w:sz w:val="28"/>
        </w:rPr>
        <w:t>.Ш</w:t>
      </w:r>
      <w:proofErr w:type="gramEnd"/>
      <w:r w:rsidRPr="00304660">
        <w:rPr>
          <w:rFonts w:ascii="Times New Roman" w:eastAsia="Times New Roman" w:hAnsi="Times New Roman" w:cs="Times New Roman"/>
          <w:sz w:val="28"/>
        </w:rPr>
        <w:t>кольная</w:t>
      </w:r>
      <w:proofErr w:type="spellEnd"/>
      <w:r w:rsidRPr="00304660">
        <w:rPr>
          <w:rFonts w:ascii="Times New Roman" w:eastAsia="Times New Roman" w:hAnsi="Times New Roman" w:cs="Times New Roman"/>
          <w:sz w:val="28"/>
        </w:rPr>
        <w:t>".</w:t>
      </w:r>
    </w:p>
    <w:p w:rsidR="00304660" w:rsidRPr="00481E09" w:rsidRDefault="00304660" w:rsidP="0030466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304660">
        <w:rPr>
          <w:rFonts w:ascii="Times New Roman" w:eastAsia="Times New Roman" w:hAnsi="Times New Roman" w:cs="Times New Roman"/>
          <w:sz w:val="28"/>
        </w:rPr>
        <w:t xml:space="preserve">Реализация происходит путем непосредственного, личного взаимодействия с наиболее прогрессивными и </w:t>
      </w:r>
      <w:proofErr w:type="spellStart"/>
      <w:r w:rsidRPr="00304660">
        <w:rPr>
          <w:rFonts w:ascii="Times New Roman" w:eastAsia="Times New Roman" w:hAnsi="Times New Roman" w:cs="Times New Roman"/>
          <w:sz w:val="28"/>
        </w:rPr>
        <w:t>медийно</w:t>
      </w:r>
      <w:proofErr w:type="spellEnd"/>
      <w:r w:rsidRPr="00304660">
        <w:rPr>
          <w:rFonts w:ascii="Times New Roman" w:eastAsia="Times New Roman" w:hAnsi="Times New Roman" w:cs="Times New Roman"/>
          <w:sz w:val="28"/>
        </w:rPr>
        <w:t xml:space="preserve">-открытыми представителями юмора, такими как Александр </w:t>
      </w:r>
      <w:proofErr w:type="spellStart"/>
      <w:r w:rsidRPr="00304660">
        <w:rPr>
          <w:rFonts w:ascii="Times New Roman" w:eastAsia="Times New Roman" w:hAnsi="Times New Roman" w:cs="Times New Roman"/>
          <w:sz w:val="28"/>
        </w:rPr>
        <w:t>Панекин</w:t>
      </w:r>
      <w:proofErr w:type="spellEnd"/>
      <w:r w:rsidRPr="00304660">
        <w:rPr>
          <w:rFonts w:ascii="Times New Roman" w:eastAsia="Times New Roman" w:hAnsi="Times New Roman" w:cs="Times New Roman"/>
          <w:sz w:val="28"/>
        </w:rPr>
        <w:t xml:space="preserve">, Сергей </w:t>
      </w:r>
      <w:proofErr w:type="spellStart"/>
      <w:r w:rsidRPr="00304660">
        <w:rPr>
          <w:rFonts w:ascii="Times New Roman" w:eastAsia="Times New Roman" w:hAnsi="Times New Roman" w:cs="Times New Roman"/>
          <w:sz w:val="28"/>
        </w:rPr>
        <w:t>Каламбацкий</w:t>
      </w:r>
      <w:proofErr w:type="spellEnd"/>
      <w:r w:rsidRPr="00304660">
        <w:rPr>
          <w:rFonts w:ascii="Times New Roman" w:eastAsia="Times New Roman" w:hAnsi="Times New Roman" w:cs="Times New Roman"/>
          <w:sz w:val="28"/>
        </w:rPr>
        <w:t xml:space="preserve"> (Чемпионы КВН Высшая Лига в составе «Сборная </w:t>
      </w:r>
      <w:proofErr w:type="spellStart"/>
      <w:r w:rsidRPr="00304660">
        <w:rPr>
          <w:rFonts w:ascii="Times New Roman" w:eastAsia="Times New Roman" w:hAnsi="Times New Roman" w:cs="Times New Roman"/>
          <w:sz w:val="28"/>
        </w:rPr>
        <w:t>Камызякского</w:t>
      </w:r>
      <w:proofErr w:type="spellEnd"/>
      <w:r w:rsidRPr="00304660">
        <w:rPr>
          <w:rFonts w:ascii="Times New Roman" w:eastAsia="Times New Roman" w:hAnsi="Times New Roman" w:cs="Times New Roman"/>
          <w:sz w:val="28"/>
        </w:rPr>
        <w:t xml:space="preserve"> края»)</w:t>
      </w:r>
      <w:r w:rsidR="00CB4442">
        <w:rPr>
          <w:rFonts w:ascii="Times New Roman" w:eastAsia="Times New Roman" w:hAnsi="Times New Roman" w:cs="Times New Roman"/>
          <w:sz w:val="28"/>
        </w:rPr>
        <w:t xml:space="preserve">, Альбина </w:t>
      </w:r>
      <w:proofErr w:type="spellStart"/>
      <w:r w:rsidR="00CB4442">
        <w:rPr>
          <w:rFonts w:ascii="Times New Roman" w:eastAsia="Times New Roman" w:hAnsi="Times New Roman" w:cs="Times New Roman"/>
          <w:sz w:val="28"/>
        </w:rPr>
        <w:t>Мухамбаева</w:t>
      </w:r>
      <w:proofErr w:type="spellEnd"/>
      <w:r w:rsidR="00CB4442">
        <w:rPr>
          <w:rFonts w:ascii="Times New Roman" w:eastAsia="Times New Roman" w:hAnsi="Times New Roman" w:cs="Times New Roman"/>
          <w:sz w:val="28"/>
        </w:rPr>
        <w:t xml:space="preserve"> (</w:t>
      </w:r>
      <w:r w:rsidR="00CB4442" w:rsidRPr="00CB4442">
        <w:rPr>
          <w:rFonts w:ascii="Times New Roman" w:eastAsia="Times New Roman" w:hAnsi="Times New Roman" w:cs="Times New Roman"/>
          <w:sz w:val="28"/>
        </w:rPr>
        <w:t xml:space="preserve">телеведущая, </w:t>
      </w:r>
      <w:proofErr w:type="spellStart"/>
      <w:r w:rsidR="00CB4442" w:rsidRPr="00CB4442">
        <w:rPr>
          <w:rFonts w:ascii="Times New Roman" w:eastAsia="Times New Roman" w:hAnsi="Times New Roman" w:cs="Times New Roman"/>
          <w:sz w:val="28"/>
        </w:rPr>
        <w:t>блогер</w:t>
      </w:r>
      <w:proofErr w:type="spellEnd"/>
      <w:r w:rsidR="00CB4442" w:rsidRPr="00CB4442">
        <w:rPr>
          <w:rFonts w:ascii="Times New Roman" w:eastAsia="Times New Roman" w:hAnsi="Times New Roman" w:cs="Times New Roman"/>
          <w:sz w:val="28"/>
        </w:rPr>
        <w:t>, автор онлайн-марафона «</w:t>
      </w:r>
      <w:proofErr w:type="gramStart"/>
      <w:r w:rsidR="00CB4442" w:rsidRPr="00CB4442">
        <w:rPr>
          <w:rFonts w:ascii="Times New Roman" w:eastAsia="Times New Roman" w:hAnsi="Times New Roman" w:cs="Times New Roman"/>
          <w:sz w:val="28"/>
        </w:rPr>
        <w:t>Разговори</w:t>
      </w:r>
      <w:proofErr w:type="gramEnd"/>
      <w:r w:rsidR="00CB4442" w:rsidRPr="00CB4442">
        <w:rPr>
          <w:rFonts w:ascii="Times New Roman" w:eastAsia="Times New Roman" w:hAnsi="Times New Roman" w:cs="Times New Roman"/>
          <w:sz w:val="28"/>
        </w:rPr>
        <w:t xml:space="preserve"> меня», лауреат ТЭФИ</w:t>
      </w:r>
      <w:r w:rsidR="00CB4442">
        <w:rPr>
          <w:rFonts w:ascii="Times New Roman" w:eastAsia="Times New Roman" w:hAnsi="Times New Roman" w:cs="Times New Roman"/>
          <w:sz w:val="28"/>
        </w:rPr>
        <w:t>)</w:t>
      </w:r>
      <w:r w:rsidRPr="00304660">
        <w:rPr>
          <w:rFonts w:ascii="Times New Roman" w:eastAsia="Times New Roman" w:hAnsi="Times New Roman" w:cs="Times New Roman"/>
          <w:sz w:val="28"/>
        </w:rPr>
        <w:t xml:space="preserve"> и многие другие.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2021 году в городе Анапа прошел Х международный фестиваль детских команд КВН, в котором приняли участие 3 команды, которые представили город Астрахань. Команды КВН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Астрахань</w:t>
      </w:r>
      <w:proofErr w:type="gramStart"/>
      <w:r w:rsidRPr="00481E09">
        <w:rPr>
          <w:rFonts w:ascii="Times New Roman" w:eastAsia="Times New Roman" w:hAnsi="Times New Roman" w:cs="Times New Roman"/>
          <w:sz w:val="28"/>
        </w:rPr>
        <w:t>.Ш</w:t>
      </w:r>
      <w:proofErr w:type="gramEnd"/>
      <w:r w:rsidRPr="00481E09">
        <w:rPr>
          <w:rFonts w:ascii="Times New Roman" w:eastAsia="Times New Roman" w:hAnsi="Times New Roman" w:cs="Times New Roman"/>
          <w:sz w:val="28"/>
        </w:rPr>
        <w:t>кольная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>, также приняли участие в играх КВН: ¼ Всероссийской юниор лиги КВН в г. Москве, фестиваль «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Атмосферка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>» г. Волжском.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В течение года проходили  Заседания Молодежного Координационного Совета, где обсуждались вопросы  организации и проведения социально-значимых мероприятий добровольческой направленности, участия молодежи в политической деятельности, проведения совместных мероприятий.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481E09">
        <w:rPr>
          <w:rFonts w:ascii="Times New Roman" w:eastAsia="Times New Roman" w:hAnsi="Times New Roman" w:cs="Times New Roman"/>
          <w:sz w:val="28"/>
        </w:rPr>
        <w:t>Молодежь города, также проявила свою активную гражданскую позицию: при участии во Всероссийском Дне голосования, волонтеры помогали людям пожилого возраста и инвалидам  подниматься на избирательные участки, расположенные на вторых этажах зданий, а в ходе организованного опрос по выявлению проблем в сфере противодействия коррупции, свою позицию выразили более 500 учащихся высших и средних учебных заведений города Астрахани.</w:t>
      </w:r>
      <w:proofErr w:type="gramEnd"/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В течение года молодежные общественные организации не остались в стороне и активно приняли участие в волонтерских акциях, </w:t>
      </w:r>
      <w:r w:rsidR="00304660">
        <w:rPr>
          <w:rFonts w:ascii="Times New Roman" w:eastAsia="Times New Roman" w:hAnsi="Times New Roman" w:cs="Times New Roman"/>
          <w:sz w:val="28"/>
        </w:rPr>
        <w:t>оказывали необходимую поддержку</w:t>
      </w:r>
      <w:r w:rsidRPr="00481E09">
        <w:rPr>
          <w:rFonts w:ascii="Times New Roman" w:eastAsia="Times New Roman" w:hAnsi="Times New Roman" w:cs="Times New Roman"/>
          <w:sz w:val="28"/>
        </w:rPr>
        <w:t xml:space="preserve"> пожилым людям</w:t>
      </w:r>
      <w:r w:rsidR="00304660">
        <w:rPr>
          <w:rFonts w:ascii="Times New Roman" w:eastAsia="Times New Roman" w:hAnsi="Times New Roman" w:cs="Times New Roman"/>
          <w:sz w:val="28"/>
        </w:rPr>
        <w:t>, согласно их просьбам</w:t>
      </w:r>
      <w:r w:rsidRPr="00481E09">
        <w:rPr>
          <w:rFonts w:ascii="Times New Roman" w:eastAsia="Times New Roman" w:hAnsi="Times New Roman" w:cs="Times New Roman"/>
          <w:sz w:val="28"/>
        </w:rPr>
        <w:t xml:space="preserve">, провели субботники и акции по уборке мусора, </w:t>
      </w:r>
      <w:r w:rsidR="00304660">
        <w:rPr>
          <w:rFonts w:ascii="Times New Roman" w:eastAsia="Times New Roman" w:hAnsi="Times New Roman" w:cs="Times New Roman"/>
          <w:sz w:val="28"/>
        </w:rPr>
        <w:t>содействовали</w:t>
      </w:r>
      <w:r w:rsidRPr="00481E09">
        <w:rPr>
          <w:rFonts w:ascii="Times New Roman" w:eastAsia="Times New Roman" w:hAnsi="Times New Roman" w:cs="Times New Roman"/>
          <w:sz w:val="28"/>
        </w:rPr>
        <w:t xml:space="preserve"> медицинским работникам, а также, помогли людям, которые оказались в тяжелой ситуации. 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 xml:space="preserve">14 декабря 2021 года в гостинице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Victoria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481E09">
        <w:rPr>
          <w:rFonts w:ascii="Times New Roman" w:eastAsia="Times New Roman" w:hAnsi="Times New Roman" w:cs="Times New Roman"/>
          <w:sz w:val="28"/>
        </w:rPr>
        <w:t>Palas</w:t>
      </w:r>
      <w:proofErr w:type="spellEnd"/>
      <w:r w:rsidRPr="00481E09">
        <w:rPr>
          <w:rFonts w:ascii="Times New Roman" w:eastAsia="Times New Roman" w:hAnsi="Times New Roman" w:cs="Times New Roman"/>
          <w:sz w:val="28"/>
        </w:rPr>
        <w:t xml:space="preserve"> состоялся Ежегодный Городской новогодний вечер для молодежи, на котором подвели итоги работы за 2021 год и наметили планы на 2022. В рамках данного </w:t>
      </w:r>
      <w:r w:rsidRPr="00481E09">
        <w:rPr>
          <w:rFonts w:ascii="Times New Roman" w:eastAsia="Times New Roman" w:hAnsi="Times New Roman" w:cs="Times New Roman"/>
          <w:sz w:val="28"/>
        </w:rPr>
        <w:lastRenderedPageBreak/>
        <w:t xml:space="preserve">мероприятия были </w:t>
      </w:r>
      <w:r w:rsidR="00304660">
        <w:rPr>
          <w:rFonts w:ascii="Times New Roman" w:eastAsia="Times New Roman" w:hAnsi="Times New Roman" w:cs="Times New Roman"/>
          <w:sz w:val="28"/>
        </w:rPr>
        <w:t>объявлены результаты</w:t>
      </w:r>
      <w:r w:rsidRPr="00481E09">
        <w:rPr>
          <w:rFonts w:ascii="Times New Roman" w:eastAsia="Times New Roman" w:hAnsi="Times New Roman" w:cs="Times New Roman"/>
          <w:sz w:val="28"/>
        </w:rPr>
        <w:t xml:space="preserve"> уже ставшего традиционным  конкурс</w:t>
      </w:r>
      <w:r w:rsidR="00304660">
        <w:rPr>
          <w:rFonts w:ascii="Times New Roman" w:eastAsia="Times New Roman" w:hAnsi="Times New Roman" w:cs="Times New Roman"/>
          <w:sz w:val="28"/>
        </w:rPr>
        <w:t>а</w:t>
      </w:r>
      <w:r w:rsidRPr="00481E09">
        <w:rPr>
          <w:rFonts w:ascii="Times New Roman" w:eastAsia="Times New Roman" w:hAnsi="Times New Roman" w:cs="Times New Roman"/>
          <w:sz w:val="28"/>
        </w:rPr>
        <w:t xml:space="preserve"> «Хрустальное сердце Астрахани». Победители конкурса - люди, которые безвозмездно, по воле сердца, творили добрые дела.</w:t>
      </w:r>
    </w:p>
    <w:p w:rsid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481E09">
        <w:rPr>
          <w:rFonts w:ascii="Times New Roman" w:eastAsia="Times New Roman" w:hAnsi="Times New Roman" w:cs="Times New Roman"/>
          <w:sz w:val="28"/>
        </w:rPr>
        <w:t xml:space="preserve">Всего за указанный период отделом по молодежной политике  было проведено </w:t>
      </w:r>
      <w:r w:rsidR="00304660">
        <w:rPr>
          <w:rFonts w:ascii="Times New Roman" w:eastAsia="Times New Roman" w:hAnsi="Times New Roman" w:cs="Times New Roman"/>
          <w:sz w:val="28"/>
        </w:rPr>
        <w:t>в около 400</w:t>
      </w:r>
      <w:r w:rsidRPr="00481E09">
        <w:rPr>
          <w:rFonts w:ascii="Times New Roman" w:eastAsia="Times New Roman" w:hAnsi="Times New Roman" w:cs="Times New Roman"/>
          <w:sz w:val="28"/>
        </w:rPr>
        <w:t xml:space="preserve"> мероприятий (помимо вышеперечисленных, Этно-подиум, «Мисс-Этно», «Премия Каспий», «Этно-подиум», «Турнир по настольному</w:t>
      </w:r>
      <w:r w:rsidR="00304660">
        <w:rPr>
          <w:rFonts w:ascii="Times New Roman" w:eastAsia="Times New Roman" w:hAnsi="Times New Roman" w:cs="Times New Roman"/>
          <w:sz w:val="28"/>
        </w:rPr>
        <w:t xml:space="preserve"> теннису», «День дублера» и др.</w:t>
      </w:r>
      <w:r w:rsidRPr="00481E09">
        <w:rPr>
          <w:rFonts w:ascii="Times New Roman" w:eastAsia="Times New Roman" w:hAnsi="Times New Roman" w:cs="Times New Roman"/>
          <w:sz w:val="28"/>
        </w:rPr>
        <w:t>).</w:t>
      </w:r>
      <w:proofErr w:type="gramEnd"/>
    </w:p>
    <w:p w:rsidR="00481E09" w:rsidRDefault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</w:p>
    <w:p w:rsidR="00485EC2" w:rsidRDefault="00485EC2" w:rsidP="00485EC2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Отдел по взаимодействию с правоохранительными органами и воинскими подразделениями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В течение 2021 года было рассмотрено – более 300 уведомлений о проведении культурных и спортивных мероприятий, из них публичных мероприятий (попадающих под действие Федерального закона № 54) – 53.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Оказано содействие организаторам и правоохранительным органам в  обеспечении общественного порядка и антитеррористической защищенности всех  крупных общественно-политических и культурно-зрелищных мероприятий проведенных  на территории города.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Антитеррористическая комиссия муниципального образования «Город Астрахань»  (далее – АТК) осуществляла свою деятельность в соответствии с планом работы на год. </w:t>
      </w:r>
      <w:proofErr w:type="gramStart"/>
      <w:r w:rsidRPr="0093705E">
        <w:rPr>
          <w:rFonts w:ascii="Times New Roman" w:eastAsia="Times New Roman" w:hAnsi="Times New Roman" w:cs="Times New Roman"/>
          <w:sz w:val="28"/>
        </w:rPr>
        <w:t>В 2021 году проведено 4 заседания АТК муниципального образования «Город Астрахань», на которых были рассмотрены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 xml:space="preserve"> вопросы:</w:t>
      </w:r>
      <w:r w:rsidR="00E47485"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о мерах по выявлению и предупреждению угроз совершения террористических актов и иных деструктивных акций в период подготовки и</w:t>
      </w:r>
      <w:r w:rsidR="00E47485"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проведения массовых</w:t>
      </w:r>
      <w:r>
        <w:rPr>
          <w:rFonts w:ascii="Times New Roman" w:eastAsia="Times New Roman" w:hAnsi="Times New Roman" w:cs="Times New Roman"/>
          <w:sz w:val="28"/>
        </w:rPr>
        <w:t xml:space="preserve"> и</w:t>
      </w:r>
      <w:r w:rsidRPr="0093705E">
        <w:rPr>
          <w:rFonts w:ascii="Times New Roman" w:eastAsia="Times New Roman" w:hAnsi="Times New Roman" w:cs="Times New Roman"/>
          <w:sz w:val="28"/>
        </w:rPr>
        <w:t xml:space="preserve"> общественн</w:t>
      </w:r>
      <w:r>
        <w:rPr>
          <w:rFonts w:ascii="Times New Roman" w:eastAsia="Times New Roman" w:hAnsi="Times New Roman" w:cs="Times New Roman"/>
          <w:sz w:val="28"/>
        </w:rPr>
        <w:t>о-политических</w:t>
      </w:r>
      <w:r w:rsidRPr="0093705E">
        <w:rPr>
          <w:rFonts w:ascii="Times New Roman" w:eastAsia="Times New Roman" w:hAnsi="Times New Roman" w:cs="Times New Roman"/>
          <w:sz w:val="28"/>
        </w:rPr>
        <w:t xml:space="preserve"> мероприятий, посвященных празднованию христианской Пасхи, празднику Весны и Труда и победе в Великой Отеч</w:t>
      </w:r>
      <w:r>
        <w:rPr>
          <w:rFonts w:ascii="Times New Roman" w:eastAsia="Times New Roman" w:hAnsi="Times New Roman" w:cs="Times New Roman"/>
          <w:sz w:val="28"/>
        </w:rPr>
        <w:t>ественной войне 1941-1945 годов,</w:t>
      </w:r>
      <w:r w:rsidRPr="003F7675">
        <w:rPr>
          <w:rFonts w:ascii="Times New Roman" w:hAnsi="Times New Roman" w:cs="Times New Roman"/>
          <w:sz w:val="28"/>
          <w:szCs w:val="26"/>
        </w:rPr>
        <w:t xml:space="preserve"> </w:t>
      </w:r>
      <w:r w:rsidRPr="0093705E">
        <w:rPr>
          <w:rFonts w:ascii="Times New Roman" w:hAnsi="Times New Roman" w:cs="Times New Roman"/>
          <w:sz w:val="28"/>
          <w:szCs w:val="26"/>
        </w:rPr>
        <w:t>выбор</w:t>
      </w:r>
      <w:r>
        <w:rPr>
          <w:rFonts w:ascii="Times New Roman" w:hAnsi="Times New Roman" w:cs="Times New Roman"/>
          <w:sz w:val="28"/>
          <w:szCs w:val="26"/>
        </w:rPr>
        <w:t>ов</w:t>
      </w:r>
      <w:r w:rsidRPr="0093705E">
        <w:rPr>
          <w:rFonts w:ascii="Times New Roman" w:hAnsi="Times New Roman" w:cs="Times New Roman"/>
          <w:sz w:val="28"/>
          <w:szCs w:val="26"/>
        </w:rPr>
        <w:t xml:space="preserve"> депутатов </w:t>
      </w:r>
      <w:r>
        <w:rPr>
          <w:rFonts w:ascii="Times New Roman" w:hAnsi="Times New Roman" w:cs="Times New Roman"/>
          <w:sz w:val="28"/>
          <w:szCs w:val="26"/>
        </w:rPr>
        <w:t xml:space="preserve">в </w:t>
      </w:r>
      <w:r w:rsidRPr="0093705E">
        <w:rPr>
          <w:rFonts w:ascii="Times New Roman" w:hAnsi="Times New Roman" w:cs="Times New Roman"/>
          <w:sz w:val="28"/>
          <w:szCs w:val="26"/>
        </w:rPr>
        <w:t>Государственн</w:t>
      </w:r>
      <w:r>
        <w:rPr>
          <w:rFonts w:ascii="Times New Roman" w:hAnsi="Times New Roman" w:cs="Times New Roman"/>
          <w:sz w:val="28"/>
          <w:szCs w:val="26"/>
        </w:rPr>
        <w:t>ую Думу</w:t>
      </w:r>
      <w:proofErr w:type="gramEnd"/>
      <w:r w:rsidRPr="003F7675">
        <w:rPr>
          <w:rFonts w:ascii="Times New Roman" w:hAnsi="Times New Roman" w:cs="Times New Roman"/>
          <w:sz w:val="28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6"/>
        </w:rPr>
        <w:t xml:space="preserve">и </w:t>
      </w:r>
      <w:r w:rsidRPr="0093705E">
        <w:rPr>
          <w:rFonts w:ascii="Times New Roman" w:hAnsi="Times New Roman" w:cs="Times New Roman"/>
          <w:sz w:val="28"/>
          <w:szCs w:val="26"/>
        </w:rPr>
        <w:t>Думу Астраханской области</w:t>
      </w:r>
      <w:r>
        <w:rPr>
          <w:rFonts w:ascii="Times New Roman" w:hAnsi="Times New Roman" w:cs="Times New Roman"/>
          <w:sz w:val="28"/>
          <w:szCs w:val="26"/>
        </w:rPr>
        <w:t xml:space="preserve">, </w:t>
      </w:r>
      <w:r w:rsidRPr="003F7675">
        <w:rPr>
          <w:rFonts w:ascii="Times New Roman" w:hAnsi="Times New Roman" w:cs="Times New Roman"/>
          <w:sz w:val="28"/>
          <w:szCs w:val="26"/>
        </w:rPr>
        <w:t>Всероссийской переписи населения 2021 года</w:t>
      </w:r>
      <w:r>
        <w:rPr>
          <w:rFonts w:ascii="Times New Roman" w:hAnsi="Times New Roman" w:cs="Times New Roman"/>
          <w:sz w:val="28"/>
          <w:szCs w:val="26"/>
        </w:rPr>
        <w:t>,</w:t>
      </w:r>
      <w:r w:rsidRPr="003F7675">
        <w:rPr>
          <w:rFonts w:ascii="Times New Roman" w:hAnsi="Times New Roman" w:cs="Times New Roman"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>новогод</w:t>
      </w:r>
      <w:r w:rsidR="00E47485">
        <w:rPr>
          <w:rFonts w:ascii="Times New Roman" w:hAnsi="Times New Roman" w:cs="Times New Roman"/>
          <w:sz w:val="28"/>
          <w:szCs w:val="26"/>
        </w:rPr>
        <w:t xml:space="preserve">них и рождественских праздников, </w:t>
      </w:r>
      <w:r>
        <w:rPr>
          <w:rFonts w:ascii="Times New Roman" w:eastAsia="Times New Roman" w:hAnsi="Times New Roman" w:cs="Times New Roman"/>
          <w:sz w:val="28"/>
        </w:rPr>
        <w:t>об</w:t>
      </w:r>
      <w:r w:rsidRPr="0093705E">
        <w:rPr>
          <w:rFonts w:ascii="Times New Roman" w:eastAsia="Times New Roman" w:hAnsi="Times New Roman" w:cs="Times New Roman"/>
          <w:sz w:val="28"/>
        </w:rPr>
        <w:t xml:space="preserve"> организации межведомственного взаимодействия по профилактике терроризма и экстремизма на объектах жилого фонда города Астрахани</w:t>
      </w:r>
      <w:r>
        <w:rPr>
          <w:rFonts w:ascii="Times New Roman" w:eastAsia="Times New Roman" w:hAnsi="Times New Roman" w:cs="Times New Roman"/>
          <w:sz w:val="28"/>
        </w:rPr>
        <w:t>, антитеррористической защищенности мест массового пребывания людей, муниципальных учреждений и предприятий</w:t>
      </w:r>
      <w:r w:rsidR="00E47485">
        <w:rPr>
          <w:rFonts w:ascii="Times New Roman" w:eastAsia="Times New Roman" w:hAnsi="Times New Roman" w:cs="Times New Roman"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>об</w:t>
      </w:r>
      <w:r w:rsidRPr="0093705E">
        <w:rPr>
          <w:rFonts w:ascii="Times New Roman" w:eastAsia="Times New Roman" w:hAnsi="Times New Roman" w:cs="Times New Roman"/>
          <w:sz w:val="28"/>
        </w:rPr>
        <w:t xml:space="preserve"> эффективности исполнения мероприятий Комплексного плана противодействия идеологии терроризма в Российской Федерации на 2019 – 2023 годы</w:t>
      </w:r>
      <w:r>
        <w:rPr>
          <w:rFonts w:ascii="Times New Roman" w:eastAsia="Times New Roman" w:hAnsi="Times New Roman" w:cs="Times New Roman"/>
          <w:sz w:val="28"/>
        </w:rPr>
        <w:t xml:space="preserve"> и </w:t>
      </w:r>
      <w:r w:rsidRPr="0093705E">
        <w:rPr>
          <w:rFonts w:ascii="Times New Roman" w:eastAsia="Times New Roman" w:hAnsi="Times New Roman" w:cs="Times New Roman"/>
          <w:sz w:val="28"/>
        </w:rPr>
        <w:t>принимаемых мерах по недопущению вовлечения</w:t>
      </w:r>
      <w:proofErr w:type="gramEnd"/>
      <w:r w:rsidRPr="0093705E">
        <w:rPr>
          <w:rFonts w:ascii="Times New Roman" w:eastAsia="Times New Roman" w:hAnsi="Times New Roman" w:cs="Times New Roman"/>
          <w:sz w:val="28"/>
        </w:rPr>
        <w:t xml:space="preserve"> молодежи в экстремистскую </w:t>
      </w:r>
      <w:r>
        <w:rPr>
          <w:rFonts w:ascii="Times New Roman" w:eastAsia="Times New Roman" w:hAnsi="Times New Roman" w:cs="Times New Roman"/>
          <w:sz w:val="28"/>
        </w:rPr>
        <w:t>и террористическую деятельность</w:t>
      </w:r>
      <w:r w:rsidR="00E47485">
        <w:rPr>
          <w:rFonts w:ascii="Times New Roman" w:eastAsia="Times New Roman" w:hAnsi="Times New Roman" w:cs="Times New Roman"/>
          <w:sz w:val="28"/>
        </w:rPr>
        <w:t xml:space="preserve"> и другие вопросы по обеспечению общественной безопасности и профилактике терроризма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Все мероприятия, запланированные, в решениях заседаний комиссии и плане работы выполнены в полном объеме, согласно установленным срокам.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Комплексный подход к решению антитеррористических задач обеспечивался за счет реализации муниципальной программы «Безопасность». В 2021 году реализовано 345 853 руб., все мероприятия программы исполнены в полном объёме. 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lastRenderedPageBreak/>
        <w:t xml:space="preserve">В соответствии с муниципальной программой «Безопасность» предоставлены транспортные средства для передислокации личного состава УМВД России по городу Астрахани на учения и рейдовые мероприятия, а также военному комиссариату оказано содействие в форме предоставления транспорта </w:t>
      </w:r>
      <w:r>
        <w:rPr>
          <w:rFonts w:ascii="Times New Roman" w:eastAsia="Times New Roman" w:hAnsi="Times New Roman" w:cs="Times New Roman"/>
          <w:sz w:val="28"/>
        </w:rPr>
        <w:t>на организацию «Дня призывника».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Организована работа межведомственных рабочих групп при администрациях районов (рабочие органы  АТК), которые совместно с сотрудниками УМВД России по городу Астрахани и представителями УК, НУ, ТСЖ, проведены мероприятия по обеспечению безопасности жилого сектора, проверки дворовых территорий многоквартирных домов, объектов с  местами массового пребывания людей, территорий прилегающих к образовательным объектам.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Для информирования граждан о формах и методах противодействия преступным посягательствам, использовались молодежные, общественно-политические и национально-культурные площадки.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В постоянном режиме проводилась работа по удалению со стен зданий жилого сектора надписей и изображений экстремистского содержания.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Осуществлялся мониторинг 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 (распоряжение администрации муниципального образования «Город Астрахань» от 16 июня 2020 года              № 1079-р). </w:t>
      </w:r>
      <w:proofErr w:type="gramStart"/>
      <w:r w:rsidRPr="0093705E">
        <w:rPr>
          <w:rFonts w:ascii="Times New Roman" w:eastAsia="Times New Roman" w:hAnsi="Times New Roman" w:cs="Times New Roman"/>
          <w:sz w:val="28"/>
        </w:rPr>
        <w:t>Заблокировано 55  материалов противоправного характера, размещены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в сети Интернет.</w:t>
      </w:r>
      <w:proofErr w:type="gramEnd"/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За 2021 год управлением совместно с УМВД России по городу Астрахани, ЦПЭ УМВД России по Астраханской области, проведен</w:t>
      </w:r>
      <w:r>
        <w:rPr>
          <w:rFonts w:ascii="Times New Roman" w:eastAsia="Times New Roman" w:hAnsi="Times New Roman" w:cs="Times New Roman"/>
          <w:sz w:val="28"/>
        </w:rPr>
        <w:t>ы</w:t>
      </w:r>
      <w:r w:rsidRPr="0093705E">
        <w:rPr>
          <w:rFonts w:ascii="Times New Roman" w:eastAsia="Times New Roman" w:hAnsi="Times New Roman" w:cs="Times New Roman"/>
          <w:sz w:val="28"/>
        </w:rPr>
        <w:t xml:space="preserve"> встреч</w:t>
      </w:r>
      <w:r>
        <w:rPr>
          <w:rFonts w:ascii="Times New Roman" w:eastAsia="Times New Roman" w:hAnsi="Times New Roman" w:cs="Times New Roman"/>
          <w:sz w:val="28"/>
        </w:rPr>
        <w:t>и</w:t>
      </w:r>
      <w:r w:rsidRPr="0093705E">
        <w:rPr>
          <w:rFonts w:ascii="Times New Roman" w:eastAsia="Times New Roman" w:hAnsi="Times New Roman" w:cs="Times New Roman"/>
          <w:sz w:val="28"/>
        </w:rPr>
        <w:t xml:space="preserve"> со студентами высших и средних учебных заведений города по противодействию ксенофобии, экстремизма в молодежной среде, и вовлечению в деятельность народных дружин.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93705E">
        <w:rPr>
          <w:rFonts w:ascii="Times New Roman" w:eastAsia="Times New Roman" w:hAnsi="Times New Roman" w:cs="Times New Roman"/>
          <w:sz w:val="28"/>
        </w:rPr>
        <w:t>Проведены организационные мероприятия по категорированию мест массового пребывания людей на территории города Астрахани, контролю за паспортизацией объектов и выполнением требований по антитеррористической защищенности муниципальных объектов.</w:t>
      </w:r>
      <w:proofErr w:type="gramEnd"/>
      <w:r w:rsidRPr="0093705E">
        <w:rPr>
          <w:rFonts w:ascii="Times New Roman" w:eastAsia="Times New Roman" w:hAnsi="Times New Roman" w:cs="Times New Roman"/>
          <w:sz w:val="28"/>
        </w:rPr>
        <w:t xml:space="preserve"> Проведено обследование 97 объектов. Проведены плановые проверки 23 объектов  по выполнению требований их антитеррористической защищенности. Составлено правообладателями 22 паспорта безопасности.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Осуществлялась подготовка и координация работы членов межведомственной комиссии (рабочих групп) по обследованию мест массового пребывания людей и ответственных за антитеррористическую защищенность  муниципальных объектов. Проведено 5 семинаров-совещаний, подготовлены и направлены рекомендации по организации категорирования и паспортизации объектов (образцы по заполнению паспорта безопасности, формы актов и порядок обследования объектов), а с частью правообладателей объектов работа проведена индивидуально.   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lastRenderedPageBreak/>
        <w:t>Управлением совместно с прокуратурой города Астрахани проведена работа в отношении правообладателей  несоблюдающих сроки паспортизации и требования по антитеррористической защищенности объектов.</w:t>
      </w:r>
      <w:r>
        <w:rPr>
          <w:rFonts w:ascii="Times New Roman" w:eastAsia="Times New Roman" w:hAnsi="Times New Roman" w:cs="Times New Roman"/>
          <w:sz w:val="28"/>
        </w:rPr>
        <w:t xml:space="preserve"> По результатам проведенной работы, правообладателями, устранены нарушения: на 5 объектах составлены паспорта безопасности, и на 5 объектах паспорта находятся в стадии разработки.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В 2021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Подготовлена и направлена в органы внутренних дел информация о лицах, освобождающихся из мест лишения свободы и прибывающих в город Астрахань в количестве 207 человек.</w:t>
      </w:r>
    </w:p>
    <w:p w:rsidR="00485EC2" w:rsidRPr="0093705E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 xml:space="preserve">Оказывалась поддержка, и создавались условия гражданам и их объединениям, участвующим в охране общественного порядка. Организована работа муниципального штаба народных дружин на территории муниципального образования «Город Астрахань», «Народной дружины города Астрахани» и «Казачьей дружины города Астрахани».  В численный состав данных организаций  в течение 2021 года входило 45 (средний показатель) человек. Выявлено с участием народных дружинников и казаков выявлено 1554 административных правонарушений.  </w:t>
      </w:r>
    </w:p>
    <w:p w:rsidR="00485EC2" w:rsidRDefault="00485EC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Материальное обеспечение дружинников</w:t>
      </w:r>
      <w:r>
        <w:rPr>
          <w:rFonts w:ascii="Times New Roman" w:eastAsia="Times New Roman" w:hAnsi="Times New Roman" w:cs="Times New Roman"/>
          <w:sz w:val="28"/>
        </w:rPr>
        <w:t xml:space="preserve"> и подготовка информационных материалов по профилактике правонарушений  и общественной безопасности для распространения, на муниципальных объектах, в СМИ,</w:t>
      </w:r>
      <w:r w:rsidRPr="0093705E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среди студентов</w:t>
      </w:r>
      <w:r w:rsidRPr="00574F96">
        <w:rPr>
          <w:rFonts w:ascii="Times New Roman" w:eastAsia="Lucida Sans Unicode" w:hAnsi="Times New Roman" w:cs="Times New Roman"/>
          <w:kern w:val="2"/>
        </w:rPr>
        <w:t xml:space="preserve"> </w:t>
      </w:r>
      <w:r w:rsidRPr="00574F96">
        <w:rPr>
          <w:rFonts w:ascii="Times New Roman" w:eastAsia="Times New Roman" w:hAnsi="Times New Roman" w:cs="Times New Roman"/>
          <w:sz w:val="28"/>
        </w:rPr>
        <w:t xml:space="preserve">ВУЗов и ССУЗов </w:t>
      </w:r>
      <w:r>
        <w:rPr>
          <w:rFonts w:ascii="Times New Roman" w:eastAsia="Times New Roman" w:hAnsi="Times New Roman" w:cs="Times New Roman"/>
          <w:sz w:val="28"/>
        </w:rPr>
        <w:t xml:space="preserve">города </w:t>
      </w:r>
      <w:r w:rsidRPr="00574F96">
        <w:rPr>
          <w:rFonts w:ascii="Times New Roman" w:eastAsia="Times New Roman" w:hAnsi="Times New Roman" w:cs="Times New Roman"/>
          <w:sz w:val="28"/>
        </w:rPr>
        <w:t>Астрахани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проводилось в рамках</w:t>
      </w:r>
      <w:r>
        <w:rPr>
          <w:rFonts w:ascii="Times New Roman" w:eastAsia="Times New Roman" w:hAnsi="Times New Roman" w:cs="Times New Roman"/>
          <w:sz w:val="28"/>
        </w:rPr>
        <w:t xml:space="preserve"> реализации</w:t>
      </w:r>
      <w:r w:rsidRPr="0093705E">
        <w:rPr>
          <w:rFonts w:ascii="Times New Roman" w:eastAsia="Times New Roman" w:hAnsi="Times New Roman" w:cs="Times New Roman"/>
          <w:sz w:val="28"/>
        </w:rPr>
        <w:t xml:space="preserve"> мероприятий муниципальной программы «Безопасность»</w:t>
      </w:r>
      <w:r>
        <w:rPr>
          <w:rFonts w:ascii="Times New Roman" w:eastAsia="Times New Roman" w:hAnsi="Times New Roman" w:cs="Times New Roman"/>
          <w:sz w:val="28"/>
        </w:rPr>
        <w:t>, а также с использованием внебюджетных источников</w:t>
      </w:r>
      <w:r w:rsidRPr="0093705E">
        <w:rPr>
          <w:rFonts w:ascii="Times New Roman" w:eastAsia="Times New Roman" w:hAnsi="Times New Roman" w:cs="Times New Roman"/>
          <w:sz w:val="28"/>
        </w:rPr>
        <w:t>. Управлением организована выдача нарукавных повязок и удостоверений дружинникам, изготовлен</w:t>
      </w:r>
      <w:r>
        <w:rPr>
          <w:rFonts w:ascii="Times New Roman" w:eastAsia="Times New Roman" w:hAnsi="Times New Roman" w:cs="Times New Roman"/>
          <w:sz w:val="28"/>
        </w:rPr>
        <w:t xml:space="preserve">о 23450 шт. </w:t>
      </w:r>
      <w:r w:rsidRPr="0093705E">
        <w:rPr>
          <w:rFonts w:ascii="Times New Roman" w:eastAsia="Times New Roman" w:hAnsi="Times New Roman" w:cs="Times New Roman"/>
          <w:sz w:val="28"/>
        </w:rPr>
        <w:t>агитационны</w:t>
      </w:r>
      <w:r>
        <w:rPr>
          <w:rFonts w:ascii="Times New Roman" w:eastAsia="Times New Roman" w:hAnsi="Times New Roman" w:cs="Times New Roman"/>
          <w:sz w:val="28"/>
        </w:rPr>
        <w:t>х</w:t>
      </w:r>
      <w:r w:rsidRPr="0093705E">
        <w:rPr>
          <w:rFonts w:ascii="Times New Roman" w:eastAsia="Times New Roman" w:hAnsi="Times New Roman" w:cs="Times New Roman"/>
          <w:sz w:val="28"/>
        </w:rPr>
        <w:t xml:space="preserve"> листов</w:t>
      </w:r>
      <w:r>
        <w:rPr>
          <w:rFonts w:ascii="Times New Roman" w:eastAsia="Times New Roman" w:hAnsi="Times New Roman" w:cs="Times New Roman"/>
          <w:sz w:val="28"/>
        </w:rPr>
        <w:t>ок</w:t>
      </w:r>
      <w:r w:rsidRPr="0093705E">
        <w:rPr>
          <w:rFonts w:ascii="Times New Roman" w:eastAsia="Times New Roman" w:hAnsi="Times New Roman" w:cs="Times New Roman"/>
          <w:sz w:val="28"/>
        </w:rPr>
        <w:t xml:space="preserve"> и плакат</w:t>
      </w:r>
      <w:r>
        <w:rPr>
          <w:rFonts w:ascii="Times New Roman" w:eastAsia="Times New Roman" w:hAnsi="Times New Roman" w:cs="Times New Roman"/>
          <w:sz w:val="28"/>
        </w:rPr>
        <w:t>ов</w:t>
      </w:r>
      <w:r w:rsidRPr="0093705E">
        <w:rPr>
          <w:rFonts w:ascii="Times New Roman" w:eastAsia="Times New Roman" w:hAnsi="Times New Roman" w:cs="Times New Roman"/>
          <w:sz w:val="28"/>
        </w:rPr>
        <w:t xml:space="preserve"> по профилактике мошенничества,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фальшивомонетчества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и антитеррористической защищенности</w:t>
      </w:r>
      <w:r>
        <w:rPr>
          <w:rFonts w:ascii="Times New Roman" w:eastAsia="Times New Roman" w:hAnsi="Times New Roman" w:cs="Times New Roman"/>
          <w:sz w:val="28"/>
        </w:rPr>
        <w:t xml:space="preserve"> объектов</w:t>
      </w:r>
      <w:r w:rsidRPr="0093705E">
        <w:rPr>
          <w:rFonts w:ascii="Times New Roman" w:eastAsia="Times New Roman" w:hAnsi="Times New Roman" w:cs="Times New Roman"/>
          <w:sz w:val="28"/>
        </w:rPr>
        <w:t>, а также приобретены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93705E">
        <w:rPr>
          <w:rFonts w:ascii="Times New Roman" w:eastAsia="Times New Roman" w:hAnsi="Times New Roman" w:cs="Times New Roman"/>
          <w:sz w:val="28"/>
        </w:rPr>
        <w:t>ролл-</w:t>
      </w:r>
      <w:proofErr w:type="spellStart"/>
      <w:r w:rsidRPr="0093705E">
        <w:rPr>
          <w:rFonts w:ascii="Times New Roman" w:eastAsia="Times New Roman" w:hAnsi="Times New Roman" w:cs="Times New Roman"/>
          <w:sz w:val="28"/>
        </w:rPr>
        <w:t>апы</w:t>
      </w:r>
      <w:proofErr w:type="spellEnd"/>
      <w:r w:rsidRPr="0093705E">
        <w:rPr>
          <w:rFonts w:ascii="Times New Roman" w:eastAsia="Times New Roman" w:hAnsi="Times New Roman" w:cs="Times New Roman"/>
          <w:sz w:val="28"/>
        </w:rPr>
        <w:t xml:space="preserve"> и баннеры по вышеназванной тематике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485EC2" w:rsidRDefault="00485EC2" w:rsidP="003E6F7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93705E">
        <w:rPr>
          <w:rFonts w:ascii="Times New Roman" w:eastAsia="Times New Roman" w:hAnsi="Times New Roman" w:cs="Times New Roman"/>
          <w:sz w:val="28"/>
        </w:rPr>
        <w:t>Управлением, в целях реализации федерального законодательства, регулирующего исполнение гражданами воинской обязанности, оказывалась всесторонняя помощь военному комиссариату города Астрахань Астраханской области  по организации мероприятий, связанных с призывом  на военную службу. Проводилось согласование плановой документации по призыву граждан на военную службу и первоначальной постановкой граждан на воинский учет.</w:t>
      </w:r>
    </w:p>
    <w:p w:rsidR="00E642B5" w:rsidRPr="003E6F74" w:rsidRDefault="00E642B5" w:rsidP="003E6F7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</w:p>
    <w:p w:rsidR="003E6F74" w:rsidRPr="003E6F74" w:rsidRDefault="003E6F74" w:rsidP="000750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b/>
          <w:color w:val="000000"/>
          <w:sz w:val="28"/>
        </w:rPr>
        <w:t>Антинаркотическая комиссия при администрации муниципального образования «Город Астрахань»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Антинаркотическая комиссия при администрации муниципального образования «Город Астрахань» (далее комиссия) в соответствии с планом работы в 2021 году провела 4 заседания.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proofErr w:type="gramStart"/>
      <w:r w:rsidRPr="003E6F74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Комиссией за 2021 год с учетом эпидемиологических норм, на территории муниципального образования «Город Астрахань» было проведено 11610 мероприятий антинаркотической направленности различных форм (классные часы, профилактические беседы, лекции, круглые столы, кинолектории, интерактивные игры-викторины, </w:t>
      </w:r>
      <w:proofErr w:type="spellStart"/>
      <w:r w:rsidRPr="003E6F74">
        <w:rPr>
          <w:rFonts w:ascii="Times New Roman" w:eastAsia="Times New Roman" w:hAnsi="Times New Roman" w:cs="Times New Roman"/>
          <w:color w:val="000000"/>
          <w:sz w:val="28"/>
        </w:rPr>
        <w:t>видеоуроки</w:t>
      </w:r>
      <w:proofErr w:type="spellEnd"/>
      <w:r w:rsidRPr="003E6F74">
        <w:rPr>
          <w:rFonts w:ascii="Times New Roman" w:eastAsia="Times New Roman" w:hAnsi="Times New Roman" w:cs="Times New Roman"/>
          <w:color w:val="000000"/>
          <w:sz w:val="28"/>
        </w:rPr>
        <w:t>, игровые занятия с элементами тренинга), в том числе с участием специалистов в области здравоохранения, управления по контролю за оборотом наркотиков УМВД России по Астраханской области, инспекторами подразделения</w:t>
      </w:r>
      <w:proofErr w:type="gramEnd"/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 по делам несовершеннолетних УМВД России по г. Астрахани, а также с привлечением волонтерских  организаций. В мероприятиях приняло участие 55 920 обучающихся, 38 622 родителей (законных представителей).  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Организованы и проведены рейды по проверке общественного транспорта малой вместимости, в ходе которых было проверено 265 маршрутных такси. 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Проведено 952 рейдовых мероприятия по выявлению несовершеннолетних потребителей наркотических средств и психотропных веществ,  составлено 2505 протоколов по ст.5.35 ч.1 КоАП РФ.,11 протоколов по ст. 6.9, 51 протокол  по ст. 20.22.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В рамках операции «Мак - 2021» районными администрациями на территории города скошено и уничтожено 1,083 га дикорастущих наркосодержащих растений.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За 2021 год на территории города было выявлено и уничтожено более 5 331  надписей незаконной рекламы наркотических сре</w:t>
      </w:r>
      <w:proofErr w:type="gramStart"/>
      <w:r w:rsidRPr="003E6F74">
        <w:rPr>
          <w:rFonts w:ascii="Times New Roman" w:eastAsia="Times New Roman" w:hAnsi="Times New Roman" w:cs="Times New Roman"/>
          <w:color w:val="000000"/>
          <w:sz w:val="28"/>
        </w:rPr>
        <w:t>дств с д</w:t>
      </w:r>
      <w:proofErr w:type="gramEnd"/>
      <w:r w:rsidRPr="003E6F74">
        <w:rPr>
          <w:rFonts w:ascii="Times New Roman" w:eastAsia="Times New Roman" w:hAnsi="Times New Roman" w:cs="Times New Roman"/>
          <w:color w:val="000000"/>
          <w:sz w:val="28"/>
        </w:rPr>
        <w:t>омов и зданий, расположенных на территории муниципального образования «Город Астрахань».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В ходе мониторинга социальных сетей обнаружена информация о сайтах с продажей наркотических веществ, данная информация была передана в правоохранительные органы. В результате</w:t>
      </w:r>
      <w:r w:rsidR="00A40835">
        <w:rPr>
          <w:rFonts w:ascii="Times New Roman" w:eastAsia="Times New Roman" w:hAnsi="Times New Roman" w:cs="Times New Roman"/>
          <w:color w:val="000000"/>
          <w:sz w:val="28"/>
        </w:rPr>
        <w:t xml:space="preserve"> проделанной работы закрыто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 55 сайтов.</w:t>
      </w:r>
    </w:p>
    <w:p w:rsidR="003E6F74" w:rsidRPr="003E6F74" w:rsidRDefault="00AA6DFB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Продолжает реализацию проект </w:t>
      </w:r>
      <w:r w:rsidR="003E6F74"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«Я выбираю профессию»,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который </w:t>
      </w:r>
      <w:r w:rsidR="003E6F74" w:rsidRPr="003E6F74">
        <w:rPr>
          <w:rFonts w:ascii="Times New Roman" w:eastAsia="Times New Roman" w:hAnsi="Times New Roman" w:cs="Times New Roman"/>
          <w:color w:val="000000"/>
          <w:sz w:val="28"/>
        </w:rPr>
        <w:t>пред</w:t>
      </w:r>
      <w:r>
        <w:rPr>
          <w:rFonts w:ascii="Times New Roman" w:eastAsia="Times New Roman" w:hAnsi="Times New Roman" w:cs="Times New Roman"/>
          <w:color w:val="000000"/>
          <w:sz w:val="28"/>
        </w:rPr>
        <w:t>о</w:t>
      </w:r>
      <w:r w:rsidR="003E6F74" w:rsidRPr="003E6F74">
        <w:rPr>
          <w:rFonts w:ascii="Times New Roman" w:eastAsia="Times New Roman" w:hAnsi="Times New Roman" w:cs="Times New Roman"/>
          <w:color w:val="000000"/>
          <w:sz w:val="28"/>
        </w:rPr>
        <w:t>став</w:t>
      </w:r>
      <w:r>
        <w:rPr>
          <w:rFonts w:ascii="Times New Roman" w:eastAsia="Times New Roman" w:hAnsi="Times New Roman" w:cs="Times New Roman"/>
          <w:color w:val="000000"/>
          <w:sz w:val="28"/>
        </w:rPr>
        <w:t>ляет</w:t>
      </w:r>
      <w:r w:rsidR="003E6F74"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 возможность  подросткам из школ, реабилитационных центров и многодетных семей получить возможность познакомиться с различными профессиями. 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Посетили такие предприятия</w:t>
      </w:r>
      <w:r w:rsidR="00BC3FBE">
        <w:rPr>
          <w:rFonts w:ascii="Times New Roman" w:eastAsia="Times New Roman" w:hAnsi="Times New Roman" w:cs="Times New Roman"/>
          <w:color w:val="000000"/>
          <w:sz w:val="28"/>
        </w:rPr>
        <w:t>, как кондитерские цеха,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 кинологический центр УМВД</w:t>
      </w:r>
      <w:r w:rsidR="00813F46">
        <w:rPr>
          <w:rFonts w:ascii="Times New Roman" w:eastAsia="Times New Roman" w:hAnsi="Times New Roman" w:cs="Times New Roman"/>
          <w:color w:val="000000"/>
          <w:sz w:val="28"/>
        </w:rPr>
        <w:t xml:space="preserve"> России по Астраханской области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t>, полк ППС УМВ</w:t>
      </w:r>
      <w:r w:rsidR="00813F46">
        <w:rPr>
          <w:rFonts w:ascii="Times New Roman" w:eastAsia="Times New Roman" w:hAnsi="Times New Roman" w:cs="Times New Roman"/>
          <w:color w:val="000000"/>
          <w:sz w:val="28"/>
        </w:rPr>
        <w:t xml:space="preserve"> России по городу Астрахани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proofErr w:type="gramStart"/>
      <w:r w:rsidRPr="003E6F74">
        <w:rPr>
          <w:rFonts w:ascii="Times New Roman" w:eastAsia="Times New Roman" w:hAnsi="Times New Roman" w:cs="Times New Roman"/>
          <w:color w:val="000000"/>
          <w:sz w:val="28"/>
        </w:rPr>
        <w:t>Реализовались общефедеральные программы, такие как: региональный межведомственный антинаркотический проект «Здоровый район - здоровый регион!», общероссийская антинаркотическая акция «Призывник», «Сообщи, где торгуют смертью»</w:t>
      </w:r>
      <w:r w:rsidR="00BC3FBE">
        <w:rPr>
          <w:rFonts w:ascii="Times New Roman" w:eastAsia="Times New Roman" w:hAnsi="Times New Roman" w:cs="Times New Roman"/>
          <w:color w:val="000000"/>
          <w:sz w:val="28"/>
        </w:rPr>
        <w:t xml:space="preserve"> и другие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.  </w:t>
      </w:r>
      <w:proofErr w:type="gramEnd"/>
    </w:p>
    <w:p w:rsidR="003E6F74" w:rsidRPr="003E6F74" w:rsidRDefault="003E6F74" w:rsidP="003E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Антинаркотической комиссией муниципального образования «Город Астрахань» используется наружная реклама, было размещены баннеры по муниципальной программе «Безопасность», изготовлен ролл ап. На территории города размещены баннеры с телефонами «горячих линий». В общеобразовательных учреждениях города Астрахани на экранах </w:t>
      </w:r>
      <w:r w:rsidRPr="003E6F74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телевизоров во время перемен идет постоянная трансляция антинаркотических роликов, а также роликов, призывающих к ведению здорового образа жизни, популяризации спорта и активного образа жизни. Информационные материалы по темам противодействия употреблению и незаконному обороту наркотиков и токсических веществ и антинаркотические мероприятия освещаются в новостных выпусках  ТВ («Лотос», «Астрахань – 24»), на официальном сайте администрации муниципального образования «Город Астрахань» astrgorod.ru, в социальных сетях: </w:t>
      </w:r>
      <w:proofErr w:type="spellStart"/>
      <w:r w:rsidRPr="003E6F74">
        <w:rPr>
          <w:rFonts w:ascii="Times New Roman" w:eastAsia="Times New Roman" w:hAnsi="Times New Roman" w:cs="Times New Roman"/>
          <w:color w:val="000000"/>
          <w:sz w:val="28"/>
        </w:rPr>
        <w:t>Instagram</w:t>
      </w:r>
      <w:proofErr w:type="spellEnd"/>
      <w:r w:rsidRPr="003E6F74">
        <w:rPr>
          <w:rFonts w:ascii="Times New Roman" w:eastAsia="Times New Roman" w:hAnsi="Times New Roman" w:cs="Times New Roman"/>
          <w:color w:val="000000"/>
          <w:sz w:val="28"/>
        </w:rPr>
        <w:t xml:space="preserve"> и </w:t>
      </w:r>
      <w:proofErr w:type="spellStart"/>
      <w:r w:rsidRPr="003E6F74">
        <w:rPr>
          <w:rFonts w:ascii="Times New Roman" w:eastAsia="Times New Roman" w:hAnsi="Times New Roman" w:cs="Times New Roman"/>
          <w:color w:val="000000"/>
          <w:sz w:val="28"/>
        </w:rPr>
        <w:t>Facebook</w:t>
      </w:r>
      <w:proofErr w:type="spellEnd"/>
      <w:r w:rsidRPr="003E6F74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7B66CD" w:rsidRPr="003E6F74" w:rsidRDefault="003E6F74" w:rsidP="003E6F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6F74">
        <w:rPr>
          <w:rFonts w:ascii="Times New Roman" w:eastAsia="Times New Roman" w:hAnsi="Times New Roman" w:cs="Times New Roman"/>
          <w:color w:val="000000"/>
          <w:sz w:val="28"/>
        </w:rPr>
        <w:t>Таким образом, за 2021 год наблюдается положительная тенденция по количеству детей и подростков, которые сделали свой выбор в пользу здорового образа жизни, а именно большое количество начали заниматься волонтерской деятельностью, спортом, КВН и другими мероприятиями.</w:t>
      </w:r>
    </w:p>
    <w:p w:rsidR="00691601" w:rsidRDefault="00691601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691601" w:rsidRDefault="00963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Группа по взаимодействию с собственниками жилья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Группой по взаимодействию с собственниками жилья управления по связям с общественностью администрации МО «Город Астрахань» на протяжении 2021 года выполнен значительный объем работы с товариществами собственников жилья (ТСЖ), управляющими, общественными организациями и жителями города Астрахани. Задействовано более 1000 человек. 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 период 2021 года проведены мероприятия, направленные на защиту прав собственников жилья в сфере жилищно-коммунального хозяйства в формате консультаций граждан. Оказана поддержка уполномоченным представителям многоквартирных домов, председателям ТСЖ. Разработаны и выданы образцы документов для проведения общих собраний по различным вопросам, поставленных на голосование, оказана помощь в оформление запросов, заявлений. Осуществлялась помощь в организации и проведении  общих собраний собственников жилья. Общее количество оказанных консультаций более 500.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целях просвещения граждан, созданы информационные буклеты содержащие информацию о вопросах управления многоквартирным домом.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Организован городской конкурс «Сами садик мы </w:t>
      </w:r>
      <w:proofErr w:type="gramStart"/>
      <w:r>
        <w:rPr>
          <w:rFonts w:ascii="Times New Roman" w:eastAsia="Times New Roman" w:hAnsi="Times New Roman" w:cs="Times New Roman"/>
          <w:sz w:val="28"/>
        </w:rPr>
        <w:t>садили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»,  в котором приняло участие свыше 300 человек. Количество участников было ограничено в связи с эпидемией коронавирусной инфекции COVID-19. В рамках конкурса жители многоквартирных домов города Астрахани подавали заявки и демонстрировали свою работу по озеленению и благоустройству принадлежащих им придомовых участков. В конкурс «Сами садик мы </w:t>
      </w:r>
      <w:proofErr w:type="gramStart"/>
      <w:r>
        <w:rPr>
          <w:rFonts w:ascii="Times New Roman" w:eastAsia="Times New Roman" w:hAnsi="Times New Roman" w:cs="Times New Roman"/>
          <w:sz w:val="28"/>
        </w:rPr>
        <w:t>садили</w:t>
      </w:r>
      <w:proofErr w:type="gramEnd"/>
      <w:r>
        <w:rPr>
          <w:rFonts w:ascii="Times New Roman" w:eastAsia="Times New Roman" w:hAnsi="Times New Roman" w:cs="Times New Roman"/>
          <w:sz w:val="28"/>
        </w:rPr>
        <w:t>» приняли участие жителей домов, как в индивидуальном порядке, так и в любых формах их объединений. Всем участникам конкурса были вручены подарочные сертификаты на получение зеленых насаждений. Победители конкурса награждены грамотами и ценными подарками.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Проведено более 60 лекций, практических занятий, круглых столов, совещаний по основам жилищного законодательства, обучающих семинаров, практических занятий направленных на ознакомление граждан с новыми </w:t>
      </w:r>
      <w:r>
        <w:rPr>
          <w:rFonts w:ascii="Times New Roman" w:eastAsia="Times New Roman" w:hAnsi="Times New Roman" w:cs="Times New Roman"/>
          <w:sz w:val="28"/>
        </w:rPr>
        <w:lastRenderedPageBreak/>
        <w:t>изменениями в жилищном законодательстве РФ. Мероприятия были организованы как в очной форме, так и в онлайн-режиме. Среди вопросов, затронутых на данных мероприятиях, были «Проведение общих собраний собственников жилья», «Основы управления многоквартирными домами», «Принципы взаимодействия жителей МКД и органов власти».</w:t>
      </w:r>
    </w:p>
    <w:p w:rsidR="00F90FEF" w:rsidRDefault="00F90FEF" w:rsidP="002235C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</w:p>
    <w:p w:rsidR="00691601" w:rsidRDefault="006F30BF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План работы на 2022</w:t>
      </w:r>
      <w:r w:rsidR="00963CC6">
        <w:rPr>
          <w:rFonts w:ascii="Times New Roman" w:eastAsia="Times New Roman" w:hAnsi="Times New Roman" w:cs="Times New Roman"/>
          <w:b/>
          <w:sz w:val="28"/>
        </w:rPr>
        <w:t xml:space="preserve"> год</w:t>
      </w:r>
    </w:p>
    <w:p w:rsidR="00691601" w:rsidRDefault="00963CC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 планах работы  управления по связям  с общественностью администрации муниципального образования «Город Астрахань» на 202</w:t>
      </w:r>
      <w:r w:rsidR="00011A90"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z w:val="28"/>
        </w:rPr>
        <w:t xml:space="preserve"> год  стоят следующие задачи:</w:t>
      </w:r>
    </w:p>
    <w:p w:rsidR="00481E09" w:rsidRP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- привлечь представителей новых молодежных движений и организаций из города Астрахани и регионов России для увеличения количества, совместно проводимых мероприятий  (патриотических, досуговых, спортивных, социально-з</w:t>
      </w:r>
      <w:r w:rsidR="00DA7DE3">
        <w:rPr>
          <w:rFonts w:ascii="Times New Roman" w:eastAsia="Times New Roman" w:hAnsi="Times New Roman" w:cs="Times New Roman"/>
          <w:sz w:val="28"/>
        </w:rPr>
        <w:t>начимых, межнациональных и др.);</w:t>
      </w:r>
    </w:p>
    <w:p w:rsidR="00481E09" w:rsidRPr="00D95082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D95082">
        <w:rPr>
          <w:rFonts w:ascii="Times New Roman" w:eastAsia="Times New Roman" w:hAnsi="Times New Roman" w:cs="Times New Roman"/>
          <w:sz w:val="28"/>
        </w:rPr>
        <w:t xml:space="preserve">- применить новые формы </w:t>
      </w:r>
      <w:proofErr w:type="spellStart"/>
      <w:r w:rsidRPr="00D95082">
        <w:rPr>
          <w:rFonts w:ascii="Times New Roman" w:eastAsia="Times New Roman" w:hAnsi="Times New Roman" w:cs="Times New Roman"/>
          <w:sz w:val="28"/>
        </w:rPr>
        <w:t>медиавзимодействия</w:t>
      </w:r>
      <w:proofErr w:type="spellEnd"/>
      <w:r w:rsidRPr="00D95082">
        <w:rPr>
          <w:rFonts w:ascii="Times New Roman" w:eastAsia="Times New Roman" w:hAnsi="Times New Roman" w:cs="Times New Roman"/>
          <w:sz w:val="28"/>
        </w:rPr>
        <w:t xml:space="preserve"> в социальных сетях и </w:t>
      </w:r>
      <w:proofErr w:type="spellStart"/>
      <w:r w:rsidRPr="00D95082">
        <w:rPr>
          <w:rFonts w:ascii="Times New Roman" w:eastAsia="Times New Roman" w:hAnsi="Times New Roman" w:cs="Times New Roman"/>
          <w:sz w:val="28"/>
        </w:rPr>
        <w:t>мессенджерах</w:t>
      </w:r>
      <w:proofErr w:type="spellEnd"/>
      <w:r w:rsidRPr="00D95082">
        <w:rPr>
          <w:rFonts w:ascii="Times New Roman" w:eastAsia="Times New Roman" w:hAnsi="Times New Roman" w:cs="Times New Roman"/>
          <w:sz w:val="28"/>
        </w:rPr>
        <w:t xml:space="preserve"> для увеличения охвата постоянной аудитории и проведения мероприятий молодежной, </w:t>
      </w:r>
      <w:proofErr w:type="spellStart"/>
      <w:r w:rsidRPr="00D95082">
        <w:rPr>
          <w:rFonts w:ascii="Times New Roman" w:eastAsia="Times New Roman" w:hAnsi="Times New Roman" w:cs="Times New Roman"/>
          <w:sz w:val="28"/>
        </w:rPr>
        <w:t>этноконфесиональной</w:t>
      </w:r>
      <w:proofErr w:type="spellEnd"/>
      <w:r w:rsidRPr="00D95082">
        <w:rPr>
          <w:rFonts w:ascii="Times New Roman" w:eastAsia="Times New Roman" w:hAnsi="Times New Roman" w:cs="Times New Roman"/>
          <w:sz w:val="28"/>
        </w:rPr>
        <w:t xml:space="preserve"> политики, профилактики правонарушений  в онлайн-формате</w:t>
      </w:r>
      <w:r w:rsidR="00DA7DE3">
        <w:rPr>
          <w:rFonts w:ascii="Times New Roman" w:eastAsia="Times New Roman" w:hAnsi="Times New Roman" w:cs="Times New Roman"/>
          <w:sz w:val="28"/>
        </w:rPr>
        <w:t>;</w:t>
      </w:r>
      <w:r w:rsidRPr="00D95082">
        <w:rPr>
          <w:rFonts w:ascii="Times New Roman" w:eastAsia="Times New Roman" w:hAnsi="Times New Roman" w:cs="Times New Roman"/>
          <w:sz w:val="28"/>
        </w:rPr>
        <w:t xml:space="preserve"> </w:t>
      </w:r>
    </w:p>
    <w:p w:rsidR="00481E09" w:rsidRDefault="00481E09" w:rsidP="00481E0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 w:rsidRPr="00481E09">
        <w:rPr>
          <w:rFonts w:ascii="Times New Roman" w:eastAsia="Times New Roman" w:hAnsi="Times New Roman" w:cs="Times New Roman"/>
          <w:sz w:val="28"/>
        </w:rPr>
        <w:t>- разработать и реализовать новые форматы проведения уже реализуемых мероприятий для повышения заинтересова</w:t>
      </w:r>
      <w:r w:rsidR="00DA7DE3">
        <w:rPr>
          <w:rFonts w:ascii="Times New Roman" w:eastAsia="Times New Roman" w:hAnsi="Times New Roman" w:cs="Times New Roman"/>
          <w:sz w:val="28"/>
        </w:rPr>
        <w:t>нности молодежи к участию в них;</w:t>
      </w:r>
    </w:p>
    <w:p w:rsidR="00687951" w:rsidRDefault="00687951" w:rsidP="0068795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привлечь большее числ</w:t>
      </w:r>
      <w:r w:rsidR="00BD6837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общественных организаций и национально – культурных обществ, работающих в сотрудничестве с администрацией города и увеличить количеств</w:t>
      </w:r>
      <w:r w:rsidR="00BD6837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совместно  проводимых мероприятий с целью гармонизации межэтнических и межконфессиональных отношений и укрепления доверия представителей общественных организаций и горожан к органам власти;</w:t>
      </w:r>
      <w:proofErr w:type="gramEnd"/>
    </w:p>
    <w:p w:rsidR="00687951" w:rsidRDefault="00687951" w:rsidP="0068795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продумать новые формы проведения мероприятий с общественными организациями в  форматах соответствующи</w:t>
      </w:r>
      <w:r w:rsidR="00DA7DE3">
        <w:rPr>
          <w:rFonts w:ascii="Times New Roman" w:eastAsia="Times New Roman" w:hAnsi="Times New Roman" w:cs="Times New Roman"/>
          <w:sz w:val="28"/>
          <w:szCs w:val="28"/>
        </w:rPr>
        <w:t>х эпидемиологической обстановке;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87951" w:rsidRDefault="00687951" w:rsidP="00687951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и</w:t>
      </w:r>
      <w:r>
        <w:rPr>
          <w:rFonts w:ascii="Times New Roman" w:eastAsia="Calibri" w:hAnsi="Times New Roman" w:cs="Times New Roman"/>
          <w:sz w:val="28"/>
          <w:szCs w:val="28"/>
        </w:rPr>
        <w:t>зучить лучшие муниципальные практики  по  у</w:t>
      </w:r>
      <w:r>
        <w:rPr>
          <w:rFonts w:ascii="Times New Roman" w:hAnsi="Times New Roman" w:cs="Times New Roman"/>
          <w:sz w:val="28"/>
          <w:szCs w:val="28"/>
        </w:rPr>
        <w:t xml:space="preserve">креплению межнационального мира и согласия с целью использования в дальнейшей работе по  реализации мероприятий в сфере национальной политики на </w:t>
      </w:r>
      <w:r w:rsidR="00DA7DE3">
        <w:rPr>
          <w:rFonts w:ascii="Times New Roman" w:hAnsi="Times New Roman" w:cs="Times New Roman"/>
          <w:sz w:val="28"/>
          <w:szCs w:val="28"/>
        </w:rPr>
        <w:t>территории МО «Город Астрахань»;</w:t>
      </w:r>
      <w:proofErr w:type="gramEnd"/>
    </w:p>
    <w:p w:rsidR="000F0176" w:rsidRDefault="000F0176" w:rsidP="00687951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изучить и использовать в работе Общественной палаты МО «Город Астрахань» опыт успешных практик Общественны</w:t>
      </w:r>
      <w:r w:rsidR="00DA7DE3">
        <w:rPr>
          <w:rFonts w:ascii="Times New Roman" w:hAnsi="Times New Roman" w:cs="Times New Roman"/>
          <w:sz w:val="28"/>
          <w:szCs w:val="28"/>
        </w:rPr>
        <w:t>х палат субъектов РФ;</w:t>
      </w:r>
    </w:p>
    <w:p w:rsidR="000F0176" w:rsidRDefault="000F0176" w:rsidP="00687951">
      <w:pPr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857A1">
        <w:rPr>
          <w:rFonts w:ascii="Times New Roman" w:hAnsi="Times New Roman" w:cs="Times New Roman"/>
          <w:sz w:val="28"/>
          <w:szCs w:val="28"/>
        </w:rPr>
        <w:t xml:space="preserve">наладить конструктивное </w:t>
      </w:r>
      <w:r>
        <w:rPr>
          <w:rFonts w:ascii="Times New Roman" w:hAnsi="Times New Roman" w:cs="Times New Roman"/>
          <w:sz w:val="28"/>
          <w:szCs w:val="28"/>
        </w:rPr>
        <w:t>взаимодействи</w:t>
      </w:r>
      <w:r w:rsidR="00E857A1">
        <w:rPr>
          <w:rFonts w:ascii="Times New Roman" w:hAnsi="Times New Roman" w:cs="Times New Roman"/>
          <w:sz w:val="28"/>
          <w:szCs w:val="28"/>
        </w:rPr>
        <w:t>е</w:t>
      </w:r>
      <w:r w:rsidR="00234A65">
        <w:rPr>
          <w:rFonts w:ascii="Times New Roman" w:hAnsi="Times New Roman" w:cs="Times New Roman"/>
          <w:sz w:val="28"/>
          <w:szCs w:val="28"/>
        </w:rPr>
        <w:t xml:space="preserve"> </w:t>
      </w:r>
      <w:r w:rsidR="00E13FBA">
        <w:rPr>
          <w:rFonts w:ascii="Times New Roman" w:hAnsi="Times New Roman" w:cs="Times New Roman"/>
          <w:sz w:val="28"/>
          <w:szCs w:val="28"/>
        </w:rPr>
        <w:t xml:space="preserve">населения, </w:t>
      </w:r>
      <w:r>
        <w:rPr>
          <w:rFonts w:ascii="Times New Roman" w:hAnsi="Times New Roman" w:cs="Times New Roman"/>
          <w:sz w:val="28"/>
          <w:szCs w:val="28"/>
        </w:rPr>
        <w:t>Общественной палаты МО «Город Астр</w:t>
      </w:r>
      <w:r w:rsidR="00DA7DE3">
        <w:rPr>
          <w:rFonts w:ascii="Times New Roman" w:hAnsi="Times New Roman" w:cs="Times New Roman"/>
          <w:sz w:val="28"/>
          <w:szCs w:val="28"/>
        </w:rPr>
        <w:t>ахань» и Общественной палаты АО</w:t>
      </w:r>
      <w:r w:rsidR="00603FFF">
        <w:rPr>
          <w:rFonts w:ascii="Times New Roman" w:hAnsi="Times New Roman" w:cs="Times New Roman"/>
          <w:sz w:val="28"/>
          <w:szCs w:val="28"/>
        </w:rPr>
        <w:t xml:space="preserve"> для решения актуальных </w:t>
      </w:r>
      <w:r w:rsidR="002A75A1">
        <w:rPr>
          <w:rFonts w:ascii="Times New Roman" w:hAnsi="Times New Roman" w:cs="Times New Roman"/>
          <w:sz w:val="28"/>
          <w:szCs w:val="28"/>
        </w:rPr>
        <w:t>вопросов</w:t>
      </w:r>
      <w:r w:rsidR="00603FFF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DA7DE3">
        <w:rPr>
          <w:rFonts w:ascii="Times New Roman" w:hAnsi="Times New Roman" w:cs="Times New Roman"/>
          <w:sz w:val="28"/>
          <w:szCs w:val="28"/>
        </w:rPr>
        <w:t>;</w:t>
      </w:r>
    </w:p>
    <w:p w:rsidR="00691601" w:rsidRDefault="007C333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продолжить</w:t>
      </w:r>
      <w:r w:rsidR="00963CC6">
        <w:rPr>
          <w:rFonts w:ascii="Times New Roman" w:eastAsia="Times New Roman" w:hAnsi="Times New Roman" w:cs="Times New Roman"/>
          <w:sz w:val="28"/>
        </w:rPr>
        <w:t xml:space="preserve"> взаимодействи</w:t>
      </w:r>
      <w:r>
        <w:rPr>
          <w:rFonts w:ascii="Times New Roman" w:eastAsia="Times New Roman" w:hAnsi="Times New Roman" w:cs="Times New Roman"/>
          <w:sz w:val="28"/>
        </w:rPr>
        <w:t>е</w:t>
      </w:r>
      <w:r w:rsidR="00963CC6">
        <w:rPr>
          <w:rFonts w:ascii="Times New Roman" w:eastAsia="Times New Roman" w:hAnsi="Times New Roman" w:cs="Times New Roman"/>
          <w:sz w:val="28"/>
        </w:rPr>
        <w:t xml:space="preserve"> с правоохранительными органами, направленное на противодействие правонарушениям по линии незаконного оборота наркотиков на территории города Астрахани;</w:t>
      </w:r>
    </w:p>
    <w:p w:rsidR="00691601" w:rsidRDefault="007C33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- продолжить</w:t>
      </w:r>
      <w:r w:rsidR="00963CC6">
        <w:rPr>
          <w:rFonts w:ascii="Times New Roman" w:eastAsia="Times New Roman" w:hAnsi="Times New Roman" w:cs="Times New Roman"/>
          <w:sz w:val="28"/>
        </w:rPr>
        <w:t xml:space="preserve"> проведени</w:t>
      </w:r>
      <w:r>
        <w:rPr>
          <w:rFonts w:ascii="Times New Roman" w:eastAsia="Times New Roman" w:hAnsi="Times New Roman" w:cs="Times New Roman"/>
          <w:sz w:val="28"/>
        </w:rPr>
        <w:t>е</w:t>
      </w:r>
      <w:r w:rsidR="00963CC6">
        <w:rPr>
          <w:rFonts w:ascii="Times New Roman" w:eastAsia="Times New Roman" w:hAnsi="Times New Roman" w:cs="Times New Roman"/>
          <w:sz w:val="28"/>
        </w:rPr>
        <w:t xml:space="preserve"> общешкольных антинаркотических лекториев и родительских собраний;</w:t>
      </w:r>
    </w:p>
    <w:p w:rsidR="00691601" w:rsidRDefault="007C33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-   увеличить </w:t>
      </w:r>
      <w:r w:rsidR="00963CC6">
        <w:rPr>
          <w:rFonts w:ascii="Times New Roman" w:eastAsia="Times New Roman" w:hAnsi="Times New Roman" w:cs="Times New Roman"/>
          <w:sz w:val="28"/>
        </w:rPr>
        <w:t>рейд</w:t>
      </w:r>
      <w:r>
        <w:rPr>
          <w:rFonts w:ascii="Times New Roman" w:eastAsia="Times New Roman" w:hAnsi="Times New Roman" w:cs="Times New Roman"/>
          <w:sz w:val="28"/>
        </w:rPr>
        <w:t>ы</w:t>
      </w:r>
      <w:r w:rsidR="00963CC6">
        <w:rPr>
          <w:rFonts w:ascii="Times New Roman" w:eastAsia="Times New Roman" w:hAnsi="Times New Roman" w:cs="Times New Roman"/>
          <w:sz w:val="28"/>
        </w:rPr>
        <w:t xml:space="preserve"> по проверке общественного транспорта;</w:t>
      </w:r>
    </w:p>
    <w:p w:rsidR="00691601" w:rsidRDefault="007C33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      - </w:t>
      </w:r>
      <w:r w:rsidR="002F52FF">
        <w:rPr>
          <w:rFonts w:ascii="Times New Roman" w:eastAsia="Times New Roman" w:hAnsi="Times New Roman" w:cs="Times New Roman"/>
          <w:sz w:val="28"/>
        </w:rPr>
        <w:t xml:space="preserve">активизировать </w:t>
      </w:r>
      <w:r w:rsidR="00963CC6">
        <w:rPr>
          <w:rFonts w:ascii="Times New Roman" w:eastAsia="Times New Roman" w:hAnsi="Times New Roman" w:cs="Times New Roman"/>
          <w:sz w:val="28"/>
        </w:rPr>
        <w:t>работ</w:t>
      </w:r>
      <w:r>
        <w:rPr>
          <w:rFonts w:ascii="Times New Roman" w:eastAsia="Times New Roman" w:hAnsi="Times New Roman" w:cs="Times New Roman"/>
          <w:sz w:val="28"/>
        </w:rPr>
        <w:t>у</w:t>
      </w:r>
      <w:r w:rsidR="00963CC6">
        <w:rPr>
          <w:rFonts w:ascii="Times New Roman" w:eastAsia="Times New Roman" w:hAnsi="Times New Roman" w:cs="Times New Roman"/>
          <w:sz w:val="28"/>
        </w:rPr>
        <w:t xml:space="preserve"> </w:t>
      </w:r>
      <w:r w:rsidR="00D46DE7">
        <w:rPr>
          <w:rFonts w:ascii="Times New Roman" w:eastAsia="Times New Roman" w:hAnsi="Times New Roman" w:cs="Times New Roman"/>
          <w:sz w:val="28"/>
        </w:rPr>
        <w:t>в рамках оперативно-профилактического мероприятия «МАК-2022» общественны</w:t>
      </w:r>
      <w:r w:rsidR="000C50CF">
        <w:rPr>
          <w:rFonts w:ascii="Times New Roman" w:eastAsia="Times New Roman" w:hAnsi="Times New Roman" w:cs="Times New Roman"/>
          <w:sz w:val="28"/>
        </w:rPr>
        <w:t>ми</w:t>
      </w:r>
      <w:r w:rsidR="00D46DE7">
        <w:rPr>
          <w:rFonts w:ascii="Times New Roman" w:eastAsia="Times New Roman" w:hAnsi="Times New Roman" w:cs="Times New Roman"/>
          <w:sz w:val="28"/>
        </w:rPr>
        <w:t xml:space="preserve"> организациями, управляющими компаниями, ТСЖ</w:t>
      </w:r>
      <w:r w:rsidR="004E313A">
        <w:rPr>
          <w:rFonts w:ascii="Times New Roman" w:eastAsia="Times New Roman" w:hAnsi="Times New Roman" w:cs="Times New Roman"/>
          <w:sz w:val="28"/>
        </w:rPr>
        <w:t>,</w:t>
      </w:r>
      <w:r w:rsidR="00D46DE7">
        <w:rPr>
          <w:rFonts w:ascii="Times New Roman" w:eastAsia="Times New Roman" w:hAnsi="Times New Roman" w:cs="Times New Roman"/>
          <w:sz w:val="28"/>
        </w:rPr>
        <w:t xml:space="preserve"> садоводческими</w:t>
      </w:r>
      <w:r w:rsidR="004E313A">
        <w:rPr>
          <w:rFonts w:ascii="Times New Roman" w:eastAsia="Times New Roman" w:hAnsi="Times New Roman" w:cs="Times New Roman"/>
          <w:sz w:val="28"/>
        </w:rPr>
        <w:t xml:space="preserve"> и дачными</w:t>
      </w:r>
      <w:r w:rsidR="00D46DE7">
        <w:rPr>
          <w:rFonts w:ascii="Times New Roman" w:eastAsia="Times New Roman" w:hAnsi="Times New Roman" w:cs="Times New Roman"/>
          <w:sz w:val="28"/>
        </w:rPr>
        <w:t xml:space="preserve"> обществами</w:t>
      </w:r>
      <w:r w:rsidR="000C50CF">
        <w:rPr>
          <w:rFonts w:ascii="Times New Roman" w:eastAsia="Times New Roman" w:hAnsi="Times New Roman" w:cs="Times New Roman"/>
          <w:sz w:val="28"/>
        </w:rPr>
        <w:t xml:space="preserve"> по выявлению </w:t>
      </w:r>
      <w:proofErr w:type="spellStart"/>
      <w:r w:rsidR="000C50CF">
        <w:rPr>
          <w:rFonts w:ascii="Times New Roman" w:eastAsia="Times New Roman" w:hAnsi="Times New Roman" w:cs="Times New Roman"/>
          <w:sz w:val="28"/>
        </w:rPr>
        <w:t>наркосодержащей</w:t>
      </w:r>
      <w:proofErr w:type="spellEnd"/>
      <w:r w:rsidR="000C50CF">
        <w:rPr>
          <w:rFonts w:ascii="Times New Roman" w:eastAsia="Times New Roman" w:hAnsi="Times New Roman" w:cs="Times New Roman"/>
          <w:sz w:val="28"/>
        </w:rPr>
        <w:t xml:space="preserve"> растительности</w:t>
      </w:r>
      <w:r w:rsidR="000C50CF" w:rsidRPr="000C50CF">
        <w:rPr>
          <w:rFonts w:ascii="Times New Roman" w:eastAsia="Times New Roman" w:hAnsi="Times New Roman" w:cs="Times New Roman"/>
          <w:sz w:val="28"/>
        </w:rPr>
        <w:t xml:space="preserve"> </w:t>
      </w:r>
      <w:r w:rsidR="000C50CF">
        <w:rPr>
          <w:rFonts w:ascii="Times New Roman" w:eastAsia="Times New Roman" w:hAnsi="Times New Roman" w:cs="Times New Roman"/>
          <w:sz w:val="28"/>
        </w:rPr>
        <w:t xml:space="preserve">и информирования правоохранительных органов о </w:t>
      </w:r>
      <w:r w:rsidR="000C50CF">
        <w:rPr>
          <w:rFonts w:ascii="Times New Roman" w:eastAsia="Times New Roman" w:hAnsi="Times New Roman" w:cs="Times New Roman"/>
          <w:sz w:val="28"/>
        </w:rPr>
        <w:t>мест</w:t>
      </w:r>
      <w:r w:rsidR="000C50CF">
        <w:rPr>
          <w:rFonts w:ascii="Times New Roman" w:eastAsia="Times New Roman" w:hAnsi="Times New Roman" w:cs="Times New Roman"/>
          <w:sz w:val="28"/>
        </w:rPr>
        <w:t>ах ее</w:t>
      </w:r>
      <w:r w:rsidR="000C50CF">
        <w:rPr>
          <w:rFonts w:ascii="Times New Roman" w:eastAsia="Times New Roman" w:hAnsi="Times New Roman" w:cs="Times New Roman"/>
          <w:sz w:val="28"/>
        </w:rPr>
        <w:t xml:space="preserve"> произрастания</w:t>
      </w:r>
      <w:bookmarkStart w:id="0" w:name="_GoBack"/>
      <w:bookmarkEnd w:id="0"/>
      <w:r w:rsidR="00963CC6">
        <w:rPr>
          <w:rFonts w:ascii="Times New Roman" w:eastAsia="Times New Roman" w:hAnsi="Times New Roman" w:cs="Times New Roman"/>
          <w:sz w:val="28"/>
        </w:rPr>
        <w:t xml:space="preserve">;   </w:t>
      </w:r>
    </w:p>
    <w:p w:rsidR="00485EC2" w:rsidRPr="00485EC2" w:rsidRDefault="006D00EC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продолжить </w:t>
      </w:r>
      <w:r w:rsidR="00485EC2" w:rsidRPr="00485EC2">
        <w:rPr>
          <w:rFonts w:ascii="Times New Roman" w:eastAsia="Times New Roman" w:hAnsi="Times New Roman" w:cs="Times New Roman"/>
          <w:sz w:val="28"/>
        </w:rPr>
        <w:t>взаимодействи</w:t>
      </w:r>
      <w:r>
        <w:rPr>
          <w:rFonts w:ascii="Times New Roman" w:eastAsia="Times New Roman" w:hAnsi="Times New Roman" w:cs="Times New Roman"/>
          <w:sz w:val="28"/>
        </w:rPr>
        <w:t>е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с правоохранительными органами, общественными и религиозными организациями, национально-культурными обществами города Астрахани в сфере профилактики терроризма и экстремизма;</w:t>
      </w:r>
    </w:p>
    <w:p w:rsidR="00485EC2" w:rsidRPr="00485EC2" w:rsidRDefault="006D00EC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применять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новы</w:t>
      </w:r>
      <w:r>
        <w:rPr>
          <w:rFonts w:ascii="Times New Roman" w:eastAsia="Times New Roman" w:hAnsi="Times New Roman" w:cs="Times New Roman"/>
          <w:sz w:val="28"/>
        </w:rPr>
        <w:t>е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дистанционны</w:t>
      </w:r>
      <w:r>
        <w:rPr>
          <w:rFonts w:ascii="Times New Roman" w:eastAsia="Times New Roman" w:hAnsi="Times New Roman" w:cs="Times New Roman"/>
          <w:sz w:val="28"/>
        </w:rPr>
        <w:t>е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форм</w:t>
      </w:r>
      <w:r>
        <w:rPr>
          <w:rFonts w:ascii="Times New Roman" w:eastAsia="Times New Roman" w:hAnsi="Times New Roman" w:cs="Times New Roman"/>
          <w:sz w:val="28"/>
        </w:rPr>
        <w:t>ы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работы с гражданами, с  размещением и распространением наглядной информации в сети «Интерн</w:t>
      </w:r>
      <w:r w:rsidR="00601E39">
        <w:rPr>
          <w:rFonts w:ascii="Times New Roman" w:eastAsia="Times New Roman" w:hAnsi="Times New Roman" w:cs="Times New Roman"/>
          <w:sz w:val="28"/>
        </w:rPr>
        <w:t>ет», проводить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«онлайн» семинар</w:t>
      </w:r>
      <w:r w:rsidR="00601E39">
        <w:rPr>
          <w:rFonts w:ascii="Times New Roman" w:eastAsia="Times New Roman" w:hAnsi="Times New Roman" w:cs="Times New Roman"/>
          <w:sz w:val="28"/>
        </w:rPr>
        <w:t>ы</w:t>
      </w:r>
      <w:r w:rsidR="00485EC2" w:rsidRPr="00485EC2">
        <w:rPr>
          <w:rFonts w:ascii="Times New Roman" w:eastAsia="Times New Roman" w:hAnsi="Times New Roman" w:cs="Times New Roman"/>
          <w:sz w:val="28"/>
        </w:rPr>
        <w:t>, круглы</w:t>
      </w:r>
      <w:r w:rsidR="00601E39">
        <w:rPr>
          <w:rFonts w:ascii="Times New Roman" w:eastAsia="Times New Roman" w:hAnsi="Times New Roman" w:cs="Times New Roman"/>
          <w:sz w:val="28"/>
        </w:rPr>
        <w:t>е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стол</w:t>
      </w:r>
      <w:r w:rsidR="00601E39">
        <w:rPr>
          <w:rFonts w:ascii="Times New Roman" w:eastAsia="Times New Roman" w:hAnsi="Times New Roman" w:cs="Times New Roman"/>
          <w:sz w:val="28"/>
        </w:rPr>
        <w:t>ы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для дальнейшего увеличения количества граждан</w:t>
      </w:r>
      <w:r w:rsidR="00601E39">
        <w:rPr>
          <w:rFonts w:ascii="Times New Roman" w:eastAsia="Times New Roman" w:hAnsi="Times New Roman" w:cs="Times New Roman"/>
          <w:sz w:val="28"/>
        </w:rPr>
        <w:t>,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проинформированных об ответственности за совершение правонарушений;</w:t>
      </w:r>
    </w:p>
    <w:p w:rsidR="00485EC2" w:rsidRPr="00485EC2" w:rsidRDefault="003C1474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обеспечить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более  широк</w:t>
      </w:r>
      <w:r>
        <w:rPr>
          <w:rFonts w:ascii="Times New Roman" w:eastAsia="Times New Roman" w:hAnsi="Times New Roman" w:cs="Times New Roman"/>
          <w:sz w:val="28"/>
        </w:rPr>
        <w:t>ий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охват граждан информационно-пропагандистскими мероприятиями по профилактике терроризма и экстремизма;</w:t>
      </w:r>
    </w:p>
    <w:p w:rsidR="00485EC2" w:rsidRPr="00485EC2" w:rsidRDefault="002F7672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 распространять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положительн</w:t>
      </w:r>
      <w:r>
        <w:rPr>
          <w:rFonts w:ascii="Times New Roman" w:eastAsia="Times New Roman" w:hAnsi="Times New Roman" w:cs="Times New Roman"/>
          <w:sz w:val="28"/>
        </w:rPr>
        <w:t>ую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практик</w:t>
      </w:r>
      <w:r>
        <w:rPr>
          <w:rFonts w:ascii="Times New Roman" w:eastAsia="Times New Roman" w:hAnsi="Times New Roman" w:cs="Times New Roman"/>
          <w:sz w:val="28"/>
        </w:rPr>
        <w:t>у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антитеррористической комиссии муниципального образования «Город Астрахань» с использованием новых форм по подготовке правообладателей объектов  с массовым пребыванием людей, потенциальных объектов террористических посягательств и пров</w:t>
      </w:r>
      <w:r w:rsidR="00776414">
        <w:rPr>
          <w:rFonts w:ascii="Times New Roman" w:eastAsia="Times New Roman" w:hAnsi="Times New Roman" w:cs="Times New Roman"/>
          <w:sz w:val="28"/>
        </w:rPr>
        <w:t>одить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работ</w:t>
      </w:r>
      <w:r w:rsidR="00776414">
        <w:rPr>
          <w:rFonts w:ascii="Times New Roman" w:eastAsia="Times New Roman" w:hAnsi="Times New Roman" w:cs="Times New Roman"/>
          <w:sz w:val="28"/>
        </w:rPr>
        <w:t>у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с молодежью,  в  том числе адресн</w:t>
      </w:r>
      <w:r w:rsidR="00776414">
        <w:rPr>
          <w:rFonts w:ascii="Times New Roman" w:eastAsia="Times New Roman" w:hAnsi="Times New Roman" w:cs="Times New Roman"/>
          <w:sz w:val="28"/>
        </w:rPr>
        <w:t>ую  работу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с лицами</w:t>
      </w:r>
      <w:r w:rsidR="00776414">
        <w:rPr>
          <w:rFonts w:ascii="Times New Roman" w:eastAsia="Times New Roman" w:hAnsi="Times New Roman" w:cs="Times New Roman"/>
          <w:sz w:val="28"/>
        </w:rPr>
        <w:t>,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находящимися под угрозой вовлечения в террористическую деятельность. С направлением материалов о проведении данной работы в аппарат антитеррористической комиссии Астраханской области, для размещения на информационных порталах Национального антитеррористического комитета;</w:t>
      </w:r>
    </w:p>
    <w:p w:rsidR="00485EC2" w:rsidRPr="00485EC2" w:rsidRDefault="0050179C" w:rsidP="00485EC2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взаимодействовать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с правоохранительными органами по обеспечению общественной безопасности в период проведения на территории города Астрахани важных общественно-политических и спортивных мероприятий и организации мероприятий,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характера; </w:t>
      </w:r>
    </w:p>
    <w:p w:rsidR="00C33F9B" w:rsidRDefault="0050179C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увеличить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количеств</w:t>
      </w:r>
      <w:r>
        <w:rPr>
          <w:rFonts w:ascii="Times New Roman" w:eastAsia="Times New Roman" w:hAnsi="Times New Roman" w:cs="Times New Roman"/>
          <w:sz w:val="28"/>
        </w:rPr>
        <w:t>о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граждан</w:t>
      </w:r>
      <w:r>
        <w:rPr>
          <w:rFonts w:ascii="Times New Roman" w:eastAsia="Times New Roman" w:hAnsi="Times New Roman" w:cs="Times New Roman"/>
          <w:sz w:val="28"/>
        </w:rPr>
        <w:t>,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принимающих участие в деятельности народных дружин города Астрахани</w:t>
      </w:r>
      <w:r>
        <w:rPr>
          <w:rFonts w:ascii="Times New Roman" w:eastAsia="Times New Roman" w:hAnsi="Times New Roman" w:cs="Times New Roman"/>
          <w:sz w:val="28"/>
        </w:rPr>
        <w:t>,</w:t>
      </w:r>
      <w:r w:rsidR="00485EC2" w:rsidRPr="00485EC2">
        <w:rPr>
          <w:rFonts w:ascii="Times New Roman" w:eastAsia="Times New Roman" w:hAnsi="Times New Roman" w:cs="Times New Roman"/>
          <w:sz w:val="28"/>
        </w:rPr>
        <w:t xml:space="preserve"> путем применения агитации с использованием дистанционных форм; </w:t>
      </w:r>
    </w:p>
    <w:p w:rsidR="00FF2F37" w:rsidRDefault="00FF2F37" w:rsidP="00FF2F3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увеличить количество мероприятий Школы Жилищного Просвещения, направленных на просвещение граждан в сфере жилищно-коммунального хозяйства;       </w:t>
      </w:r>
    </w:p>
    <w:p w:rsidR="00FF2F37" w:rsidRDefault="00FF2F37" w:rsidP="00FF2F3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увеличить количество разработанных группой</w:t>
      </w:r>
      <w:r w:rsidR="00234A65">
        <w:rPr>
          <w:rFonts w:ascii="Times New Roman" w:eastAsia="Times New Roman" w:hAnsi="Times New Roman" w:cs="Times New Roman"/>
          <w:sz w:val="28"/>
        </w:rPr>
        <w:t xml:space="preserve"> по взаимодействию с собственниками жилья</w:t>
      </w:r>
      <w:r>
        <w:rPr>
          <w:rFonts w:ascii="Times New Roman" w:eastAsia="Times New Roman" w:hAnsi="Times New Roman" w:cs="Times New Roman"/>
          <w:sz w:val="28"/>
        </w:rPr>
        <w:t xml:space="preserve"> методических рекомендаций  по разрешению правоотношений, возникших в жилищном фонде;</w:t>
      </w:r>
    </w:p>
    <w:p w:rsidR="002408E8" w:rsidRDefault="00FF2F37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увеличить </w:t>
      </w:r>
      <w:r w:rsidR="002408E8">
        <w:rPr>
          <w:rFonts w:ascii="Times New Roman" w:eastAsia="Times New Roman" w:hAnsi="Times New Roman" w:cs="Times New Roman"/>
          <w:sz w:val="28"/>
        </w:rPr>
        <w:t>количеств</w:t>
      </w:r>
      <w:r>
        <w:rPr>
          <w:rFonts w:ascii="Times New Roman" w:eastAsia="Times New Roman" w:hAnsi="Times New Roman" w:cs="Times New Roman"/>
          <w:sz w:val="28"/>
        </w:rPr>
        <w:t>о</w:t>
      </w:r>
      <w:r w:rsidR="002408E8">
        <w:rPr>
          <w:rFonts w:ascii="Times New Roman" w:eastAsia="Times New Roman" w:hAnsi="Times New Roman" w:cs="Times New Roman"/>
          <w:sz w:val="28"/>
        </w:rPr>
        <w:t xml:space="preserve"> участников городского </w:t>
      </w:r>
      <w:r>
        <w:rPr>
          <w:rFonts w:ascii="Times New Roman" w:eastAsia="Times New Roman" w:hAnsi="Times New Roman" w:cs="Times New Roman"/>
          <w:sz w:val="28"/>
        </w:rPr>
        <w:t xml:space="preserve">конкурса «Сами садик мы </w:t>
      </w:r>
      <w:proofErr w:type="gramStart"/>
      <w:r>
        <w:rPr>
          <w:rFonts w:ascii="Times New Roman" w:eastAsia="Times New Roman" w:hAnsi="Times New Roman" w:cs="Times New Roman"/>
          <w:sz w:val="28"/>
        </w:rPr>
        <w:t>садили</w:t>
      </w:r>
      <w:proofErr w:type="gramEnd"/>
      <w:r>
        <w:rPr>
          <w:rFonts w:ascii="Times New Roman" w:eastAsia="Times New Roman" w:hAnsi="Times New Roman" w:cs="Times New Roman"/>
          <w:sz w:val="28"/>
        </w:rPr>
        <w:t>»</w:t>
      </w:r>
      <w:r w:rsidR="002408E8">
        <w:rPr>
          <w:rFonts w:ascii="Times New Roman" w:eastAsia="Times New Roman" w:hAnsi="Times New Roman" w:cs="Times New Roman"/>
          <w:sz w:val="28"/>
        </w:rPr>
        <w:t>;</w:t>
      </w:r>
    </w:p>
    <w:p w:rsidR="002408E8" w:rsidRDefault="00FF2F37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- разработать новые форматы</w:t>
      </w:r>
      <w:r w:rsidR="002408E8">
        <w:rPr>
          <w:rFonts w:ascii="Times New Roman" w:eastAsia="Times New Roman" w:hAnsi="Times New Roman" w:cs="Times New Roman"/>
          <w:sz w:val="28"/>
        </w:rPr>
        <w:t xml:space="preserve"> работы «Школы жилищного</w:t>
      </w:r>
      <w:r>
        <w:rPr>
          <w:rFonts w:ascii="Times New Roman" w:eastAsia="Times New Roman" w:hAnsi="Times New Roman" w:cs="Times New Roman"/>
          <w:sz w:val="28"/>
        </w:rPr>
        <w:t xml:space="preserve"> просвещения», предусматривающие</w:t>
      </w:r>
      <w:r w:rsidR="002408E8">
        <w:rPr>
          <w:rFonts w:ascii="Times New Roman" w:eastAsia="Times New Roman" w:hAnsi="Times New Roman" w:cs="Times New Roman"/>
          <w:sz w:val="28"/>
        </w:rPr>
        <w:t xml:space="preserve"> работу с гражданами дистанционно;</w:t>
      </w:r>
    </w:p>
    <w:p w:rsidR="002408E8" w:rsidRDefault="00FF2F37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использовать лучшие</w:t>
      </w:r>
      <w:r w:rsidR="002408E8">
        <w:rPr>
          <w:rFonts w:ascii="Times New Roman" w:eastAsia="Times New Roman" w:hAnsi="Times New Roman" w:cs="Times New Roman"/>
          <w:sz w:val="28"/>
        </w:rPr>
        <w:t xml:space="preserve"> практик</w:t>
      </w:r>
      <w:r>
        <w:rPr>
          <w:rFonts w:ascii="Times New Roman" w:eastAsia="Times New Roman" w:hAnsi="Times New Roman" w:cs="Times New Roman"/>
          <w:sz w:val="28"/>
        </w:rPr>
        <w:t>и</w:t>
      </w:r>
      <w:r w:rsidR="002408E8">
        <w:rPr>
          <w:rFonts w:ascii="Times New Roman" w:eastAsia="Times New Roman" w:hAnsi="Times New Roman" w:cs="Times New Roman"/>
          <w:sz w:val="28"/>
        </w:rPr>
        <w:t xml:space="preserve"> в сфере ЖКХ других регионов в работе группы;</w:t>
      </w:r>
    </w:p>
    <w:p w:rsidR="002408E8" w:rsidRDefault="002408E8" w:rsidP="002408E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r w:rsidR="00FF2F37">
        <w:rPr>
          <w:rFonts w:ascii="Times New Roman" w:eastAsia="Times New Roman" w:hAnsi="Times New Roman" w:cs="Times New Roman"/>
          <w:sz w:val="28"/>
        </w:rPr>
        <w:t xml:space="preserve">осуществлять </w:t>
      </w:r>
      <w:r>
        <w:rPr>
          <w:rFonts w:ascii="Times New Roman" w:eastAsia="Times New Roman" w:hAnsi="Times New Roman" w:cs="Times New Roman"/>
          <w:sz w:val="28"/>
        </w:rPr>
        <w:t>обмен опытом, методическими по</w:t>
      </w:r>
      <w:r w:rsidR="00FF2F37">
        <w:rPr>
          <w:rFonts w:ascii="Times New Roman" w:eastAsia="Times New Roman" w:hAnsi="Times New Roman" w:cs="Times New Roman"/>
          <w:sz w:val="28"/>
        </w:rPr>
        <w:t>собиями для граждан и проводить семинары</w:t>
      </w:r>
      <w:r>
        <w:rPr>
          <w:rFonts w:ascii="Times New Roman" w:eastAsia="Times New Roman" w:hAnsi="Times New Roman" w:cs="Times New Roman"/>
          <w:sz w:val="28"/>
        </w:rPr>
        <w:t xml:space="preserve"> в сфере ЖКХ во взаимодействии с национальным центром общественного контроля в сфере ЖКХ «ЖКХ Контроль» (город Москва), общественной палатой города Москвы.</w:t>
      </w:r>
    </w:p>
    <w:p w:rsidR="00691601" w:rsidRDefault="0069160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</w:rPr>
      </w:pPr>
    </w:p>
    <w:sectPr w:rsidR="00691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DE7" w:rsidRDefault="00D46DE7" w:rsidP="00687951">
      <w:pPr>
        <w:spacing w:after="0" w:line="240" w:lineRule="auto"/>
      </w:pPr>
      <w:r>
        <w:separator/>
      </w:r>
    </w:p>
  </w:endnote>
  <w:endnote w:type="continuationSeparator" w:id="0">
    <w:p w:rsidR="00D46DE7" w:rsidRDefault="00D46DE7" w:rsidP="00687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DE7" w:rsidRDefault="00D46DE7" w:rsidP="00687951">
      <w:pPr>
        <w:spacing w:after="0" w:line="240" w:lineRule="auto"/>
      </w:pPr>
      <w:r>
        <w:separator/>
      </w:r>
    </w:p>
  </w:footnote>
  <w:footnote w:type="continuationSeparator" w:id="0">
    <w:p w:rsidR="00D46DE7" w:rsidRDefault="00D46DE7" w:rsidP="006879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601"/>
    <w:rsid w:val="00011A90"/>
    <w:rsid w:val="000750C5"/>
    <w:rsid w:val="000C50CF"/>
    <w:rsid w:val="000F0176"/>
    <w:rsid w:val="000F0A45"/>
    <w:rsid w:val="00121725"/>
    <w:rsid w:val="00125F3F"/>
    <w:rsid w:val="00127A13"/>
    <w:rsid w:val="00193414"/>
    <w:rsid w:val="001A3311"/>
    <w:rsid w:val="001D2742"/>
    <w:rsid w:val="002221FC"/>
    <w:rsid w:val="002235C6"/>
    <w:rsid w:val="00234A65"/>
    <w:rsid w:val="002408E8"/>
    <w:rsid w:val="002A75A1"/>
    <w:rsid w:val="002F52FF"/>
    <w:rsid w:val="002F7672"/>
    <w:rsid w:val="00304660"/>
    <w:rsid w:val="00340A44"/>
    <w:rsid w:val="00383FCD"/>
    <w:rsid w:val="003C07CE"/>
    <w:rsid w:val="003C1474"/>
    <w:rsid w:val="003E6F74"/>
    <w:rsid w:val="0042685D"/>
    <w:rsid w:val="00470E47"/>
    <w:rsid w:val="00481E09"/>
    <w:rsid w:val="00485EC2"/>
    <w:rsid w:val="004C5A41"/>
    <w:rsid w:val="004E313A"/>
    <w:rsid w:val="0050179C"/>
    <w:rsid w:val="00544103"/>
    <w:rsid w:val="005A0739"/>
    <w:rsid w:val="00601E39"/>
    <w:rsid w:val="00603FFF"/>
    <w:rsid w:val="00635536"/>
    <w:rsid w:val="0065126A"/>
    <w:rsid w:val="006550D8"/>
    <w:rsid w:val="00687951"/>
    <w:rsid w:val="00691601"/>
    <w:rsid w:val="006977BE"/>
    <w:rsid w:val="006D00EC"/>
    <w:rsid w:val="006F30BF"/>
    <w:rsid w:val="00776414"/>
    <w:rsid w:val="007B66CD"/>
    <w:rsid w:val="007C3337"/>
    <w:rsid w:val="008111B8"/>
    <w:rsid w:val="00813F46"/>
    <w:rsid w:val="00895EF7"/>
    <w:rsid w:val="00933B00"/>
    <w:rsid w:val="0093705E"/>
    <w:rsid w:val="00963CC6"/>
    <w:rsid w:val="00987C88"/>
    <w:rsid w:val="009A60C1"/>
    <w:rsid w:val="009D29B7"/>
    <w:rsid w:val="00A264F4"/>
    <w:rsid w:val="00A40835"/>
    <w:rsid w:val="00A45C08"/>
    <w:rsid w:val="00A7418E"/>
    <w:rsid w:val="00A91640"/>
    <w:rsid w:val="00AA6DFB"/>
    <w:rsid w:val="00AB719C"/>
    <w:rsid w:val="00AF1633"/>
    <w:rsid w:val="00AF3031"/>
    <w:rsid w:val="00B10334"/>
    <w:rsid w:val="00B83881"/>
    <w:rsid w:val="00BC3FBE"/>
    <w:rsid w:val="00BD6837"/>
    <w:rsid w:val="00C33430"/>
    <w:rsid w:val="00C33F9B"/>
    <w:rsid w:val="00C944F0"/>
    <w:rsid w:val="00CB4442"/>
    <w:rsid w:val="00D26D6D"/>
    <w:rsid w:val="00D46DE7"/>
    <w:rsid w:val="00D82A69"/>
    <w:rsid w:val="00D95082"/>
    <w:rsid w:val="00DA7DE3"/>
    <w:rsid w:val="00DC37A6"/>
    <w:rsid w:val="00E13FBA"/>
    <w:rsid w:val="00E45B7F"/>
    <w:rsid w:val="00E47485"/>
    <w:rsid w:val="00E642B5"/>
    <w:rsid w:val="00E857A1"/>
    <w:rsid w:val="00EB7A6D"/>
    <w:rsid w:val="00EC1BD9"/>
    <w:rsid w:val="00ED1563"/>
    <w:rsid w:val="00F526BC"/>
    <w:rsid w:val="00F537E1"/>
    <w:rsid w:val="00F869CB"/>
    <w:rsid w:val="00F90FEF"/>
    <w:rsid w:val="00F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7951"/>
  </w:style>
  <w:style w:type="paragraph" w:styleId="a5">
    <w:name w:val="footer"/>
    <w:basedOn w:val="a"/>
    <w:link w:val="a6"/>
    <w:uiPriority w:val="99"/>
    <w:unhideWhenUsed/>
    <w:rsid w:val="00687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79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7951"/>
  </w:style>
  <w:style w:type="paragraph" w:styleId="a5">
    <w:name w:val="footer"/>
    <w:basedOn w:val="a"/>
    <w:link w:val="a6"/>
    <w:uiPriority w:val="99"/>
    <w:unhideWhenUsed/>
    <w:rsid w:val="00687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7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16</Pages>
  <Words>5875</Words>
  <Characters>33490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ХАБИБУЛИН Виталий Валерьевич</dc:creator>
  <cp:lastModifiedBy>БЛИНОВА Анастасия Анатольевна</cp:lastModifiedBy>
  <cp:revision>86</cp:revision>
  <dcterms:created xsi:type="dcterms:W3CDTF">2022-02-07T10:13:00Z</dcterms:created>
  <dcterms:modified xsi:type="dcterms:W3CDTF">2022-02-09T13:01:00Z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-660167327</vt:i4>
  </property>
</Properties>
</file>