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65C" w:rsidRDefault="00DC665C" w:rsidP="00D31A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E7395E">
        <w:rPr>
          <w:rFonts w:ascii="Times New Roman" w:hAnsi="Times New Roman" w:cs="Times New Roman"/>
          <w:b/>
          <w:sz w:val="28"/>
          <w:szCs w:val="28"/>
        </w:rPr>
        <w:t>3</w:t>
      </w:r>
    </w:p>
    <w:p w:rsidR="003A648E" w:rsidRDefault="003A648E" w:rsidP="00D31A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D65105" w:rsidRPr="00D65105">
        <w:rPr>
          <w:rFonts w:ascii="Times New Roman" w:hAnsi="Times New Roman" w:cs="Times New Roman"/>
          <w:b/>
          <w:sz w:val="28"/>
          <w:szCs w:val="28"/>
        </w:rPr>
        <w:t xml:space="preserve">Строительство, реконструкция, капитальный ремонт и текущее содержание системы </w:t>
      </w:r>
      <w:proofErr w:type="gramStart"/>
      <w:r w:rsidR="00D65105" w:rsidRPr="00D65105">
        <w:rPr>
          <w:rFonts w:ascii="Times New Roman" w:hAnsi="Times New Roman" w:cs="Times New Roman"/>
          <w:b/>
          <w:sz w:val="28"/>
          <w:szCs w:val="28"/>
        </w:rPr>
        <w:t>ливне</w:t>
      </w:r>
      <w:proofErr w:type="gramEnd"/>
      <w:r w:rsidR="00D65105" w:rsidRPr="00D65105">
        <w:rPr>
          <w:rFonts w:ascii="Times New Roman" w:hAnsi="Times New Roman" w:cs="Times New Roman"/>
          <w:b/>
          <w:sz w:val="28"/>
          <w:szCs w:val="28"/>
        </w:rPr>
        <w:t xml:space="preserve"> – дренажной канализации города Астрахани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Pr="00BC4973" w:rsidRDefault="00746265" w:rsidP="00D31AE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04EE8" w:rsidRDefault="00127E51" w:rsidP="00D31AE3">
      <w:pPr>
        <w:pStyle w:val="a4"/>
        <w:numPr>
          <w:ilvl w:val="0"/>
          <w:numId w:val="6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  <w:r w:rsidR="00874488">
        <w:rPr>
          <w:rFonts w:ascii="Times New Roman" w:hAnsi="Times New Roman" w:cs="Times New Roman"/>
          <w:b/>
          <w:sz w:val="28"/>
          <w:szCs w:val="28"/>
        </w:rPr>
        <w:t xml:space="preserve"> подпрограммы муниципальной программы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5670"/>
      </w:tblGrid>
      <w:tr w:rsidR="00746265" w:rsidRPr="00AB7826" w:rsidTr="00D31AE3">
        <w:tc>
          <w:tcPr>
            <w:tcW w:w="3510" w:type="dxa"/>
          </w:tcPr>
          <w:p w:rsidR="00746265" w:rsidRPr="00AB7826" w:rsidRDefault="00DC665C" w:rsidP="00B47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Наименование подпрограммы муниципальной программы</w:t>
            </w:r>
          </w:p>
        </w:tc>
        <w:tc>
          <w:tcPr>
            <w:tcW w:w="5670" w:type="dxa"/>
          </w:tcPr>
          <w:p w:rsidR="00746265" w:rsidRPr="00AB7826" w:rsidRDefault="00DC665C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6510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Строительство, реконструкция, капитальный ремонт и текущее содержание системы </w:t>
            </w:r>
            <w:proofErr w:type="gramStart"/>
            <w:r w:rsidR="00D65105" w:rsidRPr="00AB7826">
              <w:rPr>
                <w:rFonts w:ascii="Times New Roman" w:hAnsi="Times New Roman" w:cs="Times New Roman"/>
                <w:sz w:val="24"/>
                <w:szCs w:val="24"/>
              </w:rPr>
              <w:t>ливне</w:t>
            </w:r>
            <w:proofErr w:type="gramEnd"/>
            <w:r w:rsidR="00D6510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B415DF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5105" w:rsidRPr="00AB7826">
              <w:rPr>
                <w:rFonts w:ascii="Times New Roman" w:hAnsi="Times New Roman" w:cs="Times New Roman"/>
                <w:sz w:val="24"/>
                <w:szCs w:val="24"/>
              </w:rPr>
              <w:t>дренажной канализации города Астрахани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4293C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(д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алее</w:t>
            </w:r>
            <w:r w:rsidR="003F7B84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7B84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Подпрограмма </w:t>
            </w:r>
            <w:r w:rsidR="008979AB" w:rsidRPr="00AB78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46265" w:rsidRPr="00AB7826" w:rsidTr="00D31AE3">
        <w:tc>
          <w:tcPr>
            <w:tcW w:w="3510" w:type="dxa"/>
          </w:tcPr>
          <w:p w:rsidR="0063428A" w:rsidRPr="00AB7826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670" w:type="dxa"/>
          </w:tcPr>
          <w:p w:rsidR="008970E2" w:rsidRPr="00AB7826" w:rsidRDefault="008970E2" w:rsidP="008970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дорожного хозяйства и транспорта администрации муниципального образования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6965A9" w:rsidRPr="00AB7826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1C49B8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</w:p>
          <w:p w:rsidR="001C49B8" w:rsidRPr="00AB7826" w:rsidRDefault="008970E2" w:rsidP="001C49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капитальному строительству администрации муниципального образования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6965A9" w:rsidRPr="00AB7826">
              <w:rPr>
                <w:rFonts w:ascii="Times New Roman" w:hAnsi="Times New Roman" w:cs="Times New Roman"/>
                <w:sz w:val="24"/>
                <w:szCs w:val="24"/>
              </w:rPr>
              <w:t>ской</w:t>
            </w:r>
            <w:r w:rsidR="001C49B8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65A9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округ город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  <w:r w:rsidR="001C49B8" w:rsidRPr="00AB78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F7B84" w:rsidRPr="00AB7826" w:rsidRDefault="008970E2" w:rsidP="001C49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6965A9" w:rsidRPr="00AB7826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1C49B8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</w:p>
        </w:tc>
      </w:tr>
      <w:tr w:rsidR="00746265" w:rsidRPr="00AB7826" w:rsidTr="00D31AE3">
        <w:tc>
          <w:tcPr>
            <w:tcW w:w="3510" w:type="dxa"/>
          </w:tcPr>
          <w:p w:rsidR="00746265" w:rsidRPr="00AB7826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Участники подпрограммы муниципальной программы</w:t>
            </w:r>
          </w:p>
        </w:tc>
        <w:tc>
          <w:tcPr>
            <w:tcW w:w="5670" w:type="dxa"/>
          </w:tcPr>
          <w:p w:rsidR="00746265" w:rsidRPr="00AB7826" w:rsidRDefault="00B40672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</w:tr>
      <w:tr w:rsidR="00307B71" w:rsidRPr="00AB7826" w:rsidTr="00D31AE3">
        <w:tc>
          <w:tcPr>
            <w:tcW w:w="3510" w:type="dxa"/>
          </w:tcPr>
          <w:p w:rsidR="00307B71" w:rsidRPr="00AB7826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Цели подпрограммы муниципальной программы</w:t>
            </w:r>
          </w:p>
        </w:tc>
        <w:tc>
          <w:tcPr>
            <w:tcW w:w="5670" w:type="dxa"/>
          </w:tcPr>
          <w:p w:rsidR="00307B71" w:rsidRPr="00AB7826" w:rsidRDefault="00324EA1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улучшение транспортно-эксплуатационного и технического состояния дорог на </w:t>
            </w:r>
            <w:r w:rsidR="000750EA" w:rsidRPr="00AB7826">
              <w:rPr>
                <w:rFonts w:ascii="Times New Roman" w:hAnsi="Times New Roman" w:cs="Times New Roman"/>
                <w:sz w:val="24"/>
                <w:szCs w:val="24"/>
              </w:rPr>
              <w:t>территории города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Астрахани путем </w:t>
            </w:r>
            <w:r w:rsidR="008323F9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строительства, реконструкции и содержания </w:t>
            </w:r>
            <w:proofErr w:type="gramStart"/>
            <w:r w:rsidR="008323F9" w:rsidRPr="00AB7826">
              <w:rPr>
                <w:rFonts w:ascii="Times New Roman" w:hAnsi="Times New Roman" w:cs="Times New Roman"/>
                <w:sz w:val="24"/>
                <w:szCs w:val="24"/>
              </w:rPr>
              <w:t>ливне-дренажной</w:t>
            </w:r>
            <w:proofErr w:type="gramEnd"/>
            <w:r w:rsidR="008323F9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канализации</w:t>
            </w:r>
          </w:p>
        </w:tc>
      </w:tr>
      <w:tr w:rsidR="00746265" w:rsidRPr="00AB7826" w:rsidTr="00D31AE3">
        <w:tc>
          <w:tcPr>
            <w:tcW w:w="3510" w:type="dxa"/>
          </w:tcPr>
          <w:p w:rsidR="00746265" w:rsidRPr="00AB7826" w:rsidRDefault="00B40672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Задачи подпрограммы муниципальной программы</w:t>
            </w:r>
          </w:p>
        </w:tc>
        <w:tc>
          <w:tcPr>
            <w:tcW w:w="5670" w:type="dxa"/>
          </w:tcPr>
          <w:p w:rsidR="00746265" w:rsidRPr="00AB7826" w:rsidRDefault="00324EA1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поддержание сетей ливневой канализации в регламентном состоянии</w:t>
            </w:r>
          </w:p>
        </w:tc>
      </w:tr>
      <w:tr w:rsidR="00746265" w:rsidRPr="00AB7826" w:rsidTr="00D31AE3">
        <w:tc>
          <w:tcPr>
            <w:tcW w:w="3510" w:type="dxa"/>
          </w:tcPr>
          <w:p w:rsidR="00746265" w:rsidRPr="00AB7826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Целевые показатели</w:t>
            </w:r>
            <w:r w:rsidR="0094293C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подпрограммы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(индикаторы)</w:t>
            </w:r>
            <w:r w:rsidR="0094293C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746265" w:rsidRPr="00AB7826" w:rsidRDefault="008979AB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34A95" w:rsidRPr="00AB7826">
              <w:rPr>
                <w:rFonts w:ascii="Times New Roman" w:hAnsi="Times New Roman" w:cs="Times New Roman"/>
                <w:sz w:val="24"/>
                <w:szCs w:val="24"/>
              </w:rPr>
              <w:t>доля сетей ливневой канализации приведенных в регламентное состояние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запланированных;</w:t>
            </w:r>
          </w:p>
          <w:p w:rsidR="008979AB" w:rsidRPr="00AB7826" w:rsidRDefault="008979AB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- протяженность обслуживаемых сетей </w:t>
            </w:r>
            <w:proofErr w:type="gramStart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ливне-дренажной</w:t>
            </w:r>
            <w:proofErr w:type="gramEnd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канализации</w:t>
            </w:r>
          </w:p>
        </w:tc>
      </w:tr>
      <w:tr w:rsidR="00746265" w:rsidRPr="00AB7826" w:rsidTr="00D31AE3">
        <w:tc>
          <w:tcPr>
            <w:tcW w:w="3510" w:type="dxa"/>
          </w:tcPr>
          <w:p w:rsidR="00746265" w:rsidRPr="00AB7826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670" w:type="dxa"/>
          </w:tcPr>
          <w:p w:rsidR="00746265" w:rsidRPr="00AB7826" w:rsidRDefault="00034A95" w:rsidP="004705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638E6" w:rsidRPr="00AB782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705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7DEB" w:rsidRPr="00AB78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705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7DEB" w:rsidRPr="00AB782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47057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746265" w:rsidRPr="00AB7826" w:rsidTr="00D31AE3">
        <w:tc>
          <w:tcPr>
            <w:tcW w:w="3510" w:type="dxa"/>
          </w:tcPr>
          <w:p w:rsidR="00746265" w:rsidRPr="00AB7826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670" w:type="dxa"/>
          </w:tcPr>
          <w:p w:rsidR="008970E2" w:rsidRDefault="0094293C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Объем ф</w:t>
            </w:r>
            <w:r w:rsidR="00034A95" w:rsidRPr="00AB7826">
              <w:rPr>
                <w:rFonts w:ascii="Times New Roman" w:hAnsi="Times New Roman" w:cs="Times New Roman"/>
                <w:sz w:val="24"/>
                <w:szCs w:val="24"/>
              </w:rPr>
              <w:t>инансировани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я Подпрограммы 3</w:t>
            </w:r>
            <w:r w:rsidR="00034A9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47057C">
              <w:rPr>
                <w:rFonts w:ascii="Times New Roman" w:hAnsi="Times New Roman" w:cs="Times New Roman"/>
                <w:sz w:val="24"/>
                <w:szCs w:val="24"/>
              </w:rPr>
              <w:t>547 887 329,23</w:t>
            </w:r>
            <w:r w:rsidR="001C49B8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3446" w:rsidRPr="00AB7826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613F63" w:rsidRPr="00AB7826">
              <w:rPr>
                <w:rFonts w:ascii="Times New Roman" w:hAnsi="Times New Roman" w:cs="Times New Roman"/>
                <w:sz w:val="24"/>
                <w:szCs w:val="24"/>
              </w:rPr>
              <w:t>, из</w:t>
            </w:r>
            <w:r w:rsidR="00034A9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них</w:t>
            </w:r>
            <w:r w:rsidR="002E67E5" w:rsidRPr="00AB782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7057C" w:rsidRPr="00AB7826" w:rsidRDefault="0047057C" w:rsidP="004705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внебюджетные (средства займа Фонда ЖКХ за счет средств ФНБ) 409 936 000,00 руб., в том числе по годам:</w:t>
            </w:r>
          </w:p>
          <w:p w:rsidR="0047057C" w:rsidRPr="00AB7826" w:rsidRDefault="0047057C" w:rsidP="004705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2021 – 0,00 руб.;</w:t>
            </w:r>
          </w:p>
          <w:p w:rsidR="0047057C" w:rsidRPr="00AB7826" w:rsidRDefault="0047057C" w:rsidP="004705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2022 – 0,00 руб.;</w:t>
            </w:r>
          </w:p>
          <w:p w:rsidR="0047057C" w:rsidRPr="00AB7826" w:rsidRDefault="0047057C" w:rsidP="004705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2023 – 208 910 310,40 руб.;</w:t>
            </w:r>
          </w:p>
          <w:p w:rsidR="0047057C" w:rsidRPr="00AB7826" w:rsidRDefault="0047057C" w:rsidP="004705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2024 – 201 025 689,60руб.,</w:t>
            </w:r>
          </w:p>
          <w:p w:rsidR="0047057C" w:rsidRPr="00AB7826" w:rsidRDefault="0047057C" w:rsidP="004705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2025 – 0,00 руб.,</w:t>
            </w:r>
          </w:p>
          <w:p w:rsidR="0047057C" w:rsidRDefault="0047057C" w:rsidP="004705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2026 – 0,00 руб.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7057C" w:rsidRDefault="0047057C" w:rsidP="004705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 – 0,00 руб.</w:t>
            </w:r>
          </w:p>
          <w:p w:rsidR="0047057C" w:rsidRPr="00AB7826" w:rsidRDefault="0047057C" w:rsidP="004705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средства бюджета Астраханской области 4 831 018,43 руб., в том числе по годам:</w:t>
            </w:r>
          </w:p>
          <w:p w:rsidR="0047057C" w:rsidRPr="00AB7826" w:rsidRDefault="0047057C" w:rsidP="004705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2021 – 4 831 018,43 руб.;</w:t>
            </w:r>
          </w:p>
          <w:p w:rsidR="0047057C" w:rsidRPr="00AB7826" w:rsidRDefault="0047057C" w:rsidP="004705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2022 – 0,00 руб.,</w:t>
            </w:r>
          </w:p>
          <w:p w:rsidR="0047057C" w:rsidRPr="00AB7826" w:rsidRDefault="0047057C" w:rsidP="004705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2023 – 0,00 руб.,</w:t>
            </w:r>
          </w:p>
          <w:p w:rsidR="0047057C" w:rsidRPr="00AB7826" w:rsidRDefault="0047057C" w:rsidP="004705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2024 – 0,00 руб.,</w:t>
            </w:r>
          </w:p>
          <w:p w:rsidR="0047057C" w:rsidRPr="00AB7826" w:rsidRDefault="0047057C" w:rsidP="004705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2025 – 0,00 руб.,</w:t>
            </w:r>
          </w:p>
          <w:p w:rsidR="0047057C" w:rsidRDefault="0047057C" w:rsidP="004705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2026 – 0,00 руб.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7057C" w:rsidRPr="00AB7826" w:rsidRDefault="0047057C" w:rsidP="004705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 – 0,00 руб.</w:t>
            </w:r>
          </w:p>
          <w:p w:rsidR="00034A95" w:rsidRPr="00AB7826" w:rsidRDefault="002E67E5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</w:t>
            </w:r>
            <w:r w:rsidR="0094293C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бюджета МО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  <w:r w:rsidR="0094293C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057C">
              <w:rPr>
                <w:rFonts w:ascii="Times New Roman" w:hAnsi="Times New Roman" w:cs="Times New Roman"/>
                <w:sz w:val="24"/>
                <w:szCs w:val="24"/>
              </w:rPr>
              <w:t>133 120 310,80</w:t>
            </w:r>
            <w:r w:rsidR="00357DEB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70E2" w:rsidRPr="00AB782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4293C" w:rsidRPr="00AB7826">
              <w:rPr>
                <w:rFonts w:ascii="Times New Roman" w:hAnsi="Times New Roman" w:cs="Times New Roman"/>
                <w:sz w:val="24"/>
                <w:szCs w:val="24"/>
              </w:rPr>
              <w:t>уб., в том числе</w:t>
            </w:r>
            <w:r w:rsidR="00034A9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по годам:</w:t>
            </w:r>
          </w:p>
          <w:p w:rsidR="00746265" w:rsidRPr="00AB7826" w:rsidRDefault="00992466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034A9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F06D8F" w:rsidRPr="00AB7826">
              <w:rPr>
                <w:rFonts w:ascii="Times New Roman" w:hAnsi="Times New Roman" w:cs="Times New Roman"/>
                <w:sz w:val="24"/>
                <w:szCs w:val="24"/>
              </w:rPr>
              <w:t>6 195 543,04</w:t>
            </w:r>
            <w:r w:rsidR="008970E2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4A95" w:rsidRPr="00AB7826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B3DD0" w:rsidRPr="00AB7826" w:rsidRDefault="004B3DD0" w:rsidP="004B3D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2E67E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1 198 080,00</w:t>
            </w:r>
            <w:r w:rsidR="00357DEB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4B3DD0" w:rsidRPr="00AB7826" w:rsidRDefault="004B3DD0" w:rsidP="004B3D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2E67E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57 000736,70</w:t>
            </w:r>
            <w:r w:rsidR="00357DEB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357DEB" w:rsidRPr="00AB7826" w:rsidRDefault="00357DEB" w:rsidP="00357DE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254DA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47057C">
              <w:rPr>
                <w:rFonts w:ascii="Times New Roman" w:hAnsi="Times New Roman" w:cs="Times New Roman"/>
                <w:sz w:val="24"/>
                <w:szCs w:val="24"/>
              </w:rPr>
              <w:t>8 765 611,94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57DEB" w:rsidRPr="00AB7826" w:rsidRDefault="00357DEB" w:rsidP="00357DE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254DA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47057C">
              <w:rPr>
                <w:rFonts w:ascii="Times New Roman" w:hAnsi="Times New Roman" w:cs="Times New Roman"/>
                <w:sz w:val="24"/>
                <w:szCs w:val="24"/>
              </w:rPr>
              <w:t>47 960 339,12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91EB7" w:rsidRDefault="00291EB7" w:rsidP="004705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2026 </w:t>
            </w:r>
            <w:r w:rsidR="0047057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057C">
              <w:rPr>
                <w:rFonts w:ascii="Times New Roman" w:hAnsi="Times New Roman" w:cs="Times New Roman"/>
                <w:sz w:val="24"/>
                <w:szCs w:val="24"/>
              </w:rPr>
              <w:t>6 000 000,00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  <w:r w:rsidR="0047057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7057C" w:rsidRPr="00AB7826" w:rsidRDefault="0047057C" w:rsidP="0047057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 – 6 000 000,00 руб.</w:t>
            </w:r>
          </w:p>
        </w:tc>
      </w:tr>
      <w:tr w:rsidR="0063428A" w:rsidRPr="00AB7826" w:rsidTr="00D31AE3">
        <w:trPr>
          <w:trHeight w:val="300"/>
        </w:trPr>
        <w:tc>
          <w:tcPr>
            <w:tcW w:w="3510" w:type="dxa"/>
          </w:tcPr>
          <w:p w:rsidR="0063428A" w:rsidRPr="00AB7826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670" w:type="dxa"/>
          </w:tcPr>
          <w:p w:rsidR="00C95174" w:rsidRPr="00AB7826" w:rsidRDefault="00034A95" w:rsidP="00B47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- доля сетей ливневой канализации приведенных в регламент</w:t>
            </w:r>
            <w:r w:rsidR="0082243E" w:rsidRPr="00AB7826">
              <w:rPr>
                <w:rFonts w:ascii="Times New Roman" w:hAnsi="Times New Roman" w:cs="Times New Roman"/>
                <w:sz w:val="24"/>
                <w:szCs w:val="24"/>
              </w:rPr>
              <w:t>ное состояние</w:t>
            </w:r>
            <w:r w:rsidR="00281B8B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281B8B" w:rsidRPr="00AB7826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281B8B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</w:t>
            </w:r>
            <w:r w:rsidR="0082243E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- 100% (ежегодно);</w:t>
            </w:r>
          </w:p>
          <w:p w:rsidR="00140282" w:rsidRPr="00AB7826" w:rsidRDefault="00140282" w:rsidP="00FF6F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- протяженность обслуживаемых сетей </w:t>
            </w:r>
            <w:r w:rsidR="0082243E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ЛДК – 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  <w:r w:rsidR="000E0EB1" w:rsidRPr="00AB782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  <w:r w:rsidR="0082243E" w:rsidRPr="00AB78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3428A" w:rsidRPr="00AB7826" w:rsidTr="00D31AE3">
        <w:trPr>
          <w:trHeight w:val="983"/>
        </w:trPr>
        <w:tc>
          <w:tcPr>
            <w:tcW w:w="3510" w:type="dxa"/>
          </w:tcPr>
          <w:p w:rsidR="0063428A" w:rsidRPr="00AB7826" w:rsidRDefault="00034A95" w:rsidP="00266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Система организации </w:t>
            </w:r>
            <w:proofErr w:type="gramStart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муниципальной программы</w:t>
            </w:r>
          </w:p>
        </w:tc>
        <w:tc>
          <w:tcPr>
            <w:tcW w:w="5670" w:type="dxa"/>
          </w:tcPr>
          <w:p w:rsidR="003C1B11" w:rsidRPr="00AB7826" w:rsidRDefault="00034A95" w:rsidP="001C49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</w:t>
            </w:r>
            <w:r w:rsidR="00A427D8" w:rsidRPr="00AB78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 управление </w:t>
            </w:r>
            <w:r w:rsidR="00266D95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дорожного хозяйства и транспорта администрации </w:t>
            </w:r>
            <w:r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образования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291EB7" w:rsidRPr="00AB7826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1C49B8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8BF" w:rsidRPr="00AB7826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  <w:r w:rsidR="00266D95" w:rsidRPr="00AB78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D6239" w:rsidRPr="00AB7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31AE3" w:rsidRPr="00BC4973" w:rsidRDefault="00D31AE3" w:rsidP="00AB7826">
      <w:pPr>
        <w:tabs>
          <w:tab w:val="left" w:pos="4395"/>
          <w:tab w:val="left" w:pos="4678"/>
        </w:tabs>
        <w:spacing w:after="0" w:line="240" w:lineRule="auto"/>
        <w:rPr>
          <w:rFonts w:ascii="Times New Roman" w:eastAsia="SimSun" w:hAnsi="Times New Roman" w:cs="Times New Roman"/>
          <w:kern w:val="3"/>
          <w:lang w:eastAsia="zh-CN" w:bidi="hi-IN"/>
        </w:rPr>
      </w:pPr>
    </w:p>
    <w:p w:rsidR="00034A95" w:rsidRPr="00D31AE3" w:rsidRDefault="00034A95" w:rsidP="00AB7826">
      <w:pPr>
        <w:pStyle w:val="a4"/>
        <w:numPr>
          <w:ilvl w:val="0"/>
          <w:numId w:val="6"/>
        </w:numPr>
        <w:tabs>
          <w:tab w:val="left" w:pos="4395"/>
          <w:tab w:val="left" w:pos="4678"/>
        </w:tabs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D31AE3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E7395E" w:rsidRPr="00D31AE3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3</w:t>
      </w:r>
    </w:p>
    <w:p w:rsidR="00D31AE3" w:rsidRPr="00BC4973" w:rsidRDefault="00D31AE3" w:rsidP="00AB7826">
      <w:pPr>
        <w:pStyle w:val="a4"/>
        <w:tabs>
          <w:tab w:val="left" w:pos="1780"/>
        </w:tabs>
        <w:spacing w:after="0" w:line="240" w:lineRule="auto"/>
        <w:ind w:left="0"/>
        <w:rPr>
          <w:rFonts w:ascii="Times New Roman" w:eastAsia="SimSun" w:hAnsi="Times New Roman" w:cs="Times New Roman"/>
          <w:kern w:val="3"/>
          <w:lang w:eastAsia="zh-CN" w:bidi="hi-IN"/>
        </w:rPr>
      </w:pPr>
    </w:p>
    <w:p w:rsidR="00DB1D87" w:rsidRPr="00AB7826" w:rsidRDefault="00DB1D87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 xml:space="preserve">Скопление дождевой и талой воды является одной из </w:t>
      </w:r>
      <w:r w:rsidR="003B669B" w:rsidRPr="00AB7826">
        <w:rPr>
          <w:rFonts w:ascii="Times New Roman" w:hAnsi="Times New Roman" w:cs="Times New Roman"/>
          <w:sz w:val="28"/>
          <w:szCs w:val="28"/>
        </w:rPr>
        <w:t>причин разрушений</w:t>
      </w:r>
      <w:r w:rsidRPr="00AB7826">
        <w:rPr>
          <w:rFonts w:ascii="Times New Roman" w:hAnsi="Times New Roman" w:cs="Times New Roman"/>
          <w:sz w:val="28"/>
          <w:szCs w:val="28"/>
        </w:rPr>
        <w:t xml:space="preserve"> и деформаций на асфальтобетонных покрытиях автомобильных дорог. Вода является одним из сильнейших разрушителей дорожных одежд, проникая в нижние слои покрытия и основания, она размывает и понижает сцепные свойства материалов, что приводит к разрушению конструкции дорожной одежды.</w:t>
      </w:r>
    </w:p>
    <w:p w:rsidR="00DB1D87" w:rsidRPr="00AB7826" w:rsidRDefault="00DB1D87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>В результате этого снижается средняя скорость движения транспортных потоков, увеличивается количество дорожно-транспортных происшествий, повышается себестоимость автомобильных перевозок, растут затраты на выполнение работ по капитальному и текущему ремонту автомобильных дорог.</w:t>
      </w:r>
    </w:p>
    <w:p w:rsidR="00AB7826" w:rsidRPr="00CE527D" w:rsidRDefault="00F307A8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527D">
        <w:rPr>
          <w:rFonts w:ascii="Times New Roman" w:hAnsi="Times New Roman" w:cs="Times New Roman"/>
          <w:sz w:val="28"/>
          <w:szCs w:val="28"/>
        </w:rPr>
        <w:t xml:space="preserve">В рамках данной программы на участках автомобильных дорог муниципального образования </w:t>
      </w:r>
      <w:r w:rsidR="00CB08BF" w:rsidRPr="00CE527D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CE527D">
        <w:rPr>
          <w:rFonts w:ascii="Times New Roman" w:hAnsi="Times New Roman" w:cs="Times New Roman"/>
          <w:sz w:val="28"/>
          <w:szCs w:val="28"/>
        </w:rPr>
        <w:t xml:space="preserve"> были проведены мероприятия по </w:t>
      </w:r>
      <w:proofErr w:type="spellStart"/>
      <w:r w:rsidRPr="00CE527D">
        <w:rPr>
          <w:rFonts w:ascii="Times New Roman" w:hAnsi="Times New Roman" w:cs="Times New Roman"/>
          <w:sz w:val="28"/>
          <w:szCs w:val="28"/>
        </w:rPr>
        <w:t>зачищению</w:t>
      </w:r>
      <w:proofErr w:type="spellEnd"/>
      <w:r w:rsidRPr="00CE52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E527D">
        <w:rPr>
          <w:rFonts w:ascii="Times New Roman" w:hAnsi="Times New Roman" w:cs="Times New Roman"/>
          <w:sz w:val="28"/>
          <w:szCs w:val="28"/>
        </w:rPr>
        <w:t>дождеприемных</w:t>
      </w:r>
      <w:proofErr w:type="spellEnd"/>
      <w:r w:rsidRPr="00CE527D">
        <w:rPr>
          <w:rFonts w:ascii="Times New Roman" w:hAnsi="Times New Roman" w:cs="Times New Roman"/>
          <w:sz w:val="28"/>
          <w:szCs w:val="28"/>
        </w:rPr>
        <w:t xml:space="preserve"> колодцев ЛДК и смотровых колодцев ЛДК ул. Пирогова/пер. Менделеева, так же выполнена промывка трубопроводов ЛДК по ул. Яблочкова от д.29 по ул. Яблочкова до пересечения ул. Яблочкова с ул. Б. Алексеева. </w:t>
      </w:r>
      <w:proofErr w:type="gramStart"/>
      <w:r w:rsidRPr="00CE527D">
        <w:rPr>
          <w:rFonts w:ascii="Times New Roman" w:hAnsi="Times New Roman" w:cs="Times New Roman"/>
          <w:sz w:val="28"/>
          <w:szCs w:val="28"/>
        </w:rPr>
        <w:t>Выполнены работы по промывке трубопроводов ЛДК по ул. Каховского / ул. Р</w:t>
      </w:r>
      <w:r w:rsidR="00CE527D" w:rsidRPr="00CE527D">
        <w:rPr>
          <w:rFonts w:ascii="Times New Roman" w:hAnsi="Times New Roman" w:cs="Times New Roman"/>
          <w:sz w:val="28"/>
          <w:szCs w:val="28"/>
        </w:rPr>
        <w:t xml:space="preserve">ылеева / Победы, ул. Боевая д.2 – в 2022 году, по </w:t>
      </w:r>
      <w:r w:rsidR="00AB7826" w:rsidRPr="00CE527D">
        <w:rPr>
          <w:rFonts w:ascii="Times New Roman" w:hAnsi="Times New Roman"/>
          <w:sz w:val="28"/>
          <w:szCs w:val="28"/>
        </w:rPr>
        <w:t>ул. Боевая,135 в сторону р. Царев в Советском районе, по ул. Боевая от пер. Туркменский до ул. 2-я Высоцкая в Советском районе г. Астрахани</w:t>
      </w:r>
      <w:r w:rsidR="00CE527D" w:rsidRPr="00CE527D">
        <w:rPr>
          <w:rFonts w:ascii="Times New Roman" w:hAnsi="Times New Roman"/>
          <w:sz w:val="28"/>
          <w:szCs w:val="28"/>
        </w:rPr>
        <w:t xml:space="preserve"> -</w:t>
      </w:r>
      <w:r w:rsidR="00AB7826" w:rsidRPr="00CE527D">
        <w:rPr>
          <w:rFonts w:ascii="Times New Roman" w:hAnsi="Times New Roman"/>
          <w:sz w:val="28"/>
          <w:szCs w:val="28"/>
        </w:rPr>
        <w:t xml:space="preserve"> в 2023 г</w:t>
      </w:r>
      <w:r w:rsidR="00CE527D" w:rsidRPr="00CE527D">
        <w:rPr>
          <w:rFonts w:ascii="Times New Roman" w:hAnsi="Times New Roman"/>
          <w:sz w:val="28"/>
          <w:szCs w:val="28"/>
        </w:rPr>
        <w:t xml:space="preserve">оду, по </w:t>
      </w:r>
      <w:r w:rsidR="00AB7826" w:rsidRPr="00CE527D">
        <w:rPr>
          <w:rFonts w:ascii="Times New Roman" w:hAnsi="Times New Roman"/>
          <w:sz w:val="28"/>
          <w:szCs w:val="28"/>
        </w:rPr>
        <w:t>ул. Рождественского, ул. Калинина, ул. Яблочкова – ЖД вокзал, ул. С Перовской</w:t>
      </w:r>
      <w:proofErr w:type="gramEnd"/>
      <w:r w:rsidR="00AB7826" w:rsidRPr="00CE527D">
        <w:rPr>
          <w:rFonts w:ascii="Times New Roman" w:hAnsi="Times New Roman"/>
          <w:sz w:val="28"/>
          <w:szCs w:val="28"/>
        </w:rPr>
        <w:t xml:space="preserve"> – ул. </w:t>
      </w:r>
      <w:proofErr w:type="gramStart"/>
      <w:r w:rsidR="00AB7826" w:rsidRPr="00CE527D">
        <w:rPr>
          <w:rFonts w:ascii="Times New Roman" w:hAnsi="Times New Roman"/>
          <w:sz w:val="28"/>
          <w:szCs w:val="28"/>
        </w:rPr>
        <w:t>Магнитогорская</w:t>
      </w:r>
      <w:proofErr w:type="gramEnd"/>
      <w:r w:rsidR="00AB7826" w:rsidRPr="00CE527D">
        <w:rPr>
          <w:rFonts w:ascii="Times New Roman" w:hAnsi="Times New Roman"/>
          <w:sz w:val="28"/>
          <w:szCs w:val="28"/>
        </w:rPr>
        <w:t xml:space="preserve">, ул. А. Барбюса – пр. </w:t>
      </w:r>
      <w:proofErr w:type="gramStart"/>
      <w:r w:rsidR="00AB7826" w:rsidRPr="00CE527D">
        <w:rPr>
          <w:rFonts w:ascii="Times New Roman" w:hAnsi="Times New Roman"/>
          <w:sz w:val="28"/>
          <w:szCs w:val="28"/>
        </w:rPr>
        <w:t xml:space="preserve">Вокзальный, ул. </w:t>
      </w:r>
      <w:r w:rsidR="00AB7826" w:rsidRPr="00CE527D">
        <w:rPr>
          <w:rFonts w:ascii="Times New Roman" w:hAnsi="Times New Roman"/>
          <w:sz w:val="28"/>
          <w:szCs w:val="28"/>
        </w:rPr>
        <w:lastRenderedPageBreak/>
        <w:t xml:space="preserve">Псковская – ул. Епишева, ул. Псковская – ул. </w:t>
      </w:r>
      <w:proofErr w:type="spellStart"/>
      <w:r w:rsidR="00AB7826" w:rsidRPr="00CE527D">
        <w:rPr>
          <w:rFonts w:ascii="Times New Roman" w:hAnsi="Times New Roman"/>
          <w:sz w:val="28"/>
          <w:szCs w:val="28"/>
        </w:rPr>
        <w:t>Лычманова</w:t>
      </w:r>
      <w:proofErr w:type="spellEnd"/>
      <w:r w:rsidR="00AB7826" w:rsidRPr="00CE527D">
        <w:rPr>
          <w:rFonts w:ascii="Times New Roman" w:hAnsi="Times New Roman"/>
          <w:sz w:val="28"/>
          <w:szCs w:val="28"/>
        </w:rPr>
        <w:t>, в г. Астрахани</w:t>
      </w:r>
      <w:r w:rsidR="00CE527D" w:rsidRPr="00CE527D">
        <w:rPr>
          <w:rFonts w:ascii="Times New Roman" w:hAnsi="Times New Roman"/>
          <w:sz w:val="28"/>
          <w:szCs w:val="28"/>
        </w:rPr>
        <w:t xml:space="preserve"> – в  2024 году.</w:t>
      </w:r>
      <w:proofErr w:type="gramEnd"/>
    </w:p>
    <w:p w:rsidR="007F34F3" w:rsidRPr="00AB7826" w:rsidRDefault="007F34F3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527D">
        <w:rPr>
          <w:rFonts w:ascii="Times New Roman" w:hAnsi="Times New Roman" w:cs="Times New Roman"/>
          <w:sz w:val="28"/>
          <w:szCs w:val="28"/>
        </w:rPr>
        <w:t xml:space="preserve">На сегодняшний день проблема капитального ремонта и текущего содержания </w:t>
      </w:r>
      <w:proofErr w:type="gramStart"/>
      <w:r w:rsidRPr="00CE527D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Pr="00AB7826">
        <w:rPr>
          <w:rFonts w:ascii="Times New Roman" w:hAnsi="Times New Roman" w:cs="Times New Roman"/>
          <w:sz w:val="28"/>
          <w:szCs w:val="28"/>
        </w:rPr>
        <w:t xml:space="preserve"> канализации остается актуальной. Для дальнейшего принятия мер по капитальному ремонту </w:t>
      </w:r>
      <w:proofErr w:type="gramStart"/>
      <w:r w:rsidRPr="00AB7826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Pr="00AB7826">
        <w:rPr>
          <w:rFonts w:ascii="Times New Roman" w:hAnsi="Times New Roman" w:cs="Times New Roman"/>
          <w:sz w:val="28"/>
          <w:szCs w:val="28"/>
        </w:rPr>
        <w:t xml:space="preserve"> канализации разработа</w:t>
      </w:r>
      <w:r w:rsidR="001C5DB1" w:rsidRPr="00AB7826">
        <w:rPr>
          <w:rFonts w:ascii="Times New Roman" w:hAnsi="Times New Roman" w:cs="Times New Roman"/>
          <w:sz w:val="28"/>
          <w:szCs w:val="28"/>
        </w:rPr>
        <w:t>на</w:t>
      </w:r>
      <w:r w:rsidRPr="00AB7826">
        <w:rPr>
          <w:rFonts w:ascii="Times New Roman" w:hAnsi="Times New Roman" w:cs="Times New Roman"/>
          <w:sz w:val="28"/>
          <w:szCs w:val="28"/>
        </w:rPr>
        <w:t xml:space="preserve"> </w:t>
      </w:r>
      <w:r w:rsidR="001C5DB1" w:rsidRPr="00AB7826">
        <w:rPr>
          <w:rFonts w:ascii="Times New Roman" w:hAnsi="Times New Roman" w:cs="Times New Roman"/>
          <w:sz w:val="28"/>
          <w:szCs w:val="28"/>
        </w:rPr>
        <w:t>По</w:t>
      </w:r>
      <w:r w:rsidR="005B4C6D" w:rsidRPr="00AB7826">
        <w:rPr>
          <w:rFonts w:ascii="Times New Roman" w:hAnsi="Times New Roman" w:cs="Times New Roman"/>
          <w:sz w:val="28"/>
          <w:szCs w:val="28"/>
        </w:rPr>
        <w:t>дп</w:t>
      </w:r>
      <w:r w:rsidRPr="00AB7826">
        <w:rPr>
          <w:rFonts w:ascii="Times New Roman" w:hAnsi="Times New Roman" w:cs="Times New Roman"/>
          <w:sz w:val="28"/>
          <w:szCs w:val="28"/>
        </w:rPr>
        <w:t>рограмм</w:t>
      </w:r>
      <w:r w:rsidR="001C5DB1" w:rsidRPr="00AB7826">
        <w:rPr>
          <w:rFonts w:ascii="Times New Roman" w:hAnsi="Times New Roman" w:cs="Times New Roman"/>
          <w:sz w:val="28"/>
          <w:szCs w:val="28"/>
        </w:rPr>
        <w:t>а 3</w:t>
      </w:r>
      <w:r w:rsidRPr="00AB7826">
        <w:rPr>
          <w:rFonts w:ascii="Times New Roman" w:hAnsi="Times New Roman" w:cs="Times New Roman"/>
          <w:sz w:val="28"/>
          <w:szCs w:val="28"/>
        </w:rPr>
        <w:t>.</w:t>
      </w:r>
    </w:p>
    <w:p w:rsidR="00406E04" w:rsidRPr="00AB7826" w:rsidRDefault="00BF7287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 xml:space="preserve">Данная </w:t>
      </w:r>
      <w:r w:rsidR="007F34F3" w:rsidRPr="00AB7826">
        <w:rPr>
          <w:rFonts w:ascii="Times New Roman" w:hAnsi="Times New Roman" w:cs="Times New Roman"/>
          <w:sz w:val="28"/>
          <w:szCs w:val="28"/>
        </w:rPr>
        <w:t>П</w:t>
      </w:r>
      <w:r w:rsidR="005B4C6D" w:rsidRPr="00AB7826">
        <w:rPr>
          <w:rFonts w:ascii="Times New Roman" w:hAnsi="Times New Roman" w:cs="Times New Roman"/>
          <w:sz w:val="28"/>
          <w:szCs w:val="28"/>
        </w:rPr>
        <w:t>одп</w:t>
      </w:r>
      <w:r w:rsidR="007F34F3" w:rsidRPr="00AB7826">
        <w:rPr>
          <w:rFonts w:ascii="Times New Roman" w:hAnsi="Times New Roman" w:cs="Times New Roman"/>
          <w:sz w:val="28"/>
          <w:szCs w:val="28"/>
        </w:rPr>
        <w:t>рограмма позволит обеспечить сохранность</w:t>
      </w:r>
      <w:r w:rsidR="00DB1D87" w:rsidRPr="00AB7826">
        <w:rPr>
          <w:rFonts w:ascii="Times New Roman" w:hAnsi="Times New Roman" w:cs="Times New Roman"/>
          <w:sz w:val="28"/>
          <w:szCs w:val="28"/>
        </w:rPr>
        <w:t xml:space="preserve"> автомобильных дорог города</w:t>
      </w:r>
      <w:r w:rsidR="00BB16CD" w:rsidRPr="00AB7826">
        <w:rPr>
          <w:rFonts w:ascii="Times New Roman" w:hAnsi="Times New Roman" w:cs="Times New Roman"/>
          <w:sz w:val="28"/>
          <w:szCs w:val="28"/>
        </w:rPr>
        <w:t xml:space="preserve"> Астрахани</w:t>
      </w:r>
      <w:r w:rsidR="00DB1D87" w:rsidRPr="00AB7826">
        <w:rPr>
          <w:rFonts w:ascii="Times New Roman" w:hAnsi="Times New Roman" w:cs="Times New Roman"/>
          <w:sz w:val="28"/>
          <w:szCs w:val="28"/>
        </w:rPr>
        <w:t xml:space="preserve">, </w:t>
      </w:r>
      <w:r w:rsidRPr="00AB7826">
        <w:rPr>
          <w:rFonts w:ascii="Times New Roman" w:hAnsi="Times New Roman" w:cs="Times New Roman"/>
          <w:sz w:val="28"/>
          <w:szCs w:val="28"/>
        </w:rPr>
        <w:t xml:space="preserve">а </w:t>
      </w:r>
      <w:r w:rsidR="00611400" w:rsidRPr="00AB7826">
        <w:rPr>
          <w:rFonts w:ascii="Times New Roman" w:hAnsi="Times New Roman" w:cs="Times New Roman"/>
          <w:sz w:val="28"/>
          <w:szCs w:val="28"/>
        </w:rPr>
        <w:t>также</w:t>
      </w:r>
      <w:r w:rsidRPr="00AB7826">
        <w:rPr>
          <w:rFonts w:ascii="Times New Roman" w:hAnsi="Times New Roman" w:cs="Times New Roman"/>
          <w:sz w:val="28"/>
          <w:szCs w:val="28"/>
        </w:rPr>
        <w:t xml:space="preserve"> безопасное и бесперебойное</w:t>
      </w:r>
      <w:r w:rsidR="00DB1D87" w:rsidRPr="00AB7826">
        <w:rPr>
          <w:rFonts w:ascii="Times New Roman" w:hAnsi="Times New Roman" w:cs="Times New Roman"/>
          <w:sz w:val="28"/>
          <w:szCs w:val="28"/>
        </w:rPr>
        <w:t xml:space="preserve"> дв</w:t>
      </w:r>
      <w:r w:rsidRPr="00AB7826">
        <w:rPr>
          <w:rFonts w:ascii="Times New Roman" w:hAnsi="Times New Roman" w:cs="Times New Roman"/>
          <w:sz w:val="28"/>
          <w:szCs w:val="28"/>
        </w:rPr>
        <w:t>ижение</w:t>
      </w:r>
      <w:r w:rsidR="00DB1D87" w:rsidRPr="00AB7826">
        <w:rPr>
          <w:rFonts w:ascii="Times New Roman" w:hAnsi="Times New Roman" w:cs="Times New Roman"/>
          <w:sz w:val="28"/>
          <w:szCs w:val="28"/>
        </w:rPr>
        <w:t xml:space="preserve"> </w:t>
      </w:r>
      <w:r w:rsidR="009970B6" w:rsidRPr="00AB7826">
        <w:rPr>
          <w:rFonts w:ascii="Times New Roman" w:hAnsi="Times New Roman" w:cs="Times New Roman"/>
          <w:sz w:val="28"/>
          <w:szCs w:val="28"/>
        </w:rPr>
        <w:t>транспорта и</w:t>
      </w:r>
      <w:r w:rsidRPr="00AB7826">
        <w:rPr>
          <w:rFonts w:ascii="Times New Roman" w:hAnsi="Times New Roman" w:cs="Times New Roman"/>
          <w:sz w:val="28"/>
          <w:szCs w:val="28"/>
        </w:rPr>
        <w:t xml:space="preserve"> пешеходов.</w:t>
      </w:r>
    </w:p>
    <w:p w:rsidR="003D2F96" w:rsidRPr="00AB7826" w:rsidRDefault="003D2F96" w:rsidP="00AB782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 xml:space="preserve">На сегодняшний день огромную роль в рациональном жизнеобеспечении современного города играют системы водоотведения ливневых сточных вод. Многие участки перегружены и работают в режиме размывающих скоростей, другие недогружены и в них происходит накопление осадков. Многие участки вышли из строя из-за механических повреждений и засоров; часть коллекторов не удовлетворяет по пропускной способности и требует перекладки на большие диаметры и уклоны; другие участки имеют полный </w:t>
      </w:r>
      <w:hyperlink r:id="rId9" w:tooltip="Физический износ" w:history="1">
        <w:r w:rsidRPr="00AB7826">
          <w:rPr>
            <w:rFonts w:ascii="Times New Roman" w:hAnsi="Times New Roman" w:cs="Times New Roman"/>
            <w:sz w:val="28"/>
            <w:szCs w:val="28"/>
          </w:rPr>
          <w:t>физический износ</w:t>
        </w:r>
      </w:hyperlink>
      <w:r w:rsidRPr="00AB7826">
        <w:rPr>
          <w:rFonts w:ascii="Times New Roman" w:hAnsi="Times New Roman" w:cs="Times New Roman"/>
          <w:sz w:val="28"/>
          <w:szCs w:val="28"/>
        </w:rPr>
        <w:t>.</w:t>
      </w:r>
    </w:p>
    <w:p w:rsidR="003D2F96" w:rsidRPr="00AB7826" w:rsidRDefault="003D2F96" w:rsidP="00AB782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>В период интенсивных дождей трубопроводы и колодцы систем ливневой канализации переполняются, приводя к подтоплению проезжей части, переходов, подвалов зданий и других инженерных сооружений. Причиной этого является несоответствие параметров системы тем нагрузкам, которые имеют место в настоящее время.</w:t>
      </w:r>
    </w:p>
    <w:p w:rsidR="003D2F96" w:rsidRPr="00AB7826" w:rsidRDefault="003D2F96" w:rsidP="00AB782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 xml:space="preserve">В итоге многие коллекторы просто заилены, другие разрушены и пришли в негодность. Как следствие происходит разрушение дорожного полотна, </w:t>
      </w:r>
      <w:hyperlink r:id="rId10" w:tooltip="Вымывание" w:history="1">
        <w:r w:rsidRPr="00AB7826">
          <w:rPr>
            <w:rFonts w:ascii="Times New Roman" w:hAnsi="Times New Roman" w:cs="Times New Roman"/>
            <w:sz w:val="28"/>
            <w:szCs w:val="28"/>
          </w:rPr>
          <w:t>вымывание</w:t>
        </w:r>
      </w:hyperlink>
      <w:r w:rsidRPr="00AB7826">
        <w:rPr>
          <w:rFonts w:ascii="Times New Roman" w:hAnsi="Times New Roman" w:cs="Times New Roman"/>
          <w:sz w:val="28"/>
          <w:szCs w:val="28"/>
        </w:rPr>
        <w:t> грунта, загрязнение водоёмов. Из-за существенного увеличения количества транспортных единиц загрязнения стали более насыщены тяжелыми металлами и другими опасными элементами. Перечисленные обстоятельства делают задачу реконструкции и развития ливневой канализации актуальной.</w:t>
      </w:r>
    </w:p>
    <w:p w:rsidR="003D2F96" w:rsidRPr="00AB7826" w:rsidRDefault="003D2F96" w:rsidP="00AB782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>Такая ситуация сложилась вследствие увеличения интенсивности и продолжительности дождей, заиливания колодцев и засорения сети.</w:t>
      </w:r>
    </w:p>
    <w:p w:rsidR="003D2F96" w:rsidRPr="00AB7826" w:rsidRDefault="003D2F96" w:rsidP="00AB782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 xml:space="preserve">Для эксплуатации и реконструкции ливневой канализации представляет большой интерес возможность моделировать различные режимы течения стоков, включая переполнение сети и появление противотоков, выхода стоков на поверхность земли и др. При этом актуальными являются вопросы интенсификации работы ливневой канализации и повышения ее пропускной способности в период интенсивных и продолжительных дождей. Недостаточно эффективна работа существующих канализационных очистных сооружений. </w:t>
      </w:r>
    </w:p>
    <w:p w:rsidR="003D2F96" w:rsidRPr="00AB7826" w:rsidRDefault="003D2F96" w:rsidP="00AB7826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B7826">
        <w:rPr>
          <w:rFonts w:ascii="Times New Roman" w:hAnsi="Times New Roman" w:cs="Times New Roman"/>
          <w:sz w:val="28"/>
          <w:szCs w:val="28"/>
        </w:rPr>
        <w:t xml:space="preserve">В целях получения займа на реализацию проекта в соответствии с Правилами предоставления государственной корпорации – Фондом содействия реформированию жилищно-коммунального хозяйства за счет привлеченных средств Фонда национального благосостояния займов юридическим лицам, в том числе путем приобретения облигаций юридических лиц при их первичном размещении, в целях реализации проектов по строительству, реконструкции, модернизации объектов </w:t>
      </w:r>
      <w:r w:rsidRPr="00AB7826">
        <w:rPr>
          <w:rFonts w:ascii="Times New Roman" w:hAnsi="Times New Roman" w:cs="Times New Roman"/>
          <w:sz w:val="28"/>
          <w:szCs w:val="28"/>
        </w:rPr>
        <w:lastRenderedPageBreak/>
        <w:t xml:space="preserve">инфраструктуры, утвержденными постановлением Правительства Российской Федерации от </w:t>
      </w:r>
      <w:r w:rsidR="00FD1C15" w:rsidRPr="00AB7826">
        <w:rPr>
          <w:rFonts w:ascii="Times New Roman" w:hAnsi="Times New Roman" w:cs="Times New Roman"/>
          <w:sz w:val="28"/>
          <w:szCs w:val="28"/>
        </w:rPr>
        <w:t>0</w:t>
      </w:r>
      <w:r w:rsidRPr="00AB7826">
        <w:rPr>
          <w:rFonts w:ascii="Times New Roman" w:hAnsi="Times New Roman" w:cs="Times New Roman"/>
          <w:sz w:val="28"/>
          <w:szCs w:val="28"/>
        </w:rPr>
        <w:t>2</w:t>
      </w:r>
      <w:r w:rsidR="00FD1C15" w:rsidRPr="00AB7826">
        <w:rPr>
          <w:rFonts w:ascii="Times New Roman" w:hAnsi="Times New Roman" w:cs="Times New Roman"/>
          <w:sz w:val="28"/>
          <w:szCs w:val="28"/>
        </w:rPr>
        <w:t>.02.2022</w:t>
      </w:r>
      <w:r w:rsidRPr="00AB7826">
        <w:rPr>
          <w:rFonts w:ascii="Times New Roman" w:hAnsi="Times New Roman" w:cs="Times New Roman"/>
          <w:sz w:val="28"/>
          <w:szCs w:val="28"/>
        </w:rPr>
        <w:t xml:space="preserve"> № 87 </w:t>
      </w:r>
      <w:r w:rsidR="00FD1C15" w:rsidRPr="00AB7826">
        <w:rPr>
          <w:rFonts w:ascii="Times New Roman" w:hAnsi="Times New Roman" w:cs="Times New Roman"/>
          <w:sz w:val="28"/>
          <w:szCs w:val="28"/>
        </w:rPr>
        <w:t>были</w:t>
      </w:r>
      <w:proofErr w:type="gramEnd"/>
      <w:r w:rsidR="00FD1C15" w:rsidRPr="00AB7826">
        <w:rPr>
          <w:rFonts w:ascii="Times New Roman" w:hAnsi="Times New Roman" w:cs="Times New Roman"/>
          <w:sz w:val="28"/>
          <w:szCs w:val="28"/>
        </w:rPr>
        <w:t xml:space="preserve"> включены</w:t>
      </w:r>
      <w:r w:rsidRPr="00AB7826">
        <w:rPr>
          <w:rFonts w:ascii="Times New Roman" w:hAnsi="Times New Roman" w:cs="Times New Roman"/>
          <w:sz w:val="28"/>
          <w:szCs w:val="28"/>
        </w:rPr>
        <w:t xml:space="preserve"> для участия следующие объекты для реконструкции системы ливневой канализации с насосными станциями, расположенными по адресам:</w:t>
      </w:r>
    </w:p>
    <w:p w:rsidR="003D2F96" w:rsidRPr="00AB7826" w:rsidRDefault="003D2F96" w:rsidP="00AB7826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>-Реконструкция системы ливневой канализации с насосной станцией, расположенной по адресу ул. Харьковская, 28А в Советском районе г. Астрахани, с организацией очистки сброса поверхностных вод;</w:t>
      </w:r>
    </w:p>
    <w:p w:rsidR="003D2F96" w:rsidRPr="00AB7826" w:rsidRDefault="003D2F96" w:rsidP="00AB7826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7826">
        <w:rPr>
          <w:rFonts w:ascii="Times New Roman" w:hAnsi="Times New Roman" w:cs="Times New Roman"/>
          <w:sz w:val="28"/>
          <w:szCs w:val="28"/>
        </w:rPr>
        <w:t>-Реконструкция системы ливневой канализации с насосной станцией, расположенной по адресу ул. Бурова, 2А в Кировском районе г. Астрахани, с организацией очистки сброса поверхностных вод;</w:t>
      </w:r>
    </w:p>
    <w:p w:rsidR="003D2F96" w:rsidRPr="00AB7826" w:rsidRDefault="000E27AE" w:rsidP="00AB7826">
      <w:pPr>
        <w:tabs>
          <w:tab w:val="left" w:pos="8655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AB7826">
        <w:rPr>
          <w:rStyle w:val="2"/>
          <w:rFonts w:cs="Times New Roman"/>
          <w:color w:val="000000"/>
          <w:sz w:val="28"/>
          <w:szCs w:val="28"/>
          <w:lang w:eastAsia="ru-RU" w:bidi="ru-RU"/>
        </w:rPr>
        <w:t xml:space="preserve">-Реконструкция системы ливневой канализации с насосной станцией, расположенной по адресу </w:t>
      </w:r>
      <w:r w:rsidRPr="00AB7826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пл. К. Маркса, 3 «А», в Кировском районе </w:t>
      </w:r>
      <w:r w:rsidRPr="00AB7826">
        <w:rPr>
          <w:rStyle w:val="2"/>
          <w:rFonts w:cs="Times New Roman"/>
          <w:color w:val="000000"/>
          <w:sz w:val="28"/>
          <w:szCs w:val="28"/>
          <w:lang w:eastAsia="ru-RU" w:bidi="ru-RU"/>
        </w:rPr>
        <w:t>г. Астрахани, с организацией очистки сброса поверхностных вод.</w:t>
      </w:r>
    </w:p>
    <w:p w:rsidR="009C63BC" w:rsidRPr="00AB7826" w:rsidRDefault="009C63BC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6721C" w:rsidRDefault="00034A95" w:rsidP="00AB7826">
      <w:pPr>
        <w:pStyle w:val="a4"/>
        <w:numPr>
          <w:ilvl w:val="0"/>
          <w:numId w:val="7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5530">
        <w:rPr>
          <w:rFonts w:ascii="Times New Roman" w:hAnsi="Times New Roman" w:cs="Times New Roman"/>
          <w:b/>
          <w:sz w:val="28"/>
          <w:szCs w:val="28"/>
        </w:rPr>
        <w:t>Цели, задачи и показатели (индикаторы) достижения целей и решения задач, описание основных ожидаемых</w:t>
      </w:r>
      <w:r w:rsidRPr="00014F83">
        <w:rPr>
          <w:rFonts w:ascii="Times New Roman" w:hAnsi="Times New Roman" w:cs="Times New Roman"/>
          <w:b/>
          <w:sz w:val="28"/>
          <w:szCs w:val="28"/>
        </w:rPr>
        <w:t xml:space="preserve"> конечных результатов Подпрограммы </w:t>
      </w:r>
      <w:r w:rsidR="00E7395E" w:rsidRPr="00014F83">
        <w:rPr>
          <w:rFonts w:ascii="Times New Roman" w:hAnsi="Times New Roman" w:cs="Times New Roman"/>
          <w:b/>
          <w:sz w:val="28"/>
          <w:szCs w:val="28"/>
        </w:rPr>
        <w:t>3</w:t>
      </w:r>
    </w:p>
    <w:p w:rsidR="00D31AE3" w:rsidRPr="00BC4973" w:rsidRDefault="00D31AE3" w:rsidP="00AB7826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p w:rsidR="00426E1A" w:rsidRPr="00014F83" w:rsidRDefault="00742741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Целью 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A31BCE" w:rsidRPr="00014F83">
        <w:rPr>
          <w:rFonts w:ascii="Times New Roman" w:hAnsi="Times New Roman" w:cs="Times New Roman"/>
          <w:sz w:val="28"/>
          <w:szCs w:val="28"/>
        </w:rPr>
        <w:t>улучшение транспортно-эксплуатационного и технического состояния дорог</w:t>
      </w:r>
      <w:r w:rsidR="00174014">
        <w:rPr>
          <w:rFonts w:ascii="Times New Roman" w:hAnsi="Times New Roman" w:cs="Times New Roman"/>
          <w:sz w:val="28"/>
          <w:szCs w:val="28"/>
        </w:rPr>
        <w:t xml:space="preserve"> на территории</w:t>
      </w:r>
      <w:r w:rsidR="00A31BCE" w:rsidRPr="00014F83">
        <w:rPr>
          <w:rFonts w:ascii="Times New Roman" w:hAnsi="Times New Roman" w:cs="Times New Roman"/>
          <w:sz w:val="28"/>
          <w:szCs w:val="28"/>
        </w:rPr>
        <w:t xml:space="preserve"> города Астрахани путем </w:t>
      </w:r>
      <w:r w:rsidR="008323F9" w:rsidRPr="00014F83">
        <w:rPr>
          <w:rFonts w:ascii="Times New Roman" w:hAnsi="Times New Roman" w:cs="Times New Roman"/>
          <w:sz w:val="28"/>
          <w:szCs w:val="28"/>
        </w:rPr>
        <w:t xml:space="preserve">строительства, реконструкции и содержания </w:t>
      </w:r>
      <w:proofErr w:type="gramStart"/>
      <w:r w:rsidR="008323F9" w:rsidRPr="00014F83"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 w:rsidR="008323F9" w:rsidRPr="00014F83">
        <w:rPr>
          <w:rFonts w:ascii="Times New Roman" w:hAnsi="Times New Roman" w:cs="Times New Roman"/>
          <w:sz w:val="28"/>
          <w:szCs w:val="28"/>
        </w:rPr>
        <w:t xml:space="preserve"> канализации</w:t>
      </w:r>
      <w:r w:rsidR="009970B6" w:rsidRPr="00014F83">
        <w:rPr>
          <w:rFonts w:ascii="Times New Roman" w:hAnsi="Times New Roman" w:cs="Times New Roman"/>
          <w:sz w:val="28"/>
          <w:szCs w:val="28"/>
        </w:rPr>
        <w:t>.</w:t>
      </w:r>
    </w:p>
    <w:p w:rsidR="00F160A4" w:rsidRPr="00014F83" w:rsidRDefault="00266D95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</w:t>
      </w:r>
      <w:r w:rsidR="007D6239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416B54" w:rsidRPr="00014F83">
        <w:rPr>
          <w:rFonts w:ascii="Times New Roman" w:hAnsi="Times New Roman" w:cs="Times New Roman"/>
          <w:sz w:val="28"/>
          <w:szCs w:val="28"/>
        </w:rPr>
        <w:t>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рограммы 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3 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- </w:t>
      </w:r>
      <w:r w:rsidR="00AE2F4A" w:rsidRPr="00014F83">
        <w:rPr>
          <w:rFonts w:ascii="Times New Roman" w:hAnsi="Times New Roman" w:cs="Times New Roman"/>
          <w:sz w:val="28"/>
          <w:szCs w:val="28"/>
        </w:rPr>
        <w:t>поддержание</w:t>
      </w:r>
      <w:r w:rsidR="002521CA" w:rsidRPr="00014F83">
        <w:rPr>
          <w:rFonts w:ascii="Times New Roman" w:hAnsi="Times New Roman" w:cs="Times New Roman"/>
          <w:sz w:val="28"/>
          <w:szCs w:val="28"/>
        </w:rPr>
        <w:t xml:space="preserve"> сетей лив</w:t>
      </w:r>
      <w:r w:rsidR="00AE2F4A" w:rsidRPr="00014F83">
        <w:rPr>
          <w:rFonts w:ascii="Times New Roman" w:hAnsi="Times New Roman" w:cs="Times New Roman"/>
          <w:sz w:val="28"/>
          <w:szCs w:val="28"/>
        </w:rPr>
        <w:t>невой кана</w:t>
      </w:r>
      <w:r w:rsidR="003E1E70" w:rsidRPr="00014F83">
        <w:rPr>
          <w:rFonts w:ascii="Times New Roman" w:hAnsi="Times New Roman" w:cs="Times New Roman"/>
          <w:sz w:val="28"/>
          <w:szCs w:val="28"/>
        </w:rPr>
        <w:t>лизации в регламентном состоянии</w:t>
      </w:r>
      <w:r w:rsidR="002521CA" w:rsidRPr="00014F83">
        <w:rPr>
          <w:rFonts w:ascii="Times New Roman" w:hAnsi="Times New Roman" w:cs="Times New Roman"/>
          <w:sz w:val="28"/>
          <w:szCs w:val="28"/>
        </w:rPr>
        <w:t>.</w:t>
      </w:r>
    </w:p>
    <w:p w:rsidR="006E5DB2" w:rsidRPr="00014F83" w:rsidRDefault="00416B54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Достижение запланированных результатов П</w:t>
      </w:r>
      <w:r w:rsidR="005B4C6D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характеризуется следующими целевыми показателями</w:t>
      </w:r>
      <w:r w:rsidR="006E5DB2" w:rsidRPr="00014F83">
        <w:rPr>
          <w:rFonts w:ascii="Times New Roman" w:hAnsi="Times New Roman" w:cs="Times New Roman"/>
          <w:sz w:val="28"/>
          <w:szCs w:val="28"/>
        </w:rPr>
        <w:t>:</w:t>
      </w:r>
    </w:p>
    <w:p w:rsidR="00FF7E43" w:rsidRPr="00014F83" w:rsidRDefault="00B206CD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- д</w:t>
      </w:r>
      <w:r w:rsidR="00F40123" w:rsidRPr="00014F83">
        <w:rPr>
          <w:rFonts w:ascii="Times New Roman" w:hAnsi="Times New Roman" w:cs="Times New Roman"/>
          <w:sz w:val="28"/>
          <w:szCs w:val="28"/>
        </w:rPr>
        <w:t>оля</w:t>
      </w:r>
      <w:r w:rsidR="00516274" w:rsidRPr="00014F83">
        <w:rPr>
          <w:rFonts w:ascii="Times New Roman" w:hAnsi="Times New Roman" w:cs="Times New Roman"/>
          <w:sz w:val="28"/>
          <w:szCs w:val="28"/>
        </w:rPr>
        <w:t xml:space="preserve"> сетей ливневой </w:t>
      </w:r>
      <w:r w:rsidR="009970B6" w:rsidRPr="00014F83">
        <w:rPr>
          <w:rFonts w:ascii="Times New Roman" w:hAnsi="Times New Roman" w:cs="Times New Roman"/>
          <w:sz w:val="28"/>
          <w:szCs w:val="28"/>
        </w:rPr>
        <w:t>канализации приведенных</w:t>
      </w:r>
      <w:r w:rsidR="003E1E70" w:rsidRPr="00014F83">
        <w:rPr>
          <w:rFonts w:ascii="Times New Roman" w:hAnsi="Times New Roman" w:cs="Times New Roman"/>
          <w:sz w:val="28"/>
          <w:szCs w:val="28"/>
        </w:rPr>
        <w:t xml:space="preserve"> в регламентное состояние</w:t>
      </w:r>
      <w:r w:rsidR="00281B8B" w:rsidRPr="00014F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81B8B" w:rsidRPr="00014F83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281B8B" w:rsidRPr="00014F83">
        <w:rPr>
          <w:rFonts w:ascii="Times New Roman" w:hAnsi="Times New Roman" w:cs="Times New Roman"/>
          <w:sz w:val="28"/>
          <w:szCs w:val="28"/>
        </w:rPr>
        <w:t xml:space="preserve"> запланированных</w:t>
      </w:r>
      <w:r w:rsidR="008E333E" w:rsidRPr="00014F83">
        <w:rPr>
          <w:rFonts w:ascii="Times New Roman" w:hAnsi="Times New Roman" w:cs="Times New Roman"/>
          <w:sz w:val="28"/>
          <w:szCs w:val="28"/>
        </w:rPr>
        <w:t xml:space="preserve"> -</w:t>
      </w:r>
      <w:r w:rsidR="00416B54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516274" w:rsidRPr="00014F83">
        <w:rPr>
          <w:rFonts w:ascii="Times New Roman" w:hAnsi="Times New Roman" w:cs="Times New Roman"/>
          <w:sz w:val="28"/>
          <w:szCs w:val="28"/>
        </w:rPr>
        <w:t>100%</w:t>
      </w:r>
      <w:r w:rsidR="00F40123" w:rsidRPr="00014F83">
        <w:rPr>
          <w:rFonts w:ascii="Times New Roman" w:hAnsi="Times New Roman" w:cs="Times New Roman"/>
          <w:sz w:val="28"/>
          <w:szCs w:val="28"/>
        </w:rPr>
        <w:t xml:space="preserve"> (ежегодно)</w:t>
      </w:r>
      <w:r w:rsidR="0028045B">
        <w:rPr>
          <w:rFonts w:ascii="Times New Roman" w:hAnsi="Times New Roman" w:cs="Times New Roman"/>
          <w:sz w:val="28"/>
          <w:szCs w:val="28"/>
        </w:rPr>
        <w:t>;</w:t>
      </w:r>
    </w:p>
    <w:p w:rsidR="006E5DB2" w:rsidRPr="00014F83" w:rsidRDefault="00FF7E43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- протяженность обслуживаемых сетей </w:t>
      </w:r>
      <w:r w:rsidR="00F307A8" w:rsidRPr="00014F83">
        <w:rPr>
          <w:rFonts w:ascii="Times New Roman" w:hAnsi="Times New Roman" w:cs="Times New Roman"/>
          <w:sz w:val="28"/>
          <w:szCs w:val="28"/>
        </w:rPr>
        <w:t>ЛДК – 1</w:t>
      </w:r>
      <w:r w:rsidR="00FD1C15">
        <w:rPr>
          <w:rFonts w:ascii="Times New Roman" w:hAnsi="Times New Roman" w:cs="Times New Roman"/>
          <w:sz w:val="28"/>
          <w:szCs w:val="28"/>
        </w:rPr>
        <w:t xml:space="preserve">,7 </w:t>
      </w:r>
      <w:r w:rsidR="00F307A8" w:rsidRPr="00014F83">
        <w:rPr>
          <w:rFonts w:ascii="Times New Roman" w:hAnsi="Times New Roman" w:cs="Times New Roman"/>
          <w:sz w:val="28"/>
          <w:szCs w:val="28"/>
        </w:rPr>
        <w:t>км.</w:t>
      </w:r>
    </w:p>
    <w:p w:rsidR="00A17ED0" w:rsidRPr="00014F83" w:rsidRDefault="00416B54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Полный п</w:t>
      </w:r>
      <w:r w:rsidR="00A17ED0" w:rsidRPr="00014F83">
        <w:rPr>
          <w:rFonts w:ascii="Times New Roman" w:hAnsi="Times New Roman" w:cs="Times New Roman"/>
          <w:sz w:val="28"/>
          <w:szCs w:val="28"/>
        </w:rPr>
        <w:t>еречень и описание программных мероприятий</w:t>
      </w:r>
      <w:r w:rsidR="00516274" w:rsidRPr="00014F83">
        <w:rPr>
          <w:rFonts w:ascii="Times New Roman" w:hAnsi="Times New Roman" w:cs="Times New Roman"/>
          <w:sz w:val="28"/>
          <w:szCs w:val="28"/>
        </w:rPr>
        <w:t>, показателей (индикаторов) и результатов</w:t>
      </w:r>
      <w:r w:rsidR="00A17ED0" w:rsidRPr="00014F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17ED0" w:rsidRPr="00014F83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="00A17ED0" w:rsidRPr="00014F83">
        <w:rPr>
          <w:rFonts w:ascii="Times New Roman" w:hAnsi="Times New Roman" w:cs="Times New Roman"/>
          <w:sz w:val="28"/>
          <w:szCs w:val="28"/>
        </w:rPr>
        <w:t xml:space="preserve"> в приложении</w:t>
      </w:r>
      <w:r w:rsidR="006E5DB2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D43E2C" w:rsidRPr="00014F83">
        <w:rPr>
          <w:rFonts w:ascii="Times New Roman" w:hAnsi="Times New Roman" w:cs="Times New Roman"/>
          <w:sz w:val="28"/>
          <w:szCs w:val="28"/>
        </w:rPr>
        <w:t>1</w:t>
      </w:r>
      <w:r w:rsidR="00BE6C09" w:rsidRPr="00014F83">
        <w:rPr>
          <w:rFonts w:ascii="Times New Roman" w:hAnsi="Times New Roman" w:cs="Times New Roman"/>
          <w:sz w:val="28"/>
          <w:szCs w:val="28"/>
        </w:rPr>
        <w:t xml:space="preserve"> к Программе</w:t>
      </w:r>
      <w:r w:rsidR="00A17ED0" w:rsidRPr="00014F83">
        <w:rPr>
          <w:rFonts w:ascii="Times New Roman" w:hAnsi="Times New Roman" w:cs="Times New Roman"/>
          <w:sz w:val="28"/>
          <w:szCs w:val="28"/>
        </w:rPr>
        <w:t>.</w:t>
      </w:r>
    </w:p>
    <w:p w:rsidR="009E3917" w:rsidRPr="00BC4973" w:rsidRDefault="009E3917" w:rsidP="00AB7826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:rsidR="00034A95" w:rsidRDefault="00034A95" w:rsidP="00AB7826">
      <w:pPr>
        <w:pStyle w:val="a4"/>
        <w:numPr>
          <w:ilvl w:val="0"/>
          <w:numId w:val="7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4F83">
        <w:rPr>
          <w:rFonts w:ascii="Times New Roman" w:hAnsi="Times New Roman" w:cs="Times New Roman"/>
          <w:b/>
          <w:sz w:val="28"/>
          <w:szCs w:val="28"/>
        </w:rPr>
        <w:t xml:space="preserve">Обоснование объема финансовых ресурсов, необходимых для реализации Подпрограммы </w:t>
      </w:r>
      <w:r w:rsidR="00E7395E" w:rsidRPr="00014F83">
        <w:rPr>
          <w:rFonts w:ascii="Times New Roman" w:hAnsi="Times New Roman" w:cs="Times New Roman"/>
          <w:b/>
          <w:sz w:val="28"/>
          <w:szCs w:val="28"/>
        </w:rPr>
        <w:t>3</w:t>
      </w:r>
    </w:p>
    <w:p w:rsidR="00D31AE3" w:rsidRPr="00BC4973" w:rsidRDefault="00D31AE3" w:rsidP="00D31AE3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</w:p>
    <w:p w:rsidR="00880651" w:rsidRPr="00014F83" w:rsidRDefault="00077A31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Потребность в необходимых ресурсах П</w:t>
      </w:r>
      <w:r w:rsidR="008950B5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880651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3 </w:t>
      </w:r>
      <w:r w:rsidR="00880651" w:rsidRPr="00014F83">
        <w:rPr>
          <w:rFonts w:ascii="Times New Roman" w:hAnsi="Times New Roman" w:cs="Times New Roman"/>
          <w:sz w:val="28"/>
          <w:szCs w:val="28"/>
        </w:rPr>
        <w:t>определяется из необходимости проведения мероприятий, направленных на обеспечение приведения в нормативное сос</w:t>
      </w:r>
      <w:r w:rsidR="00993744" w:rsidRPr="00014F83">
        <w:rPr>
          <w:rFonts w:ascii="Times New Roman" w:hAnsi="Times New Roman" w:cs="Times New Roman"/>
          <w:sz w:val="28"/>
          <w:szCs w:val="28"/>
        </w:rPr>
        <w:t xml:space="preserve">тояние дорог общего пользования </w:t>
      </w:r>
      <w:r w:rsidR="002E0F84" w:rsidRPr="00014F83">
        <w:rPr>
          <w:rFonts w:ascii="Times New Roman" w:hAnsi="Times New Roman" w:cs="Times New Roman"/>
          <w:sz w:val="28"/>
          <w:szCs w:val="28"/>
        </w:rPr>
        <w:t xml:space="preserve">местного значения </w:t>
      </w:r>
      <w:r w:rsidR="00993744" w:rsidRPr="00014F83">
        <w:rPr>
          <w:rFonts w:ascii="Times New Roman" w:hAnsi="Times New Roman" w:cs="Times New Roman"/>
          <w:sz w:val="28"/>
          <w:szCs w:val="28"/>
        </w:rPr>
        <w:t>на территории города Астрахани.</w:t>
      </w:r>
    </w:p>
    <w:p w:rsidR="00993744" w:rsidRPr="00014F83" w:rsidRDefault="00993744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 xml:space="preserve">Затраты на реализацию мероприятий в </w:t>
      </w:r>
      <w:r w:rsidR="003169A8" w:rsidRPr="00014F83">
        <w:rPr>
          <w:rFonts w:ascii="Times New Roman" w:hAnsi="Times New Roman" w:cs="Times New Roman"/>
          <w:sz w:val="28"/>
          <w:szCs w:val="28"/>
        </w:rPr>
        <w:t>20</w:t>
      </w:r>
      <w:r w:rsidR="00902A7F" w:rsidRPr="00014F83">
        <w:rPr>
          <w:rFonts w:ascii="Times New Roman" w:hAnsi="Times New Roman" w:cs="Times New Roman"/>
          <w:sz w:val="28"/>
          <w:szCs w:val="28"/>
        </w:rPr>
        <w:t>21</w:t>
      </w:r>
      <w:r w:rsidR="003169A8" w:rsidRPr="00014F83">
        <w:rPr>
          <w:rFonts w:ascii="Times New Roman" w:hAnsi="Times New Roman" w:cs="Times New Roman"/>
          <w:sz w:val="28"/>
          <w:szCs w:val="28"/>
        </w:rPr>
        <w:t>-20</w:t>
      </w:r>
      <w:r w:rsidR="00FD1C15">
        <w:rPr>
          <w:rFonts w:ascii="Times New Roman" w:hAnsi="Times New Roman" w:cs="Times New Roman"/>
          <w:sz w:val="28"/>
          <w:szCs w:val="28"/>
        </w:rPr>
        <w:t>2</w:t>
      </w:r>
      <w:r w:rsidR="0047057C">
        <w:rPr>
          <w:rFonts w:ascii="Times New Roman" w:hAnsi="Times New Roman" w:cs="Times New Roman"/>
          <w:sz w:val="28"/>
          <w:szCs w:val="28"/>
        </w:rPr>
        <w:t>7</w:t>
      </w:r>
      <w:r w:rsidR="003169A8" w:rsidRPr="00014F83">
        <w:rPr>
          <w:rFonts w:ascii="Times New Roman" w:hAnsi="Times New Roman" w:cs="Times New Roman"/>
          <w:sz w:val="28"/>
          <w:szCs w:val="28"/>
        </w:rPr>
        <w:t xml:space="preserve"> годах определены ориентировочно, исходя из стоимости аналогичных проектов.</w:t>
      </w:r>
    </w:p>
    <w:p w:rsidR="003169A8" w:rsidRPr="00014F83" w:rsidRDefault="003169A8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D99">
        <w:rPr>
          <w:rFonts w:ascii="Times New Roman" w:hAnsi="Times New Roman" w:cs="Times New Roman"/>
          <w:sz w:val="28"/>
          <w:szCs w:val="28"/>
        </w:rPr>
        <w:t>Общий объем финан</w:t>
      </w:r>
      <w:r w:rsidR="00792C6B" w:rsidRPr="00E97D99">
        <w:rPr>
          <w:rFonts w:ascii="Times New Roman" w:hAnsi="Times New Roman" w:cs="Times New Roman"/>
          <w:sz w:val="28"/>
          <w:szCs w:val="28"/>
        </w:rPr>
        <w:t>сирования П</w:t>
      </w:r>
      <w:r w:rsidR="000750EA" w:rsidRPr="00E97D99">
        <w:rPr>
          <w:rFonts w:ascii="Times New Roman" w:hAnsi="Times New Roman" w:cs="Times New Roman"/>
          <w:sz w:val="28"/>
          <w:szCs w:val="28"/>
        </w:rPr>
        <w:t>одп</w:t>
      </w:r>
      <w:r w:rsidR="00116E01" w:rsidRPr="00E97D99">
        <w:rPr>
          <w:rFonts w:ascii="Times New Roman" w:hAnsi="Times New Roman" w:cs="Times New Roman"/>
          <w:sz w:val="28"/>
          <w:szCs w:val="28"/>
        </w:rPr>
        <w:t>рограммы на 20</w:t>
      </w:r>
      <w:r w:rsidR="00902A7F" w:rsidRPr="00E97D99">
        <w:rPr>
          <w:rFonts w:ascii="Times New Roman" w:hAnsi="Times New Roman" w:cs="Times New Roman"/>
          <w:sz w:val="28"/>
          <w:szCs w:val="28"/>
        </w:rPr>
        <w:t>21</w:t>
      </w:r>
      <w:r w:rsidR="00792C6B" w:rsidRPr="00E97D99">
        <w:rPr>
          <w:rFonts w:ascii="Times New Roman" w:hAnsi="Times New Roman" w:cs="Times New Roman"/>
          <w:sz w:val="28"/>
          <w:szCs w:val="28"/>
        </w:rPr>
        <w:t>-20</w:t>
      </w:r>
      <w:r w:rsidR="00357DEB" w:rsidRPr="00E97D99">
        <w:rPr>
          <w:rFonts w:ascii="Times New Roman" w:hAnsi="Times New Roman" w:cs="Times New Roman"/>
          <w:sz w:val="28"/>
          <w:szCs w:val="28"/>
        </w:rPr>
        <w:t>2</w:t>
      </w:r>
      <w:r w:rsidR="0047057C">
        <w:rPr>
          <w:rFonts w:ascii="Times New Roman" w:hAnsi="Times New Roman" w:cs="Times New Roman"/>
          <w:sz w:val="28"/>
          <w:szCs w:val="28"/>
        </w:rPr>
        <w:t>7</w:t>
      </w:r>
      <w:r w:rsidR="000B7023" w:rsidRPr="00E97D99">
        <w:rPr>
          <w:rFonts w:ascii="Times New Roman" w:hAnsi="Times New Roman" w:cs="Times New Roman"/>
          <w:sz w:val="28"/>
          <w:szCs w:val="28"/>
        </w:rPr>
        <w:t xml:space="preserve"> годы составит</w:t>
      </w:r>
      <w:r w:rsidR="00116E01" w:rsidRPr="00E97D99">
        <w:rPr>
          <w:rFonts w:ascii="Times New Roman" w:hAnsi="Times New Roman" w:cs="Times New Roman"/>
          <w:sz w:val="28"/>
          <w:szCs w:val="28"/>
        </w:rPr>
        <w:t xml:space="preserve"> </w:t>
      </w:r>
      <w:r w:rsidR="0047057C" w:rsidRPr="0047057C">
        <w:rPr>
          <w:rFonts w:ascii="Times New Roman" w:hAnsi="Times New Roman" w:cs="Times New Roman"/>
          <w:sz w:val="28"/>
          <w:szCs w:val="28"/>
        </w:rPr>
        <w:t xml:space="preserve">547 887 329,23 </w:t>
      </w:r>
      <w:r w:rsidR="00311D4B" w:rsidRPr="00AB7826">
        <w:rPr>
          <w:rFonts w:ascii="Times New Roman" w:hAnsi="Times New Roman" w:cs="Times New Roman"/>
          <w:sz w:val="28"/>
          <w:szCs w:val="28"/>
        </w:rPr>
        <w:t>руб.</w:t>
      </w:r>
      <w:r w:rsidR="00311D4B" w:rsidRPr="00E97D99">
        <w:rPr>
          <w:rFonts w:ascii="Times New Roman" w:hAnsi="Times New Roman" w:cs="Times New Roman"/>
          <w:sz w:val="28"/>
          <w:szCs w:val="28"/>
        </w:rPr>
        <w:t xml:space="preserve"> за счет </w:t>
      </w:r>
      <w:r w:rsidR="009B3D59" w:rsidRPr="00E97D99">
        <w:rPr>
          <w:rFonts w:ascii="Times New Roman" w:hAnsi="Times New Roman" w:cs="Times New Roman"/>
          <w:sz w:val="28"/>
          <w:szCs w:val="28"/>
        </w:rPr>
        <w:t>средств бюджета</w:t>
      </w:r>
      <w:r w:rsidR="00311D4B" w:rsidRPr="00E97D99">
        <w:rPr>
          <w:rFonts w:ascii="Times New Roman" w:hAnsi="Times New Roman" w:cs="Times New Roman"/>
          <w:sz w:val="28"/>
          <w:szCs w:val="28"/>
        </w:rPr>
        <w:t xml:space="preserve"> </w:t>
      </w:r>
      <w:r w:rsidR="003D2F96" w:rsidRPr="00E97D99">
        <w:rPr>
          <w:rFonts w:ascii="Times New Roman" w:hAnsi="Times New Roman" w:cs="Times New Roman"/>
          <w:sz w:val="28"/>
          <w:szCs w:val="28"/>
        </w:rPr>
        <w:t>Астраханской области,</w:t>
      </w:r>
      <w:r w:rsidR="008970E2" w:rsidRPr="00E97D99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5529B" w:rsidRPr="00E97D99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311D4B" w:rsidRPr="00E97D99">
        <w:rPr>
          <w:rFonts w:ascii="Times New Roman" w:hAnsi="Times New Roman" w:cs="Times New Roman"/>
          <w:sz w:val="28"/>
          <w:szCs w:val="28"/>
        </w:rPr>
        <w:t xml:space="preserve"> </w:t>
      </w:r>
      <w:r w:rsidR="00CB08BF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3D2F96" w:rsidRPr="00E97D99">
        <w:rPr>
          <w:rFonts w:ascii="Times New Roman" w:hAnsi="Times New Roman" w:cs="Times New Roman"/>
          <w:sz w:val="28"/>
          <w:szCs w:val="28"/>
        </w:rPr>
        <w:t xml:space="preserve"> и Фонда ЖКХ за счет средств</w:t>
      </w:r>
      <w:r w:rsidR="003D2F96">
        <w:rPr>
          <w:rFonts w:ascii="Times New Roman" w:hAnsi="Times New Roman" w:cs="Times New Roman"/>
          <w:sz w:val="28"/>
          <w:szCs w:val="28"/>
        </w:rPr>
        <w:t xml:space="preserve"> ФНБ.</w:t>
      </w:r>
    </w:p>
    <w:p w:rsidR="00357DEB" w:rsidRDefault="00782CDD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lastRenderedPageBreak/>
        <w:t>Распределение финансирования по годам реализации представлено в таблице 1</w:t>
      </w:r>
    </w:p>
    <w:p w:rsidR="007012F5" w:rsidRDefault="007012F5" w:rsidP="00AB78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27246" w:rsidRPr="00BC4973" w:rsidRDefault="00127246" w:rsidP="00AB782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C4973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B470F0" w:rsidRPr="00BC4973">
        <w:rPr>
          <w:rFonts w:ascii="Times New Roman" w:hAnsi="Times New Roman" w:cs="Times New Roman"/>
          <w:sz w:val="24"/>
          <w:szCs w:val="24"/>
        </w:rPr>
        <w:t>№</w:t>
      </w:r>
      <w:r w:rsidRPr="00BC4973">
        <w:rPr>
          <w:rFonts w:ascii="Times New Roman" w:hAnsi="Times New Roman" w:cs="Times New Roman"/>
          <w:sz w:val="24"/>
          <w:szCs w:val="24"/>
        </w:rPr>
        <w:t>1</w:t>
      </w:r>
    </w:p>
    <w:tbl>
      <w:tblPr>
        <w:tblStyle w:val="a3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701"/>
        <w:gridCol w:w="921"/>
        <w:gridCol w:w="921"/>
        <w:gridCol w:w="922"/>
        <w:gridCol w:w="921"/>
        <w:gridCol w:w="921"/>
        <w:gridCol w:w="922"/>
        <w:gridCol w:w="921"/>
        <w:gridCol w:w="922"/>
      </w:tblGrid>
      <w:tr w:rsidR="0047057C" w:rsidRPr="00BC4973" w:rsidTr="0047057C">
        <w:tc>
          <w:tcPr>
            <w:tcW w:w="1701" w:type="dxa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921" w:type="dxa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4705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921" w:type="dxa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4705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922" w:type="dxa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2023</w:t>
            </w: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921" w:type="dxa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921" w:type="dxa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2025 год</w:t>
            </w:r>
          </w:p>
        </w:tc>
        <w:tc>
          <w:tcPr>
            <w:tcW w:w="922" w:type="dxa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2026 год</w:t>
            </w:r>
          </w:p>
        </w:tc>
        <w:tc>
          <w:tcPr>
            <w:tcW w:w="921" w:type="dxa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2027 год</w:t>
            </w:r>
          </w:p>
        </w:tc>
        <w:tc>
          <w:tcPr>
            <w:tcW w:w="922" w:type="dxa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47057C" w:rsidRPr="00BC4973" w:rsidTr="0047057C">
        <w:tc>
          <w:tcPr>
            <w:tcW w:w="1701" w:type="dxa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Бюджет Астраханской области, руб.</w:t>
            </w:r>
          </w:p>
        </w:tc>
        <w:tc>
          <w:tcPr>
            <w:tcW w:w="921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4 831</w:t>
            </w:r>
          </w:p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018,43</w:t>
            </w:r>
          </w:p>
        </w:tc>
        <w:tc>
          <w:tcPr>
            <w:tcW w:w="921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2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1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1" w:type="dxa"/>
            <w:vAlign w:val="center"/>
          </w:tcPr>
          <w:p w:rsidR="0047057C" w:rsidRPr="0047057C" w:rsidRDefault="0047057C" w:rsidP="0047057C">
            <w:pPr>
              <w:jc w:val="center"/>
              <w:rPr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2" w:type="dxa"/>
            <w:vAlign w:val="center"/>
          </w:tcPr>
          <w:p w:rsidR="0047057C" w:rsidRPr="0047057C" w:rsidRDefault="0047057C" w:rsidP="0047057C">
            <w:pPr>
              <w:jc w:val="center"/>
              <w:rPr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1" w:type="dxa"/>
          </w:tcPr>
          <w:p w:rsid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2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4 831 018,43</w:t>
            </w:r>
          </w:p>
        </w:tc>
      </w:tr>
      <w:tr w:rsidR="0047057C" w:rsidRPr="00BC4973" w:rsidTr="0047057C">
        <w:tc>
          <w:tcPr>
            <w:tcW w:w="1701" w:type="dxa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Бюджет муниципального образования «Городской округ город Астрахань», руб.</w:t>
            </w:r>
          </w:p>
        </w:tc>
        <w:tc>
          <w:tcPr>
            <w:tcW w:w="921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6 195</w:t>
            </w:r>
          </w:p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543,04</w:t>
            </w:r>
          </w:p>
        </w:tc>
        <w:tc>
          <w:tcPr>
            <w:tcW w:w="921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57C">
              <w:rPr>
                <w:rFonts w:ascii="Times New Roman" w:hAnsi="Times New Roman"/>
                <w:sz w:val="24"/>
                <w:szCs w:val="24"/>
              </w:rPr>
              <w:t>1 198</w:t>
            </w:r>
          </w:p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/>
                <w:sz w:val="24"/>
                <w:szCs w:val="24"/>
              </w:rPr>
              <w:t>080,00</w:t>
            </w:r>
          </w:p>
        </w:tc>
        <w:tc>
          <w:tcPr>
            <w:tcW w:w="922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57C">
              <w:rPr>
                <w:rFonts w:ascii="Times New Roman" w:hAnsi="Times New Roman"/>
                <w:sz w:val="24"/>
                <w:szCs w:val="24"/>
              </w:rPr>
              <w:t>57 000</w:t>
            </w:r>
          </w:p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/>
                <w:sz w:val="24"/>
                <w:szCs w:val="24"/>
              </w:rPr>
              <w:t>736,70</w:t>
            </w:r>
          </w:p>
        </w:tc>
        <w:tc>
          <w:tcPr>
            <w:tcW w:w="921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/>
                <w:sz w:val="24"/>
                <w:szCs w:val="24"/>
              </w:rPr>
              <w:t>8 765 611,94</w:t>
            </w:r>
          </w:p>
        </w:tc>
        <w:tc>
          <w:tcPr>
            <w:tcW w:w="921" w:type="dxa"/>
            <w:vAlign w:val="center"/>
          </w:tcPr>
          <w:p w:rsidR="007012F5" w:rsidRDefault="0047057C" w:rsidP="00470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57C">
              <w:rPr>
                <w:rFonts w:ascii="Times New Roman" w:hAnsi="Times New Roman"/>
                <w:sz w:val="24"/>
                <w:szCs w:val="24"/>
              </w:rPr>
              <w:t>47 960</w:t>
            </w:r>
            <w:r w:rsidR="007012F5">
              <w:rPr>
                <w:rFonts w:ascii="Times New Roman" w:hAnsi="Times New Roman"/>
                <w:sz w:val="24"/>
                <w:szCs w:val="24"/>
              </w:rPr>
              <w:t> </w:t>
            </w:r>
            <w:r w:rsidRPr="0047057C">
              <w:rPr>
                <w:rFonts w:ascii="Times New Roman" w:hAnsi="Times New Roman"/>
                <w:sz w:val="24"/>
                <w:szCs w:val="24"/>
              </w:rPr>
              <w:t>339,</w:t>
            </w:r>
          </w:p>
          <w:p w:rsidR="0047057C" w:rsidRPr="0047057C" w:rsidRDefault="0047057C" w:rsidP="00470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57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22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57C">
              <w:rPr>
                <w:rFonts w:ascii="Times New Roman" w:hAnsi="Times New Roman"/>
                <w:sz w:val="24"/>
                <w:szCs w:val="24"/>
              </w:rPr>
              <w:t>6 000 000,00</w:t>
            </w:r>
          </w:p>
        </w:tc>
        <w:tc>
          <w:tcPr>
            <w:tcW w:w="921" w:type="dxa"/>
          </w:tcPr>
          <w:p w:rsid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6 000 000,00</w:t>
            </w:r>
          </w:p>
        </w:tc>
        <w:tc>
          <w:tcPr>
            <w:tcW w:w="922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133 120 310,80</w:t>
            </w:r>
          </w:p>
        </w:tc>
      </w:tr>
      <w:tr w:rsidR="0047057C" w:rsidRPr="00BC4973" w:rsidTr="0047057C">
        <w:tc>
          <w:tcPr>
            <w:tcW w:w="1701" w:type="dxa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Внебюджетные средства (Фонд ЖКХ за счет средств ФНБ), руб.</w:t>
            </w:r>
          </w:p>
        </w:tc>
        <w:tc>
          <w:tcPr>
            <w:tcW w:w="921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1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2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208 910</w:t>
            </w:r>
          </w:p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310,40</w:t>
            </w:r>
          </w:p>
        </w:tc>
        <w:tc>
          <w:tcPr>
            <w:tcW w:w="921" w:type="dxa"/>
            <w:vAlign w:val="center"/>
          </w:tcPr>
          <w:p w:rsidR="007012F5" w:rsidRDefault="007012F5" w:rsidP="0070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  <w:p w:rsidR="0047057C" w:rsidRPr="0047057C" w:rsidRDefault="0047057C" w:rsidP="0070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025</w:t>
            </w:r>
          </w:p>
          <w:p w:rsidR="0047057C" w:rsidRPr="0047057C" w:rsidRDefault="0047057C" w:rsidP="0047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689,60</w:t>
            </w:r>
          </w:p>
        </w:tc>
        <w:tc>
          <w:tcPr>
            <w:tcW w:w="921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2" w:type="dxa"/>
            <w:vAlign w:val="center"/>
          </w:tcPr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1" w:type="dxa"/>
          </w:tcPr>
          <w:p w:rsid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2" w:type="dxa"/>
            <w:vAlign w:val="center"/>
          </w:tcPr>
          <w:p w:rsidR="007012F5" w:rsidRDefault="007012F5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409</w:t>
            </w:r>
          </w:p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936</w:t>
            </w:r>
          </w:p>
          <w:p w:rsidR="0047057C" w:rsidRPr="0047057C" w:rsidRDefault="0047057C" w:rsidP="004705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57C">
              <w:rPr>
                <w:rFonts w:ascii="Times New Roman" w:hAnsi="Times New Roman" w:cs="Times New Roman"/>
                <w:sz w:val="24"/>
                <w:szCs w:val="24"/>
              </w:rPr>
              <w:t>000,00</w:t>
            </w:r>
          </w:p>
        </w:tc>
      </w:tr>
    </w:tbl>
    <w:p w:rsidR="009C63BC" w:rsidRDefault="009C63BC" w:rsidP="007E55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7A31" w:rsidRPr="00014F83" w:rsidRDefault="002E0F84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Пе</w:t>
      </w:r>
      <w:r w:rsidR="00A1587A" w:rsidRPr="00014F83">
        <w:rPr>
          <w:rFonts w:ascii="Times New Roman" w:hAnsi="Times New Roman" w:cs="Times New Roman"/>
          <w:sz w:val="28"/>
          <w:szCs w:val="28"/>
        </w:rPr>
        <w:t>речень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="00A1587A" w:rsidRPr="00014F83">
        <w:rPr>
          <w:rFonts w:ascii="Times New Roman" w:hAnsi="Times New Roman" w:cs="Times New Roman"/>
          <w:sz w:val="28"/>
          <w:szCs w:val="28"/>
        </w:rPr>
        <w:t xml:space="preserve">рограммных мероприятий и объемы финансирования подлежат уточнению, исходя из возможностей бюджета </w:t>
      </w:r>
      <w:r w:rsidR="00D82905" w:rsidRPr="00014F83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A1587A" w:rsidRPr="00014F83">
        <w:rPr>
          <w:rFonts w:ascii="Times New Roman" w:hAnsi="Times New Roman" w:cs="Times New Roman"/>
          <w:sz w:val="28"/>
          <w:szCs w:val="28"/>
        </w:rPr>
        <w:t xml:space="preserve"> </w:t>
      </w:r>
      <w:r w:rsidR="00CB08BF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265D05" w:rsidRPr="00014F83">
        <w:rPr>
          <w:rFonts w:ascii="Times New Roman" w:hAnsi="Times New Roman" w:cs="Times New Roman"/>
          <w:sz w:val="28"/>
          <w:szCs w:val="28"/>
        </w:rPr>
        <w:t>, с корректировкой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="00265D05" w:rsidRPr="00014F83">
        <w:rPr>
          <w:rFonts w:ascii="Times New Roman" w:hAnsi="Times New Roman" w:cs="Times New Roman"/>
          <w:sz w:val="28"/>
          <w:szCs w:val="28"/>
        </w:rPr>
        <w:t>рограммных мероприятий, результатов их реализации и оценки эффективности, путем внесения соответствующих изменений в П</w:t>
      </w:r>
      <w:r w:rsidR="004D5ACD" w:rsidRPr="00014F83">
        <w:rPr>
          <w:rFonts w:ascii="Times New Roman" w:hAnsi="Times New Roman" w:cs="Times New Roman"/>
          <w:sz w:val="28"/>
          <w:szCs w:val="28"/>
        </w:rPr>
        <w:t>рограмму</w:t>
      </w:r>
      <w:r w:rsidR="00265D05" w:rsidRPr="00014F83">
        <w:rPr>
          <w:rFonts w:ascii="Times New Roman" w:hAnsi="Times New Roman" w:cs="Times New Roman"/>
          <w:sz w:val="28"/>
          <w:szCs w:val="28"/>
        </w:rPr>
        <w:t>.</w:t>
      </w:r>
    </w:p>
    <w:p w:rsidR="00265D05" w:rsidRPr="00014F83" w:rsidRDefault="00D43E2C" w:rsidP="00AB78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4F83">
        <w:rPr>
          <w:rFonts w:ascii="Times New Roman" w:hAnsi="Times New Roman" w:cs="Times New Roman"/>
          <w:sz w:val="28"/>
          <w:szCs w:val="28"/>
        </w:rPr>
        <w:t>Распределение объемов финансирования по мероприятиям П</w:t>
      </w:r>
      <w:r w:rsidR="00CB025F" w:rsidRPr="00014F83">
        <w:rPr>
          <w:rFonts w:ascii="Times New Roman" w:hAnsi="Times New Roman" w:cs="Times New Roman"/>
          <w:sz w:val="28"/>
          <w:szCs w:val="28"/>
        </w:rPr>
        <w:t>одп</w:t>
      </w:r>
      <w:r w:rsidRPr="00014F83">
        <w:rPr>
          <w:rFonts w:ascii="Times New Roman" w:hAnsi="Times New Roman" w:cs="Times New Roman"/>
          <w:sz w:val="28"/>
          <w:szCs w:val="28"/>
        </w:rPr>
        <w:t>рограммы</w:t>
      </w:r>
      <w:r w:rsidR="001C5DB1" w:rsidRPr="00014F83">
        <w:rPr>
          <w:rFonts w:ascii="Times New Roman" w:hAnsi="Times New Roman" w:cs="Times New Roman"/>
          <w:sz w:val="28"/>
          <w:szCs w:val="28"/>
        </w:rPr>
        <w:t xml:space="preserve"> 3</w:t>
      </w:r>
      <w:r w:rsidRPr="00014F83">
        <w:rPr>
          <w:rFonts w:ascii="Times New Roman" w:hAnsi="Times New Roman" w:cs="Times New Roman"/>
          <w:sz w:val="28"/>
          <w:szCs w:val="28"/>
        </w:rPr>
        <w:t xml:space="preserve"> представлено в приложении 2</w:t>
      </w:r>
      <w:r w:rsidR="002E0F84" w:rsidRPr="00014F83">
        <w:rPr>
          <w:rFonts w:ascii="Times New Roman" w:hAnsi="Times New Roman" w:cs="Times New Roman"/>
          <w:sz w:val="28"/>
          <w:szCs w:val="28"/>
        </w:rPr>
        <w:t xml:space="preserve"> к Программе</w:t>
      </w:r>
      <w:r w:rsidRPr="00014F83">
        <w:rPr>
          <w:rFonts w:ascii="Times New Roman" w:hAnsi="Times New Roman" w:cs="Times New Roman"/>
          <w:sz w:val="28"/>
          <w:szCs w:val="28"/>
        </w:rPr>
        <w:t>.</w:t>
      </w:r>
    </w:p>
    <w:p w:rsidR="009C58A3" w:rsidRDefault="009C58A3" w:rsidP="00AB7826">
      <w:pPr>
        <w:pStyle w:val="ConsPlusTitle"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0B5530" w:rsidRPr="00231FB4" w:rsidRDefault="000B5530" w:rsidP="009C58A3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AB7826" w:rsidRDefault="00A16BC9" w:rsidP="00A16BC9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Заместитель</w:t>
      </w:r>
      <w:r w:rsidRPr="003A6E65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AB7826">
        <w:rPr>
          <w:rFonts w:ascii="Times New Roman" w:hAnsi="Times New Roman" w:cs="Times New Roman"/>
          <w:b w:val="0"/>
          <w:bCs w:val="0"/>
          <w:sz w:val="28"/>
          <w:szCs w:val="28"/>
        </w:rPr>
        <w:t>главы муниципального образования</w:t>
      </w:r>
    </w:p>
    <w:p w:rsidR="00AB7826" w:rsidRDefault="00AB7826" w:rsidP="00A16BC9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«городской округ город Астрахань» - </w:t>
      </w:r>
    </w:p>
    <w:p w:rsidR="00A16BC9" w:rsidRPr="00C97207" w:rsidRDefault="00AB7826" w:rsidP="00A16BC9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начальник</w:t>
      </w:r>
      <w:r w:rsidR="00A16BC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управления                                                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</w:t>
      </w:r>
      <w:r w:rsidR="00A16BC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 </w:t>
      </w:r>
      <w:r w:rsidR="007012F5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</w:t>
      </w:r>
      <w:r w:rsidR="00A16BC9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</w:t>
      </w:r>
      <w:r w:rsidR="007012F5">
        <w:rPr>
          <w:rFonts w:ascii="Times New Roman" w:hAnsi="Times New Roman" w:cs="Times New Roman"/>
          <w:b w:val="0"/>
          <w:bCs w:val="0"/>
          <w:sz w:val="28"/>
          <w:szCs w:val="28"/>
        </w:rPr>
        <w:t>А.В. Кознов</w:t>
      </w:r>
    </w:p>
    <w:p w:rsidR="00583464" w:rsidRPr="000B5530" w:rsidRDefault="00583464" w:rsidP="00F218D5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sectPr w:rsidR="00583464" w:rsidRPr="000B5530" w:rsidSect="0047057C">
      <w:headerReference w:type="default" r:id="rId11"/>
      <w:pgSz w:w="11906" w:h="16838" w:code="9"/>
      <w:pgMar w:top="709" w:right="851" w:bottom="709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057C" w:rsidRDefault="0047057C" w:rsidP="00604EE8">
      <w:pPr>
        <w:spacing w:after="0" w:line="240" w:lineRule="auto"/>
      </w:pPr>
      <w:r>
        <w:separator/>
      </w:r>
    </w:p>
  </w:endnote>
  <w:endnote w:type="continuationSeparator" w:id="0">
    <w:p w:rsidR="0047057C" w:rsidRDefault="0047057C" w:rsidP="00604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057C" w:rsidRDefault="0047057C" w:rsidP="00604EE8">
      <w:pPr>
        <w:spacing w:after="0" w:line="240" w:lineRule="auto"/>
      </w:pPr>
      <w:r>
        <w:separator/>
      </w:r>
    </w:p>
  </w:footnote>
  <w:footnote w:type="continuationSeparator" w:id="0">
    <w:p w:rsidR="0047057C" w:rsidRDefault="0047057C" w:rsidP="00604E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18874975"/>
      <w:docPartObj>
        <w:docPartGallery w:val="Page Numbers (Top of Page)"/>
        <w:docPartUnique/>
      </w:docPartObj>
    </w:sdtPr>
    <w:sdtContent>
      <w:p w:rsidR="0047057C" w:rsidRDefault="0047057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12F5">
          <w:rPr>
            <w:noProof/>
          </w:rPr>
          <w:t>5</w:t>
        </w:r>
        <w:r>
          <w:fldChar w:fldCharType="end"/>
        </w:r>
      </w:p>
    </w:sdtContent>
  </w:sdt>
  <w:p w:rsidR="0047057C" w:rsidRDefault="0047057C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138F7"/>
    <w:rsid w:val="00014F83"/>
    <w:rsid w:val="00034A95"/>
    <w:rsid w:val="00044EAF"/>
    <w:rsid w:val="00051496"/>
    <w:rsid w:val="000638E6"/>
    <w:rsid w:val="00064BA2"/>
    <w:rsid w:val="00066A9F"/>
    <w:rsid w:val="000750EA"/>
    <w:rsid w:val="0007694B"/>
    <w:rsid w:val="00077A31"/>
    <w:rsid w:val="00097882"/>
    <w:rsid w:val="000B5530"/>
    <w:rsid w:val="000B7023"/>
    <w:rsid w:val="000C55D0"/>
    <w:rsid w:val="000E0EB1"/>
    <w:rsid w:val="000E27AE"/>
    <w:rsid w:val="000E799A"/>
    <w:rsid w:val="00116E01"/>
    <w:rsid w:val="00122E93"/>
    <w:rsid w:val="00127246"/>
    <w:rsid w:val="00127E51"/>
    <w:rsid w:val="00130AE7"/>
    <w:rsid w:val="0013735D"/>
    <w:rsid w:val="00140282"/>
    <w:rsid w:val="001440F9"/>
    <w:rsid w:val="001451BE"/>
    <w:rsid w:val="00157E16"/>
    <w:rsid w:val="001732D6"/>
    <w:rsid w:val="00174014"/>
    <w:rsid w:val="001834DE"/>
    <w:rsid w:val="001B6106"/>
    <w:rsid w:val="001B7E17"/>
    <w:rsid w:val="001C49B8"/>
    <w:rsid w:val="001C5DB1"/>
    <w:rsid w:val="00200BCF"/>
    <w:rsid w:val="00207B12"/>
    <w:rsid w:val="00231FB4"/>
    <w:rsid w:val="0024004E"/>
    <w:rsid w:val="0024306D"/>
    <w:rsid w:val="002521CA"/>
    <w:rsid w:val="00254DA5"/>
    <w:rsid w:val="00265D05"/>
    <w:rsid w:val="00266D95"/>
    <w:rsid w:val="00276E8B"/>
    <w:rsid w:val="0028045B"/>
    <w:rsid w:val="00281B8B"/>
    <w:rsid w:val="00286388"/>
    <w:rsid w:val="00291EB7"/>
    <w:rsid w:val="002A10EE"/>
    <w:rsid w:val="002A2B82"/>
    <w:rsid w:val="002B062E"/>
    <w:rsid w:val="002B1C8F"/>
    <w:rsid w:val="002B2143"/>
    <w:rsid w:val="002B724E"/>
    <w:rsid w:val="002B78CA"/>
    <w:rsid w:val="002C1A25"/>
    <w:rsid w:val="002E0F84"/>
    <w:rsid w:val="002E55F3"/>
    <w:rsid w:val="002E5E30"/>
    <w:rsid w:val="002E67E5"/>
    <w:rsid w:val="002E6B08"/>
    <w:rsid w:val="002F660B"/>
    <w:rsid w:val="0030247E"/>
    <w:rsid w:val="00304009"/>
    <w:rsid w:val="00307B71"/>
    <w:rsid w:val="00311D4B"/>
    <w:rsid w:val="00311F4B"/>
    <w:rsid w:val="00313C29"/>
    <w:rsid w:val="003169A8"/>
    <w:rsid w:val="00317459"/>
    <w:rsid w:val="00317B1C"/>
    <w:rsid w:val="00324EA1"/>
    <w:rsid w:val="003256D2"/>
    <w:rsid w:val="00333B90"/>
    <w:rsid w:val="00357DEB"/>
    <w:rsid w:val="00366351"/>
    <w:rsid w:val="00390E00"/>
    <w:rsid w:val="00396A45"/>
    <w:rsid w:val="003A1FB6"/>
    <w:rsid w:val="003A648E"/>
    <w:rsid w:val="003B28DE"/>
    <w:rsid w:val="003B669B"/>
    <w:rsid w:val="003C1B11"/>
    <w:rsid w:val="003C5139"/>
    <w:rsid w:val="003D2A95"/>
    <w:rsid w:val="003D2F96"/>
    <w:rsid w:val="003E1E70"/>
    <w:rsid w:val="003E78AC"/>
    <w:rsid w:val="003F7B84"/>
    <w:rsid w:val="00406E04"/>
    <w:rsid w:val="00416B54"/>
    <w:rsid w:val="00426E1A"/>
    <w:rsid w:val="00442A04"/>
    <w:rsid w:val="00470452"/>
    <w:rsid w:val="0047057C"/>
    <w:rsid w:val="004734B5"/>
    <w:rsid w:val="004A5D0A"/>
    <w:rsid w:val="004B2132"/>
    <w:rsid w:val="004B3DD0"/>
    <w:rsid w:val="004D5152"/>
    <w:rsid w:val="004D5ACD"/>
    <w:rsid w:val="004E0493"/>
    <w:rsid w:val="004E15A1"/>
    <w:rsid w:val="004F10B5"/>
    <w:rsid w:val="00512CD6"/>
    <w:rsid w:val="00516274"/>
    <w:rsid w:val="0052317F"/>
    <w:rsid w:val="005423F6"/>
    <w:rsid w:val="00552D99"/>
    <w:rsid w:val="00583464"/>
    <w:rsid w:val="005A1F24"/>
    <w:rsid w:val="005B4C6D"/>
    <w:rsid w:val="005C4FE8"/>
    <w:rsid w:val="005C6849"/>
    <w:rsid w:val="00604EE8"/>
    <w:rsid w:val="00611400"/>
    <w:rsid w:val="00613F63"/>
    <w:rsid w:val="006228F9"/>
    <w:rsid w:val="0063428A"/>
    <w:rsid w:val="00634B23"/>
    <w:rsid w:val="00635268"/>
    <w:rsid w:val="0063752B"/>
    <w:rsid w:val="00637659"/>
    <w:rsid w:val="006903DB"/>
    <w:rsid w:val="006928A2"/>
    <w:rsid w:val="00694A66"/>
    <w:rsid w:val="006965A9"/>
    <w:rsid w:val="00697CB8"/>
    <w:rsid w:val="00697CF8"/>
    <w:rsid w:val="006A4EF4"/>
    <w:rsid w:val="006E0E14"/>
    <w:rsid w:val="006E140F"/>
    <w:rsid w:val="006E5DB2"/>
    <w:rsid w:val="006E6B9D"/>
    <w:rsid w:val="006F39B0"/>
    <w:rsid w:val="006F4A2B"/>
    <w:rsid w:val="007012F5"/>
    <w:rsid w:val="00703005"/>
    <w:rsid w:val="0072290C"/>
    <w:rsid w:val="00733F29"/>
    <w:rsid w:val="00741780"/>
    <w:rsid w:val="00742741"/>
    <w:rsid w:val="00746265"/>
    <w:rsid w:val="00752710"/>
    <w:rsid w:val="00777D5E"/>
    <w:rsid w:val="00782CDD"/>
    <w:rsid w:val="00792C6B"/>
    <w:rsid w:val="00795FA2"/>
    <w:rsid w:val="007C76B6"/>
    <w:rsid w:val="007D3CC5"/>
    <w:rsid w:val="007D6239"/>
    <w:rsid w:val="007E55D6"/>
    <w:rsid w:val="007F34F3"/>
    <w:rsid w:val="0082243E"/>
    <w:rsid w:val="008228BF"/>
    <w:rsid w:val="0082313C"/>
    <w:rsid w:val="008323F9"/>
    <w:rsid w:val="00837E38"/>
    <w:rsid w:val="00844274"/>
    <w:rsid w:val="008464AD"/>
    <w:rsid w:val="0086368B"/>
    <w:rsid w:val="00874488"/>
    <w:rsid w:val="00880651"/>
    <w:rsid w:val="008907C9"/>
    <w:rsid w:val="00893299"/>
    <w:rsid w:val="008950B5"/>
    <w:rsid w:val="008970E2"/>
    <w:rsid w:val="008979AB"/>
    <w:rsid w:val="008A7751"/>
    <w:rsid w:val="008B1538"/>
    <w:rsid w:val="008C48F3"/>
    <w:rsid w:val="008D0F1B"/>
    <w:rsid w:val="008D1E6D"/>
    <w:rsid w:val="008D5E4D"/>
    <w:rsid w:val="008E333E"/>
    <w:rsid w:val="00902A7F"/>
    <w:rsid w:val="00934BE9"/>
    <w:rsid w:val="0094293C"/>
    <w:rsid w:val="0095529B"/>
    <w:rsid w:val="00963D68"/>
    <w:rsid w:val="0098680E"/>
    <w:rsid w:val="00992466"/>
    <w:rsid w:val="00993744"/>
    <w:rsid w:val="009970B6"/>
    <w:rsid w:val="009B3D59"/>
    <w:rsid w:val="009C2746"/>
    <w:rsid w:val="009C58A3"/>
    <w:rsid w:val="009C63BC"/>
    <w:rsid w:val="009D1F9B"/>
    <w:rsid w:val="009D2024"/>
    <w:rsid w:val="009D2252"/>
    <w:rsid w:val="009E1F4B"/>
    <w:rsid w:val="009E3917"/>
    <w:rsid w:val="009E6029"/>
    <w:rsid w:val="009F05D2"/>
    <w:rsid w:val="00A01894"/>
    <w:rsid w:val="00A06D5A"/>
    <w:rsid w:val="00A11B81"/>
    <w:rsid w:val="00A1587A"/>
    <w:rsid w:val="00A16BC9"/>
    <w:rsid w:val="00A17677"/>
    <w:rsid w:val="00A17ED0"/>
    <w:rsid w:val="00A31BCE"/>
    <w:rsid w:val="00A427D8"/>
    <w:rsid w:val="00A50EB4"/>
    <w:rsid w:val="00A865C4"/>
    <w:rsid w:val="00A91DF1"/>
    <w:rsid w:val="00AA63CE"/>
    <w:rsid w:val="00AB173D"/>
    <w:rsid w:val="00AB7826"/>
    <w:rsid w:val="00AE2F4A"/>
    <w:rsid w:val="00B030C4"/>
    <w:rsid w:val="00B04E60"/>
    <w:rsid w:val="00B06312"/>
    <w:rsid w:val="00B07894"/>
    <w:rsid w:val="00B10862"/>
    <w:rsid w:val="00B206CD"/>
    <w:rsid w:val="00B3648E"/>
    <w:rsid w:val="00B40672"/>
    <w:rsid w:val="00B415DF"/>
    <w:rsid w:val="00B468DE"/>
    <w:rsid w:val="00B470F0"/>
    <w:rsid w:val="00B50494"/>
    <w:rsid w:val="00B5245B"/>
    <w:rsid w:val="00B54A66"/>
    <w:rsid w:val="00B57696"/>
    <w:rsid w:val="00B662C7"/>
    <w:rsid w:val="00B6721C"/>
    <w:rsid w:val="00B74BBE"/>
    <w:rsid w:val="00B93F56"/>
    <w:rsid w:val="00BB16CD"/>
    <w:rsid w:val="00BC06C4"/>
    <w:rsid w:val="00BC4973"/>
    <w:rsid w:val="00BD3446"/>
    <w:rsid w:val="00BE45C1"/>
    <w:rsid w:val="00BE6C09"/>
    <w:rsid w:val="00BF2020"/>
    <w:rsid w:val="00BF7287"/>
    <w:rsid w:val="00C066BC"/>
    <w:rsid w:val="00C12D66"/>
    <w:rsid w:val="00C13C20"/>
    <w:rsid w:val="00C20CDF"/>
    <w:rsid w:val="00C448A6"/>
    <w:rsid w:val="00C47732"/>
    <w:rsid w:val="00C71215"/>
    <w:rsid w:val="00C8192B"/>
    <w:rsid w:val="00C946CB"/>
    <w:rsid w:val="00C95174"/>
    <w:rsid w:val="00CB025F"/>
    <w:rsid w:val="00CB08BF"/>
    <w:rsid w:val="00CC6E93"/>
    <w:rsid w:val="00CE1485"/>
    <w:rsid w:val="00CE3227"/>
    <w:rsid w:val="00CE4C0F"/>
    <w:rsid w:val="00CE527D"/>
    <w:rsid w:val="00CE78C5"/>
    <w:rsid w:val="00D024E8"/>
    <w:rsid w:val="00D24E5D"/>
    <w:rsid w:val="00D31AE3"/>
    <w:rsid w:val="00D4042F"/>
    <w:rsid w:val="00D43E2C"/>
    <w:rsid w:val="00D4472D"/>
    <w:rsid w:val="00D65105"/>
    <w:rsid w:val="00D74B3C"/>
    <w:rsid w:val="00D82905"/>
    <w:rsid w:val="00DA4FD2"/>
    <w:rsid w:val="00DA5867"/>
    <w:rsid w:val="00DB1D87"/>
    <w:rsid w:val="00DB5902"/>
    <w:rsid w:val="00DC5943"/>
    <w:rsid w:val="00DC665C"/>
    <w:rsid w:val="00DF1BBF"/>
    <w:rsid w:val="00DF2EE4"/>
    <w:rsid w:val="00E07281"/>
    <w:rsid w:val="00E13A22"/>
    <w:rsid w:val="00E16552"/>
    <w:rsid w:val="00E2088A"/>
    <w:rsid w:val="00E34806"/>
    <w:rsid w:val="00E43CFA"/>
    <w:rsid w:val="00E633BA"/>
    <w:rsid w:val="00E65BE6"/>
    <w:rsid w:val="00E7395E"/>
    <w:rsid w:val="00E74E1F"/>
    <w:rsid w:val="00E97D99"/>
    <w:rsid w:val="00EA1375"/>
    <w:rsid w:val="00EA1929"/>
    <w:rsid w:val="00EA6439"/>
    <w:rsid w:val="00EB474E"/>
    <w:rsid w:val="00EB5E97"/>
    <w:rsid w:val="00EF218F"/>
    <w:rsid w:val="00EF36FF"/>
    <w:rsid w:val="00EF3AA0"/>
    <w:rsid w:val="00F05509"/>
    <w:rsid w:val="00F06D8F"/>
    <w:rsid w:val="00F149E1"/>
    <w:rsid w:val="00F160A4"/>
    <w:rsid w:val="00F17648"/>
    <w:rsid w:val="00F218D5"/>
    <w:rsid w:val="00F2403D"/>
    <w:rsid w:val="00F307A8"/>
    <w:rsid w:val="00F40123"/>
    <w:rsid w:val="00F40755"/>
    <w:rsid w:val="00F548BE"/>
    <w:rsid w:val="00F97253"/>
    <w:rsid w:val="00FA5079"/>
    <w:rsid w:val="00FA7727"/>
    <w:rsid w:val="00FD1C15"/>
    <w:rsid w:val="00FD3095"/>
    <w:rsid w:val="00FD6CD6"/>
    <w:rsid w:val="00FE2725"/>
    <w:rsid w:val="00FF0813"/>
    <w:rsid w:val="00FF4B52"/>
    <w:rsid w:val="00FF6F63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3F7B8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04EE8"/>
  </w:style>
  <w:style w:type="paragraph" w:styleId="ab">
    <w:name w:val="footer"/>
    <w:basedOn w:val="a"/>
    <w:link w:val="ac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04EE8"/>
  </w:style>
  <w:style w:type="paragraph" w:customStyle="1" w:styleId="ConsPlusTitle">
    <w:name w:val="ConsPlusTitle"/>
    <w:rsid w:val="007D3C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2">
    <w:name w:val="Основной текст (2)_"/>
    <w:qFormat/>
    <w:rsid w:val="003D2F96"/>
    <w:rPr>
      <w:rFonts w:ascii="Times New Roman" w:hAnsi="Times New Roman"/>
      <w:b w:val="0"/>
      <w:i w:val="0"/>
      <w:caps w:val="0"/>
      <w:smallCaps w:val="0"/>
      <w:strike w:val="0"/>
      <w:dstrike w:val="0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3F7B8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04EE8"/>
  </w:style>
  <w:style w:type="paragraph" w:styleId="ab">
    <w:name w:val="footer"/>
    <w:basedOn w:val="a"/>
    <w:link w:val="ac"/>
    <w:uiPriority w:val="99"/>
    <w:unhideWhenUsed/>
    <w:rsid w:val="00604E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04EE8"/>
  </w:style>
  <w:style w:type="paragraph" w:customStyle="1" w:styleId="ConsPlusTitle">
    <w:name w:val="ConsPlusTitle"/>
    <w:rsid w:val="007D3CC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2">
    <w:name w:val="Основной текст (2)_"/>
    <w:qFormat/>
    <w:rsid w:val="003D2F96"/>
    <w:rPr>
      <w:rFonts w:ascii="Times New Roman" w:hAnsi="Times New Roman"/>
      <w:b w:val="0"/>
      <w:i w:val="0"/>
      <w:caps w:val="0"/>
      <w:smallCaps w:val="0"/>
      <w:strike w:val="0"/>
      <w:dstrike w:val="0"/>
      <w:sz w:val="26"/>
      <w:szCs w:val="2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7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pandia.ru/text/category/vimivanie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pandia.ru/text/category/fizicheskij_izno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C14261-8BF7-4DB4-B035-D8AF324B6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5</Pages>
  <Words>1622</Words>
  <Characters>9247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User</cp:lastModifiedBy>
  <cp:revision>21</cp:revision>
  <cp:lastPrinted>2025-03-11T07:25:00Z</cp:lastPrinted>
  <dcterms:created xsi:type="dcterms:W3CDTF">2022-07-11T13:23:00Z</dcterms:created>
  <dcterms:modified xsi:type="dcterms:W3CDTF">2025-03-11T07:25:00Z</dcterms:modified>
</cp:coreProperties>
</file>