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960" w:rsidRPr="002B301B" w:rsidRDefault="00033D38" w:rsidP="005349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B301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B301B" w:rsidRPr="002B301B">
        <w:rPr>
          <w:rFonts w:ascii="Times New Roman" w:hAnsi="Times New Roman" w:cs="Times New Roman"/>
          <w:b/>
          <w:bCs/>
          <w:sz w:val="28"/>
          <w:szCs w:val="28"/>
        </w:rPr>
        <w:t>одпрограмма</w:t>
      </w:r>
      <w:r w:rsidRPr="002B301B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</w:p>
    <w:p w:rsidR="003D5960" w:rsidRPr="002B301B" w:rsidRDefault="00C06CC9" w:rsidP="005349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D5960" w:rsidRPr="002B301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B301B" w:rsidRPr="002B301B">
        <w:rPr>
          <w:rFonts w:ascii="Times New Roman" w:hAnsi="Times New Roman" w:cs="Times New Roman"/>
          <w:b/>
          <w:bCs/>
          <w:sz w:val="28"/>
          <w:szCs w:val="28"/>
        </w:rPr>
        <w:t>овышение безопасности дорожного</w:t>
      </w:r>
      <w:r w:rsidR="003D5960" w:rsidRPr="002B30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301B" w:rsidRPr="002B301B">
        <w:rPr>
          <w:rFonts w:ascii="Times New Roman" w:hAnsi="Times New Roman" w:cs="Times New Roman"/>
          <w:b/>
          <w:bCs/>
          <w:sz w:val="28"/>
          <w:szCs w:val="28"/>
        </w:rPr>
        <w:t>движения</w:t>
      </w:r>
    </w:p>
    <w:p w:rsidR="003D5960" w:rsidRPr="002B301B" w:rsidRDefault="002B301B" w:rsidP="005349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B301B">
        <w:rPr>
          <w:rFonts w:ascii="Times New Roman" w:hAnsi="Times New Roman" w:cs="Times New Roman"/>
          <w:b/>
          <w:bCs/>
          <w:sz w:val="28"/>
          <w:szCs w:val="28"/>
        </w:rPr>
        <w:t>в городе</w:t>
      </w:r>
      <w:r w:rsidR="003D5960" w:rsidRPr="002B301B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Pr="002B301B">
        <w:rPr>
          <w:rFonts w:ascii="Times New Roman" w:hAnsi="Times New Roman" w:cs="Times New Roman"/>
          <w:b/>
          <w:bCs/>
          <w:sz w:val="28"/>
          <w:szCs w:val="28"/>
        </w:rPr>
        <w:t>страхани</w:t>
      </w:r>
      <w:r w:rsidR="00C06CC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D5960" w:rsidRPr="002B301B" w:rsidRDefault="003D5960" w:rsidP="005349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D5960" w:rsidRPr="002B301B" w:rsidRDefault="003D5960" w:rsidP="005349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B301B">
        <w:rPr>
          <w:rFonts w:ascii="Times New Roman" w:hAnsi="Times New Roman" w:cs="Times New Roman"/>
          <w:b/>
          <w:bCs/>
          <w:sz w:val="28"/>
          <w:szCs w:val="28"/>
        </w:rPr>
        <w:t>1. Паспорт</w:t>
      </w:r>
      <w:r w:rsidR="002B301B" w:rsidRPr="002B301B">
        <w:rPr>
          <w:rFonts w:ascii="Times New Roman" w:hAnsi="Times New Roman" w:cs="Times New Roman"/>
          <w:b/>
          <w:bCs/>
          <w:sz w:val="28"/>
          <w:szCs w:val="28"/>
        </w:rPr>
        <w:t xml:space="preserve"> подпрограммы муниципальной программы</w:t>
      </w:r>
    </w:p>
    <w:p w:rsidR="003D5960" w:rsidRDefault="003D5960" w:rsidP="005349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954"/>
      </w:tblGrid>
      <w:tr w:rsidR="003D5960" w:rsidRPr="00CF382F" w:rsidTr="005B2C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5236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5960" w:rsidRPr="00CF382F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дорожн</w:t>
            </w: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ого движения в городе Астрахани»</w:t>
            </w:r>
            <w:r w:rsidR="003D5960" w:rsidRPr="00CF382F">
              <w:rPr>
                <w:rFonts w:ascii="Times New Roman" w:hAnsi="Times New Roman" w:cs="Times New Roman"/>
                <w:sz w:val="24"/>
                <w:szCs w:val="24"/>
              </w:rPr>
              <w:t xml:space="preserve"> (далее - Подпрограмма </w:t>
            </w:r>
            <w:r w:rsidR="00033D38" w:rsidRPr="00CF3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5960" w:rsidRPr="00CF38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5960" w:rsidRPr="00CF382F" w:rsidTr="005B2C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 муниципальной программы (соисполнитель)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C9" w:rsidRPr="00CF382F" w:rsidRDefault="003D5960" w:rsidP="003D5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Управление дорожного хозяйства и транспорта администрации муниципально</w:t>
            </w:r>
            <w:r w:rsidR="00C06CC9">
              <w:rPr>
                <w:rFonts w:ascii="Times New Roman" w:hAnsi="Times New Roman" w:cs="Times New Roman"/>
                <w:sz w:val="24"/>
                <w:szCs w:val="24"/>
              </w:rPr>
              <w:t>го образования «Город Астрахань»</w:t>
            </w:r>
          </w:p>
        </w:tc>
      </w:tr>
      <w:tr w:rsidR="003D5960" w:rsidRPr="00CF382F" w:rsidTr="005B2C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3D5960" w:rsidRPr="00CF382F" w:rsidTr="005B2C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Повышение уровня безопасности дорожного движения в городе Астрахани</w:t>
            </w:r>
          </w:p>
        </w:tc>
      </w:tr>
      <w:tr w:rsidR="003D5960" w:rsidRPr="00CF382F" w:rsidTr="005B2C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Задача подпрограммы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пешеходного движения</w:t>
            </w:r>
          </w:p>
        </w:tc>
      </w:tr>
      <w:tr w:rsidR="003D5960" w:rsidRPr="00CF382F" w:rsidTr="005B2C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 (индикаторы)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- снижение дорожно-транспортных происшествий, связанных с наездом на пешеходов;</w:t>
            </w:r>
          </w:p>
          <w:p w:rsidR="003D5960" w:rsidRDefault="003D5960" w:rsidP="00DA4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43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A432C" w:rsidRPr="00DA432C">
              <w:rPr>
                <w:rFonts w:ascii="Times New Roman" w:hAnsi="Times New Roman" w:cs="Times New Roman"/>
                <w:sz w:val="24"/>
                <w:szCs w:val="24"/>
              </w:rPr>
              <w:t>оля перекрестков, на которых нанесена вертикальная и горизонтальная разметка (</w:t>
            </w:r>
            <w:proofErr w:type="gramStart"/>
            <w:r w:rsidR="00DA432C" w:rsidRPr="00DA432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DA432C" w:rsidRPr="00DA432C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запланированных на год)</w:t>
            </w:r>
          </w:p>
          <w:p w:rsidR="004E623B" w:rsidRPr="00CF382F" w:rsidRDefault="004E623B" w:rsidP="00DA4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доля пешеходных переходов, обустроенных в соответствии с национальными стандарт</w:t>
            </w:r>
            <w:r w:rsidR="00F40E2B">
              <w:rPr>
                <w:rFonts w:ascii="Times New Roman" w:hAnsi="Times New Roman" w:cs="Times New Roman"/>
                <w:sz w:val="24"/>
                <w:szCs w:val="24"/>
              </w:rPr>
              <w:t>ами (</w:t>
            </w:r>
            <w:proofErr w:type="gramStart"/>
            <w:r w:rsidR="00F40E2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F40E2B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запланированных на год)</w:t>
            </w:r>
          </w:p>
        </w:tc>
      </w:tr>
      <w:tr w:rsidR="003D5960" w:rsidRPr="00CF382F" w:rsidTr="005B2C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подпрограммы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64D72" w:rsidRPr="00CF382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D01E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3D5960" w:rsidRPr="00B5368A" w:rsidTr="005B2C0A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51D" w:rsidRPr="00B5368A" w:rsidRDefault="003D5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68A"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r w:rsidR="00033D38" w:rsidRPr="00B5368A">
              <w:rPr>
                <w:rFonts w:ascii="Times New Roman" w:hAnsi="Times New Roman" w:cs="Times New Roman"/>
                <w:sz w:val="24"/>
                <w:szCs w:val="24"/>
              </w:rPr>
              <w:t>ем финансирования Подпрограммы 4</w:t>
            </w:r>
            <w:r w:rsidRPr="00B53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451D" w:rsidRPr="00B5368A"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</w:p>
          <w:p w:rsidR="003D5960" w:rsidRPr="00B5368A" w:rsidRDefault="006D01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130 938 951,01</w:t>
            </w:r>
            <w:r w:rsidR="003D5960" w:rsidRPr="00B5368A">
              <w:rPr>
                <w:rFonts w:ascii="Times New Roman" w:hAnsi="Times New Roman" w:cs="Times New Roman"/>
                <w:sz w:val="24"/>
                <w:szCs w:val="24"/>
              </w:rPr>
              <w:t>руб., в том числе по годам:</w:t>
            </w:r>
          </w:p>
          <w:p w:rsidR="003D5960" w:rsidRPr="00B5368A" w:rsidRDefault="003D5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68A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="006D01E3">
              <w:rPr>
                <w:rFonts w:ascii="Times New Roman" w:hAnsi="Times New Roman" w:cs="Times New Roman"/>
                <w:sz w:val="24"/>
                <w:szCs w:val="24"/>
              </w:rPr>
              <w:t>68 049 746,12</w:t>
            </w:r>
            <w:r w:rsidR="00DE2177" w:rsidRPr="00B53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68A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3D5960" w:rsidRPr="00B5368A" w:rsidRDefault="00CF3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68A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="006D01E3">
              <w:rPr>
                <w:rFonts w:ascii="Times New Roman" w:hAnsi="Times New Roman" w:cs="Times New Roman"/>
                <w:sz w:val="24"/>
                <w:szCs w:val="24"/>
              </w:rPr>
              <w:t>20 695 336,31</w:t>
            </w:r>
            <w:r w:rsidR="00DE2177" w:rsidRPr="00B53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960" w:rsidRPr="00B5368A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3D5960" w:rsidRDefault="00CF382F" w:rsidP="00CF3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68A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="006D01E3">
              <w:rPr>
                <w:rFonts w:ascii="Times New Roman" w:hAnsi="Times New Roman" w:cs="Times New Roman"/>
                <w:sz w:val="24"/>
                <w:szCs w:val="24"/>
              </w:rPr>
              <w:t>21 096 934,29</w:t>
            </w:r>
            <w:r w:rsidR="00C774BF" w:rsidRPr="00B53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678" w:rsidRPr="00B5368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6D01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01E3" w:rsidRPr="00B5368A" w:rsidRDefault="006D01E3" w:rsidP="00CF3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– 21 096 934,29 руб.</w:t>
            </w:r>
          </w:p>
          <w:p w:rsidR="0094451D" w:rsidRPr="00B5368A" w:rsidRDefault="0094451D" w:rsidP="00944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68A">
              <w:rPr>
                <w:rFonts w:ascii="Times New Roman" w:hAnsi="Times New Roman"/>
                <w:sz w:val="24"/>
                <w:szCs w:val="24"/>
              </w:rPr>
              <w:t>средств</w:t>
            </w:r>
            <w:r w:rsidR="00B64D72" w:rsidRPr="00B5368A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68A">
              <w:rPr>
                <w:rFonts w:ascii="Times New Roman" w:hAnsi="Times New Roman"/>
                <w:sz w:val="24"/>
                <w:szCs w:val="24"/>
              </w:rPr>
              <w:t xml:space="preserve"> бюджета Астраханской области</w:t>
            </w:r>
            <w:r w:rsidR="00B64D72" w:rsidRPr="00B5368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6D01E3">
              <w:rPr>
                <w:rFonts w:ascii="Times New Roman" w:hAnsi="Times New Roman"/>
                <w:sz w:val="24"/>
                <w:szCs w:val="24"/>
              </w:rPr>
              <w:t>40 576 842,10</w:t>
            </w:r>
            <w:r w:rsidR="009A5962" w:rsidRPr="00B5368A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  <w:r w:rsidRPr="00B5368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4451D" w:rsidRPr="00B5368A" w:rsidRDefault="0094451D" w:rsidP="00944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68A">
              <w:rPr>
                <w:rFonts w:ascii="Times New Roman" w:hAnsi="Times New Roman"/>
                <w:sz w:val="24"/>
                <w:szCs w:val="24"/>
              </w:rPr>
              <w:t>в том числе по годам:</w:t>
            </w:r>
          </w:p>
          <w:p w:rsidR="0094451D" w:rsidRPr="00B5368A" w:rsidRDefault="0094451D" w:rsidP="00944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68A">
              <w:rPr>
                <w:rFonts w:ascii="Times New Roman" w:hAnsi="Times New Roman"/>
                <w:sz w:val="24"/>
                <w:szCs w:val="24"/>
              </w:rPr>
              <w:t>2021 –</w:t>
            </w:r>
            <w:r w:rsidR="00B64D72" w:rsidRPr="00B536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368A">
              <w:rPr>
                <w:rFonts w:ascii="Times New Roman" w:hAnsi="Times New Roman"/>
                <w:sz w:val="24"/>
                <w:szCs w:val="24"/>
              </w:rPr>
              <w:t>9 653 797,61 руб.,</w:t>
            </w:r>
          </w:p>
          <w:p w:rsidR="0094451D" w:rsidRPr="00B5368A" w:rsidRDefault="0094451D" w:rsidP="00944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68A">
              <w:rPr>
                <w:rFonts w:ascii="Times New Roman" w:hAnsi="Times New Roman"/>
                <w:sz w:val="24"/>
                <w:szCs w:val="24"/>
              </w:rPr>
              <w:t>2022 – 10 039 949,51 руб.,</w:t>
            </w:r>
          </w:p>
          <w:p w:rsidR="0094451D" w:rsidRDefault="0094451D" w:rsidP="00944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68A">
              <w:rPr>
                <w:rFonts w:ascii="Times New Roman" w:hAnsi="Times New Roman"/>
                <w:sz w:val="24"/>
                <w:szCs w:val="24"/>
              </w:rPr>
              <w:t>2023 – 10 441 547,49 руб.</w:t>
            </w:r>
            <w:r w:rsidR="006D01E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D01E3" w:rsidRPr="00B5368A" w:rsidRDefault="006D01E3" w:rsidP="00944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B5368A">
              <w:rPr>
                <w:rFonts w:ascii="Times New Roman" w:hAnsi="Times New Roman"/>
                <w:sz w:val="24"/>
                <w:szCs w:val="24"/>
              </w:rPr>
              <w:t xml:space="preserve"> – 10 441 547,49 руб.</w:t>
            </w:r>
          </w:p>
          <w:p w:rsidR="0094451D" w:rsidRPr="00B5368A" w:rsidRDefault="0094451D" w:rsidP="00944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68A">
              <w:rPr>
                <w:rFonts w:ascii="Times New Roman" w:hAnsi="Times New Roman"/>
                <w:sz w:val="24"/>
                <w:szCs w:val="24"/>
              </w:rPr>
              <w:t>средства бюджета МО «Город Астрахань»</w:t>
            </w:r>
            <w:r w:rsidR="00B64D72" w:rsidRPr="00B5368A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B5368A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6D01E3">
              <w:rPr>
                <w:rFonts w:ascii="Times New Roman" w:hAnsi="Times New Roman"/>
                <w:sz w:val="24"/>
                <w:szCs w:val="24"/>
              </w:rPr>
              <w:t>90 362 108,91</w:t>
            </w:r>
            <w:r w:rsidRPr="00B5368A">
              <w:rPr>
                <w:rFonts w:ascii="Times New Roman" w:hAnsi="Times New Roman"/>
                <w:sz w:val="24"/>
                <w:szCs w:val="24"/>
              </w:rPr>
              <w:t xml:space="preserve"> руб.,</w:t>
            </w:r>
          </w:p>
          <w:p w:rsidR="0094451D" w:rsidRPr="00B5368A" w:rsidRDefault="0094451D" w:rsidP="00944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68A">
              <w:rPr>
                <w:rFonts w:ascii="Times New Roman" w:hAnsi="Times New Roman"/>
                <w:sz w:val="24"/>
                <w:szCs w:val="24"/>
              </w:rPr>
              <w:t>в том числе по годам:</w:t>
            </w:r>
          </w:p>
          <w:p w:rsidR="0094451D" w:rsidRPr="00B5368A" w:rsidRDefault="0094451D" w:rsidP="00944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68A">
              <w:rPr>
                <w:rFonts w:ascii="Times New Roman" w:hAnsi="Times New Roman"/>
                <w:sz w:val="24"/>
                <w:szCs w:val="24"/>
              </w:rPr>
              <w:t xml:space="preserve">2021 – </w:t>
            </w:r>
            <w:r w:rsidR="006D01E3">
              <w:rPr>
                <w:rFonts w:ascii="Times New Roman" w:hAnsi="Times New Roman"/>
                <w:sz w:val="24"/>
                <w:szCs w:val="24"/>
              </w:rPr>
              <w:t>58 395 948,51</w:t>
            </w:r>
            <w:r w:rsidR="00B131A0" w:rsidRPr="00B131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368A">
              <w:rPr>
                <w:rFonts w:ascii="Times New Roman" w:hAnsi="Times New Roman"/>
                <w:sz w:val="24"/>
                <w:szCs w:val="24"/>
              </w:rPr>
              <w:t>руб.,</w:t>
            </w:r>
          </w:p>
          <w:p w:rsidR="0094451D" w:rsidRPr="00B5368A" w:rsidRDefault="0094451D" w:rsidP="00944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68A">
              <w:rPr>
                <w:rFonts w:ascii="Times New Roman" w:hAnsi="Times New Roman"/>
                <w:sz w:val="24"/>
                <w:szCs w:val="24"/>
              </w:rPr>
              <w:t xml:space="preserve">2022 – </w:t>
            </w:r>
            <w:r w:rsidR="006D01E3">
              <w:rPr>
                <w:rFonts w:ascii="Times New Roman" w:hAnsi="Times New Roman"/>
                <w:sz w:val="24"/>
                <w:szCs w:val="24"/>
              </w:rPr>
              <w:t>10 655 386,80</w:t>
            </w:r>
            <w:r w:rsidRPr="00B5368A">
              <w:rPr>
                <w:rFonts w:ascii="Times New Roman" w:hAnsi="Times New Roman"/>
                <w:sz w:val="24"/>
                <w:szCs w:val="24"/>
              </w:rPr>
              <w:t xml:space="preserve"> руб.,</w:t>
            </w:r>
          </w:p>
          <w:p w:rsidR="0094451D" w:rsidRDefault="0094451D" w:rsidP="009445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6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2023 – </w:t>
            </w:r>
            <w:r w:rsidR="006D01E3" w:rsidRPr="006D01E3">
              <w:rPr>
                <w:rFonts w:ascii="Times New Roman" w:hAnsi="Times New Roman"/>
                <w:sz w:val="24"/>
                <w:szCs w:val="24"/>
              </w:rPr>
              <w:t xml:space="preserve">10 655 386,80 </w:t>
            </w:r>
            <w:r w:rsidRPr="00B5368A">
              <w:rPr>
                <w:rFonts w:ascii="Times New Roman" w:hAnsi="Times New Roman"/>
                <w:sz w:val="24"/>
                <w:szCs w:val="24"/>
              </w:rPr>
              <w:t>руб.</w:t>
            </w:r>
            <w:r w:rsidR="006D01E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D01E3" w:rsidRPr="00B5368A" w:rsidRDefault="006D01E3" w:rsidP="009445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B5368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6D01E3">
              <w:rPr>
                <w:rFonts w:ascii="Times New Roman" w:hAnsi="Times New Roman"/>
                <w:sz w:val="24"/>
                <w:szCs w:val="24"/>
              </w:rPr>
              <w:t xml:space="preserve">10 655 386,80 </w:t>
            </w:r>
            <w:r w:rsidRPr="00B5368A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  <w:tr w:rsidR="003D5960" w:rsidRPr="00CF382F" w:rsidTr="005B2C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подпрограммы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033D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4</w:t>
            </w:r>
            <w:r w:rsidR="003D5960" w:rsidRPr="00CF382F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 достичь следующих результатов:</w:t>
            </w:r>
          </w:p>
          <w:p w:rsidR="003D5960" w:rsidRPr="00DA432C" w:rsidRDefault="003D5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2C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дорожно-транспортных происшествий, связанных с наездом на пешеходов, на </w:t>
            </w:r>
            <w:r w:rsidR="00A53AC0" w:rsidRPr="00DA432C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6D01E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6D01E3" w:rsidRPr="00DA4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2C">
              <w:rPr>
                <w:rFonts w:ascii="Times New Roman" w:hAnsi="Times New Roman" w:cs="Times New Roman"/>
                <w:sz w:val="24"/>
                <w:szCs w:val="24"/>
              </w:rPr>
              <w:t>% (ежегодно);</w:t>
            </w:r>
          </w:p>
          <w:p w:rsidR="003D5960" w:rsidRDefault="003D5960" w:rsidP="00DA4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432C" w:rsidRPr="00DA432C">
              <w:rPr>
                <w:rFonts w:ascii="Times New Roman" w:hAnsi="Times New Roman" w:cs="Times New Roman"/>
                <w:sz w:val="24"/>
                <w:szCs w:val="24"/>
              </w:rPr>
              <w:t>доля перекрестков, на которых нанесена вертикальная и горизонтальная разметка (</w:t>
            </w:r>
            <w:proofErr w:type="gramStart"/>
            <w:r w:rsidR="00DA432C" w:rsidRPr="00DA432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DA432C" w:rsidRPr="00DA432C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запланированных </w:t>
            </w:r>
            <w:r w:rsidR="00DA43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A432C" w:rsidRPr="00DA432C">
              <w:rPr>
                <w:rFonts w:ascii="Times New Roman" w:hAnsi="Times New Roman" w:cs="Times New Roman"/>
                <w:sz w:val="24"/>
                <w:szCs w:val="24"/>
              </w:rPr>
              <w:t>на год)</w:t>
            </w:r>
            <w:r w:rsidR="00353244" w:rsidRPr="00DA432C">
              <w:rPr>
                <w:rFonts w:ascii="Times New Roman" w:hAnsi="Times New Roman" w:cs="Times New Roman"/>
                <w:sz w:val="24"/>
                <w:szCs w:val="24"/>
              </w:rPr>
              <w:t xml:space="preserve"> – 100%</w:t>
            </w:r>
            <w:r w:rsidR="00B64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4D72" w:rsidRDefault="00B64D72" w:rsidP="008311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6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119F" w:rsidRPr="00B536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5368A">
              <w:rPr>
                <w:rFonts w:ascii="Times New Roman" w:hAnsi="Times New Roman" w:cs="Times New Roman"/>
                <w:sz w:val="24"/>
                <w:szCs w:val="24"/>
              </w:rPr>
              <w:t>доля пешеходных переходов, обустроенных в соответствии с национальными стандартами (</w:t>
            </w:r>
            <w:proofErr w:type="gramStart"/>
            <w:r w:rsidRPr="00B5368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368A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запланированных на год) – 100%.</w:t>
            </w:r>
          </w:p>
          <w:p w:rsidR="004E623B" w:rsidRPr="00CF382F" w:rsidRDefault="004E623B" w:rsidP="008311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960" w:rsidRPr="00CF382F" w:rsidTr="005B2C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организации </w:t>
            </w:r>
            <w:proofErr w:type="gramStart"/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F382F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подпрограммы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60" w:rsidRPr="00CF382F" w:rsidRDefault="003D5960" w:rsidP="003532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Контро</w:t>
            </w:r>
            <w:r w:rsidR="00033D38" w:rsidRPr="00CF382F">
              <w:rPr>
                <w:rFonts w:ascii="Times New Roman" w:hAnsi="Times New Roman" w:cs="Times New Roman"/>
                <w:sz w:val="24"/>
                <w:szCs w:val="24"/>
              </w:rPr>
              <w:t>ль за</w:t>
            </w:r>
            <w:proofErr w:type="gramEnd"/>
            <w:r w:rsidR="00033D38" w:rsidRPr="00CF382F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Подпрограммы 4</w:t>
            </w: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управление дорожного хозяйства и транспорта администрации муниципального образования </w:t>
            </w:r>
            <w:r w:rsidR="003532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Город Астрахань</w:t>
            </w:r>
            <w:r w:rsidR="003532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D5960" w:rsidRPr="0053496E" w:rsidRDefault="003D5960" w:rsidP="00931413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3496E">
        <w:rPr>
          <w:rFonts w:ascii="Times New Roman" w:hAnsi="Times New Roman" w:cs="Times New Roman"/>
          <w:b/>
          <w:bCs/>
          <w:sz w:val="28"/>
          <w:szCs w:val="28"/>
        </w:rPr>
        <w:t>2. Характеристика проблемы в рассматриваемой сфере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96E">
        <w:rPr>
          <w:rFonts w:ascii="Times New Roman" w:hAnsi="Times New Roman" w:cs="Times New Roman"/>
          <w:b/>
          <w:bCs/>
          <w:sz w:val="28"/>
          <w:szCs w:val="28"/>
        </w:rPr>
        <w:t xml:space="preserve">и прогноз ее развития с </w:t>
      </w:r>
      <w:r w:rsidR="00CF382F" w:rsidRPr="0053496E">
        <w:rPr>
          <w:rFonts w:ascii="Times New Roman" w:hAnsi="Times New Roman" w:cs="Times New Roman"/>
          <w:b/>
          <w:bCs/>
          <w:sz w:val="28"/>
          <w:szCs w:val="28"/>
        </w:rPr>
        <w:t>учетом реализации Подпрограммы 4</w:t>
      </w:r>
    </w:p>
    <w:p w:rsidR="003D5960" w:rsidRPr="0053496E" w:rsidRDefault="003D5960" w:rsidP="009314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 xml:space="preserve">Проблема аварийности, связанная с автомобильным транспортом, в последнее десятилетие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</w:t>
      </w:r>
      <w:proofErr w:type="gramStart"/>
      <w:r w:rsidRPr="0053496E">
        <w:rPr>
          <w:rFonts w:ascii="Times New Roman" w:hAnsi="Times New Roman" w:cs="Times New Roman"/>
          <w:sz w:val="28"/>
          <w:szCs w:val="28"/>
        </w:rPr>
        <w:t>функционирования системы обеспечения безопасности дорожного движения</w:t>
      </w:r>
      <w:proofErr w:type="gramEnd"/>
      <w:r w:rsidRPr="0053496E">
        <w:rPr>
          <w:rFonts w:ascii="Times New Roman" w:hAnsi="Times New Roman" w:cs="Times New Roman"/>
          <w:sz w:val="28"/>
          <w:szCs w:val="28"/>
        </w:rPr>
        <w:t xml:space="preserve"> и крайне низкой дисциплинированностью участников дорожного движения.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>Происшествия на дорогах являются одной из серьезнейших социально-экономических проблем и в городе Астрахани.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 xml:space="preserve">В целях безопасности дорожного движения в муниципальном образовании </w:t>
      </w:r>
      <w:r w:rsidR="00523678" w:rsidRPr="0053496E">
        <w:rPr>
          <w:rFonts w:ascii="Times New Roman" w:hAnsi="Times New Roman" w:cs="Times New Roman"/>
          <w:sz w:val="28"/>
          <w:szCs w:val="28"/>
        </w:rPr>
        <w:t>«</w:t>
      </w:r>
      <w:r w:rsidRPr="0053496E">
        <w:rPr>
          <w:rFonts w:ascii="Times New Roman" w:hAnsi="Times New Roman" w:cs="Times New Roman"/>
          <w:sz w:val="28"/>
          <w:szCs w:val="28"/>
        </w:rPr>
        <w:t>Город Астрахань</w:t>
      </w:r>
      <w:r w:rsidR="00523678" w:rsidRPr="0053496E">
        <w:rPr>
          <w:rFonts w:ascii="Times New Roman" w:hAnsi="Times New Roman" w:cs="Times New Roman"/>
          <w:sz w:val="28"/>
          <w:szCs w:val="28"/>
        </w:rPr>
        <w:t>»</w:t>
      </w:r>
      <w:r w:rsidRPr="0053496E">
        <w:rPr>
          <w:rFonts w:ascii="Times New Roman" w:hAnsi="Times New Roman" w:cs="Times New Roman"/>
          <w:sz w:val="28"/>
          <w:szCs w:val="28"/>
        </w:rPr>
        <w:t xml:space="preserve"> возникает необходимость установки ограждений для препятствия перехода пешеходов через проезжую часть в неустановленных местах.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 xml:space="preserve">Таким образом, в целях решения проблемы аварийности в муниципальном образовании </w:t>
      </w:r>
      <w:r w:rsidR="00523678" w:rsidRPr="0053496E">
        <w:rPr>
          <w:rFonts w:ascii="Times New Roman" w:hAnsi="Times New Roman" w:cs="Times New Roman"/>
          <w:sz w:val="28"/>
          <w:szCs w:val="28"/>
        </w:rPr>
        <w:t>«</w:t>
      </w:r>
      <w:r w:rsidRPr="0053496E">
        <w:rPr>
          <w:rFonts w:ascii="Times New Roman" w:hAnsi="Times New Roman" w:cs="Times New Roman"/>
          <w:sz w:val="28"/>
          <w:szCs w:val="28"/>
        </w:rPr>
        <w:t>Город Астрахань</w:t>
      </w:r>
      <w:r w:rsidR="00523678" w:rsidRPr="0053496E">
        <w:rPr>
          <w:rFonts w:ascii="Times New Roman" w:hAnsi="Times New Roman" w:cs="Times New Roman"/>
          <w:sz w:val="28"/>
          <w:szCs w:val="28"/>
        </w:rPr>
        <w:t>»</w:t>
      </w:r>
      <w:r w:rsidRPr="0053496E">
        <w:rPr>
          <w:rFonts w:ascii="Times New Roman" w:hAnsi="Times New Roman" w:cs="Times New Roman"/>
          <w:sz w:val="28"/>
          <w:szCs w:val="28"/>
        </w:rPr>
        <w:t xml:space="preserve"> необходимо использование программного метода</w:t>
      </w:r>
      <w:r w:rsidR="00390297" w:rsidRPr="0053496E">
        <w:rPr>
          <w:rFonts w:ascii="Times New Roman" w:hAnsi="Times New Roman" w:cs="Times New Roman"/>
          <w:sz w:val="28"/>
          <w:szCs w:val="28"/>
        </w:rPr>
        <w:t xml:space="preserve"> путем реализации Подпрограммы 4</w:t>
      </w:r>
      <w:r w:rsidRPr="0053496E">
        <w:rPr>
          <w:rFonts w:ascii="Times New Roman" w:hAnsi="Times New Roman" w:cs="Times New Roman"/>
          <w:sz w:val="28"/>
          <w:szCs w:val="28"/>
        </w:rPr>
        <w:t>, которая позволит обеспечить снижение общего количества дорожно-транспортных происшествий, основных видов нарушений правил дорожного движения и в результате сократить уровень смертности и травматизма населения от дорожно-транспортных происшествий.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>Основными целями и задачами Программы</w:t>
      </w:r>
      <w:r w:rsidR="004E623B">
        <w:rPr>
          <w:rFonts w:ascii="Times New Roman" w:hAnsi="Times New Roman" w:cs="Times New Roman"/>
          <w:sz w:val="28"/>
          <w:szCs w:val="28"/>
        </w:rPr>
        <w:t xml:space="preserve"> 4</w:t>
      </w:r>
      <w:r w:rsidRPr="0053496E">
        <w:rPr>
          <w:rFonts w:ascii="Times New Roman" w:hAnsi="Times New Roman" w:cs="Times New Roman"/>
          <w:sz w:val="28"/>
          <w:szCs w:val="28"/>
        </w:rPr>
        <w:t xml:space="preserve"> являются следующие факторы: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 xml:space="preserve">- повышение уровня безопасности дорожного движения </w:t>
      </w:r>
      <w:r w:rsidRPr="00B5368A">
        <w:rPr>
          <w:rFonts w:ascii="Times New Roman" w:hAnsi="Times New Roman" w:cs="Times New Roman"/>
          <w:sz w:val="28"/>
          <w:szCs w:val="28"/>
        </w:rPr>
        <w:t xml:space="preserve">в </w:t>
      </w:r>
      <w:r w:rsidR="0083119F" w:rsidRPr="00B5368A">
        <w:rPr>
          <w:rFonts w:ascii="Times New Roman" w:hAnsi="Times New Roman" w:cs="Times New Roman"/>
          <w:sz w:val="28"/>
          <w:szCs w:val="28"/>
        </w:rPr>
        <w:t>г.</w:t>
      </w:r>
      <w:r w:rsidRPr="0053496E">
        <w:rPr>
          <w:rFonts w:ascii="Times New Roman" w:hAnsi="Times New Roman" w:cs="Times New Roman"/>
          <w:sz w:val="28"/>
          <w:szCs w:val="28"/>
        </w:rPr>
        <w:t xml:space="preserve"> Астрахани;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>-</w:t>
      </w:r>
      <w:r w:rsidR="0083119F">
        <w:rPr>
          <w:rFonts w:ascii="Times New Roman" w:hAnsi="Times New Roman" w:cs="Times New Roman"/>
          <w:sz w:val="28"/>
          <w:szCs w:val="28"/>
        </w:rPr>
        <w:t> </w:t>
      </w:r>
      <w:r w:rsidRPr="0053496E">
        <w:rPr>
          <w:rFonts w:ascii="Times New Roman" w:hAnsi="Times New Roman" w:cs="Times New Roman"/>
          <w:sz w:val="28"/>
          <w:szCs w:val="28"/>
        </w:rPr>
        <w:t xml:space="preserve">повышение пропускной способности улично-дорожной сети, повышение безопасности пешеходного движения, движения транспорта в </w:t>
      </w:r>
      <w:r w:rsidRPr="0053496E">
        <w:rPr>
          <w:rFonts w:ascii="Times New Roman" w:hAnsi="Times New Roman" w:cs="Times New Roman"/>
          <w:sz w:val="28"/>
          <w:szCs w:val="28"/>
        </w:rPr>
        <w:lastRenderedPageBreak/>
        <w:t>темное время суток, движения на железнодорожных переездах, оптимизация маршрутов, повышение эстетического оформления автомобильных дорог.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 xml:space="preserve">Также согласно приказу Федерального агентства по техническому регулированию и метрологии 28 февраля 2014 года были утверждены изменения в национальных стандартах ГОСТ </w:t>
      </w:r>
      <w:proofErr w:type="gramStart"/>
      <w:r w:rsidRPr="0053496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3496E">
        <w:rPr>
          <w:rFonts w:ascii="Times New Roman" w:hAnsi="Times New Roman" w:cs="Times New Roman"/>
          <w:sz w:val="28"/>
          <w:szCs w:val="28"/>
        </w:rPr>
        <w:t xml:space="preserve"> 51256-2011, </w:t>
      </w:r>
      <w:hyperlink r:id="rId7" w:history="1">
        <w:r w:rsidRPr="0053496E">
          <w:rPr>
            <w:rFonts w:ascii="Times New Roman" w:hAnsi="Times New Roman" w:cs="Times New Roman"/>
            <w:color w:val="000000" w:themeColor="text1"/>
            <w:sz w:val="28"/>
            <w:szCs w:val="28"/>
          </w:rPr>
          <w:t>ГОСТ Р 52290-2004</w:t>
        </w:r>
      </w:hyperlink>
      <w:r w:rsidRPr="005349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90297" w:rsidRPr="0053496E">
        <w:rPr>
          <w:rFonts w:ascii="Times New Roman" w:hAnsi="Times New Roman" w:cs="Times New Roman"/>
          <w:color w:val="000000" w:themeColor="text1"/>
          <w:sz w:val="28"/>
          <w:szCs w:val="28"/>
        </w:rPr>
        <w:t>ГОСТ Р 52289-2019</w:t>
      </w:r>
      <w:r w:rsidRPr="0053496E">
        <w:rPr>
          <w:rFonts w:ascii="Times New Roman" w:hAnsi="Times New Roman" w:cs="Times New Roman"/>
          <w:sz w:val="28"/>
          <w:szCs w:val="28"/>
        </w:rPr>
        <w:t>, ГОСТ Р 52605-2006, ГОСТ Р 52765-2007 и ГОСТ Р 52766-2007. Вводимые изменения в первую очередь направлены на создание безопасных условий для движения пешеходов, в том числе детей вблизи образовательных учреждений.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>Кроме того, с начала 2015 года в адрес администра</w:t>
      </w:r>
      <w:r w:rsidR="00BA0328">
        <w:rPr>
          <w:rFonts w:ascii="Times New Roman" w:hAnsi="Times New Roman" w:cs="Times New Roman"/>
          <w:sz w:val="28"/>
          <w:szCs w:val="28"/>
        </w:rPr>
        <w:t>ции муниципального образования «</w:t>
      </w:r>
      <w:r w:rsidRPr="0053496E">
        <w:rPr>
          <w:rFonts w:ascii="Times New Roman" w:hAnsi="Times New Roman" w:cs="Times New Roman"/>
          <w:sz w:val="28"/>
          <w:szCs w:val="28"/>
        </w:rPr>
        <w:t>Город Астрахань</w:t>
      </w:r>
      <w:r w:rsidR="00BA0328">
        <w:rPr>
          <w:rFonts w:ascii="Times New Roman" w:hAnsi="Times New Roman" w:cs="Times New Roman"/>
          <w:sz w:val="28"/>
          <w:szCs w:val="28"/>
        </w:rPr>
        <w:t>»</w:t>
      </w:r>
      <w:r w:rsidRPr="0053496E">
        <w:rPr>
          <w:rFonts w:ascii="Times New Roman" w:hAnsi="Times New Roman" w:cs="Times New Roman"/>
          <w:sz w:val="28"/>
          <w:szCs w:val="28"/>
        </w:rPr>
        <w:t xml:space="preserve"> поступило более 400 предписаний ОГИБДД УМВД России по г. Астрахань, более 100 предписаний ОБ ДПС-1 ГИБДД УМВД России по Астраханской области с предложением организовать различные мероприятия безопасности дорожного движения (восстановить или нанести разметку, восстановить, поменять или установить дорожные знаки, установить пешеходные ограждения </w:t>
      </w:r>
      <w:proofErr w:type="spellStart"/>
      <w:r w:rsidRPr="0053496E">
        <w:rPr>
          <w:rFonts w:ascii="Times New Roman" w:hAnsi="Times New Roman" w:cs="Times New Roman"/>
          <w:sz w:val="28"/>
          <w:szCs w:val="28"/>
        </w:rPr>
        <w:t>леерного</w:t>
      </w:r>
      <w:proofErr w:type="spellEnd"/>
      <w:r w:rsidRPr="0053496E">
        <w:rPr>
          <w:rFonts w:ascii="Times New Roman" w:hAnsi="Times New Roman" w:cs="Times New Roman"/>
          <w:sz w:val="28"/>
          <w:szCs w:val="28"/>
        </w:rPr>
        <w:t xml:space="preserve"> типа, установить светофоры Т</w:t>
      </w:r>
      <w:proofErr w:type="gramStart"/>
      <w:r w:rsidRPr="0053496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3496E">
        <w:rPr>
          <w:rFonts w:ascii="Times New Roman" w:hAnsi="Times New Roman" w:cs="Times New Roman"/>
          <w:sz w:val="28"/>
          <w:szCs w:val="28"/>
        </w:rPr>
        <w:t xml:space="preserve"> или Т7, демонтировать или установить искусственные неровности, а также восстановить геометрические параметры искусственных неровностей в соответствии с ГОСТом) в соответствии с изм</w:t>
      </w:r>
      <w:r w:rsidR="00390297" w:rsidRPr="0053496E">
        <w:rPr>
          <w:rFonts w:ascii="Times New Roman" w:hAnsi="Times New Roman" w:cs="Times New Roman"/>
          <w:sz w:val="28"/>
          <w:szCs w:val="28"/>
        </w:rPr>
        <w:t xml:space="preserve">енениями </w:t>
      </w:r>
      <w:r w:rsidR="00C06CC9">
        <w:rPr>
          <w:rFonts w:ascii="Times New Roman" w:hAnsi="Times New Roman" w:cs="Times New Roman"/>
          <w:sz w:val="28"/>
          <w:szCs w:val="28"/>
        </w:rPr>
        <w:t>№</w:t>
      </w:r>
      <w:r w:rsidR="00390297" w:rsidRPr="0053496E">
        <w:rPr>
          <w:rFonts w:ascii="Times New Roman" w:hAnsi="Times New Roman" w:cs="Times New Roman"/>
          <w:sz w:val="28"/>
          <w:szCs w:val="28"/>
        </w:rPr>
        <w:t xml:space="preserve"> 3 ГОСТ </w:t>
      </w:r>
      <w:proofErr w:type="gramStart"/>
      <w:r w:rsidR="00390297" w:rsidRPr="0053496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90297" w:rsidRPr="0053496E">
        <w:rPr>
          <w:rFonts w:ascii="Times New Roman" w:hAnsi="Times New Roman" w:cs="Times New Roman"/>
          <w:sz w:val="28"/>
          <w:szCs w:val="28"/>
        </w:rPr>
        <w:t xml:space="preserve"> 52289 - 2019</w:t>
      </w:r>
      <w:r w:rsidR="00BA0328">
        <w:rPr>
          <w:rFonts w:ascii="Times New Roman" w:hAnsi="Times New Roman" w:cs="Times New Roman"/>
          <w:sz w:val="28"/>
          <w:szCs w:val="28"/>
        </w:rPr>
        <w:t xml:space="preserve"> «</w:t>
      </w:r>
      <w:r w:rsidRPr="0053496E">
        <w:rPr>
          <w:rFonts w:ascii="Times New Roman" w:hAnsi="Times New Roman" w:cs="Times New Roman"/>
          <w:sz w:val="28"/>
          <w:szCs w:val="28"/>
        </w:rPr>
        <w:t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</w:r>
      <w:r w:rsidR="00BA0328">
        <w:rPr>
          <w:rFonts w:ascii="Times New Roman" w:hAnsi="Times New Roman" w:cs="Times New Roman"/>
          <w:sz w:val="28"/>
          <w:szCs w:val="28"/>
        </w:rPr>
        <w:t>»</w:t>
      </w:r>
      <w:r w:rsidR="00390297" w:rsidRPr="0053496E">
        <w:rPr>
          <w:rFonts w:ascii="Times New Roman" w:hAnsi="Times New Roman" w:cs="Times New Roman"/>
          <w:sz w:val="28"/>
          <w:szCs w:val="28"/>
        </w:rPr>
        <w:t xml:space="preserve"> с датой введения в действие 01</w:t>
      </w:r>
      <w:r w:rsidRPr="0053496E">
        <w:rPr>
          <w:rFonts w:ascii="Times New Roman" w:hAnsi="Times New Roman" w:cs="Times New Roman"/>
          <w:sz w:val="28"/>
          <w:szCs w:val="28"/>
        </w:rPr>
        <w:t xml:space="preserve"> </w:t>
      </w:r>
      <w:r w:rsidR="00390297" w:rsidRPr="0053496E">
        <w:rPr>
          <w:rFonts w:ascii="Times New Roman" w:hAnsi="Times New Roman" w:cs="Times New Roman"/>
          <w:sz w:val="28"/>
          <w:szCs w:val="28"/>
        </w:rPr>
        <w:t>апреля</w:t>
      </w:r>
      <w:r w:rsidRPr="0053496E">
        <w:rPr>
          <w:rFonts w:ascii="Times New Roman" w:hAnsi="Times New Roman" w:cs="Times New Roman"/>
          <w:sz w:val="28"/>
          <w:szCs w:val="28"/>
        </w:rPr>
        <w:t xml:space="preserve"> 20</w:t>
      </w:r>
      <w:r w:rsidR="00390297" w:rsidRPr="0053496E">
        <w:rPr>
          <w:rFonts w:ascii="Times New Roman" w:hAnsi="Times New Roman" w:cs="Times New Roman"/>
          <w:sz w:val="28"/>
          <w:szCs w:val="28"/>
        </w:rPr>
        <w:t>20</w:t>
      </w:r>
      <w:r w:rsidRPr="0053496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>Также, кроме ежедневно пополняемых предписаний ГИБДД в адрес администра</w:t>
      </w:r>
      <w:r w:rsidR="00BA0328">
        <w:rPr>
          <w:rFonts w:ascii="Times New Roman" w:hAnsi="Times New Roman" w:cs="Times New Roman"/>
          <w:sz w:val="28"/>
          <w:szCs w:val="28"/>
        </w:rPr>
        <w:t>ции муниципального образования «Город Астрахань»</w:t>
      </w:r>
      <w:r w:rsidRPr="0053496E">
        <w:rPr>
          <w:rFonts w:ascii="Times New Roman" w:hAnsi="Times New Roman" w:cs="Times New Roman"/>
          <w:sz w:val="28"/>
          <w:szCs w:val="28"/>
        </w:rPr>
        <w:t xml:space="preserve">, поступают представления и протоколы ГИБДД об административных нарушениях, исковые заявления прокуратуры, решения различных судов г. Астрахани, постановления о возбуждении исполнительных производств, требования судебных приставов и т.д. на исполнение требований ГОСТ </w:t>
      </w:r>
      <w:proofErr w:type="gramStart"/>
      <w:r w:rsidRPr="0053496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3496E">
        <w:rPr>
          <w:rFonts w:ascii="Times New Roman" w:hAnsi="Times New Roman" w:cs="Times New Roman"/>
          <w:sz w:val="28"/>
          <w:szCs w:val="28"/>
        </w:rPr>
        <w:t xml:space="preserve"> 5</w:t>
      </w:r>
      <w:r w:rsidR="00390297" w:rsidRPr="0053496E">
        <w:rPr>
          <w:rFonts w:ascii="Times New Roman" w:hAnsi="Times New Roman" w:cs="Times New Roman"/>
          <w:sz w:val="28"/>
          <w:szCs w:val="28"/>
        </w:rPr>
        <w:t>2289-2019</w:t>
      </w:r>
      <w:r w:rsidR="00353244">
        <w:rPr>
          <w:rFonts w:ascii="Times New Roman" w:hAnsi="Times New Roman" w:cs="Times New Roman"/>
          <w:sz w:val="28"/>
          <w:szCs w:val="28"/>
        </w:rPr>
        <w:t xml:space="preserve"> «</w:t>
      </w:r>
      <w:r w:rsidRPr="0053496E">
        <w:rPr>
          <w:rFonts w:ascii="Times New Roman" w:hAnsi="Times New Roman" w:cs="Times New Roman"/>
          <w:sz w:val="28"/>
          <w:szCs w:val="28"/>
        </w:rPr>
        <w:t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</w:r>
      <w:r w:rsidR="00353244">
        <w:rPr>
          <w:rFonts w:ascii="Times New Roman" w:hAnsi="Times New Roman" w:cs="Times New Roman"/>
          <w:sz w:val="28"/>
          <w:szCs w:val="28"/>
        </w:rPr>
        <w:t>»</w:t>
      </w:r>
      <w:r w:rsidRPr="0053496E">
        <w:rPr>
          <w:rFonts w:ascii="Times New Roman" w:hAnsi="Times New Roman" w:cs="Times New Roman"/>
          <w:sz w:val="28"/>
          <w:szCs w:val="28"/>
        </w:rPr>
        <w:t xml:space="preserve"> в соответствии с изменениями </w:t>
      </w:r>
      <w:r w:rsidR="00353244">
        <w:rPr>
          <w:rFonts w:ascii="Times New Roman" w:hAnsi="Times New Roman" w:cs="Times New Roman"/>
          <w:sz w:val="28"/>
          <w:szCs w:val="28"/>
        </w:rPr>
        <w:t>№</w:t>
      </w:r>
      <w:r w:rsidRPr="0053496E">
        <w:rPr>
          <w:rFonts w:ascii="Times New Roman" w:hAnsi="Times New Roman" w:cs="Times New Roman"/>
          <w:sz w:val="28"/>
          <w:szCs w:val="28"/>
        </w:rPr>
        <w:t xml:space="preserve"> </w:t>
      </w:r>
      <w:r w:rsidR="00390297" w:rsidRPr="0053496E">
        <w:rPr>
          <w:rFonts w:ascii="Times New Roman" w:hAnsi="Times New Roman" w:cs="Times New Roman"/>
          <w:sz w:val="28"/>
          <w:szCs w:val="28"/>
        </w:rPr>
        <w:t>3 с датой введения в действие 01</w:t>
      </w:r>
      <w:r w:rsidRPr="0053496E">
        <w:rPr>
          <w:rFonts w:ascii="Times New Roman" w:hAnsi="Times New Roman" w:cs="Times New Roman"/>
          <w:sz w:val="28"/>
          <w:szCs w:val="28"/>
        </w:rPr>
        <w:t xml:space="preserve"> </w:t>
      </w:r>
      <w:r w:rsidR="00390297" w:rsidRPr="0053496E">
        <w:rPr>
          <w:rFonts w:ascii="Times New Roman" w:hAnsi="Times New Roman" w:cs="Times New Roman"/>
          <w:sz w:val="28"/>
          <w:szCs w:val="28"/>
        </w:rPr>
        <w:t>апреля</w:t>
      </w:r>
      <w:r w:rsidRPr="0053496E">
        <w:rPr>
          <w:rFonts w:ascii="Times New Roman" w:hAnsi="Times New Roman" w:cs="Times New Roman"/>
          <w:sz w:val="28"/>
          <w:szCs w:val="28"/>
        </w:rPr>
        <w:t xml:space="preserve"> 20</w:t>
      </w:r>
      <w:r w:rsidR="00390297" w:rsidRPr="0053496E">
        <w:rPr>
          <w:rFonts w:ascii="Times New Roman" w:hAnsi="Times New Roman" w:cs="Times New Roman"/>
          <w:sz w:val="28"/>
          <w:szCs w:val="28"/>
        </w:rPr>
        <w:t>20</w:t>
      </w:r>
      <w:r w:rsidRPr="0053496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D5960" w:rsidRDefault="003D5960" w:rsidP="009314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96E">
        <w:rPr>
          <w:rFonts w:ascii="Times New Roman" w:hAnsi="Times New Roman" w:cs="Times New Roman"/>
          <w:sz w:val="28"/>
          <w:szCs w:val="28"/>
        </w:rPr>
        <w:t>Поскольку количество такой документации возрастает, а выделенные бюджетные ассигнования практически освоены плановой работой по текущему ремонту дорог и организации дорожного движения, то на данный момент необходимо увеличение расходов на текущее содержание дорог и организацию дорожного движения (замена дорожных знаков в соответствии с новыми ГОСТами, разметка дорог с помощью термопластика, реконструкция и содержание светофорных объектов, пешеходное (</w:t>
      </w:r>
      <w:proofErr w:type="spellStart"/>
      <w:r w:rsidRPr="0053496E">
        <w:rPr>
          <w:rFonts w:ascii="Times New Roman" w:hAnsi="Times New Roman" w:cs="Times New Roman"/>
          <w:sz w:val="28"/>
          <w:szCs w:val="28"/>
        </w:rPr>
        <w:t>леерное</w:t>
      </w:r>
      <w:proofErr w:type="spellEnd"/>
      <w:r w:rsidRPr="0053496E">
        <w:rPr>
          <w:rFonts w:ascii="Times New Roman" w:hAnsi="Times New Roman" w:cs="Times New Roman"/>
          <w:sz w:val="28"/>
          <w:szCs w:val="28"/>
        </w:rPr>
        <w:t>) ограждение перильного типа, освещение</w:t>
      </w:r>
      <w:proofErr w:type="gramEnd"/>
      <w:r w:rsidRPr="0053496E">
        <w:rPr>
          <w:rFonts w:ascii="Times New Roman" w:hAnsi="Times New Roman" w:cs="Times New Roman"/>
          <w:sz w:val="28"/>
          <w:szCs w:val="28"/>
        </w:rPr>
        <w:t>, устройство искусственных неровностей, установка светофорных объектов вблизи школ и других детских образовательных учреждений и т.д.).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3496E">
        <w:rPr>
          <w:rFonts w:ascii="Times New Roman" w:hAnsi="Times New Roman" w:cs="Times New Roman"/>
          <w:b/>
          <w:bCs/>
          <w:sz w:val="28"/>
          <w:szCs w:val="28"/>
        </w:rPr>
        <w:t>3. Цели, задачи и показатели (индикаторы) достижения целей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96E">
        <w:rPr>
          <w:rFonts w:ascii="Times New Roman" w:hAnsi="Times New Roman" w:cs="Times New Roman"/>
          <w:b/>
          <w:bCs/>
          <w:sz w:val="28"/>
          <w:szCs w:val="28"/>
        </w:rPr>
        <w:t>и решения задач, описание основных ожидаемых конечных</w:t>
      </w:r>
    </w:p>
    <w:p w:rsidR="003D5960" w:rsidRPr="0053496E" w:rsidRDefault="00390297" w:rsidP="009314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lastRenderedPageBreak/>
        <w:t>Основной целью Подпрограммы 4</w:t>
      </w:r>
      <w:r w:rsidR="003D5960" w:rsidRPr="0053496E">
        <w:rPr>
          <w:rFonts w:ascii="Times New Roman" w:hAnsi="Times New Roman" w:cs="Times New Roman"/>
          <w:sz w:val="28"/>
          <w:szCs w:val="28"/>
        </w:rPr>
        <w:t xml:space="preserve"> является повышение уровня безопасности дорожного движения в городе Астрахани.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>Задачей Подпрограммы является повышение безопасности пешеходного движения.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>Достижение запланиров</w:t>
      </w:r>
      <w:r w:rsidR="00390297" w:rsidRPr="0053496E">
        <w:rPr>
          <w:rFonts w:ascii="Times New Roman" w:hAnsi="Times New Roman" w:cs="Times New Roman"/>
          <w:sz w:val="28"/>
          <w:szCs w:val="28"/>
        </w:rPr>
        <w:t>анных результатов Подпрограммы 4</w:t>
      </w:r>
      <w:r w:rsidRPr="0053496E">
        <w:rPr>
          <w:rFonts w:ascii="Times New Roman" w:hAnsi="Times New Roman" w:cs="Times New Roman"/>
          <w:sz w:val="28"/>
          <w:szCs w:val="28"/>
        </w:rPr>
        <w:t xml:space="preserve"> характеризуется следующими целевыми показателями:</w:t>
      </w:r>
    </w:p>
    <w:p w:rsidR="003D5960" w:rsidRPr="00353244" w:rsidRDefault="003D5960" w:rsidP="003532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 xml:space="preserve">- </w:t>
      </w:r>
      <w:r w:rsidR="00B64D72">
        <w:rPr>
          <w:rFonts w:ascii="Times New Roman" w:hAnsi="Times New Roman" w:cs="Times New Roman"/>
          <w:sz w:val="28"/>
          <w:szCs w:val="28"/>
        </w:rPr>
        <w:t>снижение</w:t>
      </w:r>
      <w:r w:rsidRPr="00353244">
        <w:rPr>
          <w:rFonts w:ascii="Times New Roman" w:hAnsi="Times New Roman" w:cs="Times New Roman"/>
          <w:sz w:val="28"/>
          <w:szCs w:val="28"/>
        </w:rPr>
        <w:t xml:space="preserve"> дорожно-транспортных происшествий, связанных с наездом на пешеходов, на </w:t>
      </w:r>
      <w:r w:rsidR="00A53AC0" w:rsidRPr="00B5368A">
        <w:rPr>
          <w:rFonts w:ascii="Times New Roman" w:hAnsi="Times New Roman" w:cs="Times New Roman"/>
          <w:sz w:val="28"/>
          <w:szCs w:val="28"/>
        </w:rPr>
        <w:t>5,</w:t>
      </w:r>
      <w:r w:rsidR="00F40E2B">
        <w:rPr>
          <w:rFonts w:ascii="Times New Roman" w:hAnsi="Times New Roman" w:cs="Times New Roman"/>
          <w:sz w:val="28"/>
          <w:szCs w:val="28"/>
        </w:rPr>
        <w:t>70</w:t>
      </w:r>
      <w:bookmarkStart w:id="0" w:name="_GoBack"/>
      <w:bookmarkEnd w:id="0"/>
      <w:r w:rsidRPr="00353244">
        <w:rPr>
          <w:rFonts w:ascii="Times New Roman" w:hAnsi="Times New Roman" w:cs="Times New Roman"/>
          <w:sz w:val="28"/>
          <w:szCs w:val="28"/>
        </w:rPr>
        <w:t>% (ежегодно);</w:t>
      </w:r>
    </w:p>
    <w:p w:rsidR="0083119F" w:rsidRPr="0083119F" w:rsidRDefault="003D5960" w:rsidP="008311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32C">
        <w:rPr>
          <w:rFonts w:ascii="Times New Roman" w:hAnsi="Times New Roman" w:cs="Times New Roman"/>
          <w:sz w:val="28"/>
          <w:szCs w:val="28"/>
        </w:rPr>
        <w:t xml:space="preserve">- </w:t>
      </w:r>
      <w:r w:rsidR="00DA432C" w:rsidRPr="00DA432C">
        <w:rPr>
          <w:rFonts w:ascii="Times New Roman" w:hAnsi="Times New Roman" w:cs="Times New Roman"/>
          <w:sz w:val="28"/>
          <w:szCs w:val="28"/>
        </w:rPr>
        <w:t xml:space="preserve">доля </w:t>
      </w:r>
      <w:r w:rsidR="00DA432C" w:rsidRPr="0083119F">
        <w:rPr>
          <w:rFonts w:ascii="Times New Roman" w:hAnsi="Times New Roman" w:cs="Times New Roman"/>
          <w:sz w:val="28"/>
          <w:szCs w:val="28"/>
        </w:rPr>
        <w:t>перекрестков, на которых нанесена вертикальная и горизонтальная разметка (</w:t>
      </w:r>
      <w:proofErr w:type="gramStart"/>
      <w:r w:rsidR="00DA432C" w:rsidRPr="0083119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DA432C" w:rsidRPr="0083119F">
        <w:rPr>
          <w:rFonts w:ascii="Times New Roman" w:hAnsi="Times New Roman" w:cs="Times New Roman"/>
          <w:sz w:val="28"/>
          <w:szCs w:val="28"/>
        </w:rPr>
        <w:t xml:space="preserve"> запланированных на год)</w:t>
      </w:r>
      <w:r w:rsidR="0083119F">
        <w:rPr>
          <w:rFonts w:ascii="Times New Roman" w:hAnsi="Times New Roman" w:cs="Times New Roman"/>
          <w:sz w:val="28"/>
          <w:szCs w:val="28"/>
        </w:rPr>
        <w:t xml:space="preserve"> – 100%;</w:t>
      </w:r>
    </w:p>
    <w:p w:rsidR="0083119F" w:rsidRDefault="0083119F" w:rsidP="008311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19F">
        <w:rPr>
          <w:rFonts w:ascii="Times New Roman" w:hAnsi="Times New Roman" w:cs="Times New Roman"/>
          <w:sz w:val="28"/>
          <w:szCs w:val="28"/>
        </w:rPr>
        <w:t xml:space="preserve">- </w:t>
      </w:r>
      <w:r w:rsidRPr="00B5368A">
        <w:rPr>
          <w:rFonts w:ascii="Times New Roman" w:hAnsi="Times New Roman" w:cs="Times New Roman"/>
          <w:sz w:val="28"/>
          <w:szCs w:val="28"/>
        </w:rPr>
        <w:t>доля пешеходных переходов, обустроенных в соответствии с национальными стандартами (</w:t>
      </w:r>
      <w:proofErr w:type="gramStart"/>
      <w:r w:rsidRPr="00B5368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5368A">
        <w:rPr>
          <w:rFonts w:ascii="Times New Roman" w:hAnsi="Times New Roman" w:cs="Times New Roman"/>
          <w:sz w:val="28"/>
          <w:szCs w:val="28"/>
        </w:rPr>
        <w:t xml:space="preserve"> запланированных на год) – 100%.</w:t>
      </w:r>
    </w:p>
    <w:p w:rsidR="00DA432C" w:rsidRPr="0053496E" w:rsidRDefault="003D5960" w:rsidP="009314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 xml:space="preserve">Полный перечень показателей (индикаторов) представлен в </w:t>
      </w:r>
      <w:hyperlink r:id="rId8" w:history="1">
        <w:r w:rsidR="0083119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Pr="0053496E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риложении</w:t>
        </w:r>
        <w:r w:rsidR="0083119F">
          <w:rPr>
            <w:rFonts w:ascii="Times New Roman" w:hAnsi="Times New Roman" w:cs="Times New Roman"/>
            <w:color w:val="000000" w:themeColor="text1"/>
            <w:sz w:val="28"/>
            <w:szCs w:val="28"/>
          </w:rPr>
          <w:t> </w:t>
        </w:r>
        <w:r w:rsidRPr="0053496E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 w:rsidRPr="005349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3496E">
        <w:rPr>
          <w:rFonts w:ascii="Times New Roman" w:hAnsi="Times New Roman" w:cs="Times New Roman"/>
          <w:sz w:val="28"/>
          <w:szCs w:val="28"/>
        </w:rPr>
        <w:t>к муниципальной программе.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3496E">
        <w:rPr>
          <w:rFonts w:ascii="Times New Roman" w:hAnsi="Times New Roman" w:cs="Times New Roman"/>
          <w:b/>
          <w:bCs/>
          <w:sz w:val="28"/>
          <w:szCs w:val="28"/>
        </w:rPr>
        <w:t>4. Обоснование объема финансовых ресурсов,</w:t>
      </w:r>
    </w:p>
    <w:p w:rsidR="003D5960" w:rsidRPr="00931413" w:rsidRDefault="003D5960" w:rsidP="009314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3496E">
        <w:rPr>
          <w:rFonts w:ascii="Times New Roman" w:hAnsi="Times New Roman" w:cs="Times New Roman"/>
          <w:b/>
          <w:bCs/>
          <w:sz w:val="28"/>
          <w:szCs w:val="28"/>
        </w:rPr>
        <w:t>необходим</w:t>
      </w:r>
      <w:r w:rsidR="00390297" w:rsidRPr="0053496E">
        <w:rPr>
          <w:rFonts w:ascii="Times New Roman" w:hAnsi="Times New Roman" w:cs="Times New Roman"/>
          <w:b/>
          <w:bCs/>
          <w:sz w:val="28"/>
          <w:szCs w:val="28"/>
        </w:rPr>
        <w:t>ых</w:t>
      </w:r>
      <w:proofErr w:type="gramEnd"/>
      <w:r w:rsidR="00390297" w:rsidRPr="0053496E">
        <w:rPr>
          <w:rFonts w:ascii="Times New Roman" w:hAnsi="Times New Roman" w:cs="Times New Roman"/>
          <w:b/>
          <w:bCs/>
          <w:sz w:val="28"/>
          <w:szCs w:val="28"/>
        </w:rPr>
        <w:t xml:space="preserve"> для реализации Подпрограммы 4</w:t>
      </w:r>
    </w:p>
    <w:p w:rsidR="003D5960" w:rsidRPr="0053496E" w:rsidRDefault="003D5960" w:rsidP="00CA3E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>Затр</w:t>
      </w:r>
      <w:r w:rsidR="00390297" w:rsidRPr="0053496E">
        <w:rPr>
          <w:rFonts w:ascii="Times New Roman" w:hAnsi="Times New Roman" w:cs="Times New Roman"/>
          <w:sz w:val="28"/>
          <w:szCs w:val="28"/>
        </w:rPr>
        <w:t>аты на реализацию Подпрограммы 4</w:t>
      </w:r>
      <w:r w:rsidRPr="0053496E">
        <w:rPr>
          <w:rFonts w:ascii="Times New Roman" w:hAnsi="Times New Roman" w:cs="Times New Roman"/>
          <w:sz w:val="28"/>
          <w:szCs w:val="28"/>
        </w:rPr>
        <w:t xml:space="preserve"> складываются из стоимости материалов и строительных работ. Стоимость работ и затрат принята по укрупненным показателям и подлежит уточнению в установленном порядке.</w:t>
      </w:r>
    </w:p>
    <w:p w:rsidR="003D5960" w:rsidRPr="0053496E" w:rsidRDefault="00376E10" w:rsidP="009314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390297" w:rsidRPr="0053496E">
        <w:rPr>
          <w:rFonts w:ascii="Times New Roman" w:hAnsi="Times New Roman" w:cs="Times New Roman"/>
          <w:sz w:val="28"/>
          <w:szCs w:val="28"/>
        </w:rPr>
        <w:t>инансировани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90297" w:rsidRPr="0053496E">
        <w:rPr>
          <w:rFonts w:ascii="Times New Roman" w:hAnsi="Times New Roman" w:cs="Times New Roman"/>
          <w:sz w:val="28"/>
          <w:szCs w:val="28"/>
        </w:rPr>
        <w:t xml:space="preserve"> Подпрограммы 4</w:t>
      </w:r>
      <w:r w:rsidR="003D5960" w:rsidRPr="0053496E">
        <w:rPr>
          <w:rFonts w:ascii="Times New Roman" w:hAnsi="Times New Roman" w:cs="Times New Roman"/>
          <w:sz w:val="28"/>
          <w:szCs w:val="28"/>
        </w:rPr>
        <w:t xml:space="preserve"> на 20</w:t>
      </w:r>
      <w:r w:rsidR="00033D38" w:rsidRPr="0053496E">
        <w:rPr>
          <w:rFonts w:ascii="Times New Roman" w:hAnsi="Times New Roman" w:cs="Times New Roman"/>
          <w:sz w:val="28"/>
          <w:szCs w:val="28"/>
        </w:rPr>
        <w:t>21</w:t>
      </w:r>
      <w:r w:rsidR="003D5960" w:rsidRPr="0053496E">
        <w:rPr>
          <w:rFonts w:ascii="Times New Roman" w:hAnsi="Times New Roman" w:cs="Times New Roman"/>
          <w:sz w:val="28"/>
          <w:szCs w:val="28"/>
        </w:rPr>
        <w:t xml:space="preserve"> - 202</w:t>
      </w:r>
      <w:r w:rsidR="006D01E3">
        <w:rPr>
          <w:rFonts w:ascii="Times New Roman" w:hAnsi="Times New Roman" w:cs="Times New Roman"/>
          <w:sz w:val="28"/>
          <w:szCs w:val="28"/>
        </w:rPr>
        <w:t>4</w:t>
      </w:r>
      <w:r w:rsidR="003D5960" w:rsidRPr="0053496E">
        <w:rPr>
          <w:rFonts w:ascii="Times New Roman" w:hAnsi="Times New Roman" w:cs="Times New Roman"/>
          <w:sz w:val="28"/>
          <w:szCs w:val="28"/>
        </w:rPr>
        <w:t xml:space="preserve"> гг.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3D5960" w:rsidRPr="0053496E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 w:rsidR="00353244">
        <w:rPr>
          <w:rFonts w:ascii="Times New Roman" w:hAnsi="Times New Roman" w:cs="Times New Roman"/>
          <w:sz w:val="28"/>
          <w:szCs w:val="28"/>
        </w:rPr>
        <w:t xml:space="preserve">Астраханской </w:t>
      </w:r>
      <w:r w:rsidR="00353244" w:rsidRPr="00B5368A">
        <w:rPr>
          <w:rFonts w:ascii="Times New Roman" w:hAnsi="Times New Roman" w:cs="Times New Roman"/>
          <w:sz w:val="28"/>
          <w:szCs w:val="28"/>
        </w:rPr>
        <w:t>области</w:t>
      </w:r>
      <w:r w:rsidR="003D5960" w:rsidRPr="00B5368A">
        <w:rPr>
          <w:rFonts w:ascii="Times New Roman" w:hAnsi="Times New Roman" w:cs="Times New Roman"/>
          <w:sz w:val="28"/>
          <w:szCs w:val="28"/>
        </w:rPr>
        <w:t xml:space="preserve"> </w:t>
      </w:r>
      <w:r w:rsidR="00B64D72" w:rsidRPr="00B5368A">
        <w:rPr>
          <w:rFonts w:ascii="Times New Roman" w:hAnsi="Times New Roman" w:cs="Times New Roman"/>
          <w:sz w:val="28"/>
          <w:szCs w:val="28"/>
        </w:rPr>
        <w:t xml:space="preserve">и бюджета МО «Город Астрахань» </w:t>
      </w:r>
      <w:r w:rsidR="003D5960" w:rsidRPr="00B5368A">
        <w:rPr>
          <w:rFonts w:ascii="Times New Roman" w:hAnsi="Times New Roman" w:cs="Times New Roman"/>
          <w:sz w:val="28"/>
          <w:szCs w:val="28"/>
        </w:rPr>
        <w:t>(табл. 1).</w:t>
      </w:r>
    </w:p>
    <w:p w:rsidR="00033D38" w:rsidRPr="0053496E" w:rsidRDefault="003D5960" w:rsidP="00CA3E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3496E">
        <w:rPr>
          <w:rFonts w:ascii="Times New Roman" w:hAnsi="Times New Roman" w:cs="Times New Roman"/>
          <w:b/>
          <w:bCs/>
          <w:sz w:val="28"/>
          <w:szCs w:val="28"/>
        </w:rPr>
        <w:t>Объ</w:t>
      </w:r>
      <w:r w:rsidR="00390297" w:rsidRPr="0053496E">
        <w:rPr>
          <w:rFonts w:ascii="Times New Roman" w:hAnsi="Times New Roman" w:cs="Times New Roman"/>
          <w:b/>
          <w:bCs/>
          <w:sz w:val="28"/>
          <w:szCs w:val="28"/>
        </w:rPr>
        <w:t>ем финансирования Подпрограммы 4</w:t>
      </w:r>
    </w:p>
    <w:p w:rsidR="00390297" w:rsidRPr="0053496E" w:rsidRDefault="00390297" w:rsidP="00CA3E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>Таблица</w:t>
      </w:r>
      <w:r w:rsidR="0053496E">
        <w:rPr>
          <w:rFonts w:ascii="Times New Roman" w:hAnsi="Times New Roman" w:cs="Times New Roman"/>
          <w:sz w:val="28"/>
          <w:szCs w:val="28"/>
        </w:rPr>
        <w:t xml:space="preserve"> №</w:t>
      </w:r>
      <w:r w:rsidRPr="0053496E">
        <w:rPr>
          <w:rFonts w:ascii="Times New Roman" w:hAnsi="Times New Roman" w:cs="Times New Roman"/>
          <w:sz w:val="28"/>
          <w:szCs w:val="28"/>
        </w:rPr>
        <w:t xml:space="preserve"> 1</w:t>
      </w:r>
    </w:p>
    <w:tbl>
      <w:tblPr>
        <w:tblW w:w="9560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1701"/>
        <w:gridCol w:w="1418"/>
        <w:gridCol w:w="1417"/>
        <w:gridCol w:w="1276"/>
        <w:gridCol w:w="1418"/>
      </w:tblGrid>
      <w:tr w:rsidR="006D01E3" w:rsidRPr="00CF382F" w:rsidTr="00F40E2B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Pr="00CF382F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Pr="00CF382F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за 2021 - 2024</w:t>
            </w: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Pr="00CF382F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Pr="00CF382F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Pr="00CF382F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Pr="00CF382F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</w:t>
            </w:r>
          </w:p>
        </w:tc>
      </w:tr>
      <w:tr w:rsidR="006D01E3" w:rsidRPr="00CF382F" w:rsidTr="00F40E2B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Pr="00CF382F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4, руб.,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130 938 </w:t>
            </w:r>
          </w:p>
          <w:p w:rsidR="006D01E3" w:rsidRPr="00CF382F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Default="006D01E3" w:rsidP="006D01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68 049 </w:t>
            </w:r>
          </w:p>
          <w:p w:rsidR="006D01E3" w:rsidRPr="005B2C0A" w:rsidRDefault="006D01E3" w:rsidP="006D01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746,12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Default="006D01E3" w:rsidP="006D01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20 695 </w:t>
            </w:r>
          </w:p>
          <w:p w:rsidR="006D01E3" w:rsidRPr="005B2C0A" w:rsidRDefault="006D01E3" w:rsidP="006D01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Default="006D01E3" w:rsidP="006D01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21 096 </w:t>
            </w:r>
          </w:p>
          <w:p w:rsidR="006D01E3" w:rsidRPr="005B2C0A" w:rsidRDefault="006D01E3" w:rsidP="006D01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B" w:rsidRPr="00F40E2B" w:rsidRDefault="00F40E2B" w:rsidP="00F40E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2B">
              <w:rPr>
                <w:rFonts w:ascii="Times New Roman" w:hAnsi="Times New Roman" w:cs="Times New Roman"/>
                <w:sz w:val="24"/>
                <w:szCs w:val="24"/>
              </w:rPr>
              <w:t xml:space="preserve">21 096 </w:t>
            </w:r>
          </w:p>
          <w:p w:rsidR="006D01E3" w:rsidRPr="005B2C0A" w:rsidRDefault="00F40E2B" w:rsidP="00F4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2B">
              <w:rPr>
                <w:rFonts w:ascii="Times New Roman" w:hAnsi="Times New Roman" w:cs="Times New Roman"/>
                <w:sz w:val="24"/>
                <w:szCs w:val="24"/>
              </w:rPr>
              <w:t>934,29</w:t>
            </w:r>
          </w:p>
        </w:tc>
      </w:tr>
      <w:tr w:rsidR="006D01E3" w:rsidRPr="00CF382F" w:rsidTr="00F40E2B">
        <w:trPr>
          <w:trHeight w:val="72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Pr="00CF382F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Астраханской области,</w:t>
            </w:r>
            <w:r w:rsidRPr="00CF382F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40 576 </w:t>
            </w:r>
          </w:p>
          <w:p w:rsidR="006D01E3" w:rsidRPr="00CF382F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B" w:rsidRDefault="006D01E3" w:rsidP="00F40E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0E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653 </w:t>
            </w:r>
          </w:p>
          <w:p w:rsidR="006D01E3" w:rsidRPr="005B2C0A" w:rsidRDefault="006D01E3" w:rsidP="00C7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B" w:rsidRDefault="006D01E3" w:rsidP="00F40E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0E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E2177">
              <w:rPr>
                <w:rFonts w:ascii="Times New Roman" w:hAnsi="Times New Roman" w:cs="Times New Roman"/>
                <w:sz w:val="24"/>
                <w:szCs w:val="24"/>
              </w:rPr>
              <w:t xml:space="preserve">039 </w:t>
            </w:r>
          </w:p>
          <w:p w:rsidR="006D01E3" w:rsidRPr="005B2C0A" w:rsidRDefault="006D01E3" w:rsidP="00F40E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77">
              <w:rPr>
                <w:rFonts w:ascii="Times New Roman" w:hAnsi="Times New Roman" w:cs="Times New Roman"/>
                <w:sz w:val="24"/>
                <w:szCs w:val="24"/>
              </w:rPr>
              <w:t>949,51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Pr="005B2C0A" w:rsidRDefault="006D01E3" w:rsidP="00C7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0A">
              <w:rPr>
                <w:rFonts w:ascii="Times New Roman" w:hAnsi="Times New Roman" w:cs="Times New Roman"/>
                <w:sz w:val="24"/>
                <w:szCs w:val="24"/>
              </w:rPr>
              <w:t>10 441 547,49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B" w:rsidRDefault="00F40E2B" w:rsidP="00F40E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40E2B">
              <w:rPr>
                <w:rFonts w:ascii="Times New Roman" w:hAnsi="Times New Roman" w:cs="Times New Roman"/>
                <w:sz w:val="24"/>
                <w:szCs w:val="24"/>
              </w:rPr>
              <w:t xml:space="preserve">441 </w:t>
            </w:r>
          </w:p>
          <w:p w:rsidR="006D01E3" w:rsidRPr="005B2C0A" w:rsidRDefault="00F40E2B" w:rsidP="00F40E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2B">
              <w:rPr>
                <w:rFonts w:ascii="Times New Roman" w:hAnsi="Times New Roman" w:cs="Times New Roman"/>
                <w:sz w:val="24"/>
                <w:szCs w:val="24"/>
              </w:rPr>
              <w:t>547,49</w:t>
            </w:r>
          </w:p>
        </w:tc>
      </w:tr>
      <w:tr w:rsidR="006D01E3" w:rsidRPr="00CF382F" w:rsidTr="00F40E2B">
        <w:trPr>
          <w:trHeight w:val="65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Pr="00CF382F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«Город Астрахань»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90 362</w:t>
            </w:r>
          </w:p>
          <w:p w:rsidR="006D01E3" w:rsidRDefault="006D01E3" w:rsidP="00C7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Default="00F40E2B" w:rsidP="00F40E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58 395</w:t>
            </w:r>
          </w:p>
          <w:p w:rsidR="00F40E2B" w:rsidRDefault="00F40E2B" w:rsidP="00C7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E3" w:rsidRDefault="00F40E2B" w:rsidP="00F40E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10 655</w:t>
            </w:r>
          </w:p>
          <w:p w:rsidR="00F40E2B" w:rsidRPr="00DE2177" w:rsidRDefault="00F40E2B" w:rsidP="00F40E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B" w:rsidRDefault="00F40E2B" w:rsidP="00F40E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10 655</w:t>
            </w:r>
          </w:p>
          <w:p w:rsidR="006D01E3" w:rsidRPr="005B2C0A" w:rsidRDefault="00F40E2B" w:rsidP="00F4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B" w:rsidRDefault="00F40E2B" w:rsidP="00F40E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10 655</w:t>
            </w:r>
          </w:p>
          <w:p w:rsidR="006D01E3" w:rsidRDefault="00F40E2B" w:rsidP="00F4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386,80</w:t>
            </w:r>
          </w:p>
        </w:tc>
      </w:tr>
    </w:tbl>
    <w:p w:rsidR="003D5960" w:rsidRPr="0053496E" w:rsidRDefault="003D5960" w:rsidP="00F40E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96E">
        <w:rPr>
          <w:rFonts w:ascii="Times New Roman" w:hAnsi="Times New Roman" w:cs="Times New Roman"/>
          <w:sz w:val="28"/>
          <w:szCs w:val="28"/>
        </w:rPr>
        <w:t>Финан</w:t>
      </w:r>
      <w:r w:rsidR="00390297" w:rsidRPr="0053496E">
        <w:rPr>
          <w:rFonts w:ascii="Times New Roman" w:hAnsi="Times New Roman" w:cs="Times New Roman"/>
          <w:sz w:val="28"/>
          <w:szCs w:val="28"/>
        </w:rPr>
        <w:t>совое обеспечение Подпрограммы 4</w:t>
      </w:r>
      <w:r w:rsidRPr="0053496E">
        <w:rPr>
          <w:rFonts w:ascii="Times New Roman" w:hAnsi="Times New Roman" w:cs="Times New Roman"/>
          <w:sz w:val="28"/>
          <w:szCs w:val="28"/>
        </w:rPr>
        <w:t xml:space="preserve"> с распределением расходов по годам, источникам финансирования приведено в </w:t>
      </w:r>
      <w:hyperlink r:id="rId9" w:history="1">
        <w:r w:rsidRPr="0053496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приложении 2</w:t>
        </w:r>
      </w:hyperlink>
      <w:r w:rsidRPr="0053496E">
        <w:rPr>
          <w:rFonts w:ascii="Times New Roman" w:hAnsi="Times New Roman" w:cs="Times New Roman"/>
          <w:sz w:val="28"/>
          <w:szCs w:val="28"/>
        </w:rPr>
        <w:t xml:space="preserve"> к Программе.</w:t>
      </w:r>
    </w:p>
    <w:p w:rsidR="009809F4" w:rsidRDefault="009809F4" w:rsidP="009809F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40E2B" w:rsidRPr="00F40E2B" w:rsidRDefault="00F40E2B" w:rsidP="00F40E2B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Заместитель главы </w:t>
      </w:r>
      <w:r w:rsidRPr="00F40E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образования </w:t>
      </w:r>
    </w:p>
    <w:p w:rsidR="00F40E2B" w:rsidRPr="00F40E2B" w:rsidRDefault="00F40E2B" w:rsidP="00F40E2B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40E2B">
        <w:rPr>
          <w:rFonts w:ascii="Times New Roman" w:hAnsi="Times New Roman" w:cs="Times New Roman"/>
          <w:b w:val="0"/>
          <w:bCs w:val="0"/>
          <w:sz w:val="28"/>
          <w:szCs w:val="28"/>
        </w:rPr>
        <w:t>«Город Астрахань» -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40E2B">
        <w:rPr>
          <w:rFonts w:ascii="Times New Roman" w:hAnsi="Times New Roman" w:cs="Times New Roman"/>
          <w:b w:val="0"/>
          <w:bCs w:val="0"/>
          <w:sz w:val="28"/>
          <w:szCs w:val="28"/>
        </w:rPr>
        <w:t>начальник управления</w:t>
      </w:r>
      <w:r w:rsidRPr="00F40E2B">
        <w:rPr>
          <w:rFonts w:ascii="Times New Roman" w:hAnsi="Times New Roman" w:cs="Times New Roman"/>
          <w:b w:val="0"/>
          <w:bCs w:val="0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</w:t>
      </w:r>
      <w:r w:rsidRPr="00F40E2B">
        <w:rPr>
          <w:rFonts w:ascii="Times New Roman" w:hAnsi="Times New Roman" w:cs="Times New Roman"/>
          <w:b w:val="0"/>
          <w:bCs w:val="0"/>
          <w:sz w:val="28"/>
          <w:szCs w:val="28"/>
        </w:rPr>
        <w:t>Г.В. Федулов</w:t>
      </w:r>
    </w:p>
    <w:p w:rsidR="00F40E2B" w:rsidRDefault="00F40E2B" w:rsidP="00F40E2B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40E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</w:t>
      </w:r>
    </w:p>
    <w:sectPr w:rsidR="00F40E2B" w:rsidSect="0053496E">
      <w:headerReference w:type="default" r:id="rId10"/>
      <w:pgSz w:w="11905" w:h="16838"/>
      <w:pgMar w:top="1134" w:right="567" w:bottom="1134" w:left="1985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E2B" w:rsidRDefault="00F40E2B" w:rsidP="00BA0328">
      <w:pPr>
        <w:spacing w:after="0" w:line="240" w:lineRule="auto"/>
      </w:pPr>
      <w:r>
        <w:separator/>
      </w:r>
    </w:p>
  </w:endnote>
  <w:endnote w:type="continuationSeparator" w:id="0">
    <w:p w:rsidR="00F40E2B" w:rsidRDefault="00F40E2B" w:rsidP="00BA0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E2B" w:rsidRDefault="00F40E2B" w:rsidP="00BA0328">
      <w:pPr>
        <w:spacing w:after="0" w:line="240" w:lineRule="auto"/>
      </w:pPr>
      <w:r>
        <w:separator/>
      </w:r>
    </w:p>
  </w:footnote>
  <w:footnote w:type="continuationSeparator" w:id="0">
    <w:p w:rsidR="00F40E2B" w:rsidRDefault="00F40E2B" w:rsidP="00BA0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4921828"/>
      <w:docPartObj>
        <w:docPartGallery w:val="Page Numbers (Top of Page)"/>
        <w:docPartUnique/>
      </w:docPartObj>
    </w:sdtPr>
    <w:sdtContent>
      <w:p w:rsidR="00F40E2B" w:rsidRDefault="00F40E2B">
        <w:pPr>
          <w:pStyle w:val="a3"/>
          <w:jc w:val="center"/>
        </w:pPr>
      </w:p>
      <w:p w:rsidR="00F40E2B" w:rsidRDefault="00F40E2B">
        <w:pPr>
          <w:pStyle w:val="a3"/>
          <w:jc w:val="center"/>
        </w:pPr>
      </w:p>
      <w:p w:rsidR="00F40E2B" w:rsidRDefault="00F40E2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AC1">
          <w:rPr>
            <w:noProof/>
          </w:rPr>
          <w:t>4</w:t>
        </w:r>
        <w:r>
          <w:fldChar w:fldCharType="end"/>
        </w:r>
      </w:p>
    </w:sdtContent>
  </w:sdt>
  <w:p w:rsidR="00F40E2B" w:rsidRDefault="00F40E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B8E"/>
    <w:rsid w:val="00026FA4"/>
    <w:rsid w:val="00033D38"/>
    <w:rsid w:val="001254A1"/>
    <w:rsid w:val="001B24F4"/>
    <w:rsid w:val="00285B1D"/>
    <w:rsid w:val="002B301B"/>
    <w:rsid w:val="00353244"/>
    <w:rsid w:val="00360DEF"/>
    <w:rsid w:val="00376E10"/>
    <w:rsid w:val="00390297"/>
    <w:rsid w:val="003918E9"/>
    <w:rsid w:val="003A18EC"/>
    <w:rsid w:val="003D5960"/>
    <w:rsid w:val="004E623B"/>
    <w:rsid w:val="00523678"/>
    <w:rsid w:val="0053496E"/>
    <w:rsid w:val="00564B8E"/>
    <w:rsid w:val="0056769D"/>
    <w:rsid w:val="00594AC1"/>
    <w:rsid w:val="005B2C0A"/>
    <w:rsid w:val="006D01E3"/>
    <w:rsid w:val="00772E79"/>
    <w:rsid w:val="00800D5D"/>
    <w:rsid w:val="0083119F"/>
    <w:rsid w:val="00870567"/>
    <w:rsid w:val="00875702"/>
    <w:rsid w:val="008F697E"/>
    <w:rsid w:val="0093018B"/>
    <w:rsid w:val="00931413"/>
    <w:rsid w:val="0094451D"/>
    <w:rsid w:val="009809F4"/>
    <w:rsid w:val="009A5962"/>
    <w:rsid w:val="009D7D33"/>
    <w:rsid w:val="009F1591"/>
    <w:rsid w:val="00A01F73"/>
    <w:rsid w:val="00A53AC0"/>
    <w:rsid w:val="00A7585F"/>
    <w:rsid w:val="00B131A0"/>
    <w:rsid w:val="00B5368A"/>
    <w:rsid w:val="00B64D72"/>
    <w:rsid w:val="00BA0328"/>
    <w:rsid w:val="00C06CC9"/>
    <w:rsid w:val="00C24F85"/>
    <w:rsid w:val="00C55A35"/>
    <w:rsid w:val="00C774BF"/>
    <w:rsid w:val="00CA3E75"/>
    <w:rsid w:val="00CF382F"/>
    <w:rsid w:val="00D32546"/>
    <w:rsid w:val="00DA432C"/>
    <w:rsid w:val="00DE2177"/>
    <w:rsid w:val="00DF4C7C"/>
    <w:rsid w:val="00F4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6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A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328"/>
  </w:style>
  <w:style w:type="paragraph" w:styleId="a5">
    <w:name w:val="footer"/>
    <w:basedOn w:val="a"/>
    <w:link w:val="a6"/>
    <w:uiPriority w:val="99"/>
    <w:unhideWhenUsed/>
    <w:rsid w:val="00BA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328"/>
  </w:style>
  <w:style w:type="paragraph" w:customStyle="1" w:styleId="ConsPlusTitle">
    <w:name w:val="ConsPlusTitle"/>
    <w:rsid w:val="00980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1F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6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A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328"/>
  </w:style>
  <w:style w:type="paragraph" w:styleId="a5">
    <w:name w:val="footer"/>
    <w:basedOn w:val="a"/>
    <w:link w:val="a6"/>
    <w:uiPriority w:val="99"/>
    <w:unhideWhenUsed/>
    <w:rsid w:val="00BA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328"/>
  </w:style>
  <w:style w:type="paragraph" w:customStyle="1" w:styleId="ConsPlusTitle">
    <w:name w:val="ConsPlusTitle"/>
    <w:rsid w:val="00980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1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50B3E89450B14F2C78D2D5D3F0743E406333AB9D0E607AFAF74564895BFE5F3D88AB566392A1CB19BEE235C4A2477AAD59A9D036EE2C5FFE148Fl1IC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50B3E89450B14F2C78CCD8C59C2931416C65A4910B6C28A7A81E39DE52F4087AC7F214279FA0C917B0BF628BA31B3FFC4AA8D336EC2B43lFIDH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50B3E89450B14F2C78D2D5D3F0743E406333AB9D0E607AFAF74564895BFE5F3D88AB566392A1CB19B3E934C4A2477AAD59A9D036EE2C5FFE148Fl1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Гладченко Кирилл Игоревич</dc:creator>
  <cp:lastModifiedBy>Администратор</cp:lastModifiedBy>
  <cp:revision>7</cp:revision>
  <cp:lastPrinted>2022-01-12T07:19:00Z</cp:lastPrinted>
  <dcterms:created xsi:type="dcterms:W3CDTF">2021-09-30T14:11:00Z</dcterms:created>
  <dcterms:modified xsi:type="dcterms:W3CDTF">2022-01-12T07:23:00Z</dcterms:modified>
</cp:coreProperties>
</file>