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5F5C" w:rsidRPr="00015F5C" w:rsidRDefault="00CE0D0F" w:rsidP="00066BB6">
      <w:pPr>
        <w:tabs>
          <w:tab w:val="num" w:pos="0"/>
        </w:tabs>
        <w:autoSpaceDE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Подпрограмма </w:t>
      </w:r>
      <w:r w:rsidR="0005512E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№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2</w:t>
      </w:r>
    </w:p>
    <w:p w:rsidR="00015F5C" w:rsidRPr="00281A25" w:rsidRDefault="00015F5C" w:rsidP="00066BB6">
      <w:pPr>
        <w:tabs>
          <w:tab w:val="num" w:pos="0"/>
        </w:tabs>
        <w:autoSpaceDE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81A25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«</w:t>
      </w:r>
      <w:r w:rsidRPr="00281A2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Обеспечение деятельности подведомственных учреждений</w:t>
      </w:r>
    </w:p>
    <w:p w:rsidR="00015F5C" w:rsidRPr="00281A25" w:rsidRDefault="00015F5C" w:rsidP="00066BB6">
      <w:pPr>
        <w:tabs>
          <w:tab w:val="num" w:pos="0"/>
        </w:tabs>
        <w:autoSpaceDE w:val="0"/>
        <w:spacing w:after="0" w:line="240" w:lineRule="auto"/>
        <w:ind w:firstLine="68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81A2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 сфере дополнительного образования» </w:t>
      </w:r>
    </w:p>
    <w:p w:rsidR="00CE0D0F" w:rsidRDefault="00CE0D0F" w:rsidP="00066BB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</w:p>
    <w:p w:rsidR="00CE0D0F" w:rsidRPr="005F3D0D" w:rsidRDefault="00CE0D0F" w:rsidP="005F3D0D">
      <w:pPr>
        <w:pStyle w:val="a4"/>
        <w:numPr>
          <w:ilvl w:val="0"/>
          <w:numId w:val="3"/>
        </w:numPr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CE0D0F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Паспорт</w:t>
      </w:r>
    </w:p>
    <w:tbl>
      <w:tblPr>
        <w:tblW w:w="4983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3543"/>
        <w:gridCol w:w="6277"/>
      </w:tblGrid>
      <w:tr w:rsidR="00015F5C" w:rsidRPr="00015F5C" w:rsidTr="006178BB">
        <w:tc>
          <w:tcPr>
            <w:tcW w:w="1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F5C" w:rsidRPr="00015F5C" w:rsidRDefault="00015F5C" w:rsidP="00015F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5F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подпрограммы муниципальной программы</w:t>
            </w:r>
          </w:p>
        </w:tc>
        <w:tc>
          <w:tcPr>
            <w:tcW w:w="3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3B1" w:rsidRDefault="00015F5C" w:rsidP="00015F5C">
            <w:pPr>
              <w:tabs>
                <w:tab w:val="num" w:pos="0"/>
              </w:tabs>
              <w:autoSpaceDE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015F5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Подпрограмма «Обеспечение деятельности подведомственных учреждений в сфере дополнительного образования» </w:t>
            </w:r>
          </w:p>
          <w:p w:rsidR="00015F5C" w:rsidRPr="00015F5C" w:rsidRDefault="00015F5C" w:rsidP="00015F5C">
            <w:pPr>
              <w:tabs>
                <w:tab w:val="num" w:pos="0"/>
              </w:tabs>
              <w:autoSpaceDE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015F5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(далее</w:t>
            </w:r>
            <w:r w:rsidR="00E2126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– П</w:t>
            </w:r>
            <w:r w:rsidRPr="00015F5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одпрограмма</w:t>
            </w:r>
            <w:r w:rsidR="00C757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№ </w:t>
            </w:r>
            <w:r w:rsidR="00E2126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</w:t>
            </w:r>
            <w:r w:rsidRPr="00015F5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)</w:t>
            </w:r>
          </w:p>
        </w:tc>
      </w:tr>
      <w:tr w:rsidR="00015F5C" w:rsidRPr="00015F5C" w:rsidTr="006178BB">
        <w:tc>
          <w:tcPr>
            <w:tcW w:w="1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F5C" w:rsidRPr="00015F5C" w:rsidRDefault="00015F5C" w:rsidP="00015F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5F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Ответственный исполнитель подпрограммы муниципальной программы (соисполнитель)</w:t>
            </w:r>
          </w:p>
        </w:tc>
        <w:tc>
          <w:tcPr>
            <w:tcW w:w="3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4CA" w:rsidRDefault="00B634CA" w:rsidP="00B634C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5F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Управление культуры администрации </w:t>
            </w:r>
            <w:r w:rsidRPr="00C757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муниципального образования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«Город Астрахань»</w:t>
            </w:r>
          </w:p>
          <w:p w:rsidR="00015F5C" w:rsidRPr="00015F5C" w:rsidRDefault="00B634CA" w:rsidP="00B634C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Управление по капитальному строительству </w:t>
            </w:r>
            <w:r w:rsidRPr="00015F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администрации </w:t>
            </w:r>
            <w:r w:rsidRPr="00C757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муниципального образования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«Город Астрахань» (соисполнитель)</w:t>
            </w:r>
          </w:p>
        </w:tc>
      </w:tr>
      <w:tr w:rsidR="00015F5C" w:rsidRPr="00015F5C" w:rsidTr="006178BB">
        <w:tc>
          <w:tcPr>
            <w:tcW w:w="1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F5C" w:rsidRPr="00015F5C" w:rsidRDefault="00015F5C" w:rsidP="00015F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5F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Участники подпрограммы муниципальной программы</w:t>
            </w:r>
          </w:p>
        </w:tc>
        <w:tc>
          <w:tcPr>
            <w:tcW w:w="3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F5C" w:rsidRPr="00015F5C" w:rsidRDefault="00015F5C" w:rsidP="00015F5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5F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Муниципальные бюджетные учреждения дополнительного образования в области искусств</w:t>
            </w:r>
          </w:p>
        </w:tc>
      </w:tr>
      <w:tr w:rsidR="00015F5C" w:rsidRPr="00015F5C" w:rsidTr="006178BB">
        <w:tc>
          <w:tcPr>
            <w:tcW w:w="1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F5C" w:rsidRPr="00015F5C" w:rsidRDefault="00015F5C" w:rsidP="00015F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5F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Цели  подпрограммы муниципальной программы</w:t>
            </w:r>
          </w:p>
        </w:tc>
        <w:tc>
          <w:tcPr>
            <w:tcW w:w="3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F5C" w:rsidRPr="00015F5C" w:rsidRDefault="00404FDF" w:rsidP="00081E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AC48C5">
              <w:rPr>
                <w:rFonts w:ascii="Times New Roman" w:hAnsi="Times New Roman" w:cs="Times New Roman"/>
                <w:sz w:val="28"/>
                <w:szCs w:val="28"/>
              </w:rPr>
              <w:t>рганизация предоставления образовательных услуг муниципальными учреждениями дополнительного образования в области искусств</w:t>
            </w:r>
          </w:p>
        </w:tc>
      </w:tr>
      <w:tr w:rsidR="00015F5C" w:rsidRPr="00015F5C" w:rsidTr="006178BB">
        <w:tc>
          <w:tcPr>
            <w:tcW w:w="1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F5C" w:rsidRPr="00015F5C" w:rsidRDefault="00015F5C" w:rsidP="00015F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5F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Задачи  подпрограммы муниципальной программы</w:t>
            </w:r>
          </w:p>
          <w:p w:rsidR="00015F5C" w:rsidRPr="00015F5C" w:rsidRDefault="00015F5C" w:rsidP="00015F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F5C" w:rsidRPr="006E0E21" w:rsidRDefault="006E0E21" w:rsidP="00C757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Сохранение </w:t>
            </w:r>
            <w:r w:rsidRPr="00015F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сети муниципальных учреждений </w:t>
            </w:r>
            <w:r w:rsidRPr="00015F5C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дополнительного образования в области искусств</w:t>
            </w:r>
            <w:r w:rsidR="00C757B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города Астрахани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015F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создание условий для повышения качества и разнообразия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предоставляемых ими услуг</w:t>
            </w:r>
          </w:p>
        </w:tc>
      </w:tr>
      <w:tr w:rsidR="00015F5C" w:rsidRPr="00015F5C" w:rsidTr="006178BB">
        <w:tc>
          <w:tcPr>
            <w:tcW w:w="1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F5C" w:rsidRDefault="00015F5C" w:rsidP="00015F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5F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Целевые показатели подпрограммы (индикаторы) муниципальной программы</w:t>
            </w:r>
          </w:p>
          <w:p w:rsidR="00A51697" w:rsidRPr="00015F5C" w:rsidRDefault="00A51697" w:rsidP="00BE28AD">
            <w:pPr>
              <w:widowControl w:val="0"/>
              <w:tabs>
                <w:tab w:val="left" w:pos="16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</w:p>
        </w:tc>
        <w:tc>
          <w:tcPr>
            <w:tcW w:w="3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474" w:rsidRDefault="00AB5474" w:rsidP="00E813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количество обучающихся в</w:t>
            </w:r>
            <w:r w:rsidR="00C757B4">
              <w:rPr>
                <w:rFonts w:ascii="Times New Roman" w:hAnsi="Times New Roman" w:cs="Times New Roman"/>
                <w:sz w:val="28"/>
                <w:szCs w:val="28"/>
              </w:rPr>
              <w:t>муниципальных</w:t>
            </w:r>
            <w:r w:rsidRPr="00AB5474">
              <w:rPr>
                <w:rFonts w:ascii="Times New Roman" w:hAnsi="Times New Roman" w:cs="Times New Roman"/>
                <w:sz w:val="28"/>
                <w:szCs w:val="28"/>
              </w:rPr>
              <w:t>учреждениях дополнительного образования в о</w:t>
            </w:r>
            <w:r w:rsidR="00C757B4">
              <w:rPr>
                <w:rFonts w:ascii="Times New Roman" w:hAnsi="Times New Roman" w:cs="Times New Roman"/>
                <w:sz w:val="28"/>
                <w:szCs w:val="28"/>
              </w:rPr>
              <w:t>бласти искусств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2D7B6A" w:rsidRPr="00AB5474" w:rsidRDefault="00AB5474" w:rsidP="00C757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к</w:t>
            </w:r>
            <w:r w:rsidRPr="00AB5474">
              <w:rPr>
                <w:rFonts w:ascii="Times New Roman" w:hAnsi="Times New Roman" w:cs="Times New Roman"/>
                <w:sz w:val="28"/>
                <w:szCs w:val="28"/>
              </w:rPr>
              <w:t xml:space="preserve">оличество </w:t>
            </w:r>
            <w:r w:rsidR="00C757B4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муниципальных </w:t>
            </w:r>
            <w:r w:rsidRPr="00AB5474">
              <w:rPr>
                <w:rFonts w:ascii="Times New Roman" w:hAnsi="Times New Roman" w:cs="Times New Roman"/>
                <w:sz w:val="28"/>
                <w:szCs w:val="28"/>
              </w:rPr>
              <w:t xml:space="preserve">учреждений дополнительного образования в области искусств </w:t>
            </w:r>
          </w:p>
        </w:tc>
      </w:tr>
      <w:tr w:rsidR="00015F5C" w:rsidRPr="00015F5C" w:rsidTr="00586C60">
        <w:tc>
          <w:tcPr>
            <w:tcW w:w="1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F5C" w:rsidRPr="00015F5C" w:rsidRDefault="00015F5C" w:rsidP="00015F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5F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 и этапы реализации подпрограммы муниципальной программы</w:t>
            </w:r>
          </w:p>
        </w:tc>
        <w:tc>
          <w:tcPr>
            <w:tcW w:w="3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5F5C" w:rsidRPr="00015F5C" w:rsidRDefault="00015F5C" w:rsidP="00B239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5F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="00B239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  <w:r w:rsidRPr="00015F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-20</w:t>
            </w:r>
            <w:r w:rsidR="00B239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  <w:r w:rsidRPr="00015F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годы</w:t>
            </w:r>
          </w:p>
        </w:tc>
      </w:tr>
      <w:tr w:rsidR="00015F5C" w:rsidRPr="00015F5C" w:rsidTr="00281362">
        <w:trPr>
          <w:trHeight w:val="1125"/>
        </w:trPr>
        <w:tc>
          <w:tcPr>
            <w:tcW w:w="1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F5C" w:rsidRPr="00015F5C" w:rsidRDefault="00015F5C" w:rsidP="002813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15F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3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BC5" w:rsidRPr="00A74563" w:rsidRDefault="001F23E8" w:rsidP="007D7BC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Ф</w:t>
            </w:r>
            <w:r w:rsidR="00B634CA" w:rsidRPr="00A74563">
              <w:rPr>
                <w:rFonts w:ascii="Times New Roman" w:eastAsia="Calibri" w:hAnsi="Times New Roman" w:cs="Times New Roman"/>
                <w:sz w:val="28"/>
                <w:szCs w:val="28"/>
              </w:rPr>
              <w:t>инансировани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е</w:t>
            </w:r>
            <w:r w:rsidR="00D36EBD" w:rsidRPr="00A7456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B634CA" w:rsidRPr="00A7456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Подпрограммы № 2 </w:t>
            </w:r>
            <w:r w:rsidR="00391B06" w:rsidRPr="009A333E">
              <w:rPr>
                <w:rFonts w:ascii="Times New Roman" w:hAnsi="Times New Roman" w:cs="Times New Roman"/>
                <w:sz w:val="28"/>
                <w:szCs w:val="28"/>
              </w:rPr>
              <w:t xml:space="preserve">предусматривается за счет средств бюджета муниципального образования "Город Астрахань" </w:t>
            </w:r>
            <w:r w:rsidR="00391B06">
              <w:rPr>
                <w:rFonts w:ascii="Times New Roman" w:hAnsi="Times New Roman" w:cs="Times New Roman"/>
                <w:sz w:val="28"/>
                <w:szCs w:val="28"/>
              </w:rPr>
              <w:t xml:space="preserve"> и  </w:t>
            </w:r>
            <w:r w:rsidR="00B634CA" w:rsidRPr="00A7456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составляет </w:t>
            </w:r>
            <w:r w:rsidR="008D4BF7">
              <w:rPr>
                <w:rFonts w:ascii="Times New Roman" w:eastAsia="Calibri" w:hAnsi="Times New Roman" w:cs="Times New Roman"/>
                <w:sz w:val="28"/>
                <w:szCs w:val="28"/>
              </w:rPr>
              <w:t>410 961 063</w:t>
            </w:r>
            <w:r w:rsidR="0089204F">
              <w:rPr>
                <w:rFonts w:ascii="Times New Roman" w:eastAsia="Calibri" w:hAnsi="Times New Roman" w:cs="Times New Roman"/>
                <w:sz w:val="28"/>
                <w:szCs w:val="28"/>
              </w:rPr>
              <w:t>,0</w:t>
            </w:r>
            <w:r w:rsidR="00D63B7E" w:rsidRPr="00A7456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B634CA" w:rsidRPr="00A7456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руб., </w:t>
            </w:r>
            <w:r w:rsidR="007D7BC5" w:rsidRPr="00A74563">
              <w:rPr>
                <w:rFonts w:ascii="Times New Roman" w:hAnsi="Times New Roman" w:cs="Times New Roman"/>
                <w:sz w:val="28"/>
                <w:szCs w:val="28"/>
              </w:rPr>
              <w:t>в том числе по годам:</w:t>
            </w:r>
          </w:p>
          <w:p w:rsidR="007D7BC5" w:rsidRPr="00A74563" w:rsidRDefault="007D7BC5" w:rsidP="007D7BC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74563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 w:rsidR="00D63B7E" w:rsidRPr="00A74563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Pr="00A7456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1год – </w:t>
            </w:r>
            <w:r w:rsidR="008D4BF7">
              <w:rPr>
                <w:rFonts w:ascii="Times New Roman" w:hAnsi="Times New Roman" w:cs="Times New Roman"/>
                <w:sz w:val="28"/>
                <w:szCs w:val="28"/>
              </w:rPr>
              <w:t>136 987 021</w:t>
            </w:r>
            <w:r w:rsidR="00D63B7E" w:rsidRPr="00A74563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  <w:r w:rsidRPr="00A7456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7D7BC5" w:rsidRPr="00A74563" w:rsidRDefault="007D7BC5" w:rsidP="007D7BC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74563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 w:rsidR="00D63B7E" w:rsidRPr="00A74563"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  <w:r w:rsidRPr="00A7456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– </w:t>
            </w:r>
            <w:r w:rsidR="008D4BF7">
              <w:rPr>
                <w:rFonts w:ascii="Times New Roman" w:hAnsi="Times New Roman" w:cs="Times New Roman"/>
                <w:sz w:val="28"/>
                <w:szCs w:val="28"/>
              </w:rPr>
              <w:t>136 987 021</w:t>
            </w:r>
            <w:r w:rsidR="008D4BF7" w:rsidRPr="00A74563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  <w:r w:rsidR="008D4BF7" w:rsidRPr="00A7456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A74563">
              <w:rPr>
                <w:rFonts w:ascii="Times New Roman" w:eastAsia="Times New Roman" w:hAnsi="Times New Roman" w:cs="Times New Roman"/>
                <w:sz w:val="28"/>
                <w:szCs w:val="28"/>
              </w:rPr>
              <w:t>руб.;</w:t>
            </w:r>
          </w:p>
          <w:p w:rsidR="00DA6B4E" w:rsidRPr="002A5702" w:rsidRDefault="007D7BC5" w:rsidP="00391B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A74563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 w:rsidR="00D63B7E" w:rsidRPr="00A74563"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  <w:r w:rsidRPr="00A7456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 – </w:t>
            </w:r>
            <w:r w:rsidR="008D4BF7">
              <w:rPr>
                <w:rFonts w:ascii="Times New Roman" w:hAnsi="Times New Roman" w:cs="Times New Roman"/>
                <w:sz w:val="28"/>
                <w:szCs w:val="28"/>
              </w:rPr>
              <w:t>136 987 021</w:t>
            </w:r>
            <w:r w:rsidR="008D4BF7" w:rsidRPr="00A74563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  <w:r w:rsidR="008D4BF7" w:rsidRPr="00A7456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D63B7E" w:rsidRPr="00A74563">
              <w:rPr>
                <w:rFonts w:ascii="Times New Roman" w:eastAsia="Times New Roman" w:hAnsi="Times New Roman" w:cs="Times New Roman"/>
                <w:sz w:val="28"/>
                <w:szCs w:val="28"/>
              </w:rPr>
              <w:t>руб.</w:t>
            </w:r>
          </w:p>
        </w:tc>
      </w:tr>
      <w:tr w:rsidR="00015F5C" w:rsidRPr="00015F5C" w:rsidTr="006178BB">
        <w:trPr>
          <w:trHeight w:val="428"/>
        </w:trPr>
        <w:tc>
          <w:tcPr>
            <w:tcW w:w="180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15F5C" w:rsidRPr="00015F5C" w:rsidRDefault="00015F5C" w:rsidP="00015F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5F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Ожидаемые конечные результаты реализации  подпрограммы муниципальной программы</w:t>
            </w:r>
          </w:p>
        </w:tc>
        <w:tc>
          <w:tcPr>
            <w:tcW w:w="31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15F5C" w:rsidRPr="00C14DFE" w:rsidRDefault="00015F5C" w:rsidP="00E813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C14DFE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Реализация мероприятий </w:t>
            </w:r>
            <w:r w:rsidR="00E21265" w:rsidRPr="00C14DF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Подпрограммы </w:t>
            </w:r>
            <w:r w:rsidR="00C757B4" w:rsidRPr="00C14DF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№ </w:t>
            </w:r>
            <w:r w:rsidR="00E21265" w:rsidRPr="00C14DF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2 </w:t>
            </w:r>
            <w:r w:rsidRPr="00C14DFE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предполагает достижение следующих конечных результатов </w:t>
            </w:r>
            <w:r w:rsidR="00F54142" w:rsidRPr="00C14DFE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к</w:t>
            </w:r>
            <w:r w:rsidRPr="00C14DFE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20</w:t>
            </w:r>
            <w:r w:rsidR="00D56551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</w:t>
            </w:r>
            <w:r w:rsidR="00B2393F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3</w:t>
            </w:r>
            <w:r w:rsidRPr="00C14DFE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году:</w:t>
            </w:r>
          </w:p>
          <w:p w:rsidR="00AB5474" w:rsidRPr="00073A55" w:rsidRDefault="00AB5474" w:rsidP="00AB54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73A55">
              <w:rPr>
                <w:rFonts w:ascii="Times New Roman" w:hAnsi="Times New Roman" w:cs="Times New Roman"/>
                <w:sz w:val="28"/>
                <w:szCs w:val="28"/>
              </w:rPr>
              <w:t xml:space="preserve">- увеличение количества обучающихся </w:t>
            </w:r>
            <w:r w:rsidRPr="00073A5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</w:t>
            </w:r>
            <w:r w:rsidR="00C757B4" w:rsidRPr="00073A55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муниципальных </w:t>
            </w:r>
            <w:r w:rsidRPr="00073A55">
              <w:rPr>
                <w:rFonts w:ascii="Times New Roman" w:hAnsi="Times New Roman" w:cs="Times New Roman"/>
                <w:sz w:val="28"/>
                <w:szCs w:val="28"/>
              </w:rPr>
              <w:t xml:space="preserve">учреждениях дополнительного образования в области искусств </w:t>
            </w:r>
            <w:r w:rsidR="00CC0A48" w:rsidRPr="00073A55">
              <w:rPr>
                <w:rFonts w:ascii="Times New Roman" w:hAnsi="Times New Roman" w:cs="Times New Roman"/>
                <w:sz w:val="28"/>
                <w:szCs w:val="28"/>
              </w:rPr>
              <w:t>до 49</w:t>
            </w:r>
            <w:r w:rsidR="00073A55" w:rsidRPr="00073A55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  <w:r w:rsidR="00CC0A48" w:rsidRPr="00073A55">
              <w:rPr>
                <w:rFonts w:ascii="Times New Roman" w:hAnsi="Times New Roman" w:cs="Times New Roman"/>
                <w:sz w:val="28"/>
                <w:szCs w:val="28"/>
              </w:rPr>
              <w:t xml:space="preserve"> чел.</w:t>
            </w:r>
            <w:r w:rsidRPr="00073A55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BE28AD" w:rsidRPr="009B7A3C" w:rsidRDefault="00AB5474" w:rsidP="00C757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73A55">
              <w:rPr>
                <w:rFonts w:ascii="Times New Roman" w:hAnsi="Times New Roman" w:cs="Times New Roman"/>
                <w:sz w:val="28"/>
                <w:szCs w:val="28"/>
              </w:rPr>
              <w:t xml:space="preserve">- сохранение 11 </w:t>
            </w:r>
            <w:r w:rsidR="00C757B4" w:rsidRPr="00073A55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муниципальных </w:t>
            </w:r>
            <w:r w:rsidRPr="00073A55">
              <w:rPr>
                <w:rFonts w:ascii="Times New Roman" w:hAnsi="Times New Roman" w:cs="Times New Roman"/>
                <w:sz w:val="28"/>
                <w:szCs w:val="28"/>
              </w:rPr>
              <w:t>учреждений дополнительного образования в области искусств</w:t>
            </w:r>
            <w:r w:rsidR="00BF50A5" w:rsidRPr="00073A5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015F5C" w:rsidRPr="00015F5C" w:rsidTr="006178BB">
        <w:tc>
          <w:tcPr>
            <w:tcW w:w="1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5F5C" w:rsidRPr="00015F5C" w:rsidRDefault="00015F5C" w:rsidP="00015F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15F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Система организации </w:t>
            </w:r>
            <w:proofErr w:type="gramStart"/>
            <w:r w:rsidRPr="00015F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контроля за</w:t>
            </w:r>
            <w:proofErr w:type="gramEnd"/>
            <w:r w:rsidRPr="00015F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исполнением подпрограммы муниципальной  программы</w:t>
            </w:r>
          </w:p>
        </w:tc>
        <w:tc>
          <w:tcPr>
            <w:tcW w:w="3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F5C" w:rsidRPr="00015F5C" w:rsidRDefault="00015F5C" w:rsidP="00E2126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15F5C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Управление культуры администрации </w:t>
            </w:r>
            <w:r w:rsidR="00C757B4" w:rsidRPr="00C757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муниципального образования </w:t>
            </w:r>
            <w:r w:rsidR="00C757B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«Город Астрахань»</w:t>
            </w:r>
            <w:r w:rsidR="009139A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</w:t>
            </w:r>
            <w:r w:rsidRPr="00015F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осуществляет контроль, несет от</w:t>
            </w:r>
            <w:r w:rsidR="00F5414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ветственность за реализацию </w:t>
            </w:r>
            <w:r w:rsidR="00E2126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</w:t>
            </w:r>
            <w:r w:rsidR="00E21265" w:rsidRPr="00015F5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одпрограмм</w:t>
            </w:r>
            <w:r w:rsidR="00E2126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ы</w:t>
            </w:r>
            <w:r w:rsidR="00C757B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№</w:t>
            </w:r>
            <w:r w:rsidR="00E2126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2</w:t>
            </w:r>
            <w:r w:rsidRPr="00015F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конечные результаты, целевое и эффективное использование средств, выделяемых на выполнение программных мероприятий</w:t>
            </w:r>
            <w:r w:rsidR="00B634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</w:tbl>
    <w:p w:rsidR="00015F5C" w:rsidRPr="00CE0D0F" w:rsidRDefault="00015F5C" w:rsidP="00CE0D0F">
      <w:pPr>
        <w:pStyle w:val="a4"/>
        <w:numPr>
          <w:ilvl w:val="0"/>
          <w:numId w:val="3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CE0D0F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Характеристика проблемы в рассматриваемой сфере</w:t>
      </w:r>
    </w:p>
    <w:p w:rsidR="00015F5C" w:rsidRPr="00015F5C" w:rsidRDefault="00015F5C" w:rsidP="005F3D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015F5C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и прогноз </w:t>
      </w:r>
      <w:r w:rsidR="00E21265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ее развития</w:t>
      </w:r>
      <w:r w:rsidRPr="00015F5C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с учетом реализации </w:t>
      </w:r>
      <w:r w:rsidR="00E21265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</w:t>
      </w:r>
      <w:r w:rsidRPr="00015F5C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одпрограммы</w:t>
      </w:r>
      <w:r w:rsidR="00C757B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№ </w:t>
      </w:r>
      <w:r w:rsidR="00E21265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2</w:t>
      </w:r>
    </w:p>
    <w:p w:rsidR="00015F5C" w:rsidRPr="00015F5C" w:rsidRDefault="00015F5C" w:rsidP="003820B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>Дополнительное образование в сфере культуры является важнейшей составляющей образовательного пространства, сложившегося в современном российском обществе, направленной не только на подготовку профессиональных кадров для отрасли культуры, но и на распространение в обществе знаний о духовном наследии человечества, развитие творческого потенциала и формирование целостно</w:t>
      </w:r>
      <w:r w:rsidR="003820BF">
        <w:rPr>
          <w:rFonts w:ascii="Times New Roman" w:eastAsia="Times New Roman" w:hAnsi="Times New Roman" w:cs="Times New Roman"/>
          <w:sz w:val="28"/>
          <w:szCs w:val="28"/>
          <w:lang w:eastAsia="ar-SA"/>
        </w:rPr>
        <w:t>сти</w:t>
      </w: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личности, её интеллектуального и эмоционального богатства.</w:t>
      </w:r>
    </w:p>
    <w:p w:rsidR="00015F5C" w:rsidRPr="00015F5C" w:rsidRDefault="00015F5C" w:rsidP="003820B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Сложившаяся система образования в сфере культуры включает в себя, как правило, три уровня подготовки обучающихся в течение 15-18 лет: детская школа искусств – профильное училище (колледж) – творческий вуз. </w:t>
      </w:r>
    </w:p>
    <w:p w:rsidR="00015F5C" w:rsidRPr="00015F5C" w:rsidRDefault="00015F5C" w:rsidP="003820B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>Предназначение детской школы искусств (далее-ДШИ) заключается в обеспечении гармоничного развития творческих, духовных и интеллектуальных способностей каждого ребенка, подготовке будущей грамотной и заинтересованной аудитории зрителей и слушателей, выявлении одаренных детей в области искусств, с целью возможного продолжения их образования по профильным профессиональным образовательным программам.</w:t>
      </w:r>
    </w:p>
    <w:p w:rsidR="00015F5C" w:rsidRPr="00015F5C" w:rsidRDefault="00C757B4" w:rsidP="003820BF">
      <w:pPr>
        <w:widowControl w:val="0"/>
        <w:suppressAutoHyphens/>
        <w:autoSpaceDE w:val="0"/>
        <w:spacing w:after="0" w:line="240" w:lineRule="auto"/>
        <w:ind w:firstLine="567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ar-SA"/>
        </w:rPr>
      </w:pPr>
      <w:r>
        <w:rPr>
          <w:rFonts w:ascii="Times New Roman" w:eastAsia="Arial" w:hAnsi="Times New Roman" w:cs="Times New Roman"/>
          <w:color w:val="000000"/>
          <w:sz w:val="28"/>
          <w:szCs w:val="28"/>
          <w:lang w:eastAsia="ar-SA"/>
        </w:rPr>
        <w:t>В городе Астрахани функционируют</w:t>
      </w:r>
      <w:r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 2 музыкальные школы, 2 </w:t>
      </w:r>
      <w:r w:rsidR="00015F5C" w:rsidRPr="00015F5C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 художественные школы и 7  школ искусств.</w:t>
      </w:r>
    </w:p>
    <w:p w:rsidR="00015F5C" w:rsidRPr="00015F5C" w:rsidRDefault="00D63F4A" w:rsidP="003820BF">
      <w:pPr>
        <w:widowControl w:val="0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Численность контингента обучающихся на отделениях, финансируемых за счет выделения субсидии на выполнение муниципального задания, остается неизменной и составляет 3173 чел</w:t>
      </w:r>
      <w:r w:rsidR="0044305A">
        <w:rPr>
          <w:rFonts w:ascii="Times New Roman" w:eastAsia="Times New Roman" w:hAnsi="Times New Roman" w:cs="Times New Roman"/>
          <w:sz w:val="28"/>
          <w:szCs w:val="28"/>
          <w:lang w:eastAsia="ar-SA"/>
        </w:rPr>
        <w:t>овек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D63F4A" w:rsidRDefault="00015F5C" w:rsidP="003820BF">
      <w:pPr>
        <w:widowControl w:val="0"/>
        <w:suppressAutoHyphens/>
        <w:autoSpaceDE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015F5C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Предельная численность контингента обучающихся определяется санитарно-эпидемиологическими требованиями, предъявляемыми к учреждениям дополнительного образования в области искусств. </w:t>
      </w:r>
    </w:p>
    <w:p w:rsidR="00015F5C" w:rsidRPr="00015F5C" w:rsidRDefault="00D63F4A" w:rsidP="003820B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Увеличение доли</w:t>
      </w:r>
      <w:r w:rsidR="00015F5C" w:rsidRPr="00015F5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охвата детей услугами дополнительного образования планируется за счет:</w:t>
      </w:r>
    </w:p>
    <w:p w:rsidR="00015F5C" w:rsidRPr="00015F5C" w:rsidRDefault="00015F5C" w:rsidP="003820B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15F5C">
        <w:rPr>
          <w:rFonts w:ascii="Times New Roman" w:eastAsia="Calibri" w:hAnsi="Times New Roman" w:cs="Times New Roman"/>
          <w:sz w:val="28"/>
          <w:szCs w:val="28"/>
          <w:lang w:eastAsia="ru-RU"/>
        </w:rPr>
        <w:t>-  расширения спектра платных образовательных услуг;</w:t>
      </w:r>
    </w:p>
    <w:p w:rsidR="00015F5C" w:rsidRPr="00015F5C" w:rsidRDefault="00015F5C" w:rsidP="003820B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15F5C">
        <w:rPr>
          <w:rFonts w:ascii="Times New Roman" w:eastAsia="Calibri" w:hAnsi="Times New Roman" w:cs="Times New Roman"/>
          <w:sz w:val="28"/>
          <w:szCs w:val="28"/>
          <w:lang w:eastAsia="ru-RU"/>
        </w:rPr>
        <w:t>- развития мотивации обучающихся заниматься в школах искусств;</w:t>
      </w:r>
    </w:p>
    <w:p w:rsidR="00015F5C" w:rsidRPr="00015F5C" w:rsidRDefault="00015F5C" w:rsidP="003820B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15F5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открытия новых отделений, составляющих социальный заказ населения. </w:t>
      </w:r>
    </w:p>
    <w:p w:rsidR="00015F5C" w:rsidRPr="00015F5C" w:rsidRDefault="00015F5C" w:rsidP="003820B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Статус бюджетных учреждений нового типа создал экономические предпосылки для развития школ. Средства от предоставления школами </w:t>
      </w: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дополнительных платных услуг позволяют оплачивать часть коммунальных услуг, производить стимулирующие выплаты преподавателям, модернизировать матери</w:t>
      </w:r>
      <w:r w:rsidR="00281362">
        <w:rPr>
          <w:rFonts w:ascii="Times New Roman" w:eastAsia="Times New Roman" w:hAnsi="Times New Roman" w:cs="Times New Roman"/>
          <w:sz w:val="28"/>
          <w:szCs w:val="28"/>
          <w:lang w:eastAsia="ar-SA"/>
        </w:rPr>
        <w:t>ально - техническую базу, а так</w:t>
      </w: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>же оплачивать информационные ресурсы, необходимые в современном мире, в том числе сайты школ, интернет.</w:t>
      </w:r>
    </w:p>
    <w:p w:rsidR="00015F5C" w:rsidRPr="00015F5C" w:rsidRDefault="007801A5" w:rsidP="00B477AF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С целью </w:t>
      </w:r>
      <w:r w:rsidR="006E088C">
        <w:rPr>
          <w:rFonts w:ascii="Times New Roman" w:eastAsia="Times New Roman" w:hAnsi="Times New Roman" w:cs="Times New Roman"/>
          <w:sz w:val="28"/>
          <w:szCs w:val="28"/>
          <w:lang w:eastAsia="ar-SA"/>
        </w:rPr>
        <w:t>развития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платных образовательных услуг</w:t>
      </w:r>
      <w:r w:rsidR="00015F5C"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в муниципальных учреждениях дополнительного образования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реализуются новые программы по различным направлениям: </w:t>
      </w:r>
      <w:r w:rsidR="00015F5C"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>художественные и музыкальные классы для взрослых людей, дошкольная художественная подготовка, проведение образовательных программ ранней профессиональной ориентации и подготовка старшеклассников в архитектурные и дизайнерские ВУЗы, поддержка профессионального уровня после окончания художественной или музыкальной школы и т.д.</w:t>
      </w:r>
      <w:proofErr w:type="gramEnd"/>
    </w:p>
    <w:p w:rsidR="00015F5C" w:rsidRPr="00015F5C" w:rsidRDefault="00015F5C" w:rsidP="00B477A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>Дополнительное образование детей является одним из приоритетных направлений государственной культурной политики, что нашло отражение во многих нормативных и программных документах отрасли.</w:t>
      </w:r>
    </w:p>
    <w:p w:rsidR="00015F5C" w:rsidRPr="00015F5C" w:rsidRDefault="00015F5C" w:rsidP="00B477A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Концепция развития дополнительного образования детей, утвержденная </w:t>
      </w:r>
      <w:hyperlink r:id="rId9" w:history="1">
        <w:r w:rsidR="00B477AF">
          <w:rPr>
            <w:rFonts w:ascii="Times New Roman" w:eastAsia="Times New Roman" w:hAnsi="Times New Roman" w:cs="Times New Roman"/>
            <w:bCs/>
            <w:sz w:val="28"/>
            <w:szCs w:val="28"/>
            <w:lang w:eastAsia="ar-SA"/>
          </w:rPr>
          <w:t>р</w:t>
        </w:r>
        <w:r w:rsidRPr="00015F5C">
          <w:rPr>
            <w:rFonts w:ascii="Times New Roman" w:eastAsia="Times New Roman" w:hAnsi="Times New Roman" w:cs="Times New Roman"/>
            <w:bCs/>
            <w:sz w:val="28"/>
            <w:szCs w:val="28"/>
            <w:lang w:eastAsia="ar-SA"/>
          </w:rPr>
          <w:t>аспоряжением Правит</w:t>
        </w:r>
        <w:r w:rsidR="00C757B4">
          <w:rPr>
            <w:rFonts w:ascii="Times New Roman" w:eastAsia="Times New Roman" w:hAnsi="Times New Roman" w:cs="Times New Roman"/>
            <w:bCs/>
            <w:sz w:val="28"/>
            <w:szCs w:val="28"/>
            <w:lang w:eastAsia="ar-SA"/>
          </w:rPr>
          <w:t xml:space="preserve">ельства РФ от 04.09.2014 </w:t>
        </w:r>
        <w:r w:rsidRPr="00015F5C">
          <w:rPr>
            <w:rFonts w:ascii="Times New Roman" w:eastAsia="Times New Roman" w:hAnsi="Times New Roman" w:cs="Times New Roman"/>
            <w:bCs/>
            <w:sz w:val="28"/>
            <w:szCs w:val="28"/>
            <w:lang w:eastAsia="ar-SA"/>
          </w:rPr>
          <w:t>№ 1726-р</w:t>
        </w:r>
        <w:r w:rsidR="00C757B4">
          <w:rPr>
            <w:rFonts w:ascii="Times New Roman" w:eastAsia="Times New Roman" w:hAnsi="Times New Roman" w:cs="Times New Roman"/>
            <w:bCs/>
            <w:sz w:val="28"/>
            <w:szCs w:val="28"/>
            <w:lang w:eastAsia="ar-SA"/>
          </w:rPr>
          <w:t>(далее – концепция)</w:t>
        </w:r>
        <w:r w:rsidRPr="00015F5C">
          <w:rPr>
            <w:rFonts w:ascii="Times New Roman" w:eastAsia="Times New Roman" w:hAnsi="Times New Roman" w:cs="Times New Roman"/>
            <w:bCs/>
            <w:sz w:val="28"/>
            <w:szCs w:val="28"/>
            <w:lang w:eastAsia="ar-SA"/>
          </w:rPr>
          <w:t>,</w:t>
        </w:r>
      </w:hyperlink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определила основные цели и задачи развития дополнительного образования детей. </w:t>
      </w:r>
    </w:p>
    <w:p w:rsidR="00015F5C" w:rsidRPr="00015F5C" w:rsidRDefault="00015F5C" w:rsidP="00B477A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15F5C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Реализуя основные задачи Концепции, детские школы искусств расширяют спектр образовательных услуг, создавая условия для реализации творческого потенциала юных горожан, предусматривая свободный выбор образовательных программ и формирование индивидуальных образовательных траекторий. </w:t>
      </w:r>
    </w:p>
    <w:p w:rsidR="00015F5C" w:rsidRDefault="00015F5C" w:rsidP="00B477A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>В целях выявления одаренных детей в области искусств во всех</w:t>
      </w:r>
      <w:r w:rsidRPr="00015F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детских школах искусств города и дальнейшей профильной ориентации обучающихся реализуются дополнительные общеобразовательные предпрофессиональные программы, основанные на федеральных государственных требованиях.</w:t>
      </w:r>
    </w:p>
    <w:p w:rsidR="00015F5C" w:rsidRPr="001236FD" w:rsidRDefault="00A148E5" w:rsidP="00B477AF">
      <w:pPr>
        <w:pStyle w:val="a9"/>
        <w:widowControl w:val="0"/>
        <w:suppressAutoHyphens/>
        <w:ind w:firstLine="567"/>
        <w:rPr>
          <w:szCs w:val="28"/>
        </w:rPr>
      </w:pPr>
      <w:r w:rsidRPr="001236FD">
        <w:rPr>
          <w:szCs w:val="28"/>
        </w:rPr>
        <w:t>Одним из показателей качества преподавания в детских школах искусств является поступление выпускников в профильные учреждения культуры и искусства, а также на отделения архитектуры и ди</w:t>
      </w:r>
      <w:r w:rsidR="001236FD" w:rsidRPr="001236FD">
        <w:rPr>
          <w:szCs w:val="28"/>
        </w:rPr>
        <w:t>зайна высших учебных заведений.</w:t>
      </w:r>
      <w:r w:rsidRPr="001236FD">
        <w:rPr>
          <w:szCs w:val="28"/>
        </w:rPr>
        <w:t xml:space="preserve"> Ежегодно </w:t>
      </w:r>
      <w:r w:rsidR="00D76FE6">
        <w:rPr>
          <w:szCs w:val="28"/>
        </w:rPr>
        <w:t xml:space="preserve">более </w:t>
      </w:r>
      <w:r w:rsidRPr="001236FD">
        <w:rPr>
          <w:szCs w:val="28"/>
        </w:rPr>
        <w:t xml:space="preserve">20 % выпускников выбирают профессию музыканта, художника или хореографа </w:t>
      </w:r>
      <w:r w:rsidRPr="00FA6F20">
        <w:rPr>
          <w:szCs w:val="28"/>
        </w:rPr>
        <w:t>(в 2015 году</w:t>
      </w:r>
      <w:r w:rsidR="006E088C">
        <w:rPr>
          <w:szCs w:val="28"/>
        </w:rPr>
        <w:t xml:space="preserve"> -</w:t>
      </w:r>
      <w:r w:rsidRPr="00FA6F20">
        <w:rPr>
          <w:szCs w:val="28"/>
        </w:rPr>
        <w:t xml:space="preserve"> 91 поступлени</w:t>
      </w:r>
      <w:r w:rsidR="0018393B" w:rsidRPr="00FA6F20">
        <w:rPr>
          <w:szCs w:val="28"/>
        </w:rPr>
        <w:t>е</w:t>
      </w:r>
      <w:r w:rsidR="00D76FE6" w:rsidRPr="00FA6F20">
        <w:rPr>
          <w:szCs w:val="28"/>
        </w:rPr>
        <w:t>от 453</w:t>
      </w:r>
      <w:r w:rsidR="0018393B" w:rsidRPr="00FA6F20">
        <w:rPr>
          <w:szCs w:val="28"/>
        </w:rPr>
        <w:t xml:space="preserve"> выпускников</w:t>
      </w:r>
      <w:r w:rsidR="006E088C">
        <w:rPr>
          <w:szCs w:val="28"/>
        </w:rPr>
        <w:t>, в 2016 -</w:t>
      </w:r>
      <w:r w:rsidR="00D76FE6" w:rsidRPr="00FA6F20">
        <w:rPr>
          <w:szCs w:val="28"/>
        </w:rPr>
        <w:t xml:space="preserve"> 115 поступлений от 472 </w:t>
      </w:r>
      <w:r w:rsidR="006A2822" w:rsidRPr="00FA6F20">
        <w:rPr>
          <w:szCs w:val="28"/>
        </w:rPr>
        <w:t>выпускников</w:t>
      </w:r>
      <w:r w:rsidR="006E088C">
        <w:rPr>
          <w:szCs w:val="28"/>
        </w:rPr>
        <w:t xml:space="preserve">, </w:t>
      </w:r>
      <w:r w:rsidR="006E088C" w:rsidRPr="006E088C">
        <w:rPr>
          <w:szCs w:val="28"/>
        </w:rPr>
        <w:t>в 2017 - 97 поступлений из 472 выпускников</w:t>
      </w:r>
      <w:r w:rsidRPr="006E088C">
        <w:rPr>
          <w:szCs w:val="28"/>
        </w:rPr>
        <w:t>).</w:t>
      </w:r>
      <w:r w:rsidRPr="00FA6F20">
        <w:rPr>
          <w:szCs w:val="28"/>
        </w:rPr>
        <w:t xml:space="preserve"> Данный показатель соответствует </w:t>
      </w:r>
      <w:r w:rsidR="00015F5C" w:rsidRPr="00FA6F20">
        <w:rPr>
          <w:szCs w:val="28"/>
          <w:lang w:eastAsia="ar-SA"/>
        </w:rPr>
        <w:t>среднем</w:t>
      </w:r>
      <w:r w:rsidRPr="00FA6F20">
        <w:rPr>
          <w:szCs w:val="28"/>
          <w:lang w:eastAsia="ar-SA"/>
        </w:rPr>
        <w:t>у по</w:t>
      </w:r>
      <w:r w:rsidRPr="001236FD">
        <w:rPr>
          <w:szCs w:val="28"/>
          <w:lang w:eastAsia="ar-SA"/>
        </w:rPr>
        <w:t xml:space="preserve"> России.</w:t>
      </w:r>
    </w:p>
    <w:p w:rsidR="00015F5C" w:rsidRPr="00015F5C" w:rsidRDefault="00015F5C" w:rsidP="00B477A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5751BE">
        <w:rPr>
          <w:rFonts w:ascii="Times New Roman" w:eastAsia="Times New Roman" w:hAnsi="Times New Roman" w:cs="Times New Roman"/>
          <w:sz w:val="28"/>
          <w:szCs w:val="28"/>
          <w:lang w:eastAsia="ar-SA"/>
        </w:rPr>
        <w:t>На базе детских школ искусств организуются мероприятия</w:t>
      </w: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>, способствующие нравственному и патриотическому воспитанию подрастающего поколения, стабилизации и гармонизации семейных и общественных отношений, профилактике девиантного поведения среди детей и молодежи, что особенно важно, так как в настоящее время социокультурная ситуация характеризуется целым рядом негативных процессов, в первую очередь утратой населением д</w:t>
      </w:r>
      <w:r w:rsidR="006E088C">
        <w:rPr>
          <w:rFonts w:ascii="Times New Roman" w:eastAsia="Times New Roman" w:hAnsi="Times New Roman" w:cs="Times New Roman"/>
          <w:sz w:val="28"/>
          <w:szCs w:val="28"/>
          <w:lang w:eastAsia="ar-SA"/>
        </w:rPr>
        <w:t>уховно-нравственных ориентиров.</w:t>
      </w:r>
      <w:proofErr w:type="gramEnd"/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 этой целью </w:t>
      </w: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 xml:space="preserve">ежегодно увеличивается количество проведенных детскими школами искусств </w:t>
      </w:r>
      <w:r w:rsidR="0018393B">
        <w:rPr>
          <w:rFonts w:ascii="Times New Roman" w:eastAsia="Times New Roman" w:hAnsi="Times New Roman" w:cs="Times New Roman"/>
          <w:sz w:val="28"/>
          <w:szCs w:val="28"/>
          <w:lang w:eastAsia="ar-SA"/>
        </w:rPr>
        <w:t>культурно-</w:t>
      </w: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>просветительских м</w:t>
      </w:r>
      <w:r w:rsidR="00CE0D0F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ероприятий для детей и молодежи. </w:t>
      </w:r>
    </w:p>
    <w:p w:rsidR="00015F5C" w:rsidRPr="00015F5C" w:rsidRDefault="00015F5C" w:rsidP="00B477A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>На сегодняшний день очень актуальны презентационные творческие проекты, которые  помогают школам обрести свое неповторимое лицо, занять свою нишу, быть конкурентно</w:t>
      </w:r>
      <w:r w:rsidR="00E13EF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- </w:t>
      </w: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>способными.  К таким относятся:</w:t>
      </w:r>
    </w:p>
    <w:p w:rsidR="00015F5C" w:rsidRPr="00015F5C" w:rsidRDefault="00015F5C" w:rsidP="00B477A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15F5C">
        <w:rPr>
          <w:rFonts w:ascii="Times New Roman" w:eastAsia="Calibri" w:hAnsi="Times New Roman" w:cs="Times New Roman"/>
          <w:sz w:val="28"/>
          <w:szCs w:val="28"/>
          <w:lang w:eastAsia="ru-RU"/>
        </w:rPr>
        <w:t>- «Наедине с оркестром» - это презентационный проект МБУДО «ДШИ имени М.П. Максаковой». Его цель – пропаганда классической музыки и детского музыкального образования. Проект осуществляется при участии камерного оркестра Астраханского музыкального колледжа им. М.П. Мусоргского.</w:t>
      </w:r>
    </w:p>
    <w:p w:rsidR="00015F5C" w:rsidRPr="00015F5C" w:rsidRDefault="00015F5C" w:rsidP="00B477A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15F5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«О добром и </w:t>
      </w:r>
      <w:proofErr w:type="gramStart"/>
      <w:r w:rsidRPr="00015F5C">
        <w:rPr>
          <w:rFonts w:ascii="Times New Roman" w:eastAsia="Calibri" w:hAnsi="Times New Roman" w:cs="Times New Roman"/>
          <w:sz w:val="28"/>
          <w:szCs w:val="28"/>
          <w:lang w:eastAsia="ru-RU"/>
        </w:rPr>
        <w:t>прекрасном</w:t>
      </w:r>
      <w:proofErr w:type="gramEnd"/>
      <w:r w:rsidRPr="00015F5C">
        <w:rPr>
          <w:rFonts w:ascii="Times New Roman" w:eastAsia="Calibri" w:hAnsi="Times New Roman" w:cs="Times New Roman"/>
          <w:sz w:val="28"/>
          <w:szCs w:val="28"/>
          <w:lang w:eastAsia="ru-RU"/>
        </w:rPr>
        <w:t>». Письма Академика Д.С. Лихачева» - данный проект осуществляет МБУДО «ДМШ № 1 г. Астрахани» совместно с Воскресной школой Успенского собора. Данный проект рассчитан на несколько лет.</w:t>
      </w:r>
    </w:p>
    <w:p w:rsidR="00015F5C" w:rsidRPr="00015F5C" w:rsidRDefault="00015F5C" w:rsidP="00B477AF">
      <w:pPr>
        <w:widowControl w:val="0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015F5C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Реализуя главную цель сохранения и развития традиций образования в сфере культуры и искусства, большое внимание уделяется организации концертно-фестивальной и конкурсной деятельности. </w:t>
      </w:r>
    </w:p>
    <w:p w:rsidR="00015F5C" w:rsidRPr="001236FD" w:rsidRDefault="005C72A9" w:rsidP="00B477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236FD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Б</w:t>
      </w:r>
      <w:r w:rsidR="00015F5C" w:rsidRPr="001236FD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олее 86 %</w:t>
      </w:r>
      <w:r w:rsidR="00015F5C" w:rsidRPr="001236F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детей, занимающихся в школах искусств, являются постоянными участниками конкурсов, фестивалей, выставок различного уровня</w:t>
      </w:r>
      <w:r w:rsidRPr="001236FD">
        <w:rPr>
          <w:rFonts w:ascii="Times New Roman" w:hAnsi="Times New Roman" w:cs="Times New Roman"/>
          <w:sz w:val="28"/>
          <w:szCs w:val="28"/>
        </w:rPr>
        <w:t xml:space="preserve">. </w:t>
      </w:r>
      <w:r w:rsidRPr="001236FD">
        <w:rPr>
          <w:rFonts w:ascii="Times New Roman" w:hAnsi="Times New Roman"/>
          <w:sz w:val="28"/>
          <w:szCs w:val="28"/>
        </w:rPr>
        <w:t xml:space="preserve">Ежегодно увеличивается количество победителей конкурсов </w:t>
      </w:r>
      <w:r w:rsidRPr="001236FD">
        <w:rPr>
          <w:rFonts w:ascii="Times New Roman" w:hAnsi="Times New Roman" w:cs="Times New Roman"/>
          <w:sz w:val="28"/>
          <w:szCs w:val="28"/>
        </w:rPr>
        <w:t>различного уровня</w:t>
      </w:r>
      <w:r w:rsidR="00B2393F">
        <w:rPr>
          <w:rFonts w:ascii="Times New Roman" w:hAnsi="Times New Roman"/>
          <w:sz w:val="28"/>
          <w:szCs w:val="28"/>
        </w:rPr>
        <w:t xml:space="preserve">. </w:t>
      </w:r>
      <w:r w:rsidR="00183F06" w:rsidRPr="001236FD">
        <w:rPr>
          <w:rFonts w:ascii="Times New Roman" w:hAnsi="Times New Roman" w:cs="Times New Roman"/>
          <w:sz w:val="28"/>
          <w:szCs w:val="28"/>
        </w:rPr>
        <w:t>Наиболее ода</w:t>
      </w:r>
      <w:r w:rsidR="00ED1D7E" w:rsidRPr="001236FD">
        <w:rPr>
          <w:rFonts w:ascii="Times New Roman" w:hAnsi="Times New Roman" w:cs="Times New Roman"/>
          <w:sz w:val="28"/>
          <w:szCs w:val="28"/>
        </w:rPr>
        <w:t>рённые дети (</w:t>
      </w:r>
      <w:r w:rsidR="00183F06" w:rsidRPr="001236FD">
        <w:rPr>
          <w:rFonts w:ascii="Times New Roman" w:hAnsi="Times New Roman" w:cs="Times New Roman"/>
          <w:sz w:val="28"/>
          <w:szCs w:val="28"/>
        </w:rPr>
        <w:t>лауреаты конкурсов</w:t>
      </w:r>
      <w:r w:rsidR="00ED1D7E" w:rsidRPr="001236FD">
        <w:rPr>
          <w:rFonts w:ascii="Times New Roman" w:hAnsi="Times New Roman" w:cs="Times New Roman"/>
          <w:sz w:val="28"/>
          <w:szCs w:val="28"/>
        </w:rPr>
        <w:t>)</w:t>
      </w:r>
      <w:r w:rsidR="00183F06" w:rsidRPr="001236FD">
        <w:rPr>
          <w:rFonts w:ascii="Times New Roman" w:hAnsi="Times New Roman" w:cs="Times New Roman"/>
          <w:sz w:val="28"/>
          <w:szCs w:val="28"/>
        </w:rPr>
        <w:t xml:space="preserve"> ежег</w:t>
      </w:r>
      <w:r w:rsidR="00BF50A5" w:rsidRPr="001236FD">
        <w:rPr>
          <w:rFonts w:ascii="Times New Roman" w:hAnsi="Times New Roman" w:cs="Times New Roman"/>
          <w:sz w:val="28"/>
          <w:szCs w:val="28"/>
        </w:rPr>
        <w:t xml:space="preserve">одно номинируются на стипендии </w:t>
      </w:r>
      <w:r w:rsidR="00183F06" w:rsidRPr="001236FD">
        <w:rPr>
          <w:rFonts w:ascii="Times New Roman" w:hAnsi="Times New Roman" w:cs="Times New Roman"/>
          <w:sz w:val="28"/>
          <w:szCs w:val="28"/>
        </w:rPr>
        <w:t xml:space="preserve">и гранты различных общественных фондов. </w:t>
      </w:r>
    </w:p>
    <w:p w:rsidR="00457EB5" w:rsidRPr="00457EB5" w:rsidRDefault="00457EB5" w:rsidP="00B477AF">
      <w:pPr>
        <w:pStyle w:val="a6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E21265">
        <w:rPr>
          <w:sz w:val="28"/>
          <w:szCs w:val="28"/>
        </w:rPr>
        <w:t>С целью организации отдыха и досуга</w:t>
      </w:r>
      <w:r w:rsidR="0018393B">
        <w:rPr>
          <w:sz w:val="28"/>
          <w:szCs w:val="28"/>
        </w:rPr>
        <w:t>, а также творческого общения</w:t>
      </w:r>
      <w:r w:rsidR="009139A5">
        <w:rPr>
          <w:sz w:val="28"/>
          <w:szCs w:val="28"/>
        </w:rPr>
        <w:t xml:space="preserve"> </w:t>
      </w:r>
      <w:r w:rsidR="001236FD">
        <w:rPr>
          <w:sz w:val="28"/>
          <w:szCs w:val="28"/>
        </w:rPr>
        <w:t>обучающихся</w:t>
      </w:r>
      <w:r w:rsidRPr="00E21265">
        <w:rPr>
          <w:sz w:val="28"/>
          <w:szCs w:val="28"/>
        </w:rPr>
        <w:t xml:space="preserve"> учреждений дополнительного образования в области искусст</w:t>
      </w:r>
      <w:r w:rsidR="00E21265" w:rsidRPr="00E21265">
        <w:rPr>
          <w:sz w:val="28"/>
          <w:szCs w:val="28"/>
        </w:rPr>
        <w:t xml:space="preserve">в с 2012 года проводится проект </w:t>
      </w:r>
      <w:r w:rsidRPr="00E21265">
        <w:rPr>
          <w:sz w:val="28"/>
          <w:szCs w:val="28"/>
        </w:rPr>
        <w:t>«Творческая лаборатория в области искусств»</w:t>
      </w:r>
      <w:r w:rsidR="00E21265" w:rsidRPr="00E21265">
        <w:rPr>
          <w:sz w:val="28"/>
          <w:szCs w:val="28"/>
        </w:rPr>
        <w:t>.</w:t>
      </w:r>
      <w:r w:rsidR="009139A5">
        <w:rPr>
          <w:sz w:val="28"/>
          <w:szCs w:val="28"/>
        </w:rPr>
        <w:t xml:space="preserve"> </w:t>
      </w:r>
      <w:r w:rsidRPr="00457EB5">
        <w:rPr>
          <w:color w:val="000000"/>
          <w:sz w:val="28"/>
          <w:szCs w:val="28"/>
        </w:rPr>
        <w:t>Н</w:t>
      </w:r>
      <w:r w:rsidRPr="00457EB5">
        <w:rPr>
          <w:sz w:val="28"/>
          <w:szCs w:val="28"/>
        </w:rPr>
        <w:t>еобходимость р</w:t>
      </w:r>
      <w:r w:rsidRPr="00457EB5">
        <w:rPr>
          <w:color w:val="000000"/>
          <w:sz w:val="28"/>
          <w:szCs w:val="28"/>
        </w:rPr>
        <w:t xml:space="preserve">азработки данного проекта </w:t>
      </w:r>
      <w:r w:rsidRPr="00457EB5">
        <w:rPr>
          <w:sz w:val="28"/>
          <w:szCs w:val="28"/>
        </w:rPr>
        <w:t>возникла на основании о</w:t>
      </w:r>
      <w:r w:rsidRPr="00457EB5">
        <w:rPr>
          <w:color w:val="000000"/>
          <w:sz w:val="28"/>
          <w:szCs w:val="28"/>
        </w:rPr>
        <w:t>пыта апробации проекта на территории города.</w:t>
      </w:r>
      <w:r w:rsidR="009139A5">
        <w:rPr>
          <w:color w:val="000000"/>
          <w:sz w:val="28"/>
          <w:szCs w:val="28"/>
        </w:rPr>
        <w:t xml:space="preserve"> </w:t>
      </w:r>
      <w:r w:rsidRPr="00457EB5">
        <w:rPr>
          <w:sz w:val="28"/>
          <w:szCs w:val="28"/>
        </w:rPr>
        <w:t xml:space="preserve">Программа достаточно разнообразна и включает: мастер-классы, тренинги, творческие встречи, концерты, </w:t>
      </w:r>
      <w:r w:rsidR="0018393B">
        <w:rPr>
          <w:sz w:val="28"/>
          <w:szCs w:val="28"/>
        </w:rPr>
        <w:t xml:space="preserve">пленэры, </w:t>
      </w:r>
      <w:r w:rsidRPr="00457EB5">
        <w:rPr>
          <w:sz w:val="28"/>
          <w:szCs w:val="28"/>
        </w:rPr>
        <w:t>а также культурно</w:t>
      </w:r>
      <w:r>
        <w:rPr>
          <w:sz w:val="28"/>
          <w:szCs w:val="28"/>
        </w:rPr>
        <w:t xml:space="preserve"> - </w:t>
      </w:r>
      <w:r w:rsidRPr="00457EB5">
        <w:rPr>
          <w:sz w:val="28"/>
          <w:szCs w:val="28"/>
        </w:rPr>
        <w:t xml:space="preserve">досуговые мероприятия. </w:t>
      </w:r>
    </w:p>
    <w:p w:rsidR="00B2393F" w:rsidRDefault="00015F5C" w:rsidP="00B477A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1BE">
        <w:rPr>
          <w:rFonts w:ascii="Times New Roman" w:eastAsia="Times New Roman" w:hAnsi="Times New Roman" w:cs="Times New Roman"/>
          <w:sz w:val="28"/>
          <w:szCs w:val="28"/>
          <w:lang w:eastAsia="ar-SA"/>
        </w:rPr>
        <w:t>Ежегодное увеличение доли сотрудников, повышающих профессионализм или прошедших переподготовку, способствует повышению качества предоставления муниципальных услуг по дополнительному образованию</w:t>
      </w:r>
      <w:r w:rsidR="00B2393F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(в среднем </w:t>
      </w:r>
      <w:r w:rsidR="00B2393F" w:rsidRPr="00073A55">
        <w:rPr>
          <w:rFonts w:ascii="Times New Roman" w:eastAsia="Times New Roman" w:hAnsi="Times New Roman" w:cs="Times New Roman"/>
          <w:sz w:val="28"/>
          <w:szCs w:val="28"/>
          <w:lang w:eastAsia="ar-SA"/>
        </w:rPr>
        <w:t>21,3% от среднесписочной численности преподавателей</w:t>
      </w:r>
      <w:r w:rsidR="00B2393F">
        <w:rPr>
          <w:rFonts w:ascii="Times New Roman" w:eastAsia="Times New Roman" w:hAnsi="Times New Roman" w:cs="Times New Roman"/>
          <w:sz w:val="28"/>
          <w:szCs w:val="28"/>
          <w:lang w:eastAsia="ar-SA"/>
        </w:rPr>
        <w:t>).</w:t>
      </w:r>
    </w:p>
    <w:p w:rsidR="00015F5C" w:rsidRPr="005751BE" w:rsidRDefault="00015F5C" w:rsidP="00B477A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751BE">
        <w:rPr>
          <w:rFonts w:ascii="Times New Roman" w:eastAsia="Times New Roman" w:hAnsi="Times New Roman" w:cs="Times New Roman"/>
          <w:sz w:val="28"/>
          <w:szCs w:val="28"/>
          <w:lang w:eastAsia="ar-SA"/>
        </w:rPr>
        <w:t>Одним из механизмов привлечения молодых перспективных специалистов в отрасль и позиционирование престижности профессии преподавателя ДШИ является повышение заработной платы преподавателям.</w:t>
      </w:r>
    </w:p>
    <w:p w:rsidR="00015F5C" w:rsidRDefault="00015F5C" w:rsidP="00015F5C">
      <w:pPr>
        <w:tabs>
          <w:tab w:val="left" w:pos="567"/>
          <w:tab w:val="left" w:pos="709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5F5C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Необходимость текущих ремонтных работ учреждений и обновление материально-те</w:t>
      </w:r>
      <w:r w:rsidR="00D91174">
        <w:rPr>
          <w:rFonts w:ascii="Times New Roman" w:eastAsia="Times New Roman" w:hAnsi="Times New Roman" w:cs="Times New Roman"/>
          <w:sz w:val="28"/>
          <w:szCs w:val="28"/>
          <w:lang w:eastAsia="ru-RU"/>
        </w:rPr>
        <w:t>хнической базы планируется</w:t>
      </w:r>
      <w:r w:rsidRPr="00015F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счет средств от оказания дополнительных образовательных услуг.</w:t>
      </w:r>
    </w:p>
    <w:p w:rsidR="00F67957" w:rsidRDefault="00F67957" w:rsidP="00B477AF">
      <w:pPr>
        <w:tabs>
          <w:tab w:val="left" w:pos="0"/>
          <w:tab w:val="left" w:pos="10915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В настоящее время </w:t>
      </w:r>
      <w:r w:rsidR="00316C2D">
        <w:rPr>
          <w:rFonts w:ascii="Times New Roman" w:eastAsia="Times New Roman" w:hAnsi="Times New Roman" w:cs="Times New Roman"/>
          <w:sz w:val="28"/>
          <w:szCs w:val="28"/>
          <w:lang w:eastAsia="ar-SA"/>
        </w:rPr>
        <w:t>г</w:t>
      </w:r>
      <w:r w:rsidR="00316C2D" w:rsidRPr="00DA125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лавной проблемой </w:t>
      </w:r>
      <w:r w:rsidR="00316C2D" w:rsidRPr="00DA1254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муниципальных учреждений </w:t>
      </w:r>
      <w:r w:rsidR="00316C2D">
        <w:rPr>
          <w:rFonts w:ascii="Times New Roman" w:eastAsia="Calibri" w:hAnsi="Times New Roman" w:cs="Times New Roman"/>
          <w:sz w:val="28"/>
          <w:szCs w:val="28"/>
        </w:rPr>
        <w:t xml:space="preserve">является </w:t>
      </w:r>
      <w:r>
        <w:rPr>
          <w:rFonts w:ascii="Times New Roman" w:eastAsia="Calibri" w:hAnsi="Times New Roman" w:cs="Times New Roman"/>
          <w:sz w:val="28"/>
          <w:szCs w:val="28"/>
        </w:rPr>
        <w:t>материально-техническо</w:t>
      </w:r>
      <w:r w:rsidR="00316C2D">
        <w:rPr>
          <w:rFonts w:ascii="Times New Roman" w:eastAsia="Calibri" w:hAnsi="Times New Roman" w:cs="Times New Roman"/>
          <w:sz w:val="28"/>
          <w:szCs w:val="28"/>
        </w:rPr>
        <w:t xml:space="preserve">е обеспечение, особенно в части обновления парка музыкальных инструментов, что </w:t>
      </w:r>
      <w:r w:rsidRPr="00DA1254">
        <w:rPr>
          <w:rFonts w:ascii="Times New Roman" w:eastAsia="Times New Roman" w:hAnsi="Times New Roman" w:cs="Times New Roman"/>
          <w:sz w:val="28"/>
          <w:szCs w:val="28"/>
          <w:lang w:eastAsia="ar-SA"/>
        </w:rPr>
        <w:t>в значительной степени затрудняет использование потенциала в полном объёме.</w:t>
      </w:r>
    </w:p>
    <w:p w:rsidR="00F67957" w:rsidRDefault="00316C2D" w:rsidP="004B057E">
      <w:pPr>
        <w:tabs>
          <w:tab w:val="left" w:pos="0"/>
          <w:tab w:val="left" w:pos="1091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В основном обновление </w:t>
      </w:r>
      <w:r w:rsidRPr="00DA1254">
        <w:rPr>
          <w:rFonts w:ascii="Times New Roman" w:eastAsia="Times New Roman" w:hAnsi="Times New Roman" w:cs="Times New Roman"/>
          <w:sz w:val="28"/>
          <w:szCs w:val="28"/>
          <w:lang w:eastAsia="ar-SA"/>
        </w:rPr>
        <w:t>материально</w:t>
      </w:r>
      <w:r w:rsidR="004B057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– </w:t>
      </w:r>
      <w:r w:rsidRPr="00DA1254">
        <w:rPr>
          <w:rFonts w:ascii="Times New Roman" w:eastAsia="Times New Roman" w:hAnsi="Times New Roman" w:cs="Times New Roman"/>
          <w:sz w:val="28"/>
          <w:szCs w:val="28"/>
          <w:lang w:eastAsia="ar-SA"/>
        </w:rPr>
        <w:t>техническо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й</w:t>
      </w:r>
      <w:r>
        <w:rPr>
          <w:rFonts w:ascii="Times New Roman" w:eastAsia="Calibri" w:hAnsi="Times New Roman" w:cs="Times New Roman"/>
          <w:sz w:val="28"/>
          <w:szCs w:val="28"/>
        </w:rPr>
        <w:t xml:space="preserve">базы осуществляется за счет средств, полученных от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оказания дополнительных платных услуг.</w:t>
      </w:r>
    </w:p>
    <w:p w:rsidR="00015F5C" w:rsidRPr="00015F5C" w:rsidRDefault="00E21265" w:rsidP="000251B1">
      <w:pPr>
        <w:tabs>
          <w:tab w:val="left" w:pos="93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Необходимость реализации П</w:t>
      </w:r>
      <w:r w:rsidR="00015F5C"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одпрограммы</w:t>
      </w:r>
      <w:r w:rsidR="009139A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C757B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№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="00015F5C"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обусловлена:</w:t>
      </w:r>
    </w:p>
    <w:p w:rsidR="00015F5C" w:rsidRPr="00015F5C" w:rsidRDefault="00015F5C" w:rsidP="000251B1">
      <w:pPr>
        <w:tabs>
          <w:tab w:val="left" w:pos="93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>- устойчивой потребностью повышения престижа дополнительного образования в области искусств;</w:t>
      </w:r>
    </w:p>
    <w:p w:rsidR="00015F5C" w:rsidRPr="00015F5C" w:rsidRDefault="00015F5C" w:rsidP="000251B1">
      <w:pPr>
        <w:tabs>
          <w:tab w:val="left" w:pos="93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созданиемблагоприятных условий для обеспечения деятельности учреждений дополнительного образования детей в области искусств; </w:t>
      </w:r>
    </w:p>
    <w:p w:rsidR="00015F5C" w:rsidRPr="00015F5C" w:rsidRDefault="00015F5C" w:rsidP="000251B1">
      <w:pPr>
        <w:tabs>
          <w:tab w:val="left" w:pos="93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>- обеспечением целевого и эффективного расходования бюджетных средств, выделяемых на решение поставленных задач.</w:t>
      </w:r>
    </w:p>
    <w:p w:rsidR="00015F5C" w:rsidRDefault="00E21265" w:rsidP="004B057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  <w:lang w:eastAsia="ar-SA"/>
        </w:rPr>
        <w:t>Выполнение П</w:t>
      </w:r>
      <w:r w:rsidR="00015F5C" w:rsidRPr="00015F5C"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  <w:lang w:eastAsia="ar-SA"/>
        </w:rPr>
        <w:t>одпрограммы</w:t>
      </w:r>
      <w:r w:rsidR="009139A5"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  <w:lang w:eastAsia="ar-SA"/>
        </w:rPr>
        <w:t xml:space="preserve"> </w:t>
      </w:r>
      <w:r w:rsidR="00C757B4"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  <w:lang w:eastAsia="ar-SA"/>
        </w:rPr>
        <w:t xml:space="preserve">№ </w:t>
      </w:r>
      <w:r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  <w:lang w:eastAsia="ar-SA"/>
        </w:rPr>
        <w:t>2</w:t>
      </w:r>
      <w:r w:rsidR="00015F5C" w:rsidRPr="00015F5C">
        <w:rPr>
          <w:rFonts w:ascii="Times New Roman" w:eastAsia="Times New Roman" w:hAnsi="Times New Roman" w:cs="Times New Roman"/>
          <w:color w:val="212121"/>
          <w:spacing w:val="-1"/>
          <w:sz w:val="28"/>
          <w:szCs w:val="28"/>
          <w:lang w:eastAsia="ar-SA"/>
        </w:rPr>
        <w:t xml:space="preserve"> позволит реализовать поставленную цель и осуществить комплекс программных мероприятий.</w:t>
      </w:r>
    </w:p>
    <w:p w:rsidR="00015F5C" w:rsidRPr="00237088" w:rsidRDefault="00015F5C" w:rsidP="00CE0D0F">
      <w:pPr>
        <w:pStyle w:val="a4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237088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Цели, задачи и показатели (индикаторы) достижения целей </w:t>
      </w:r>
    </w:p>
    <w:p w:rsidR="00015F5C" w:rsidRPr="00237088" w:rsidRDefault="00015F5C" w:rsidP="00015F5C">
      <w:pPr>
        <w:widowControl w:val="0"/>
        <w:autoSpaceDE w:val="0"/>
        <w:autoSpaceDN w:val="0"/>
        <w:adjustRightInd w:val="0"/>
        <w:spacing w:after="0" w:line="240" w:lineRule="auto"/>
        <w:ind w:left="64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237088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и решения задач, описание основных ожидаемых</w:t>
      </w:r>
    </w:p>
    <w:p w:rsidR="00015F5C" w:rsidRPr="00015F5C" w:rsidRDefault="00E21265" w:rsidP="005F3D0D">
      <w:pPr>
        <w:widowControl w:val="0"/>
        <w:autoSpaceDE w:val="0"/>
        <w:autoSpaceDN w:val="0"/>
        <w:adjustRightInd w:val="0"/>
        <w:spacing w:after="0" w:line="240" w:lineRule="auto"/>
        <w:ind w:left="64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237088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конечных результатов П</w:t>
      </w:r>
      <w:r w:rsidR="00015F5C" w:rsidRPr="00237088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одпрограммы</w:t>
      </w:r>
      <w:r w:rsidR="009139A5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</w:t>
      </w:r>
      <w:r w:rsidR="00C757B4" w:rsidRPr="00237088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№ </w:t>
      </w:r>
      <w:r w:rsidRPr="00180ECB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2</w:t>
      </w:r>
    </w:p>
    <w:p w:rsidR="00015F5C" w:rsidRPr="00015F5C" w:rsidRDefault="00E21265" w:rsidP="004B057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Основная цель П</w:t>
      </w:r>
      <w:r w:rsidR="00F54142">
        <w:rPr>
          <w:rFonts w:ascii="Times New Roman" w:eastAsia="Times New Roman" w:hAnsi="Times New Roman" w:cs="Times New Roman"/>
          <w:sz w:val="28"/>
          <w:szCs w:val="28"/>
          <w:lang w:eastAsia="ar-SA"/>
        </w:rPr>
        <w:t>одп</w:t>
      </w:r>
      <w:r w:rsidR="00015F5C"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>рограммы</w:t>
      </w:r>
      <w:r w:rsidR="009139A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C757B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№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="00015F5C"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– </w:t>
      </w:r>
      <w:r w:rsidR="006E0E21">
        <w:rPr>
          <w:rFonts w:ascii="Times New Roman" w:hAnsi="Times New Roman" w:cs="Times New Roman"/>
          <w:sz w:val="28"/>
          <w:szCs w:val="28"/>
        </w:rPr>
        <w:t>о</w:t>
      </w:r>
      <w:r w:rsidR="006E0E21" w:rsidRPr="00AC48C5">
        <w:rPr>
          <w:rFonts w:ascii="Times New Roman" w:hAnsi="Times New Roman" w:cs="Times New Roman"/>
          <w:sz w:val="28"/>
          <w:szCs w:val="28"/>
        </w:rPr>
        <w:t>рганизация предоставления образовательных услуг муниципальными учреждениями дополнительного образования в области искусств</w:t>
      </w:r>
      <w:r w:rsidR="00A408E5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015F5C" w:rsidRDefault="00015F5C" w:rsidP="004B057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>Планируется решение следующ</w:t>
      </w:r>
      <w:r w:rsidR="006E0E21">
        <w:rPr>
          <w:rFonts w:ascii="Times New Roman" w:eastAsia="Times New Roman" w:hAnsi="Times New Roman" w:cs="Times New Roman"/>
          <w:sz w:val="28"/>
          <w:szCs w:val="28"/>
          <w:lang w:eastAsia="ar-SA"/>
        </w:rPr>
        <w:t>ей</w:t>
      </w: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задач</w:t>
      </w:r>
      <w:r w:rsidR="006E0E21">
        <w:rPr>
          <w:rFonts w:ascii="Times New Roman" w:eastAsia="Times New Roman" w:hAnsi="Times New Roman" w:cs="Times New Roman"/>
          <w:sz w:val="28"/>
          <w:szCs w:val="28"/>
          <w:lang w:eastAsia="ar-SA"/>
        </w:rPr>
        <w:t>и</w:t>
      </w: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: </w:t>
      </w:r>
      <w:r w:rsidR="006E0E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сохранение </w:t>
      </w:r>
      <w:r w:rsidRPr="00015F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сети муниципальных учреждений </w:t>
      </w: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>дополнительного образования в области искусств</w:t>
      </w:r>
      <w:r w:rsidR="006E0E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города Астрахани, </w:t>
      </w:r>
      <w:r w:rsidR="006E0E21" w:rsidRPr="00015F5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условий для повышения качества и разнообразия</w:t>
      </w:r>
      <w:r w:rsidR="006E0E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предоставляемых ими услуг.</w:t>
      </w:r>
    </w:p>
    <w:p w:rsidR="00CF23B1" w:rsidRPr="00AA6B26" w:rsidRDefault="00CF23B1" w:rsidP="004B05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A6B26">
        <w:rPr>
          <w:rFonts w:ascii="Times New Roman" w:hAnsi="Times New Roman" w:cs="Times New Roman"/>
          <w:sz w:val="28"/>
          <w:szCs w:val="28"/>
        </w:rPr>
        <w:t>К 20</w:t>
      </w:r>
      <w:r w:rsidR="00FA0520">
        <w:rPr>
          <w:rFonts w:ascii="Times New Roman" w:hAnsi="Times New Roman" w:cs="Times New Roman"/>
          <w:sz w:val="28"/>
          <w:szCs w:val="28"/>
        </w:rPr>
        <w:t>2</w:t>
      </w:r>
      <w:r w:rsidR="000251B1">
        <w:rPr>
          <w:rFonts w:ascii="Times New Roman" w:hAnsi="Times New Roman" w:cs="Times New Roman"/>
          <w:sz w:val="28"/>
          <w:szCs w:val="28"/>
        </w:rPr>
        <w:t>3</w:t>
      </w:r>
      <w:r w:rsidRPr="00AA6B26">
        <w:rPr>
          <w:rFonts w:ascii="Times New Roman" w:hAnsi="Times New Roman" w:cs="Times New Roman"/>
          <w:sz w:val="28"/>
          <w:szCs w:val="28"/>
        </w:rPr>
        <w:t xml:space="preserve"> году планируется достижение следующих ожидаемых результатов:</w:t>
      </w:r>
    </w:p>
    <w:p w:rsidR="00CC0A48" w:rsidRPr="00073A55" w:rsidRDefault="00CC0A48" w:rsidP="004B05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73A55">
        <w:rPr>
          <w:rFonts w:ascii="Times New Roman" w:hAnsi="Times New Roman" w:cs="Times New Roman"/>
          <w:sz w:val="28"/>
          <w:szCs w:val="28"/>
        </w:rPr>
        <w:t>- увеличение количества обучающихся в учреждениях дополнительного образования в области искусств города Астрахани до 49</w:t>
      </w:r>
      <w:r w:rsidR="00073A55" w:rsidRPr="00073A55">
        <w:rPr>
          <w:rFonts w:ascii="Times New Roman" w:hAnsi="Times New Roman" w:cs="Times New Roman"/>
          <w:sz w:val="28"/>
          <w:szCs w:val="28"/>
        </w:rPr>
        <w:t>00</w:t>
      </w:r>
      <w:r w:rsidRPr="00073A55">
        <w:rPr>
          <w:rFonts w:ascii="Times New Roman" w:hAnsi="Times New Roman" w:cs="Times New Roman"/>
          <w:sz w:val="28"/>
          <w:szCs w:val="28"/>
        </w:rPr>
        <w:t xml:space="preserve"> чел.;</w:t>
      </w:r>
    </w:p>
    <w:p w:rsidR="00CC0A48" w:rsidRPr="00AA6B26" w:rsidRDefault="00CC0A48" w:rsidP="004B057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73A55">
        <w:rPr>
          <w:rFonts w:ascii="Times New Roman" w:hAnsi="Times New Roman" w:cs="Times New Roman"/>
          <w:sz w:val="28"/>
          <w:szCs w:val="28"/>
        </w:rPr>
        <w:t>- сохранение 1</w:t>
      </w:r>
      <w:r w:rsidR="000251B1">
        <w:rPr>
          <w:rFonts w:ascii="Times New Roman" w:hAnsi="Times New Roman" w:cs="Times New Roman"/>
          <w:sz w:val="28"/>
          <w:szCs w:val="28"/>
        </w:rPr>
        <w:t>1</w:t>
      </w:r>
      <w:r w:rsidRPr="00073A55">
        <w:rPr>
          <w:rFonts w:ascii="Times New Roman" w:hAnsi="Times New Roman" w:cs="Times New Roman"/>
          <w:sz w:val="28"/>
          <w:szCs w:val="28"/>
        </w:rPr>
        <w:t xml:space="preserve"> учреждений дополнительного образования в области искусств города Астрахани.</w:t>
      </w:r>
    </w:p>
    <w:p w:rsidR="00015F5C" w:rsidRPr="00015F5C" w:rsidRDefault="00015F5C" w:rsidP="004B057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>О</w:t>
      </w:r>
      <w:r w:rsidR="00A408E5">
        <w:rPr>
          <w:rFonts w:ascii="Times New Roman" w:eastAsia="Times New Roman" w:hAnsi="Times New Roman" w:cs="Times New Roman"/>
          <w:sz w:val="28"/>
          <w:szCs w:val="28"/>
          <w:lang w:eastAsia="ar-SA"/>
        </w:rPr>
        <w:t>ценка эффективности реализации П</w:t>
      </w: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одпрограммы</w:t>
      </w:r>
      <w:r w:rsidR="009139A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5C3C3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№ </w:t>
      </w:r>
      <w:r w:rsidR="00A408E5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производится ежегодно путем сопоставления фактически достигнутых показателей за соответствующий год с утвержденными на год значениями показателей результативности.</w:t>
      </w:r>
    </w:p>
    <w:p w:rsidR="00015F5C" w:rsidRPr="00015F5C" w:rsidRDefault="00015F5C" w:rsidP="004B0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>Сопоставление значений показателей результативности производится по каждому показателю.</w:t>
      </w:r>
    </w:p>
    <w:p w:rsidR="00523EEC" w:rsidRDefault="00015F5C" w:rsidP="004B057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15F5C">
        <w:rPr>
          <w:rFonts w:ascii="Times New Roman" w:eastAsia="Calibri" w:hAnsi="Times New Roman" w:cs="Times New Roman"/>
          <w:sz w:val="28"/>
          <w:szCs w:val="28"/>
        </w:rPr>
        <w:t xml:space="preserve">Целевые индикаторы и показатели, характеризующие текущие и </w:t>
      </w:r>
      <w:r w:rsidR="00A408E5">
        <w:rPr>
          <w:rFonts w:ascii="Times New Roman" w:eastAsia="Calibri" w:hAnsi="Times New Roman" w:cs="Times New Roman"/>
          <w:sz w:val="28"/>
          <w:szCs w:val="28"/>
        </w:rPr>
        <w:t>конечные результаты реализации П</w:t>
      </w:r>
      <w:r w:rsidRPr="00015F5C">
        <w:rPr>
          <w:rFonts w:ascii="Times New Roman" w:eastAsia="Calibri" w:hAnsi="Times New Roman" w:cs="Times New Roman"/>
          <w:sz w:val="28"/>
          <w:szCs w:val="28"/>
        </w:rPr>
        <w:t>одпрограммы</w:t>
      </w:r>
      <w:r w:rsidR="009139A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C3C33">
        <w:rPr>
          <w:rFonts w:ascii="Times New Roman" w:eastAsia="Calibri" w:hAnsi="Times New Roman" w:cs="Times New Roman"/>
          <w:sz w:val="28"/>
          <w:szCs w:val="28"/>
        </w:rPr>
        <w:t xml:space="preserve">№ </w:t>
      </w:r>
      <w:r w:rsidR="00A408E5">
        <w:rPr>
          <w:rFonts w:ascii="Times New Roman" w:eastAsia="Calibri" w:hAnsi="Times New Roman" w:cs="Times New Roman"/>
          <w:sz w:val="28"/>
          <w:szCs w:val="28"/>
        </w:rPr>
        <w:t>2</w:t>
      </w:r>
      <w:r w:rsidRPr="00015F5C">
        <w:rPr>
          <w:rFonts w:ascii="Times New Roman" w:eastAsia="Calibri" w:hAnsi="Times New Roman" w:cs="Times New Roman"/>
          <w:sz w:val="28"/>
          <w:szCs w:val="28"/>
        </w:rPr>
        <w:t xml:space="preserve"> муниципальной программы и определяющие ее социально-экономическую эффективность, приведены</w:t>
      </w:r>
      <w:r w:rsidR="00A408E5">
        <w:rPr>
          <w:rFonts w:ascii="Times New Roman" w:eastAsia="Calibri" w:hAnsi="Times New Roman" w:cs="Times New Roman"/>
          <w:sz w:val="28"/>
          <w:szCs w:val="28"/>
        </w:rPr>
        <w:t xml:space="preserve"> в</w:t>
      </w:r>
      <w:r w:rsidR="005C3C33">
        <w:rPr>
          <w:rFonts w:ascii="Times New Roman" w:eastAsia="Calibri" w:hAnsi="Times New Roman" w:cs="Times New Roman"/>
          <w:sz w:val="28"/>
          <w:szCs w:val="28"/>
        </w:rPr>
        <w:t xml:space="preserve"> приложении</w:t>
      </w:r>
      <w:r w:rsidRPr="00015F5C">
        <w:rPr>
          <w:rFonts w:ascii="Times New Roman" w:eastAsia="Calibri" w:hAnsi="Times New Roman" w:cs="Times New Roman"/>
          <w:sz w:val="28"/>
          <w:szCs w:val="28"/>
        </w:rPr>
        <w:t xml:space="preserve"> 1 к муниципальной программе. </w:t>
      </w:r>
    </w:p>
    <w:p w:rsidR="00015F5C" w:rsidRPr="005F3D0D" w:rsidRDefault="00015F5C" w:rsidP="005F3D0D">
      <w:pPr>
        <w:pStyle w:val="a4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CE0D0F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Прогноз сводных показателей целевы</w:t>
      </w:r>
      <w:r w:rsidR="00E21265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х заданий по этапам реализации П</w:t>
      </w:r>
      <w:r w:rsidRPr="00CE0D0F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одпрограмм</w:t>
      </w:r>
      <w:r w:rsidR="00E21265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ы </w:t>
      </w:r>
      <w:r w:rsidR="005C3C3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№ </w:t>
      </w:r>
      <w:r w:rsidR="00E21265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2</w:t>
      </w:r>
    </w:p>
    <w:p w:rsidR="00B634CA" w:rsidRPr="00B634CA" w:rsidRDefault="00B634CA" w:rsidP="004B057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34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рамках реализации Подпрограммы № 2 планируется оказание муниципальными учреждениями </w:t>
      </w:r>
      <w:proofErr w:type="gramStart"/>
      <w:r w:rsidRPr="00B634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дополнительного</w:t>
      </w:r>
      <w:proofErr w:type="gramEnd"/>
      <w:r w:rsidRPr="00B634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образования в области искусств следующих муниципальных услуг:</w:t>
      </w:r>
    </w:p>
    <w:p w:rsidR="00B634CA" w:rsidRPr="00B634CA" w:rsidRDefault="00B634CA" w:rsidP="004B057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34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реализация дополнительных общеобразовательных предпрофессиональных программ в области искусств;</w:t>
      </w:r>
    </w:p>
    <w:p w:rsidR="00B634CA" w:rsidRDefault="00B634CA" w:rsidP="004B057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34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 реализация дополнительных общеобразовательных общеразвивающих программ в области искусств.</w:t>
      </w:r>
    </w:p>
    <w:p w:rsidR="00015F5C" w:rsidRPr="00015F5C" w:rsidRDefault="00015F5C" w:rsidP="004B057E">
      <w:pPr>
        <w:spacing w:after="0" w:line="240" w:lineRule="auto"/>
        <w:ind w:firstLine="567"/>
        <w:jc w:val="both"/>
        <w:rPr>
          <w:rFonts w:ascii="Calibri" w:eastAsia="Times New Roman" w:hAnsi="Calibri" w:cs="Calibri"/>
          <w:lang w:eastAsia="ru-RU"/>
        </w:rPr>
      </w:pP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>Порядок оказания муниципальных услуг осуществляется в установленном  законодательством порядке.</w:t>
      </w:r>
    </w:p>
    <w:p w:rsidR="00797138" w:rsidRPr="00082B01" w:rsidRDefault="00015F5C" w:rsidP="004B057E">
      <w:pPr>
        <w:spacing w:after="0"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>Прогноз сводных показателей целев</w:t>
      </w:r>
      <w:r w:rsidR="00A408E5">
        <w:rPr>
          <w:rFonts w:ascii="Times New Roman" w:eastAsia="Times New Roman" w:hAnsi="Times New Roman" w:cs="Times New Roman"/>
          <w:sz w:val="28"/>
          <w:szCs w:val="28"/>
          <w:lang w:eastAsia="ar-SA"/>
        </w:rPr>
        <w:t>ых заданий по годам реализации П</w:t>
      </w: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одпрограммы</w:t>
      </w:r>
      <w:r w:rsidR="009139A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№</w:t>
      </w:r>
      <w:r w:rsidR="00A408E5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="009139A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082B0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 рамках муниципального задания </w:t>
      </w:r>
      <w:r w:rsidR="002A678B">
        <w:rPr>
          <w:rFonts w:ascii="Times New Roman" w:eastAsia="Times New Roman" w:hAnsi="Times New Roman" w:cs="Times New Roman"/>
          <w:sz w:val="28"/>
          <w:szCs w:val="28"/>
          <w:lang w:eastAsia="ar-SA"/>
        </w:rPr>
        <w:t>представлены в таблице № 1</w:t>
      </w:r>
      <w:r w:rsidRPr="00015F5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. </w:t>
      </w:r>
    </w:p>
    <w:p w:rsidR="00015F5C" w:rsidRDefault="00015F5C" w:rsidP="00015F5C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F5C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№ 1</w:t>
      </w:r>
    </w:p>
    <w:p w:rsidR="00CE0D0F" w:rsidRDefault="00CE0D0F" w:rsidP="005F3D0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E0D0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Прогноз сводных показателей целевых заданий </w:t>
      </w:r>
    </w:p>
    <w:p w:rsidR="00193339" w:rsidRPr="00193339" w:rsidRDefault="00A408E5" w:rsidP="002A678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по годам реализации П</w:t>
      </w:r>
      <w:r w:rsidR="00CE0D0F" w:rsidRPr="00CE0D0F">
        <w:rPr>
          <w:rFonts w:ascii="Times New Roman" w:eastAsia="Times New Roman" w:hAnsi="Times New Roman" w:cs="Times New Roman"/>
          <w:sz w:val="24"/>
          <w:szCs w:val="24"/>
          <w:lang w:eastAsia="ar-SA"/>
        </w:rPr>
        <w:t>одпрограммы</w:t>
      </w:r>
      <w:r w:rsidR="005C3C3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№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</w:p>
    <w:tbl>
      <w:tblPr>
        <w:tblStyle w:val="a3"/>
        <w:tblW w:w="964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268"/>
        <w:gridCol w:w="2835"/>
        <w:gridCol w:w="709"/>
        <w:gridCol w:w="851"/>
        <w:gridCol w:w="850"/>
        <w:gridCol w:w="851"/>
        <w:gridCol w:w="1276"/>
      </w:tblGrid>
      <w:tr w:rsidR="00193339" w:rsidRPr="00015F5C" w:rsidTr="005A0510">
        <w:tc>
          <w:tcPr>
            <w:tcW w:w="2268" w:type="dxa"/>
            <w:vMerge w:val="restart"/>
          </w:tcPr>
          <w:p w:rsidR="00193339" w:rsidRPr="000924B0" w:rsidRDefault="00193339" w:rsidP="006A656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924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услуги</w:t>
            </w:r>
          </w:p>
        </w:tc>
        <w:tc>
          <w:tcPr>
            <w:tcW w:w="2835" w:type="dxa"/>
            <w:vMerge w:val="restart"/>
          </w:tcPr>
          <w:p w:rsidR="00193339" w:rsidRPr="000924B0" w:rsidRDefault="00193339" w:rsidP="006A656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924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показателя</w:t>
            </w:r>
          </w:p>
        </w:tc>
        <w:tc>
          <w:tcPr>
            <w:tcW w:w="709" w:type="dxa"/>
            <w:vMerge w:val="restart"/>
          </w:tcPr>
          <w:p w:rsidR="00193339" w:rsidRPr="000924B0" w:rsidRDefault="00193339" w:rsidP="006A656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924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Ед. изм.</w:t>
            </w:r>
          </w:p>
        </w:tc>
        <w:tc>
          <w:tcPr>
            <w:tcW w:w="2552" w:type="dxa"/>
            <w:gridSpan w:val="3"/>
          </w:tcPr>
          <w:p w:rsidR="00193339" w:rsidRPr="000924B0" w:rsidRDefault="00193339" w:rsidP="006A656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924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Планируемое значение показателя по годам реализации</w:t>
            </w:r>
          </w:p>
        </w:tc>
        <w:tc>
          <w:tcPr>
            <w:tcW w:w="1276" w:type="dxa"/>
            <w:vMerge w:val="restart"/>
          </w:tcPr>
          <w:p w:rsidR="00193339" w:rsidRPr="000924B0" w:rsidRDefault="00193339" w:rsidP="006A656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924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Результат  на конец реализации муниципальной программы</w:t>
            </w:r>
          </w:p>
        </w:tc>
      </w:tr>
      <w:tr w:rsidR="000251B1" w:rsidRPr="00015F5C" w:rsidTr="005A0510">
        <w:tc>
          <w:tcPr>
            <w:tcW w:w="2268" w:type="dxa"/>
            <w:vMerge/>
          </w:tcPr>
          <w:p w:rsidR="000251B1" w:rsidRPr="00015F5C" w:rsidRDefault="000251B1" w:rsidP="006A656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835" w:type="dxa"/>
            <w:vMerge/>
          </w:tcPr>
          <w:p w:rsidR="000251B1" w:rsidRPr="00015F5C" w:rsidRDefault="000251B1" w:rsidP="006A656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709" w:type="dxa"/>
            <w:vMerge/>
          </w:tcPr>
          <w:p w:rsidR="000251B1" w:rsidRPr="00015F5C" w:rsidRDefault="000251B1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0251B1" w:rsidRPr="00F71C37" w:rsidRDefault="000251B1" w:rsidP="007030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  <w:p w:rsidR="000251B1" w:rsidRPr="00F71C37" w:rsidRDefault="000251B1" w:rsidP="007030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850" w:type="dxa"/>
          </w:tcPr>
          <w:p w:rsidR="000251B1" w:rsidRPr="00F71C37" w:rsidRDefault="000251B1" w:rsidP="007030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  <w:p w:rsidR="000251B1" w:rsidRPr="00F71C37" w:rsidRDefault="000251B1" w:rsidP="007030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851" w:type="dxa"/>
          </w:tcPr>
          <w:p w:rsidR="000251B1" w:rsidRPr="00F71C37" w:rsidRDefault="000251B1" w:rsidP="007030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0251B1" w:rsidRPr="00F71C37" w:rsidRDefault="000251B1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1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1276" w:type="dxa"/>
            <w:vMerge/>
          </w:tcPr>
          <w:p w:rsidR="000251B1" w:rsidRPr="00015F5C" w:rsidRDefault="000251B1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51B1" w:rsidRPr="00015F5C" w:rsidTr="005A0510">
        <w:tc>
          <w:tcPr>
            <w:tcW w:w="2268" w:type="dxa"/>
            <w:vMerge w:val="restart"/>
          </w:tcPr>
          <w:p w:rsidR="000251B1" w:rsidRDefault="000251B1" w:rsidP="006A656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9333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Реализация дополнительных общеразвивающих программ</w:t>
            </w:r>
          </w:p>
          <w:p w:rsidR="000251B1" w:rsidRPr="00051775" w:rsidRDefault="000251B1" w:rsidP="006A656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835" w:type="dxa"/>
          </w:tcPr>
          <w:p w:rsidR="000251B1" w:rsidRPr="009965EB" w:rsidRDefault="000251B1" w:rsidP="00462AC3">
            <w:pPr>
              <w:rPr>
                <w:rFonts w:ascii="Times New Roman" w:hAnsi="Times New Roman" w:cs="Times New Roman"/>
              </w:rPr>
            </w:pPr>
            <w:r w:rsidRPr="009965EB">
              <w:rPr>
                <w:rFonts w:ascii="Times New Roman" w:hAnsi="Times New Roman" w:cs="Times New Roman"/>
              </w:rPr>
              <w:t>Доля детей, посещающих учебные занятия в полном объеме согл</w:t>
            </w:r>
            <w:r>
              <w:rPr>
                <w:rFonts w:ascii="Times New Roman" w:hAnsi="Times New Roman" w:cs="Times New Roman"/>
              </w:rPr>
              <w:t>асно расписанию учебных занятий</w:t>
            </w:r>
            <w:r w:rsidRPr="009965EB">
              <w:rPr>
                <w:rFonts w:ascii="Times New Roman" w:hAnsi="Times New Roman" w:cs="Times New Roman"/>
              </w:rPr>
              <w:t xml:space="preserve">, от числа обучающихся по программе  </w:t>
            </w:r>
          </w:p>
        </w:tc>
        <w:tc>
          <w:tcPr>
            <w:tcW w:w="709" w:type="dxa"/>
          </w:tcPr>
          <w:p w:rsidR="000251B1" w:rsidRDefault="000251B1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851" w:type="dxa"/>
          </w:tcPr>
          <w:p w:rsidR="000251B1" w:rsidRPr="00015F5C" w:rsidRDefault="000251B1" w:rsidP="007030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850" w:type="dxa"/>
          </w:tcPr>
          <w:p w:rsidR="000251B1" w:rsidRPr="00015F5C" w:rsidRDefault="000251B1" w:rsidP="007030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851" w:type="dxa"/>
          </w:tcPr>
          <w:p w:rsidR="000251B1" w:rsidRPr="00015F5C" w:rsidRDefault="000251B1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276" w:type="dxa"/>
          </w:tcPr>
          <w:p w:rsidR="000251B1" w:rsidRPr="00015F5C" w:rsidRDefault="000251B1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</w:tr>
      <w:tr w:rsidR="000251B1" w:rsidRPr="00015F5C" w:rsidTr="005A0510">
        <w:tc>
          <w:tcPr>
            <w:tcW w:w="2268" w:type="dxa"/>
            <w:vMerge/>
          </w:tcPr>
          <w:p w:rsidR="000251B1" w:rsidRPr="00193339" w:rsidRDefault="000251B1" w:rsidP="006A656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835" w:type="dxa"/>
            <w:vAlign w:val="center"/>
          </w:tcPr>
          <w:p w:rsidR="000251B1" w:rsidRPr="009965EB" w:rsidRDefault="000251B1">
            <w:pPr>
              <w:rPr>
                <w:rFonts w:ascii="Times New Roman" w:hAnsi="Times New Roman" w:cs="Times New Roman"/>
              </w:rPr>
            </w:pPr>
            <w:r w:rsidRPr="009965EB">
              <w:rPr>
                <w:rFonts w:ascii="Times New Roman" w:hAnsi="Times New Roman" w:cs="Times New Roman"/>
              </w:rPr>
              <w:t>Доля детей, ставших победителями и призерами всероссийских и международных мероприятий,   от числа обучающихся по программе</w:t>
            </w:r>
          </w:p>
        </w:tc>
        <w:tc>
          <w:tcPr>
            <w:tcW w:w="709" w:type="dxa"/>
          </w:tcPr>
          <w:p w:rsidR="000251B1" w:rsidRDefault="000251B1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851" w:type="dxa"/>
          </w:tcPr>
          <w:p w:rsidR="000251B1" w:rsidRDefault="000251B1" w:rsidP="007030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0" w:type="dxa"/>
          </w:tcPr>
          <w:p w:rsidR="000251B1" w:rsidRDefault="000251B1" w:rsidP="007030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</w:tcPr>
          <w:p w:rsidR="000251B1" w:rsidRDefault="000251B1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76" w:type="dxa"/>
          </w:tcPr>
          <w:p w:rsidR="000251B1" w:rsidRDefault="000251B1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0251B1" w:rsidRPr="00015F5C" w:rsidTr="005A0510">
        <w:tc>
          <w:tcPr>
            <w:tcW w:w="2268" w:type="dxa"/>
            <w:vMerge/>
          </w:tcPr>
          <w:p w:rsidR="000251B1" w:rsidRPr="00193339" w:rsidRDefault="000251B1" w:rsidP="006A656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835" w:type="dxa"/>
            <w:vAlign w:val="center"/>
          </w:tcPr>
          <w:p w:rsidR="000251B1" w:rsidRPr="009965EB" w:rsidRDefault="000251B1">
            <w:pPr>
              <w:rPr>
                <w:rFonts w:ascii="Times New Roman" w:hAnsi="Times New Roman" w:cs="Times New Roman"/>
              </w:rPr>
            </w:pPr>
            <w:r w:rsidRPr="009965EB">
              <w:rPr>
                <w:rFonts w:ascii="Times New Roman" w:hAnsi="Times New Roman" w:cs="Times New Roman"/>
              </w:rPr>
              <w:t>Количество участников конкурсов, фестивалей, выставок и других творческих мероприятий различного уровня</w:t>
            </w:r>
          </w:p>
        </w:tc>
        <w:tc>
          <w:tcPr>
            <w:tcW w:w="709" w:type="dxa"/>
          </w:tcPr>
          <w:p w:rsidR="000251B1" w:rsidRDefault="000251B1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851" w:type="dxa"/>
          </w:tcPr>
          <w:p w:rsidR="000251B1" w:rsidRPr="00F3655F" w:rsidRDefault="000251B1" w:rsidP="007030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897</w:t>
            </w:r>
          </w:p>
        </w:tc>
        <w:tc>
          <w:tcPr>
            <w:tcW w:w="850" w:type="dxa"/>
          </w:tcPr>
          <w:p w:rsidR="000251B1" w:rsidRPr="00F3655F" w:rsidRDefault="000251B1" w:rsidP="007030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897</w:t>
            </w:r>
          </w:p>
        </w:tc>
        <w:tc>
          <w:tcPr>
            <w:tcW w:w="851" w:type="dxa"/>
          </w:tcPr>
          <w:p w:rsidR="000251B1" w:rsidRPr="00F3655F" w:rsidRDefault="000251B1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897</w:t>
            </w:r>
          </w:p>
        </w:tc>
        <w:tc>
          <w:tcPr>
            <w:tcW w:w="1276" w:type="dxa"/>
          </w:tcPr>
          <w:p w:rsidR="000251B1" w:rsidRPr="00F3655F" w:rsidRDefault="000251B1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897</w:t>
            </w:r>
          </w:p>
        </w:tc>
      </w:tr>
      <w:tr w:rsidR="000251B1" w:rsidRPr="00015F5C" w:rsidTr="005A0510">
        <w:tc>
          <w:tcPr>
            <w:tcW w:w="2268" w:type="dxa"/>
            <w:vMerge/>
          </w:tcPr>
          <w:p w:rsidR="000251B1" w:rsidRPr="00193339" w:rsidRDefault="000251B1" w:rsidP="006A656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835" w:type="dxa"/>
            <w:vAlign w:val="center"/>
          </w:tcPr>
          <w:p w:rsidR="000251B1" w:rsidRPr="009965EB" w:rsidRDefault="000251B1">
            <w:pPr>
              <w:rPr>
                <w:rFonts w:ascii="Times New Roman" w:hAnsi="Times New Roman" w:cs="Times New Roman"/>
              </w:rPr>
            </w:pPr>
            <w:r w:rsidRPr="009965EB">
              <w:rPr>
                <w:rFonts w:ascii="Times New Roman" w:hAnsi="Times New Roman" w:cs="Times New Roman"/>
              </w:rPr>
              <w:t>Доля родителей (законных представителей), удовлетворенных условиями и качеством предоставляемой услуги, от числа опрошенных</w:t>
            </w:r>
            <w:r w:rsidRPr="009965EB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709" w:type="dxa"/>
          </w:tcPr>
          <w:p w:rsidR="000251B1" w:rsidRDefault="000251B1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851" w:type="dxa"/>
          </w:tcPr>
          <w:p w:rsidR="000251B1" w:rsidRDefault="000251B1" w:rsidP="007030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850" w:type="dxa"/>
          </w:tcPr>
          <w:p w:rsidR="000251B1" w:rsidRDefault="000251B1" w:rsidP="007030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851" w:type="dxa"/>
          </w:tcPr>
          <w:p w:rsidR="000251B1" w:rsidRDefault="000251B1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276" w:type="dxa"/>
          </w:tcPr>
          <w:p w:rsidR="000251B1" w:rsidRDefault="000251B1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0251B1" w:rsidRPr="00015F5C" w:rsidTr="005A0510">
        <w:tc>
          <w:tcPr>
            <w:tcW w:w="2268" w:type="dxa"/>
            <w:vMerge/>
          </w:tcPr>
          <w:p w:rsidR="000251B1" w:rsidRPr="00193339" w:rsidRDefault="000251B1" w:rsidP="006A656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835" w:type="dxa"/>
            <w:vAlign w:val="center"/>
          </w:tcPr>
          <w:p w:rsidR="000251B1" w:rsidRPr="009965EB" w:rsidRDefault="000251B1">
            <w:pPr>
              <w:rPr>
                <w:rFonts w:ascii="Times New Roman" w:hAnsi="Times New Roman" w:cs="Times New Roman"/>
              </w:rPr>
            </w:pPr>
            <w:r w:rsidRPr="009965EB">
              <w:rPr>
                <w:rFonts w:ascii="Times New Roman" w:hAnsi="Times New Roman" w:cs="Times New Roman"/>
              </w:rPr>
              <w:t xml:space="preserve">Количество </w:t>
            </w:r>
            <w:proofErr w:type="gramStart"/>
            <w:r w:rsidRPr="009965EB">
              <w:rPr>
                <w:rFonts w:ascii="Times New Roman" w:hAnsi="Times New Roman" w:cs="Times New Roman"/>
              </w:rPr>
              <w:t>обучающихся</w:t>
            </w:r>
            <w:proofErr w:type="gramEnd"/>
          </w:p>
        </w:tc>
        <w:tc>
          <w:tcPr>
            <w:tcW w:w="709" w:type="dxa"/>
          </w:tcPr>
          <w:p w:rsidR="000251B1" w:rsidRDefault="000251B1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851" w:type="dxa"/>
          </w:tcPr>
          <w:p w:rsidR="000251B1" w:rsidRPr="00F3655F" w:rsidRDefault="000251B1" w:rsidP="007030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1794</w:t>
            </w:r>
          </w:p>
        </w:tc>
        <w:tc>
          <w:tcPr>
            <w:tcW w:w="850" w:type="dxa"/>
          </w:tcPr>
          <w:p w:rsidR="000251B1" w:rsidRPr="00F3655F" w:rsidRDefault="000251B1" w:rsidP="007030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1794</w:t>
            </w:r>
          </w:p>
        </w:tc>
        <w:tc>
          <w:tcPr>
            <w:tcW w:w="851" w:type="dxa"/>
          </w:tcPr>
          <w:p w:rsidR="000251B1" w:rsidRPr="00F3655F" w:rsidRDefault="000251B1" w:rsidP="00816D9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1794</w:t>
            </w:r>
          </w:p>
        </w:tc>
        <w:tc>
          <w:tcPr>
            <w:tcW w:w="1276" w:type="dxa"/>
          </w:tcPr>
          <w:p w:rsidR="000251B1" w:rsidRPr="00F3655F" w:rsidRDefault="000251B1" w:rsidP="00816D9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65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794</w:t>
            </w:r>
          </w:p>
        </w:tc>
      </w:tr>
      <w:tr w:rsidR="000251B1" w:rsidRPr="00015F5C" w:rsidTr="005A0510">
        <w:tc>
          <w:tcPr>
            <w:tcW w:w="2268" w:type="dxa"/>
            <w:vMerge w:val="restart"/>
          </w:tcPr>
          <w:p w:rsidR="000251B1" w:rsidRPr="00193339" w:rsidRDefault="000251B1" w:rsidP="006A656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965E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Реализация дополнительных общеобразовательных предпрофессиональных программ </w:t>
            </w:r>
            <w:r w:rsidRPr="009965E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 w:rsidRPr="009965E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 w:rsidRPr="009965E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 w:rsidRPr="009965E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 w:rsidRPr="009965E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 w:rsidRPr="009965E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 w:rsidRPr="009965E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 w:rsidRPr="009965E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 w:rsidRPr="009965E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 w:rsidRPr="009965E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 w:rsidRPr="009965E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ab/>
            </w:r>
            <w:r w:rsidRPr="009965E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 w:rsidRPr="009965E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 w:rsidRPr="009965E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 w:rsidRPr="009965E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  <w:r w:rsidRPr="009965E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</w:p>
        </w:tc>
        <w:tc>
          <w:tcPr>
            <w:tcW w:w="2835" w:type="dxa"/>
            <w:vAlign w:val="center"/>
          </w:tcPr>
          <w:p w:rsidR="000251B1" w:rsidRPr="005E0B30" w:rsidRDefault="000251B1">
            <w:pPr>
              <w:rPr>
                <w:rFonts w:ascii="Times New Roman" w:hAnsi="Times New Roman" w:cs="Times New Roman"/>
              </w:rPr>
            </w:pPr>
            <w:r w:rsidRPr="005E0B30">
              <w:rPr>
                <w:rFonts w:ascii="Times New Roman" w:hAnsi="Times New Roman" w:cs="Times New Roman"/>
              </w:rPr>
              <w:lastRenderedPageBreak/>
              <w:t xml:space="preserve">Доля детей, осваивающих дополнительные предпрофессиональные программы в образовательном учреждении, от общего числа обучающихся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709" w:type="dxa"/>
          </w:tcPr>
          <w:p w:rsidR="000251B1" w:rsidRPr="005E0B30" w:rsidRDefault="000251B1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851" w:type="dxa"/>
          </w:tcPr>
          <w:p w:rsidR="000251B1" w:rsidRDefault="000251B1" w:rsidP="007030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43,2</w:t>
            </w:r>
          </w:p>
        </w:tc>
        <w:tc>
          <w:tcPr>
            <w:tcW w:w="850" w:type="dxa"/>
          </w:tcPr>
          <w:p w:rsidR="000251B1" w:rsidRDefault="000251B1" w:rsidP="007030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43,5</w:t>
            </w:r>
          </w:p>
        </w:tc>
        <w:tc>
          <w:tcPr>
            <w:tcW w:w="851" w:type="dxa"/>
          </w:tcPr>
          <w:p w:rsidR="000251B1" w:rsidRDefault="000251B1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43,5</w:t>
            </w:r>
          </w:p>
        </w:tc>
        <w:tc>
          <w:tcPr>
            <w:tcW w:w="1276" w:type="dxa"/>
          </w:tcPr>
          <w:p w:rsidR="000251B1" w:rsidRDefault="000251B1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43,5</w:t>
            </w:r>
          </w:p>
        </w:tc>
      </w:tr>
      <w:tr w:rsidR="000251B1" w:rsidRPr="00015F5C" w:rsidTr="005A0510">
        <w:tc>
          <w:tcPr>
            <w:tcW w:w="2268" w:type="dxa"/>
            <w:vMerge/>
          </w:tcPr>
          <w:p w:rsidR="000251B1" w:rsidRPr="00193339" w:rsidRDefault="000251B1" w:rsidP="006A656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835" w:type="dxa"/>
            <w:vAlign w:val="center"/>
          </w:tcPr>
          <w:p w:rsidR="000251B1" w:rsidRPr="005E0B30" w:rsidRDefault="000251B1">
            <w:pPr>
              <w:rPr>
                <w:rFonts w:ascii="Times New Roman" w:hAnsi="Times New Roman" w:cs="Times New Roman"/>
              </w:rPr>
            </w:pPr>
            <w:r w:rsidRPr="005E0B30">
              <w:rPr>
                <w:rFonts w:ascii="Times New Roman" w:hAnsi="Times New Roman" w:cs="Times New Roman"/>
              </w:rPr>
              <w:t xml:space="preserve">Доля детей,  ставших победителями и призерами всероссийских и международных мероприятий, от числа </w:t>
            </w:r>
            <w:r w:rsidRPr="005E0B30">
              <w:rPr>
                <w:rFonts w:ascii="Times New Roman" w:hAnsi="Times New Roman" w:cs="Times New Roman"/>
              </w:rPr>
              <w:lastRenderedPageBreak/>
              <w:t xml:space="preserve">получающих услугу  </w:t>
            </w:r>
          </w:p>
        </w:tc>
        <w:tc>
          <w:tcPr>
            <w:tcW w:w="709" w:type="dxa"/>
          </w:tcPr>
          <w:p w:rsidR="000251B1" w:rsidRPr="005E0B30" w:rsidRDefault="000251B1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851" w:type="dxa"/>
          </w:tcPr>
          <w:p w:rsidR="000251B1" w:rsidRDefault="000251B1" w:rsidP="007030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50" w:type="dxa"/>
          </w:tcPr>
          <w:p w:rsidR="000251B1" w:rsidRDefault="000251B1" w:rsidP="007030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51" w:type="dxa"/>
          </w:tcPr>
          <w:p w:rsidR="000251B1" w:rsidRDefault="000251B1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76" w:type="dxa"/>
          </w:tcPr>
          <w:p w:rsidR="000251B1" w:rsidRDefault="000251B1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0251B1" w:rsidRPr="00015F5C" w:rsidTr="005A0510">
        <w:tc>
          <w:tcPr>
            <w:tcW w:w="2268" w:type="dxa"/>
            <w:vMerge/>
          </w:tcPr>
          <w:p w:rsidR="000251B1" w:rsidRPr="00193339" w:rsidRDefault="000251B1" w:rsidP="006A656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835" w:type="dxa"/>
            <w:vAlign w:val="center"/>
          </w:tcPr>
          <w:p w:rsidR="000251B1" w:rsidRPr="005E0B30" w:rsidRDefault="000251B1">
            <w:pPr>
              <w:rPr>
                <w:rFonts w:ascii="Times New Roman" w:hAnsi="Times New Roman" w:cs="Times New Roman"/>
              </w:rPr>
            </w:pPr>
            <w:r w:rsidRPr="005E0B30">
              <w:rPr>
                <w:rFonts w:ascii="Times New Roman" w:hAnsi="Times New Roman" w:cs="Times New Roman"/>
              </w:rPr>
              <w:t>Количество участников конкурсов, фестивалей, выставок различного уровня</w:t>
            </w:r>
          </w:p>
        </w:tc>
        <w:tc>
          <w:tcPr>
            <w:tcW w:w="709" w:type="dxa"/>
          </w:tcPr>
          <w:p w:rsidR="000251B1" w:rsidRPr="005E0B30" w:rsidRDefault="000251B1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851" w:type="dxa"/>
          </w:tcPr>
          <w:p w:rsidR="000251B1" w:rsidRDefault="000251B1" w:rsidP="000251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689</w:t>
            </w:r>
          </w:p>
        </w:tc>
        <w:tc>
          <w:tcPr>
            <w:tcW w:w="850" w:type="dxa"/>
          </w:tcPr>
          <w:p w:rsidR="000251B1" w:rsidRDefault="000251B1" w:rsidP="007030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689</w:t>
            </w:r>
          </w:p>
        </w:tc>
        <w:tc>
          <w:tcPr>
            <w:tcW w:w="851" w:type="dxa"/>
          </w:tcPr>
          <w:p w:rsidR="000251B1" w:rsidRDefault="000251B1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689</w:t>
            </w:r>
          </w:p>
        </w:tc>
        <w:tc>
          <w:tcPr>
            <w:tcW w:w="1276" w:type="dxa"/>
          </w:tcPr>
          <w:p w:rsidR="000251B1" w:rsidRDefault="000251B1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689</w:t>
            </w:r>
          </w:p>
        </w:tc>
      </w:tr>
      <w:tr w:rsidR="000251B1" w:rsidRPr="00015F5C" w:rsidTr="005A0510">
        <w:tc>
          <w:tcPr>
            <w:tcW w:w="2268" w:type="dxa"/>
            <w:vMerge/>
          </w:tcPr>
          <w:p w:rsidR="000251B1" w:rsidRPr="00193339" w:rsidRDefault="000251B1" w:rsidP="006A656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835" w:type="dxa"/>
          </w:tcPr>
          <w:p w:rsidR="000251B1" w:rsidRPr="005E0B30" w:rsidRDefault="000251B1">
            <w:pPr>
              <w:rPr>
                <w:rFonts w:ascii="Times New Roman" w:hAnsi="Times New Roman" w:cs="Times New Roman"/>
              </w:rPr>
            </w:pPr>
            <w:r w:rsidRPr="005E0B30">
              <w:rPr>
                <w:rFonts w:ascii="Times New Roman" w:hAnsi="Times New Roman" w:cs="Times New Roman"/>
              </w:rPr>
              <w:t xml:space="preserve">Доля родителей (законных представителей), удовлетворенных условиями и качеством предоставляемой услуги, от числа опрошенных </w:t>
            </w:r>
          </w:p>
        </w:tc>
        <w:tc>
          <w:tcPr>
            <w:tcW w:w="709" w:type="dxa"/>
          </w:tcPr>
          <w:p w:rsidR="000251B1" w:rsidRPr="005E0B30" w:rsidRDefault="000251B1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851" w:type="dxa"/>
          </w:tcPr>
          <w:p w:rsidR="000251B1" w:rsidRDefault="000251B1" w:rsidP="007030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850" w:type="dxa"/>
          </w:tcPr>
          <w:p w:rsidR="000251B1" w:rsidRDefault="000251B1" w:rsidP="007030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851" w:type="dxa"/>
          </w:tcPr>
          <w:p w:rsidR="000251B1" w:rsidRDefault="000251B1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276" w:type="dxa"/>
          </w:tcPr>
          <w:p w:rsidR="000251B1" w:rsidRDefault="000251B1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0251B1" w:rsidRPr="00015F5C" w:rsidTr="005A0510">
        <w:trPr>
          <w:trHeight w:val="387"/>
        </w:trPr>
        <w:tc>
          <w:tcPr>
            <w:tcW w:w="2268" w:type="dxa"/>
            <w:vMerge/>
          </w:tcPr>
          <w:p w:rsidR="000251B1" w:rsidRPr="00193339" w:rsidRDefault="000251B1" w:rsidP="006A656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835" w:type="dxa"/>
          </w:tcPr>
          <w:p w:rsidR="000251B1" w:rsidRPr="005E0B30" w:rsidRDefault="000251B1" w:rsidP="00281DE8">
            <w:pPr>
              <w:rPr>
                <w:rFonts w:ascii="Times New Roman" w:hAnsi="Times New Roman" w:cs="Times New Roman"/>
              </w:rPr>
            </w:pPr>
            <w:r w:rsidRPr="005E0B30">
              <w:rPr>
                <w:rFonts w:ascii="Times New Roman" w:hAnsi="Times New Roman" w:cs="Times New Roman"/>
              </w:rPr>
              <w:t xml:space="preserve">Количество </w:t>
            </w:r>
            <w:proofErr w:type="gramStart"/>
            <w:r w:rsidRPr="005E0B30">
              <w:rPr>
                <w:rFonts w:ascii="Times New Roman" w:hAnsi="Times New Roman" w:cs="Times New Roman"/>
              </w:rPr>
              <w:t>обучающихся</w:t>
            </w:r>
            <w:proofErr w:type="gramEnd"/>
          </w:p>
        </w:tc>
        <w:tc>
          <w:tcPr>
            <w:tcW w:w="709" w:type="dxa"/>
          </w:tcPr>
          <w:p w:rsidR="000251B1" w:rsidRPr="005E0B30" w:rsidRDefault="000251B1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0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851" w:type="dxa"/>
          </w:tcPr>
          <w:p w:rsidR="000251B1" w:rsidRDefault="000251B1" w:rsidP="000251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1379</w:t>
            </w:r>
          </w:p>
        </w:tc>
        <w:tc>
          <w:tcPr>
            <w:tcW w:w="850" w:type="dxa"/>
          </w:tcPr>
          <w:p w:rsidR="000251B1" w:rsidRDefault="000251B1" w:rsidP="00F3655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1379</w:t>
            </w:r>
          </w:p>
        </w:tc>
        <w:tc>
          <w:tcPr>
            <w:tcW w:w="851" w:type="dxa"/>
          </w:tcPr>
          <w:p w:rsidR="000251B1" w:rsidRDefault="000251B1" w:rsidP="006A656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1379</w:t>
            </w:r>
          </w:p>
        </w:tc>
        <w:tc>
          <w:tcPr>
            <w:tcW w:w="1276" w:type="dxa"/>
          </w:tcPr>
          <w:p w:rsidR="000251B1" w:rsidRDefault="000251B1" w:rsidP="00816D9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1379</w:t>
            </w:r>
          </w:p>
        </w:tc>
      </w:tr>
    </w:tbl>
    <w:p w:rsidR="00193339" w:rsidRPr="00FA0520" w:rsidRDefault="00193339" w:rsidP="00FA052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015F5C" w:rsidRPr="000924B0" w:rsidRDefault="001D62C7" w:rsidP="001D62C7">
      <w:pPr>
        <w:pStyle w:val="a4"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5.</w:t>
      </w:r>
      <w:r w:rsidR="00015F5C" w:rsidRPr="000924B0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Обоснование объема финансовых ресурсов,</w:t>
      </w:r>
    </w:p>
    <w:p w:rsidR="00277A44" w:rsidRPr="00015F5C" w:rsidRDefault="00A408E5" w:rsidP="0004101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необходимых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для реализации П</w:t>
      </w:r>
      <w:r w:rsidR="00015F5C" w:rsidRPr="00015F5C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одпрограммы</w:t>
      </w:r>
      <w:r w:rsidR="00D91576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</w:t>
      </w:r>
      <w:r w:rsidR="005C3C3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№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2</w:t>
      </w:r>
    </w:p>
    <w:p w:rsidR="00015F5C" w:rsidRPr="00A408E5" w:rsidRDefault="005C3C33" w:rsidP="004B057E">
      <w:pPr>
        <w:spacing w:after="0" w:line="240" w:lineRule="auto"/>
        <w:ind w:firstLine="567"/>
        <w:jc w:val="both"/>
        <w:rPr>
          <w:rFonts w:ascii="Times New Roman" w:eastAsia="Times New Roman" w:hAnsi="Times New Roman" w:cs="Calibri"/>
          <w:sz w:val="28"/>
          <w:szCs w:val="28"/>
          <w:lang w:eastAsia="ar-SA"/>
        </w:rPr>
      </w:pPr>
      <w:r>
        <w:rPr>
          <w:rFonts w:ascii="Times New Roman" w:eastAsia="Times New Roman" w:hAnsi="Times New Roman" w:cs="Calibri"/>
          <w:sz w:val="28"/>
          <w:szCs w:val="28"/>
          <w:lang w:eastAsia="ar-SA"/>
        </w:rPr>
        <w:t>Финансирование мероприятий П</w:t>
      </w:r>
      <w:r w:rsidR="00015F5C" w:rsidRPr="00A408E5">
        <w:rPr>
          <w:rFonts w:ascii="Times New Roman" w:eastAsia="Times New Roman" w:hAnsi="Times New Roman" w:cs="Calibri"/>
          <w:sz w:val="28"/>
          <w:szCs w:val="28"/>
          <w:lang w:eastAsia="ar-SA"/>
        </w:rPr>
        <w:t>одпрограммы</w:t>
      </w:r>
      <w:r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№ 2</w:t>
      </w:r>
      <w:r w:rsidR="00015F5C" w:rsidRPr="00A408E5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предусматривается за счет средств бюджета муниципальног</w:t>
      </w:r>
      <w:r w:rsidR="001524DB" w:rsidRPr="00A408E5">
        <w:rPr>
          <w:rFonts w:ascii="Times New Roman" w:eastAsia="Times New Roman" w:hAnsi="Times New Roman" w:cs="Calibri"/>
          <w:sz w:val="28"/>
          <w:szCs w:val="28"/>
          <w:lang w:eastAsia="ar-SA"/>
        </w:rPr>
        <w:t>о</w:t>
      </w:r>
      <w:r w:rsidR="00C846B1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образования «Город Астрахань».</w:t>
      </w:r>
    </w:p>
    <w:p w:rsidR="005E1117" w:rsidRPr="00F66BB8" w:rsidRDefault="00F66BB8" w:rsidP="005E111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F66BB8">
        <w:rPr>
          <w:rFonts w:ascii="Times New Roman" w:eastAsia="Calibri" w:hAnsi="Times New Roman" w:cs="Times New Roman"/>
          <w:sz w:val="28"/>
          <w:szCs w:val="28"/>
        </w:rPr>
        <w:t xml:space="preserve">         </w:t>
      </w:r>
      <w:r w:rsidR="006E6AD5">
        <w:rPr>
          <w:rFonts w:ascii="Times New Roman" w:eastAsia="Calibri" w:hAnsi="Times New Roman" w:cs="Times New Roman"/>
          <w:sz w:val="28"/>
          <w:szCs w:val="28"/>
        </w:rPr>
        <w:t>Ф</w:t>
      </w:r>
      <w:r w:rsidR="005E1117" w:rsidRPr="00F66BB8">
        <w:rPr>
          <w:rFonts w:ascii="Times New Roman" w:eastAsia="Calibri" w:hAnsi="Times New Roman" w:cs="Times New Roman"/>
          <w:sz w:val="28"/>
          <w:szCs w:val="28"/>
        </w:rPr>
        <w:t>инансировани</w:t>
      </w:r>
      <w:r w:rsidR="006E6AD5">
        <w:rPr>
          <w:rFonts w:ascii="Times New Roman" w:eastAsia="Calibri" w:hAnsi="Times New Roman" w:cs="Times New Roman"/>
          <w:sz w:val="28"/>
          <w:szCs w:val="28"/>
        </w:rPr>
        <w:t>е</w:t>
      </w:r>
      <w:bookmarkStart w:id="0" w:name="_GoBack"/>
      <w:bookmarkEnd w:id="0"/>
      <w:r w:rsidR="005E1117" w:rsidRPr="00F66BB8">
        <w:rPr>
          <w:rFonts w:ascii="Times New Roman" w:eastAsia="Calibri" w:hAnsi="Times New Roman" w:cs="Times New Roman"/>
          <w:sz w:val="28"/>
          <w:szCs w:val="28"/>
        </w:rPr>
        <w:t xml:space="preserve">  Подпрограммы № 2 составляет </w:t>
      </w:r>
      <w:r w:rsidR="008D4BF7">
        <w:rPr>
          <w:rFonts w:ascii="Times New Roman" w:eastAsia="Calibri" w:hAnsi="Times New Roman" w:cs="Times New Roman"/>
          <w:sz w:val="28"/>
          <w:szCs w:val="28"/>
        </w:rPr>
        <w:t>410 961 063,0</w:t>
      </w:r>
      <w:r w:rsidR="008D4BF7" w:rsidRPr="00A74563">
        <w:rPr>
          <w:rFonts w:ascii="Times New Roman" w:eastAsia="Calibri" w:hAnsi="Times New Roman" w:cs="Times New Roman"/>
          <w:sz w:val="28"/>
          <w:szCs w:val="28"/>
        </w:rPr>
        <w:t xml:space="preserve">  руб</w:t>
      </w:r>
      <w:r w:rsidR="005E1117" w:rsidRPr="00F66BB8">
        <w:rPr>
          <w:rFonts w:ascii="Times New Roman" w:eastAsia="Calibri" w:hAnsi="Times New Roman" w:cs="Times New Roman"/>
          <w:sz w:val="28"/>
          <w:szCs w:val="28"/>
        </w:rPr>
        <w:t xml:space="preserve">., </w:t>
      </w:r>
      <w:r w:rsidR="005E1117" w:rsidRPr="00F66BB8">
        <w:rPr>
          <w:rFonts w:ascii="Times New Roman" w:hAnsi="Times New Roman" w:cs="Times New Roman"/>
          <w:sz w:val="28"/>
          <w:szCs w:val="28"/>
        </w:rPr>
        <w:t>в том числе по годам:</w:t>
      </w:r>
    </w:p>
    <w:p w:rsidR="008D4BF7" w:rsidRPr="00A74563" w:rsidRDefault="008D4BF7" w:rsidP="008D4BF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74563">
        <w:rPr>
          <w:rFonts w:ascii="Times New Roman" w:eastAsia="Times New Roman" w:hAnsi="Times New Roman" w:cs="Times New Roman"/>
          <w:sz w:val="28"/>
          <w:szCs w:val="28"/>
        </w:rPr>
        <w:t xml:space="preserve">2021год – </w:t>
      </w:r>
      <w:r>
        <w:rPr>
          <w:rFonts w:ascii="Times New Roman" w:hAnsi="Times New Roman" w:cs="Times New Roman"/>
          <w:sz w:val="28"/>
          <w:szCs w:val="28"/>
        </w:rPr>
        <w:t>136 987 021</w:t>
      </w:r>
      <w:r w:rsidRPr="00A74563">
        <w:rPr>
          <w:rFonts w:ascii="Times New Roman" w:hAnsi="Times New Roman" w:cs="Times New Roman"/>
          <w:sz w:val="28"/>
          <w:szCs w:val="28"/>
        </w:rPr>
        <w:t>,0</w:t>
      </w:r>
      <w:r w:rsidRPr="00A74563">
        <w:rPr>
          <w:rFonts w:ascii="Times New Roman" w:eastAsia="Times New Roman" w:hAnsi="Times New Roman" w:cs="Times New Roman"/>
          <w:sz w:val="28"/>
          <w:szCs w:val="28"/>
        </w:rPr>
        <w:t xml:space="preserve"> руб.;</w:t>
      </w:r>
    </w:p>
    <w:p w:rsidR="008D4BF7" w:rsidRPr="00A74563" w:rsidRDefault="008D4BF7" w:rsidP="008D4BF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74563">
        <w:rPr>
          <w:rFonts w:ascii="Times New Roman" w:eastAsia="Times New Roman" w:hAnsi="Times New Roman" w:cs="Times New Roman"/>
          <w:sz w:val="28"/>
          <w:szCs w:val="28"/>
        </w:rPr>
        <w:t xml:space="preserve">2022 год – </w:t>
      </w:r>
      <w:r>
        <w:rPr>
          <w:rFonts w:ascii="Times New Roman" w:hAnsi="Times New Roman" w:cs="Times New Roman"/>
          <w:sz w:val="28"/>
          <w:szCs w:val="28"/>
        </w:rPr>
        <w:t>136 987 021</w:t>
      </w:r>
      <w:r w:rsidRPr="00A74563">
        <w:rPr>
          <w:rFonts w:ascii="Times New Roman" w:hAnsi="Times New Roman" w:cs="Times New Roman"/>
          <w:sz w:val="28"/>
          <w:szCs w:val="28"/>
        </w:rPr>
        <w:t>,0</w:t>
      </w:r>
      <w:r w:rsidRPr="00A74563">
        <w:rPr>
          <w:rFonts w:ascii="Times New Roman" w:eastAsia="Times New Roman" w:hAnsi="Times New Roman" w:cs="Times New Roman"/>
          <w:sz w:val="28"/>
          <w:szCs w:val="28"/>
        </w:rPr>
        <w:t xml:space="preserve"> руб.;</w:t>
      </w:r>
    </w:p>
    <w:p w:rsidR="008D4BF7" w:rsidRPr="00A74563" w:rsidRDefault="008D4BF7" w:rsidP="008D4BF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74563">
        <w:rPr>
          <w:rFonts w:ascii="Times New Roman" w:eastAsia="Times New Roman" w:hAnsi="Times New Roman" w:cs="Times New Roman"/>
          <w:sz w:val="28"/>
          <w:szCs w:val="28"/>
        </w:rPr>
        <w:t xml:space="preserve">2023 год – </w:t>
      </w:r>
      <w:r>
        <w:rPr>
          <w:rFonts w:ascii="Times New Roman" w:hAnsi="Times New Roman" w:cs="Times New Roman"/>
          <w:sz w:val="28"/>
          <w:szCs w:val="28"/>
        </w:rPr>
        <w:t>136 987 021</w:t>
      </w:r>
      <w:r w:rsidRPr="00A74563">
        <w:rPr>
          <w:rFonts w:ascii="Times New Roman" w:hAnsi="Times New Roman" w:cs="Times New Roman"/>
          <w:sz w:val="28"/>
          <w:szCs w:val="28"/>
        </w:rPr>
        <w:t>,0</w:t>
      </w:r>
      <w:r w:rsidRPr="00A74563">
        <w:rPr>
          <w:rFonts w:ascii="Times New Roman" w:eastAsia="Times New Roman" w:hAnsi="Times New Roman" w:cs="Times New Roman"/>
          <w:sz w:val="28"/>
          <w:szCs w:val="28"/>
        </w:rPr>
        <w:t xml:space="preserve"> руб.</w:t>
      </w:r>
    </w:p>
    <w:p w:rsidR="00015F5C" w:rsidRPr="00015F5C" w:rsidRDefault="00727C37" w:rsidP="008D4BF7">
      <w:pPr>
        <w:spacing w:after="0" w:line="240" w:lineRule="auto"/>
        <w:jc w:val="both"/>
        <w:rPr>
          <w:rFonts w:ascii="Times New Roman" w:eastAsia="Times New Roman" w:hAnsi="Times New Roman" w:cs="Calibri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</w:rPr>
        <w:tab/>
      </w:r>
      <w:r w:rsidR="00015F5C" w:rsidRPr="00015F5C">
        <w:rPr>
          <w:rFonts w:ascii="Times New Roman" w:eastAsia="Times New Roman" w:hAnsi="Times New Roman" w:cs="Calibri"/>
          <w:sz w:val="28"/>
          <w:szCs w:val="28"/>
          <w:lang w:eastAsia="ar-SA"/>
        </w:rPr>
        <w:t>Объемы финансирования из бюджета муниципального образования «Город Астрахань»</w:t>
      </w:r>
      <w:r w:rsidR="00B5237A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</w:t>
      </w:r>
      <w:r w:rsidR="00015F5C" w:rsidRPr="00015F5C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являются прогнозными, </w:t>
      </w:r>
      <w:r w:rsidR="00015F5C" w:rsidRPr="00015F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уточняются и устанавливаются ежегодно при формировании муниципального  бюджета на соответствующий финансовый год с учетом </w:t>
      </w:r>
      <w:r w:rsidR="00015F5C" w:rsidRPr="00015F5C">
        <w:rPr>
          <w:rFonts w:ascii="Times New Roman" w:eastAsia="Times New Roman" w:hAnsi="Times New Roman" w:cs="Calibri"/>
          <w:sz w:val="28"/>
          <w:szCs w:val="28"/>
          <w:lang w:eastAsia="ar-SA"/>
        </w:rPr>
        <w:t>возможностей бюджета, с корректировкой программных мероприятий, результатов их реализации и оценки эффективности.</w:t>
      </w:r>
    </w:p>
    <w:p w:rsidR="00015F5C" w:rsidRPr="00CF23B1" w:rsidRDefault="00015F5C" w:rsidP="004B057E">
      <w:pPr>
        <w:spacing w:after="0" w:line="240" w:lineRule="auto"/>
        <w:ind w:firstLine="567"/>
        <w:jc w:val="both"/>
        <w:rPr>
          <w:rFonts w:ascii="Times New Roman" w:eastAsia="Times New Roman" w:hAnsi="Times New Roman" w:cs="Calibri"/>
          <w:sz w:val="28"/>
          <w:szCs w:val="28"/>
          <w:lang w:eastAsia="ar-SA"/>
        </w:rPr>
      </w:pPr>
      <w:r w:rsidRPr="00015F5C">
        <w:rPr>
          <w:rFonts w:ascii="Times New Roman" w:eastAsia="Times New Roman" w:hAnsi="Times New Roman" w:cs="Calibri"/>
          <w:sz w:val="28"/>
          <w:szCs w:val="28"/>
          <w:lang w:eastAsia="ar-SA"/>
        </w:rPr>
        <w:t>Перечень конкретных, детально разработанных и взаимоувязанных мероприятий с указанием исполнителей, сроков исполнения, объемов финансовых ресурсов, источников финансиро</w:t>
      </w:r>
      <w:r w:rsidR="005C3C33">
        <w:rPr>
          <w:rFonts w:ascii="Times New Roman" w:eastAsia="Times New Roman" w:hAnsi="Times New Roman" w:cs="Calibri"/>
          <w:sz w:val="28"/>
          <w:szCs w:val="28"/>
          <w:lang w:eastAsia="ar-SA"/>
        </w:rPr>
        <w:t>вания представлен в   приложении</w:t>
      </w:r>
      <w:r w:rsidR="009139A5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</w:t>
      </w:r>
      <w:r w:rsidR="00181B42">
        <w:rPr>
          <w:rFonts w:ascii="Times New Roman" w:eastAsia="Times New Roman" w:hAnsi="Times New Roman" w:cs="Calibri"/>
          <w:sz w:val="28"/>
          <w:szCs w:val="28"/>
          <w:lang w:eastAsia="ar-SA"/>
        </w:rPr>
        <w:t>2</w:t>
      </w:r>
      <w:r w:rsidR="009139A5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</w:t>
      </w:r>
      <w:r w:rsidRPr="00015F5C">
        <w:rPr>
          <w:rFonts w:ascii="Times New Roman" w:eastAsia="Times New Roman" w:hAnsi="Times New Roman" w:cs="Calibri"/>
          <w:sz w:val="28"/>
          <w:szCs w:val="28"/>
          <w:lang w:eastAsia="ar-SA"/>
        </w:rPr>
        <w:t>к муниципальной программе.</w:t>
      </w:r>
    </w:p>
    <w:p w:rsidR="00015F5C" w:rsidRPr="00015F5C" w:rsidRDefault="00015F5C" w:rsidP="00015F5C">
      <w:pPr>
        <w:rPr>
          <w:rFonts w:ascii="Calibri" w:eastAsia="Times New Roman" w:hAnsi="Calibri" w:cs="Calibri"/>
          <w:lang w:eastAsia="ar-SA"/>
        </w:rPr>
      </w:pPr>
    </w:p>
    <w:sectPr w:rsidR="00015F5C" w:rsidRPr="00015F5C" w:rsidSect="005A0510">
      <w:headerReference w:type="default" r:id="rId10"/>
      <w:pgSz w:w="11906" w:h="16838"/>
      <w:pgMar w:top="1276" w:right="567" w:bottom="1134" w:left="1701" w:header="709" w:footer="709" w:gutter="0"/>
      <w:pgNumType w:start="2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0859" w:rsidRDefault="00400859" w:rsidP="003A1502">
      <w:pPr>
        <w:spacing w:after="0" w:line="240" w:lineRule="auto"/>
      </w:pPr>
      <w:r>
        <w:separator/>
      </w:r>
    </w:p>
  </w:endnote>
  <w:endnote w:type="continuationSeparator" w:id="0">
    <w:p w:rsidR="00400859" w:rsidRDefault="00400859" w:rsidP="003A15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0859" w:rsidRDefault="00400859" w:rsidP="003A1502">
      <w:pPr>
        <w:spacing w:after="0" w:line="240" w:lineRule="auto"/>
      </w:pPr>
      <w:r>
        <w:separator/>
      </w:r>
    </w:p>
  </w:footnote>
  <w:footnote w:type="continuationSeparator" w:id="0">
    <w:p w:rsidR="00400859" w:rsidRDefault="00400859" w:rsidP="003A15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27583487"/>
      <w:docPartObj>
        <w:docPartGallery w:val="Page Numbers (Top of Page)"/>
        <w:docPartUnique/>
      </w:docPartObj>
    </w:sdtPr>
    <w:sdtEndPr/>
    <w:sdtContent>
      <w:p w:rsidR="003B708B" w:rsidRDefault="002D73EA">
        <w:pPr>
          <w:pStyle w:val="ab"/>
          <w:jc w:val="center"/>
        </w:pPr>
        <w:r>
          <w:fldChar w:fldCharType="begin"/>
        </w:r>
        <w:r w:rsidR="003B708B">
          <w:instrText>PAGE   \* MERGEFORMAT</w:instrText>
        </w:r>
        <w:r>
          <w:fldChar w:fldCharType="separate"/>
        </w:r>
        <w:r w:rsidR="006E6AD5">
          <w:rPr>
            <w:noProof/>
          </w:rPr>
          <w:t>30</w:t>
        </w:r>
        <w:r>
          <w:fldChar w:fldCharType="end"/>
        </w:r>
      </w:p>
    </w:sdtContent>
  </w:sdt>
  <w:p w:rsidR="003A1502" w:rsidRDefault="003A1502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DD2EFB"/>
    <w:multiLevelType w:val="hybridMultilevel"/>
    <w:tmpl w:val="F7EA6B06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5523BF"/>
    <w:multiLevelType w:val="multilevel"/>
    <w:tmpl w:val="1388B686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EF23F98"/>
    <w:multiLevelType w:val="hybridMultilevel"/>
    <w:tmpl w:val="73EECA70"/>
    <w:lvl w:ilvl="0" w:tplc="BCC444EC">
      <w:start w:val="1"/>
      <w:numFmt w:val="decimal"/>
      <w:lvlText w:val="%1."/>
      <w:lvlJc w:val="left"/>
      <w:pPr>
        <w:ind w:left="439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">
    <w:nsid w:val="31112883"/>
    <w:multiLevelType w:val="hybridMultilevel"/>
    <w:tmpl w:val="D2EAD7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C0D0B"/>
    <w:rsid w:val="000050CD"/>
    <w:rsid w:val="000112F4"/>
    <w:rsid w:val="000142DA"/>
    <w:rsid w:val="00015762"/>
    <w:rsid w:val="00015F5C"/>
    <w:rsid w:val="00024F2C"/>
    <w:rsid w:val="000251B1"/>
    <w:rsid w:val="0002563D"/>
    <w:rsid w:val="00034283"/>
    <w:rsid w:val="000376EE"/>
    <w:rsid w:val="00037FDE"/>
    <w:rsid w:val="00041010"/>
    <w:rsid w:val="00041BD4"/>
    <w:rsid w:val="00051775"/>
    <w:rsid w:val="00053B5F"/>
    <w:rsid w:val="0005512E"/>
    <w:rsid w:val="000669CB"/>
    <w:rsid w:val="00066BB6"/>
    <w:rsid w:val="00066BFC"/>
    <w:rsid w:val="00073A55"/>
    <w:rsid w:val="00081E1E"/>
    <w:rsid w:val="00082B01"/>
    <w:rsid w:val="000924B0"/>
    <w:rsid w:val="000A1141"/>
    <w:rsid w:val="000B682B"/>
    <w:rsid w:val="001236FD"/>
    <w:rsid w:val="00132668"/>
    <w:rsid w:val="00132BF9"/>
    <w:rsid w:val="001524DB"/>
    <w:rsid w:val="00173971"/>
    <w:rsid w:val="00180ECB"/>
    <w:rsid w:val="00181B42"/>
    <w:rsid w:val="0018393B"/>
    <w:rsid w:val="00183F06"/>
    <w:rsid w:val="00193339"/>
    <w:rsid w:val="00196C20"/>
    <w:rsid w:val="001B26E3"/>
    <w:rsid w:val="001D1BDC"/>
    <w:rsid w:val="001D62C7"/>
    <w:rsid w:val="001F23E8"/>
    <w:rsid w:val="001F6AEA"/>
    <w:rsid w:val="00206DE7"/>
    <w:rsid w:val="00212945"/>
    <w:rsid w:val="002351DE"/>
    <w:rsid w:val="00237088"/>
    <w:rsid w:val="0023769C"/>
    <w:rsid w:val="00237AAD"/>
    <w:rsid w:val="00241591"/>
    <w:rsid w:val="002467CE"/>
    <w:rsid w:val="00250CB5"/>
    <w:rsid w:val="00251754"/>
    <w:rsid w:val="00252A3E"/>
    <w:rsid w:val="00262314"/>
    <w:rsid w:val="00264092"/>
    <w:rsid w:val="002756D2"/>
    <w:rsid w:val="00277A44"/>
    <w:rsid w:val="00281362"/>
    <w:rsid w:val="00281A25"/>
    <w:rsid w:val="00281DE8"/>
    <w:rsid w:val="002827D3"/>
    <w:rsid w:val="002A4A2F"/>
    <w:rsid w:val="002A4A64"/>
    <w:rsid w:val="002A4BCE"/>
    <w:rsid w:val="002A5702"/>
    <w:rsid w:val="002A678B"/>
    <w:rsid w:val="002B4BB8"/>
    <w:rsid w:val="002D0603"/>
    <w:rsid w:val="002D1E6F"/>
    <w:rsid w:val="002D73EA"/>
    <w:rsid w:val="002D7B6A"/>
    <w:rsid w:val="002E25B1"/>
    <w:rsid w:val="002E460B"/>
    <w:rsid w:val="002F763E"/>
    <w:rsid w:val="002F7745"/>
    <w:rsid w:val="00306D35"/>
    <w:rsid w:val="00310425"/>
    <w:rsid w:val="00310755"/>
    <w:rsid w:val="00316C2D"/>
    <w:rsid w:val="003244DA"/>
    <w:rsid w:val="0033091F"/>
    <w:rsid w:val="00340131"/>
    <w:rsid w:val="00345131"/>
    <w:rsid w:val="00346981"/>
    <w:rsid w:val="00361F55"/>
    <w:rsid w:val="003820BF"/>
    <w:rsid w:val="00391B06"/>
    <w:rsid w:val="003A1027"/>
    <w:rsid w:val="003A1502"/>
    <w:rsid w:val="003A2B70"/>
    <w:rsid w:val="003B708B"/>
    <w:rsid w:val="003D31A1"/>
    <w:rsid w:val="003D3462"/>
    <w:rsid w:val="003D4EEB"/>
    <w:rsid w:val="003E5AE2"/>
    <w:rsid w:val="00400859"/>
    <w:rsid w:val="00404FDF"/>
    <w:rsid w:val="0040599A"/>
    <w:rsid w:val="00440031"/>
    <w:rsid w:val="0044305A"/>
    <w:rsid w:val="004567E8"/>
    <w:rsid w:val="00457EB5"/>
    <w:rsid w:val="00462AC3"/>
    <w:rsid w:val="00463425"/>
    <w:rsid w:val="00464603"/>
    <w:rsid w:val="004727C0"/>
    <w:rsid w:val="004873C8"/>
    <w:rsid w:val="004A01EA"/>
    <w:rsid w:val="004A5FAA"/>
    <w:rsid w:val="004B057E"/>
    <w:rsid w:val="004B082C"/>
    <w:rsid w:val="004B6A9F"/>
    <w:rsid w:val="004C0827"/>
    <w:rsid w:val="004C0D0B"/>
    <w:rsid w:val="004C6EA0"/>
    <w:rsid w:val="004D5AF4"/>
    <w:rsid w:val="004E48BF"/>
    <w:rsid w:val="00512C1F"/>
    <w:rsid w:val="0051582E"/>
    <w:rsid w:val="00523EEC"/>
    <w:rsid w:val="00531DAD"/>
    <w:rsid w:val="00534D8A"/>
    <w:rsid w:val="00540BC0"/>
    <w:rsid w:val="005711DD"/>
    <w:rsid w:val="00571B58"/>
    <w:rsid w:val="005751BE"/>
    <w:rsid w:val="00586C60"/>
    <w:rsid w:val="005879D4"/>
    <w:rsid w:val="00591714"/>
    <w:rsid w:val="005920C7"/>
    <w:rsid w:val="00596236"/>
    <w:rsid w:val="005A0510"/>
    <w:rsid w:val="005A6C08"/>
    <w:rsid w:val="005B0049"/>
    <w:rsid w:val="005C3C33"/>
    <w:rsid w:val="005C72A9"/>
    <w:rsid w:val="005E0B30"/>
    <w:rsid w:val="005E1117"/>
    <w:rsid w:val="005E5650"/>
    <w:rsid w:val="005E687B"/>
    <w:rsid w:val="005F3D0D"/>
    <w:rsid w:val="00615C36"/>
    <w:rsid w:val="006178BB"/>
    <w:rsid w:val="00636DFD"/>
    <w:rsid w:val="00637519"/>
    <w:rsid w:val="00642AC3"/>
    <w:rsid w:val="006455C2"/>
    <w:rsid w:val="00645C73"/>
    <w:rsid w:val="0064696A"/>
    <w:rsid w:val="0067462D"/>
    <w:rsid w:val="0068207B"/>
    <w:rsid w:val="006836D0"/>
    <w:rsid w:val="00696E3E"/>
    <w:rsid w:val="006A03E5"/>
    <w:rsid w:val="006A2822"/>
    <w:rsid w:val="006D5323"/>
    <w:rsid w:val="006E088C"/>
    <w:rsid w:val="006E0E21"/>
    <w:rsid w:val="006E2B23"/>
    <w:rsid w:val="006E322B"/>
    <w:rsid w:val="006E6AD5"/>
    <w:rsid w:val="006F6606"/>
    <w:rsid w:val="00727C37"/>
    <w:rsid w:val="00737207"/>
    <w:rsid w:val="00737F0A"/>
    <w:rsid w:val="00740B3A"/>
    <w:rsid w:val="00773413"/>
    <w:rsid w:val="00776324"/>
    <w:rsid w:val="0077649E"/>
    <w:rsid w:val="007801A5"/>
    <w:rsid w:val="00790381"/>
    <w:rsid w:val="00792B0B"/>
    <w:rsid w:val="00797138"/>
    <w:rsid w:val="007B5892"/>
    <w:rsid w:val="007C1A93"/>
    <w:rsid w:val="007C35BE"/>
    <w:rsid w:val="007C7B54"/>
    <w:rsid w:val="007D0F6D"/>
    <w:rsid w:val="007D7BC5"/>
    <w:rsid w:val="00812AB7"/>
    <w:rsid w:val="00816D9D"/>
    <w:rsid w:val="00823639"/>
    <w:rsid w:val="008242A2"/>
    <w:rsid w:val="0082539F"/>
    <w:rsid w:val="0082554D"/>
    <w:rsid w:val="008524C3"/>
    <w:rsid w:val="00865895"/>
    <w:rsid w:val="00871113"/>
    <w:rsid w:val="008770DC"/>
    <w:rsid w:val="00883867"/>
    <w:rsid w:val="0089204F"/>
    <w:rsid w:val="008A77CC"/>
    <w:rsid w:val="008B4CE8"/>
    <w:rsid w:val="008B655B"/>
    <w:rsid w:val="008C259D"/>
    <w:rsid w:val="008C514E"/>
    <w:rsid w:val="008C712D"/>
    <w:rsid w:val="008D4BF7"/>
    <w:rsid w:val="008F25BE"/>
    <w:rsid w:val="009139A5"/>
    <w:rsid w:val="00913C32"/>
    <w:rsid w:val="00926C10"/>
    <w:rsid w:val="009272FD"/>
    <w:rsid w:val="00931A0B"/>
    <w:rsid w:val="00931AD2"/>
    <w:rsid w:val="00935CAF"/>
    <w:rsid w:val="0093624B"/>
    <w:rsid w:val="00962A7B"/>
    <w:rsid w:val="00964CE0"/>
    <w:rsid w:val="00971EF2"/>
    <w:rsid w:val="00973754"/>
    <w:rsid w:val="00974F9C"/>
    <w:rsid w:val="009777EB"/>
    <w:rsid w:val="009965EB"/>
    <w:rsid w:val="009A0964"/>
    <w:rsid w:val="009A2C1A"/>
    <w:rsid w:val="009A4187"/>
    <w:rsid w:val="009B141B"/>
    <w:rsid w:val="009B7A3C"/>
    <w:rsid w:val="009C0B53"/>
    <w:rsid w:val="009C4712"/>
    <w:rsid w:val="009D20DF"/>
    <w:rsid w:val="009D3DBB"/>
    <w:rsid w:val="009E782E"/>
    <w:rsid w:val="009F7B55"/>
    <w:rsid w:val="00A02E8A"/>
    <w:rsid w:val="00A148E5"/>
    <w:rsid w:val="00A408E5"/>
    <w:rsid w:val="00A43994"/>
    <w:rsid w:val="00A51697"/>
    <w:rsid w:val="00A54FC2"/>
    <w:rsid w:val="00A70688"/>
    <w:rsid w:val="00A74563"/>
    <w:rsid w:val="00A826D8"/>
    <w:rsid w:val="00A91F46"/>
    <w:rsid w:val="00A955A0"/>
    <w:rsid w:val="00AA6040"/>
    <w:rsid w:val="00AA6B26"/>
    <w:rsid w:val="00AB40B9"/>
    <w:rsid w:val="00AB5474"/>
    <w:rsid w:val="00AD3DC1"/>
    <w:rsid w:val="00AF035B"/>
    <w:rsid w:val="00AF6F86"/>
    <w:rsid w:val="00B015EF"/>
    <w:rsid w:val="00B14CD1"/>
    <w:rsid w:val="00B2393F"/>
    <w:rsid w:val="00B45042"/>
    <w:rsid w:val="00B477AF"/>
    <w:rsid w:val="00B517CA"/>
    <w:rsid w:val="00B51DD9"/>
    <w:rsid w:val="00B5237A"/>
    <w:rsid w:val="00B61B3B"/>
    <w:rsid w:val="00B62290"/>
    <w:rsid w:val="00B634CA"/>
    <w:rsid w:val="00B8279E"/>
    <w:rsid w:val="00B85719"/>
    <w:rsid w:val="00B9734F"/>
    <w:rsid w:val="00BA19E4"/>
    <w:rsid w:val="00BA374C"/>
    <w:rsid w:val="00BB0ED8"/>
    <w:rsid w:val="00BC08B7"/>
    <w:rsid w:val="00BC0B8E"/>
    <w:rsid w:val="00BE28AD"/>
    <w:rsid w:val="00BF2C0E"/>
    <w:rsid w:val="00BF50A5"/>
    <w:rsid w:val="00C14DFE"/>
    <w:rsid w:val="00C24C49"/>
    <w:rsid w:val="00C35251"/>
    <w:rsid w:val="00C54A23"/>
    <w:rsid w:val="00C621D5"/>
    <w:rsid w:val="00C71225"/>
    <w:rsid w:val="00C757B4"/>
    <w:rsid w:val="00C8037F"/>
    <w:rsid w:val="00C82461"/>
    <w:rsid w:val="00C846B1"/>
    <w:rsid w:val="00C9563E"/>
    <w:rsid w:val="00CB3B0F"/>
    <w:rsid w:val="00CC0A48"/>
    <w:rsid w:val="00CC40AA"/>
    <w:rsid w:val="00CD3696"/>
    <w:rsid w:val="00CE0D0F"/>
    <w:rsid w:val="00CE1AD7"/>
    <w:rsid w:val="00CF23B1"/>
    <w:rsid w:val="00CF4E05"/>
    <w:rsid w:val="00D00160"/>
    <w:rsid w:val="00D0486B"/>
    <w:rsid w:val="00D1592F"/>
    <w:rsid w:val="00D1783C"/>
    <w:rsid w:val="00D23105"/>
    <w:rsid w:val="00D30112"/>
    <w:rsid w:val="00D303DB"/>
    <w:rsid w:val="00D3270F"/>
    <w:rsid w:val="00D36EBD"/>
    <w:rsid w:val="00D56551"/>
    <w:rsid w:val="00D63B7E"/>
    <w:rsid w:val="00D63F4A"/>
    <w:rsid w:val="00D7239F"/>
    <w:rsid w:val="00D7383D"/>
    <w:rsid w:val="00D74331"/>
    <w:rsid w:val="00D76FE6"/>
    <w:rsid w:val="00D77482"/>
    <w:rsid w:val="00D817E9"/>
    <w:rsid w:val="00D91174"/>
    <w:rsid w:val="00D91576"/>
    <w:rsid w:val="00DA0EBC"/>
    <w:rsid w:val="00DA324D"/>
    <w:rsid w:val="00DA6B4E"/>
    <w:rsid w:val="00DD7129"/>
    <w:rsid w:val="00DE1304"/>
    <w:rsid w:val="00DF60F4"/>
    <w:rsid w:val="00E13EFA"/>
    <w:rsid w:val="00E21265"/>
    <w:rsid w:val="00E26FD2"/>
    <w:rsid w:val="00E2796C"/>
    <w:rsid w:val="00E464FA"/>
    <w:rsid w:val="00E501EA"/>
    <w:rsid w:val="00E51854"/>
    <w:rsid w:val="00E547F1"/>
    <w:rsid w:val="00E61836"/>
    <w:rsid w:val="00E677E0"/>
    <w:rsid w:val="00E76154"/>
    <w:rsid w:val="00E813F5"/>
    <w:rsid w:val="00E86651"/>
    <w:rsid w:val="00E91553"/>
    <w:rsid w:val="00E9238C"/>
    <w:rsid w:val="00EA6F85"/>
    <w:rsid w:val="00EA7E86"/>
    <w:rsid w:val="00EB2E00"/>
    <w:rsid w:val="00EB7AA4"/>
    <w:rsid w:val="00EC05B7"/>
    <w:rsid w:val="00EC6CCD"/>
    <w:rsid w:val="00ED1D7E"/>
    <w:rsid w:val="00EE487A"/>
    <w:rsid w:val="00F034C6"/>
    <w:rsid w:val="00F26BD3"/>
    <w:rsid w:val="00F30007"/>
    <w:rsid w:val="00F32FE4"/>
    <w:rsid w:val="00F3655F"/>
    <w:rsid w:val="00F527F9"/>
    <w:rsid w:val="00F54142"/>
    <w:rsid w:val="00F55068"/>
    <w:rsid w:val="00F554F1"/>
    <w:rsid w:val="00F60022"/>
    <w:rsid w:val="00F66BB8"/>
    <w:rsid w:val="00F67957"/>
    <w:rsid w:val="00F71C37"/>
    <w:rsid w:val="00FA0520"/>
    <w:rsid w:val="00FA6F20"/>
    <w:rsid w:val="00FB74FA"/>
    <w:rsid w:val="00FC1DE8"/>
    <w:rsid w:val="00FC38ED"/>
    <w:rsid w:val="00FC7F80"/>
    <w:rsid w:val="00FE108B"/>
    <w:rsid w:val="00FF08D7"/>
    <w:rsid w:val="00FF356D"/>
    <w:rsid w:val="00FF69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3DC1"/>
  </w:style>
  <w:style w:type="paragraph" w:styleId="1">
    <w:name w:val="heading 1"/>
    <w:basedOn w:val="a"/>
    <w:next w:val="a"/>
    <w:link w:val="10"/>
    <w:qFormat/>
    <w:rsid w:val="00CE0D0F"/>
    <w:pPr>
      <w:tabs>
        <w:tab w:val="num" w:pos="0"/>
      </w:tabs>
      <w:autoSpaceDE w:val="0"/>
      <w:spacing w:before="108" w:after="108" w:line="100" w:lineRule="atLeast"/>
      <w:jc w:val="center"/>
      <w:outlineLvl w:val="0"/>
    </w:pPr>
    <w:rPr>
      <w:rFonts w:ascii="Arial" w:eastAsia="Times New Roman" w:hAnsi="Arial" w:cs="Arial"/>
      <w:b/>
      <w:bCs/>
      <w:color w:val="000080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5F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Основной текст1"/>
    <w:rsid w:val="00A51697"/>
    <w:rPr>
      <w:rFonts w:ascii="Times New Roman" w:eastAsia="Times New Roman" w:hAnsi="Times New Roman" w:cs="Times New Roman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10">
    <w:name w:val="Заголовок 1 Знак"/>
    <w:basedOn w:val="a0"/>
    <w:link w:val="1"/>
    <w:rsid w:val="00CE0D0F"/>
    <w:rPr>
      <w:rFonts w:ascii="Arial" w:eastAsia="Times New Roman" w:hAnsi="Arial" w:cs="Arial"/>
      <w:b/>
      <w:bCs/>
      <w:color w:val="000080"/>
      <w:sz w:val="20"/>
      <w:szCs w:val="20"/>
      <w:lang w:eastAsia="ar-SA"/>
    </w:rPr>
  </w:style>
  <w:style w:type="paragraph" w:styleId="a4">
    <w:name w:val="List Paragraph"/>
    <w:basedOn w:val="a"/>
    <w:uiPriority w:val="34"/>
    <w:qFormat/>
    <w:rsid w:val="00CE0D0F"/>
    <w:pPr>
      <w:ind w:left="720"/>
      <w:contextualSpacing/>
    </w:pPr>
  </w:style>
  <w:style w:type="paragraph" w:styleId="a5">
    <w:name w:val="No Spacing"/>
    <w:uiPriority w:val="1"/>
    <w:qFormat/>
    <w:rsid w:val="002E460B"/>
    <w:pPr>
      <w:spacing w:after="0" w:line="240" w:lineRule="auto"/>
    </w:pPr>
    <w:rPr>
      <w:rFonts w:eastAsiaTheme="minorEastAsia"/>
      <w:lang w:eastAsia="ru-RU"/>
    </w:rPr>
  </w:style>
  <w:style w:type="paragraph" w:styleId="a6">
    <w:name w:val="Normal (Web)"/>
    <w:basedOn w:val="a"/>
    <w:uiPriority w:val="99"/>
    <w:unhideWhenUsed/>
    <w:rsid w:val="00457E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2813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81362"/>
    <w:rPr>
      <w:rFonts w:ascii="Tahoma" w:hAnsi="Tahoma" w:cs="Tahoma"/>
      <w:sz w:val="16"/>
      <w:szCs w:val="16"/>
    </w:rPr>
  </w:style>
  <w:style w:type="paragraph" w:styleId="a9">
    <w:name w:val="Body Text"/>
    <w:basedOn w:val="a"/>
    <w:link w:val="aa"/>
    <w:rsid w:val="00A148E5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a">
    <w:name w:val="Основной текст Знак"/>
    <w:basedOn w:val="a0"/>
    <w:link w:val="a9"/>
    <w:rsid w:val="00A148E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b">
    <w:name w:val="header"/>
    <w:basedOn w:val="a"/>
    <w:link w:val="ac"/>
    <w:uiPriority w:val="99"/>
    <w:unhideWhenUsed/>
    <w:rsid w:val="003A15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3A1502"/>
  </w:style>
  <w:style w:type="paragraph" w:styleId="ad">
    <w:name w:val="footer"/>
    <w:basedOn w:val="a"/>
    <w:link w:val="ae"/>
    <w:uiPriority w:val="99"/>
    <w:unhideWhenUsed/>
    <w:rsid w:val="003A15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3A150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77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76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9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74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546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54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0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www.consultant.ru/document/cons_doc_LAW_168200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59FFE9-4745-461A-A80F-5456669BE0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1330</TotalTime>
  <Pages>7</Pages>
  <Words>2320</Words>
  <Characters>13228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15517</CharactersWithSpaces>
  <SharedDoc>false</SharedDoc>
  <HLinks>
    <vt:vector size="6" baseType="variant">
      <vt:variant>
        <vt:i4>3080203</vt:i4>
      </vt:variant>
      <vt:variant>
        <vt:i4>0</vt:i4>
      </vt:variant>
      <vt:variant>
        <vt:i4>0</vt:i4>
      </vt:variant>
      <vt:variant>
        <vt:i4>5</vt:i4>
      </vt:variant>
      <vt:variant>
        <vt:lpwstr>http://www.consultant.ru/document/cons_doc_LAW_168200/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</dc:creator>
  <cp:keywords/>
  <dc:description/>
  <cp:lastModifiedBy>****</cp:lastModifiedBy>
  <cp:revision>197</cp:revision>
  <cp:lastPrinted>2018-10-01T13:44:00Z</cp:lastPrinted>
  <dcterms:created xsi:type="dcterms:W3CDTF">2015-08-18T04:18:00Z</dcterms:created>
  <dcterms:modified xsi:type="dcterms:W3CDTF">2018-10-04T11:19:00Z</dcterms:modified>
</cp:coreProperties>
</file>