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B5" w:rsidRDefault="004941B5">
      <w:pPr>
        <w:pStyle w:val="ConsPlusNormal"/>
        <w:outlineLvl w:val="0"/>
      </w:pPr>
    </w:p>
    <w:p w:rsidR="004941B5" w:rsidRDefault="004941B5">
      <w:pPr>
        <w:pStyle w:val="ConsPlusTitle"/>
        <w:jc w:val="center"/>
        <w:outlineLvl w:val="0"/>
      </w:pPr>
      <w:r>
        <w:t>АДМИНИСТРАЦИЯ МУНИЦИПАЛЬНОГО ОБРАЗОВАНИЯ «ГОРОДА АСТРАХАНЬ»</w:t>
      </w:r>
    </w:p>
    <w:p w:rsidR="004941B5" w:rsidRDefault="004941B5">
      <w:pPr>
        <w:pStyle w:val="ConsPlusTitle"/>
        <w:jc w:val="center"/>
      </w:pPr>
    </w:p>
    <w:p w:rsidR="004941B5" w:rsidRDefault="004941B5">
      <w:pPr>
        <w:pStyle w:val="ConsPlusTitle"/>
        <w:jc w:val="center"/>
      </w:pPr>
      <w:r>
        <w:t>ПОСТАНОВЛЕНИЕ</w:t>
      </w:r>
    </w:p>
    <w:p w:rsidR="004941B5" w:rsidRDefault="004941B5">
      <w:pPr>
        <w:pStyle w:val="ConsPlusTitle"/>
        <w:jc w:val="center"/>
      </w:pPr>
      <w:r>
        <w:t>от 7 мая 2010 г. N 2933</w:t>
      </w:r>
    </w:p>
    <w:p w:rsidR="004941B5" w:rsidRDefault="004941B5">
      <w:pPr>
        <w:pStyle w:val="ConsPlusTitle"/>
        <w:jc w:val="center"/>
      </w:pPr>
    </w:p>
    <w:p w:rsidR="004941B5" w:rsidRDefault="004941B5">
      <w:pPr>
        <w:pStyle w:val="ConsPlusTitle"/>
        <w:jc w:val="center"/>
      </w:pPr>
      <w:r>
        <w:t>ОБ УТВЕРЖДЕНИИ ПОЛОЖЕНИЯ О ПОРЯДКЕ ПРОВЕДЕНИЯ</w:t>
      </w:r>
    </w:p>
    <w:p w:rsidR="004941B5" w:rsidRDefault="004941B5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НОРМАТИВНЫХ</w:t>
      </w:r>
      <w:proofErr w:type="gramEnd"/>
    </w:p>
    <w:p w:rsidR="004941B5" w:rsidRDefault="004941B5">
      <w:pPr>
        <w:pStyle w:val="ConsPlusTitle"/>
        <w:jc w:val="center"/>
      </w:pPr>
      <w:r>
        <w:t>ПРАВОВЫХ АКТОВ И ПРОЕКТОВ НОРМАТИВНЫХ ПРАВОВЫХ</w:t>
      </w:r>
    </w:p>
    <w:p w:rsidR="004941B5" w:rsidRDefault="004941B5">
      <w:pPr>
        <w:pStyle w:val="ConsPlusTitle"/>
        <w:jc w:val="center"/>
      </w:pPr>
      <w:r>
        <w:t>АКТОВ АДМИНИСТРАЦИИ МУНИЦИПАЛЬНОГО ОБРАЗОВАНИЯ «ГОРОДА АСТРАХАНЬ»</w:t>
      </w:r>
    </w:p>
    <w:p w:rsidR="004941B5" w:rsidRDefault="004941B5" w:rsidP="004941B5">
      <w:pPr>
        <w:pStyle w:val="ConsPlusTitle"/>
        <w:jc w:val="center"/>
        <w:rPr>
          <w:b w:val="0"/>
          <w:i/>
        </w:rPr>
      </w:pPr>
      <w:proofErr w:type="gramStart"/>
      <w:r w:rsidRPr="004941B5">
        <w:rPr>
          <w:b w:val="0"/>
          <w:i/>
        </w:rPr>
        <w:t>(с изм</w:t>
      </w:r>
      <w:r>
        <w:rPr>
          <w:b w:val="0"/>
          <w:i/>
        </w:rPr>
        <w:t>. от 21.09.2011 № 8768, от 09.06.2014 №3679, 27.03.2019 № 126</w:t>
      </w:r>
      <w:proofErr w:type="gramEnd"/>
    </w:p>
    <w:p w:rsidR="004941B5" w:rsidRPr="004941B5" w:rsidRDefault="004941B5" w:rsidP="004941B5">
      <w:pPr>
        <w:pStyle w:val="ConsPlusTitle"/>
        <w:jc w:val="center"/>
        <w:rPr>
          <w:b w:val="0"/>
          <w:i/>
          <w:lang w:val="en-US"/>
        </w:rPr>
      </w:pPr>
    </w:p>
    <w:p w:rsidR="004941B5" w:rsidRDefault="004941B5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5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6" w:history="1">
        <w:r>
          <w:rPr>
            <w:color w:val="0000FF"/>
          </w:rPr>
          <w:t>"Об антикоррупционной экспертизе</w:t>
        </w:r>
      </w:hyperlink>
      <w:r>
        <w:t xml:space="preserve">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Постановлением мэра города от 13.07.2010 N 2716-м "О внесении изменений и дополнений в Регламент администрации муниципального образования «Города Астрахань»" постановляю: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«Города Астрахань».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2. Отделу </w:t>
      </w:r>
      <w:r w:rsidR="00CB5DC3">
        <w:t>документооборота</w:t>
      </w:r>
      <w:r>
        <w:t xml:space="preserve"> управления контроля и документооборота</w:t>
      </w:r>
      <w:r w:rsidR="00CB5DC3">
        <w:t xml:space="preserve"> </w:t>
      </w:r>
      <w:r>
        <w:t>администрации муниципального образования «Города Астрахань» направить настоящее Постановление администрации города 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CB5DC3">
        <w:t>п</w:t>
      </w:r>
      <w:r>
        <w:t xml:space="preserve">остановления </w:t>
      </w:r>
      <w:r w:rsidR="00CB5DC3">
        <w:t>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Астрахань»- начальника правового управления администрации муниципального образования «Город Астрахань».</w:t>
      </w:r>
    </w:p>
    <w:p w:rsidR="004941B5" w:rsidRDefault="004941B5">
      <w:pPr>
        <w:pStyle w:val="ConsPlusNormal"/>
        <w:jc w:val="right"/>
      </w:pPr>
    </w:p>
    <w:p w:rsidR="004941B5" w:rsidRDefault="00CB5DC3" w:rsidP="00CB5DC3">
      <w:pPr>
        <w:pStyle w:val="ConsPlusNormal"/>
        <w:tabs>
          <w:tab w:val="left" w:pos="8080"/>
        </w:tabs>
      </w:pPr>
      <w:proofErr w:type="spellStart"/>
      <w:r>
        <w:t>И.о</w:t>
      </w:r>
      <w:proofErr w:type="spellEnd"/>
      <w:r>
        <w:t>. главы администрации</w:t>
      </w:r>
      <w:r>
        <w:tab/>
        <w:t xml:space="preserve"> Г.В.</w:t>
      </w:r>
      <w:r w:rsidR="006409CA">
        <w:t xml:space="preserve"> </w:t>
      </w:r>
      <w:bookmarkStart w:id="0" w:name="_GoBack"/>
      <w:bookmarkEnd w:id="0"/>
      <w:r>
        <w:t>Диденко</w:t>
      </w:r>
    </w:p>
    <w:p w:rsidR="004941B5" w:rsidRDefault="004941B5">
      <w:pPr>
        <w:pStyle w:val="ConsPlusNormal"/>
        <w:jc w:val="right"/>
      </w:pPr>
    </w:p>
    <w:p w:rsidR="004941B5" w:rsidRDefault="004941B5">
      <w:pPr>
        <w:pStyle w:val="ConsPlusNormal"/>
        <w:jc w:val="right"/>
      </w:pPr>
    </w:p>
    <w:p w:rsidR="004941B5" w:rsidRDefault="004941B5">
      <w:pPr>
        <w:pStyle w:val="ConsPlusNormal"/>
        <w:jc w:val="right"/>
      </w:pPr>
    </w:p>
    <w:p w:rsidR="004941B5" w:rsidRDefault="004941B5">
      <w:pPr>
        <w:pStyle w:val="ConsPlusNormal"/>
        <w:jc w:val="right"/>
      </w:pPr>
    </w:p>
    <w:p w:rsidR="004941B5" w:rsidRDefault="004941B5">
      <w:pPr>
        <w:pStyle w:val="ConsPlusNormal"/>
        <w:jc w:val="right"/>
      </w:pPr>
    </w:p>
    <w:p w:rsidR="004941B5" w:rsidRDefault="004941B5">
      <w:pPr>
        <w:pStyle w:val="ConsPlusNormal"/>
        <w:jc w:val="right"/>
        <w:outlineLvl w:val="0"/>
      </w:pPr>
      <w:r>
        <w:t>Утверждено</w:t>
      </w:r>
    </w:p>
    <w:p w:rsidR="004941B5" w:rsidRDefault="004941B5">
      <w:pPr>
        <w:pStyle w:val="ConsPlusNormal"/>
        <w:jc w:val="right"/>
      </w:pPr>
      <w:r>
        <w:t>Постановлением</w:t>
      </w:r>
    </w:p>
    <w:p w:rsidR="004941B5" w:rsidRDefault="004941B5">
      <w:pPr>
        <w:pStyle w:val="ConsPlusNormal"/>
        <w:jc w:val="right"/>
      </w:pPr>
      <w:r>
        <w:t>администрации города</w:t>
      </w:r>
    </w:p>
    <w:p w:rsidR="004941B5" w:rsidRDefault="004941B5">
      <w:pPr>
        <w:pStyle w:val="ConsPlusNormal"/>
        <w:jc w:val="right"/>
      </w:pPr>
      <w:r>
        <w:t>от 7 мая 2010 г. N 2933</w:t>
      </w:r>
    </w:p>
    <w:p w:rsidR="004941B5" w:rsidRDefault="004941B5">
      <w:pPr>
        <w:pStyle w:val="ConsPlusNormal"/>
        <w:jc w:val="center"/>
      </w:pPr>
    </w:p>
    <w:p w:rsidR="004941B5" w:rsidRDefault="004941B5">
      <w:pPr>
        <w:pStyle w:val="ConsPlusTitle"/>
        <w:jc w:val="center"/>
      </w:pPr>
      <w:bookmarkStart w:id="1" w:name="P28"/>
      <w:bookmarkEnd w:id="1"/>
      <w:r>
        <w:t>ПОЛОЖЕНИЕ</w:t>
      </w:r>
    </w:p>
    <w:p w:rsidR="004941B5" w:rsidRDefault="004941B5">
      <w:pPr>
        <w:pStyle w:val="ConsPlusTitle"/>
        <w:jc w:val="center"/>
      </w:pPr>
      <w:r>
        <w:t>О ПОРЯДКЕ ПРОВЕДЕНИЯ АНТИКОРРУПЦИОННОЙ ЭКСПЕРТИЗЫ</w:t>
      </w:r>
    </w:p>
    <w:p w:rsidR="004941B5" w:rsidRDefault="004941B5">
      <w:pPr>
        <w:pStyle w:val="ConsPlusTitle"/>
        <w:jc w:val="center"/>
      </w:pPr>
      <w:r>
        <w:t>НОРМАТИВНЫХ ПРАВОВЫХ АКТОВ И ПРОЕКТОВ НОРМАТИВНЫХ</w:t>
      </w:r>
    </w:p>
    <w:p w:rsidR="004941B5" w:rsidRDefault="004941B5">
      <w:pPr>
        <w:pStyle w:val="ConsPlusTitle"/>
        <w:jc w:val="center"/>
      </w:pPr>
      <w:r>
        <w:t>ПРАВОВЫХ АКТОВ АДМИНИСТРАЦИИ МУНИЦИПАЛЬНОГО ОБРАЗОВАНИЯ «ГОРОДА АСТРАХАНЬ»</w:t>
      </w:r>
    </w:p>
    <w:p w:rsidR="004941B5" w:rsidRDefault="004941B5">
      <w:pPr>
        <w:pStyle w:val="ConsPlusNormal"/>
        <w:jc w:val="center"/>
      </w:pPr>
    </w:p>
    <w:p w:rsidR="004941B5" w:rsidRDefault="004941B5">
      <w:pPr>
        <w:pStyle w:val="ConsPlusTitle"/>
        <w:jc w:val="center"/>
        <w:outlineLvl w:val="1"/>
      </w:pPr>
      <w:r>
        <w:t>1. Общие положения</w:t>
      </w:r>
    </w:p>
    <w:p w:rsidR="004941B5" w:rsidRDefault="004941B5">
      <w:pPr>
        <w:pStyle w:val="ConsPlusNormal"/>
        <w:jc w:val="center"/>
      </w:pPr>
    </w:p>
    <w:p w:rsidR="004941B5" w:rsidRDefault="004941B5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Федеральными законами </w:t>
      </w:r>
      <w:hyperlink r:id="rId8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9" w:history="1">
        <w:r>
          <w:rPr>
            <w:color w:val="0000FF"/>
          </w:rPr>
          <w:t>"Об антикоррупционной экспертизе</w:t>
        </w:r>
      </w:hyperlink>
      <w:r>
        <w:t xml:space="preserve"> нормативных правовых актов и </w:t>
      </w:r>
      <w:r>
        <w:lastRenderedPageBreak/>
        <w:t>проектов нормативных правовых актов" и устанавливает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«Города Астрахань»</w:t>
      </w:r>
      <w:r w:rsidR="00CB5DC3">
        <w:t>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1.2.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>1.3. Антикоррупционную экспертизу нормативных правовых актов и проектов нормативных правовых актов проводит правовое управление администрации города.</w:t>
      </w:r>
    </w:p>
    <w:p w:rsidR="004941B5" w:rsidRDefault="004941B5">
      <w:pPr>
        <w:pStyle w:val="ConsPlusNormal"/>
        <w:ind w:firstLine="540"/>
        <w:jc w:val="both"/>
      </w:pPr>
    </w:p>
    <w:p w:rsidR="004941B5" w:rsidRDefault="004941B5">
      <w:pPr>
        <w:pStyle w:val="ConsPlusTitle"/>
        <w:jc w:val="center"/>
        <w:outlineLvl w:val="1"/>
      </w:pPr>
      <w:r>
        <w:t>2. Порядок проведения антикоррупционной экспертизы</w:t>
      </w:r>
    </w:p>
    <w:p w:rsidR="004941B5" w:rsidRDefault="004941B5">
      <w:pPr>
        <w:pStyle w:val="ConsPlusTitle"/>
        <w:jc w:val="center"/>
      </w:pPr>
      <w:r>
        <w:t>нормативных правовых актов и проектов нормативных</w:t>
      </w:r>
    </w:p>
    <w:p w:rsidR="004941B5" w:rsidRDefault="004941B5">
      <w:pPr>
        <w:pStyle w:val="ConsPlusTitle"/>
        <w:jc w:val="center"/>
      </w:pPr>
      <w:r>
        <w:t>правовых актов</w:t>
      </w:r>
    </w:p>
    <w:p w:rsidR="004941B5" w:rsidRDefault="004941B5">
      <w:pPr>
        <w:pStyle w:val="ConsPlusNormal"/>
        <w:jc w:val="center"/>
      </w:pPr>
    </w:p>
    <w:p w:rsidR="004941B5" w:rsidRDefault="004941B5">
      <w:pPr>
        <w:pStyle w:val="ConsPlusNormal"/>
        <w:ind w:firstLine="540"/>
        <w:jc w:val="both"/>
      </w:pPr>
      <w:r>
        <w:t>2.1. Антикоррупционная экспертиза нормативных правовых актов и проектов нормативных правовых актов администрации города проводится согласно методике проведения антикоррупционной экспертизы нормативных правовых актов и проектов нормативных правовых актов, определенной Правительством Российской Федерации.</w:t>
      </w:r>
    </w:p>
    <w:p w:rsidR="004941B5" w:rsidRDefault="004941B5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2.2. Антикоррупционная экспертиза проектов нормативных правовых актов проводится при проведении правовой экспертизы, внесенных в правовое управление администрации города проектов нормативных правовых актов в порядке и сроки, определенные Регламентом администрации города.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2.3. Антикоррупционная экспертиза действующих нормативных правовых актов проводится правовым управлением </w:t>
      </w:r>
      <w:r w:rsidR="00CB5DC3">
        <w:t>администрации муниципального образования «Город Астрахань»</w:t>
      </w:r>
      <w:r>
        <w:t xml:space="preserve"> после мониторинга структурными подразделениями </w:t>
      </w:r>
      <w:r w:rsidR="00CB5DC3">
        <w:t>администрации муниципального образования «Город Астрахань»</w:t>
      </w:r>
      <w:r>
        <w:t xml:space="preserve"> (разработчиками нормативных правовых актов) их применения, а также по поручению </w:t>
      </w:r>
      <w:r w:rsidR="00CB5DC3">
        <w:t>главы администрации муниципального образования «Город Астрахань» или лица, исполняющего его обязанности.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>2.4. Задачами мониторинга являются: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2.4.1. Выявление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2.4.2. 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>2.5. При мониторинге осуществляется сбор информации о практике применения нормативных правовых актов, анализ и оценка получаемой информации о практике применения нормативных правовых актов.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При обнаружении (предполагаемом наличии) в ходе мониторинга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 соответствующее структурное подразделение - разработчик нормативного правового акта подготавливает проект нормативного правового акта о внесении изменений в соответствующий нормативный правовой акт или его отмене и представляет в правовое управление администрации города для проведения антикоррупционной экспертизы в соответствии с </w:t>
      </w:r>
      <w:hyperlink w:anchor="P44" w:history="1">
        <w:r>
          <w:rPr>
            <w:color w:val="0000FF"/>
          </w:rPr>
          <w:t>п. 2.2</w:t>
        </w:r>
      </w:hyperlink>
      <w:r>
        <w:t xml:space="preserve"> настоящего Порядка.</w:t>
      </w:r>
      <w:proofErr w:type="gramEnd"/>
    </w:p>
    <w:p w:rsidR="004941B5" w:rsidRDefault="004941B5">
      <w:pPr>
        <w:pStyle w:val="ConsPlusNormal"/>
        <w:ind w:firstLine="540"/>
        <w:jc w:val="both"/>
      </w:pPr>
    </w:p>
    <w:p w:rsidR="004941B5" w:rsidRDefault="004941B5">
      <w:pPr>
        <w:pStyle w:val="ConsPlusTitle"/>
        <w:jc w:val="center"/>
        <w:outlineLvl w:val="1"/>
      </w:pPr>
      <w:r>
        <w:t xml:space="preserve">3. Составление заключений по результатам </w:t>
      </w:r>
      <w:proofErr w:type="gramStart"/>
      <w:r>
        <w:t>антикоррупционной</w:t>
      </w:r>
      <w:proofErr w:type="gramEnd"/>
    </w:p>
    <w:p w:rsidR="004941B5" w:rsidRDefault="004941B5">
      <w:pPr>
        <w:pStyle w:val="ConsPlusTitle"/>
        <w:jc w:val="center"/>
      </w:pPr>
      <w:r>
        <w:t>экспертизы нормативных правовых актов и проектов</w:t>
      </w:r>
    </w:p>
    <w:p w:rsidR="004941B5" w:rsidRDefault="004941B5">
      <w:pPr>
        <w:pStyle w:val="ConsPlusTitle"/>
        <w:jc w:val="center"/>
      </w:pPr>
      <w:r>
        <w:t>нормативных правовых актов</w:t>
      </w:r>
    </w:p>
    <w:p w:rsidR="004941B5" w:rsidRDefault="004941B5">
      <w:pPr>
        <w:pStyle w:val="ConsPlusNormal"/>
        <w:jc w:val="center"/>
      </w:pPr>
    </w:p>
    <w:p w:rsidR="004941B5" w:rsidRDefault="004941B5">
      <w:pPr>
        <w:pStyle w:val="ConsPlusNormal"/>
        <w:ind w:firstLine="540"/>
        <w:jc w:val="both"/>
      </w:pPr>
      <w:r>
        <w:t xml:space="preserve">3.1. Текст заключения по результатам антикоррупционной экспертизы нормативных правовых актов (проектов нормативных правовых актов) включается отдельным разделом и является составной частью заключения (замечания) правовой экспертизы, которое готовится </w:t>
      </w:r>
      <w:r>
        <w:lastRenderedPageBreak/>
        <w:t xml:space="preserve">правовым управлением администрации города (отдельный раздел включается в случаях выявления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>3.2. В заключении по результатам антикоррупционной экспертизы указываются следующие сведения: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>- реквизиты нормативных правовых актов и их проектов, проходящих антикоррупционную экспертизу;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- все выявленные положения нормативных правовых актов и их проектов,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Заключение должно содержать предложения и рекомендации, направленные на устранение </w:t>
      </w:r>
      <w:proofErr w:type="spellStart"/>
      <w:r>
        <w:t>коррупциогенных</w:t>
      </w:r>
      <w:proofErr w:type="spellEnd"/>
      <w:r>
        <w:t xml:space="preserve"> факторов (по доработке проекта нормативного правового акта, внесению изменений в нормативный правовой акт, отмене нормативного правового акта (или его отдельных норм), разработке и принятию иного нормативного правового акта, устраняющего </w:t>
      </w:r>
      <w:proofErr w:type="spellStart"/>
      <w:r>
        <w:t>коррупциогенный</w:t>
      </w:r>
      <w:proofErr w:type="spellEnd"/>
      <w:r>
        <w:t xml:space="preserve"> фактор).</w:t>
      </w:r>
    </w:p>
    <w:p w:rsidR="004941B5" w:rsidRDefault="004941B5">
      <w:pPr>
        <w:pStyle w:val="ConsPlusNormal"/>
        <w:spacing w:before="220"/>
        <w:ind w:firstLine="540"/>
        <w:jc w:val="both"/>
      </w:pPr>
      <w:r>
        <w:t xml:space="preserve">3.3. В случае отсутствия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проектах нормативных правовых актов в заключении указывается, что указанные факторы при проведении антикоррупционной экспертизы не выявлены.</w:t>
      </w:r>
    </w:p>
    <w:p w:rsidR="004941B5" w:rsidRDefault="004941B5">
      <w:pPr>
        <w:pStyle w:val="ConsPlusNormal"/>
        <w:ind w:firstLine="540"/>
        <w:jc w:val="both"/>
      </w:pPr>
    </w:p>
    <w:p w:rsidR="004941B5" w:rsidRDefault="004941B5">
      <w:pPr>
        <w:pStyle w:val="ConsPlusNormal"/>
        <w:ind w:firstLine="540"/>
        <w:jc w:val="both"/>
      </w:pPr>
    </w:p>
    <w:p w:rsidR="004941B5" w:rsidRDefault="00494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4BC" w:rsidRDefault="00F044BC"/>
    <w:sectPr w:rsidR="00F044BC" w:rsidSect="00CB5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5"/>
    <w:rsid w:val="004941B5"/>
    <w:rsid w:val="006409CA"/>
    <w:rsid w:val="00CB5DC3"/>
    <w:rsid w:val="00F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8CBD46746FD33FC8EA05810E123444EB629AEF0D13D3ED161A54FA0F7AD547DAB9950FC1958D3yBW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A452AB7F577645612BE735F91E2622C2836F4AFF67A3D8A60F4FB125110EF62FFBA1956836D368EF1FE4BCA2567EyB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CA452AB7F5776456135EA2395432923C9D56A4EF16EF686F95412E62C1B59B160A2F1D13D3BD368FA4AB5E6F55B7DB78651E2055AD2B9y7W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0CA452AB7F5776456135EA2395432923C8DA6448F76EF686F95412E62C1B59B160A2F1D13D3BD46AFA4AB5E6F55B7DB78651E2055AD2B9y7W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CA452AB7F5776456135EA2395432928C0D8674CFD33FC8EA05810E123444EB629AEF0D13D39D361A54FA0F7AD547DAB9950FC1958D3yB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ДЕКИНА Ольга Петровна</dc:creator>
  <cp:lastModifiedBy>ДЕКИНА Ольга Петровна</cp:lastModifiedBy>
  <cp:revision>2</cp:revision>
  <dcterms:created xsi:type="dcterms:W3CDTF">2019-10-22T11:22:00Z</dcterms:created>
  <dcterms:modified xsi:type="dcterms:W3CDTF">2019-10-22T11:42:00Z</dcterms:modified>
</cp:coreProperties>
</file>